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2023 ԹՎԱԿԱՆԻ ՀՈԻԼԻՍԻ 20-Ի N 1232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ն կառավարության 2023 թվականի հուլիսի 20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1232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-Ա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մեջ փոփոխություն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9A67F6" w:rsidRPr="00A317F2" w:rsidRDefault="009A67F6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են այն նվաճումները, որոնք ունենալու դեպքում քաղաքացուն տրվում է տարկետում: Կարգի 13-րդ կետով սահմանված է, որ «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13. Սույն կարգի համաձայն գիտության և կրթության </w:t>
      </w:r>
      <w:r w:rsidR="000621AE"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 Հիմք ընդ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ունելով վերը նշված կարգավորումը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4682">
        <w:rPr>
          <w:rFonts w:ascii="GHEA Grapalat" w:eastAsia="Times New Roman" w:hAnsi="GHEA Grapalat" w:cs="Times New Roman"/>
          <w:sz w:val="24"/>
          <w:szCs w:val="24"/>
          <w:lang w:val="hy-AM"/>
        </w:rPr>
        <w:t>Ալեքսանդր Արտակի Գրաբսկին դիմել է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նոր տարկետում ստանալու համար, քանի որ ընդունվել են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ավելի բարձր վարկանիշավորմամբ ուսումնական հաստատություն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48424E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2023 թվականի հուլիսի 20-ի N 1232</w:t>
      </w:r>
      <w:r w:rsidR="0099173E" w:rsidRPr="0099173E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որոշման մեջ փոփոխություն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48424E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2023 թվականի հուլիսի 20-ի N 12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32-Ա որոշման մեջ փոփոխություն</w:t>
      </w: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որոշման ընդունմամբ կապահովվի </w:t>
      </w:r>
      <w:r w:rsidR="00807D19" w:rsidRPr="00807D1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լեքսանդր Արտակի Գրաբսկու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անըհդհատականությունը և շարունակականությունը:</w:t>
      </w:r>
    </w:p>
    <w:p w:rsidR="009A67F6" w:rsidRPr="009446E2" w:rsidRDefault="009A67F6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a3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48424E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8424E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կառավարության 2023 թվականի հուլիսի 20-ի N 1232-Ա որոշման մեջ փ</w:t>
      </w:r>
      <w:r w:rsidR="00807D19">
        <w:rPr>
          <w:rFonts w:ascii="GHEA Grapalat" w:eastAsia="Times New Roman" w:hAnsi="GHEA Grapalat" w:cs="Times New Roman"/>
          <w:sz w:val="24"/>
          <w:szCs w:val="24"/>
          <w:lang w:val="hy-AM"/>
        </w:rPr>
        <w:t>ոփոխություն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</w:t>
      </w:r>
      <w:r w:rsidR="000C1D8D"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E189F"/>
    <w:rsid w:val="0010230E"/>
    <w:rsid w:val="0048424E"/>
    <w:rsid w:val="004D4F4C"/>
    <w:rsid w:val="006521C6"/>
    <w:rsid w:val="00774CEB"/>
    <w:rsid w:val="00807D19"/>
    <w:rsid w:val="009446E2"/>
    <w:rsid w:val="0099173E"/>
    <w:rsid w:val="009A67F6"/>
    <w:rsid w:val="009F4682"/>
    <w:rsid w:val="00A317F2"/>
    <w:rsid w:val="00B429D4"/>
    <w:rsid w:val="00D11512"/>
    <w:rsid w:val="00D52E63"/>
    <w:rsid w:val="00DB5DF8"/>
    <w:rsid w:val="00E87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19</cp:revision>
  <dcterms:created xsi:type="dcterms:W3CDTF">2022-06-24T17:30:00Z</dcterms:created>
  <dcterms:modified xsi:type="dcterms:W3CDTF">2024-11-28T06:15:00Z</dcterms:modified>
</cp:coreProperties>
</file>