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3A2808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A280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ՈՒ ԵՎՐՈՊԱԿԱՆ ՆԵՐԴՐՈՒՄԱՅԻՆ ԲԱՆԿԻ ՄԻՋԵՎ </w:t>
      </w:r>
      <w:r w:rsidR="004F5E1B" w:rsidRPr="004F5E1B">
        <w:rPr>
          <w:rFonts w:ascii="GHEA Grapalat" w:hAnsi="GHEA Grapalat"/>
          <w:b/>
          <w:sz w:val="24"/>
          <w:szCs w:val="24"/>
          <w:lang w:val="hy-AM"/>
        </w:rPr>
        <w:t xml:space="preserve">«ԵՐԵՎԱՆԻ ԷՆԵՐԳԱԱՐԴՅՈՒՆԱՎԵՏՈՒԹՅԱՆ ԵՐԿՐՈՐԴ ԾՐԱԳԻՐ» ՆԵՐԴՐՈՒՄԱՅԻՆ ԴՐԱՄԱՇՆՈՐՀԱՅԻՆ </w:t>
      </w:r>
      <w:r w:rsidR="004F5E1B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4F5E1B" w:rsidRPr="004F5E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581266" w:rsidRDefault="009D1844" w:rsidP="00581266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1467FC" w:rsidRPr="001467FC">
        <w:rPr>
          <w:rFonts w:ascii="GHEA Grapalat" w:hAnsi="GHEA Grapalat"/>
          <w:sz w:val="24"/>
          <w:szCs w:val="24"/>
          <w:lang w:val="hy-AM"/>
        </w:rPr>
        <w:t>Հայաստանի Հանրապետության և Եվրոպական ներդրումային բանկի  միջև «Երևանի էներգաարդյունավետության երկրորդ ծրագիր» ներդրումային դրամաշնորհային համաձայնագիրը</w:t>
      </w:r>
      <w:bookmarkStart w:id="0" w:name="_GoBack"/>
      <w:bookmarkEnd w:id="0"/>
      <w:r w:rsidR="00581266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E92F0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 w:rsidR="00E10006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4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D43FE1" w:rsidRPr="00E92F02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818" w:rsidRDefault="00133818" w:rsidP="00D855A8">
      <w:pPr>
        <w:spacing w:after="0" w:line="240" w:lineRule="auto"/>
      </w:pPr>
      <w:r>
        <w:separator/>
      </w:r>
    </w:p>
  </w:endnote>
  <w:endnote w:type="continuationSeparator" w:id="0">
    <w:p w:rsidR="00133818" w:rsidRDefault="00133818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818" w:rsidRDefault="00133818" w:rsidP="00D855A8">
      <w:pPr>
        <w:spacing w:after="0" w:line="240" w:lineRule="auto"/>
      </w:pPr>
      <w:r>
        <w:separator/>
      </w:r>
    </w:p>
  </w:footnote>
  <w:footnote w:type="continuationSeparator" w:id="0">
    <w:p w:rsidR="00133818" w:rsidRDefault="00133818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90BB7"/>
    <w:rsid w:val="000B49DE"/>
    <w:rsid w:val="000C561E"/>
    <w:rsid w:val="000C5E0F"/>
    <w:rsid w:val="00102060"/>
    <w:rsid w:val="0011005C"/>
    <w:rsid w:val="00133818"/>
    <w:rsid w:val="001455D4"/>
    <w:rsid w:val="001467FC"/>
    <w:rsid w:val="001837EE"/>
    <w:rsid w:val="001A4F78"/>
    <w:rsid w:val="001D2E61"/>
    <w:rsid w:val="0023585B"/>
    <w:rsid w:val="00236DB4"/>
    <w:rsid w:val="00245100"/>
    <w:rsid w:val="002A2D64"/>
    <w:rsid w:val="002B1E8E"/>
    <w:rsid w:val="003020D2"/>
    <w:rsid w:val="003A2808"/>
    <w:rsid w:val="003C62C0"/>
    <w:rsid w:val="0040214B"/>
    <w:rsid w:val="004F5E1B"/>
    <w:rsid w:val="00581266"/>
    <w:rsid w:val="006260EC"/>
    <w:rsid w:val="006E2218"/>
    <w:rsid w:val="00756B9E"/>
    <w:rsid w:val="007E2EB3"/>
    <w:rsid w:val="00883025"/>
    <w:rsid w:val="00901CDA"/>
    <w:rsid w:val="009116BD"/>
    <w:rsid w:val="0091779C"/>
    <w:rsid w:val="0093300C"/>
    <w:rsid w:val="00992C79"/>
    <w:rsid w:val="009A587A"/>
    <w:rsid w:val="009B5A90"/>
    <w:rsid w:val="009D1844"/>
    <w:rsid w:val="00A2376D"/>
    <w:rsid w:val="00A35C65"/>
    <w:rsid w:val="00A812B4"/>
    <w:rsid w:val="00BA0AFB"/>
    <w:rsid w:val="00BA0F0E"/>
    <w:rsid w:val="00BA7238"/>
    <w:rsid w:val="00C04B08"/>
    <w:rsid w:val="00C37092"/>
    <w:rsid w:val="00D43FE1"/>
    <w:rsid w:val="00D855A8"/>
    <w:rsid w:val="00DB040D"/>
    <w:rsid w:val="00DD446E"/>
    <w:rsid w:val="00E10006"/>
    <w:rsid w:val="00E12F90"/>
    <w:rsid w:val="00E17144"/>
    <w:rsid w:val="00E323C5"/>
    <w:rsid w:val="00E55959"/>
    <w:rsid w:val="00E73548"/>
    <w:rsid w:val="00E90442"/>
    <w:rsid w:val="00E92F02"/>
    <w:rsid w:val="00EF0433"/>
    <w:rsid w:val="00EF23A4"/>
    <w:rsid w:val="00F666E2"/>
    <w:rsid w:val="00FD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AB7A7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Nona Mheryan</cp:lastModifiedBy>
  <cp:revision>46</cp:revision>
  <dcterms:created xsi:type="dcterms:W3CDTF">2019-09-17T12:41:00Z</dcterms:created>
  <dcterms:modified xsi:type="dcterms:W3CDTF">2024-12-16T05:24:00Z</dcterms:modified>
</cp:coreProperties>
</file>