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CAC6C8" w14:textId="3B296FED" w:rsidR="00DB553B" w:rsidRPr="00222C51" w:rsidRDefault="00DB553B" w:rsidP="005D1EB6">
      <w:pPr>
        <w:spacing w:line="360" w:lineRule="auto"/>
        <w:jc w:val="center"/>
        <w:rPr>
          <w:rFonts w:ascii="GHEA Grapalat" w:hAnsi="GHEA Grapalat"/>
          <w:b/>
        </w:rPr>
      </w:pPr>
      <w:r w:rsidRPr="00222C51">
        <w:rPr>
          <w:rFonts w:ascii="GHEA Grapalat" w:hAnsi="GHEA Grapalat"/>
          <w:b/>
        </w:rPr>
        <w:t>ՀԻՄՆԱՎՈՐՈՒՄ</w:t>
      </w:r>
    </w:p>
    <w:p w14:paraId="0138BEB3" w14:textId="2C973044" w:rsidR="00DB553B" w:rsidRPr="004A5BAD" w:rsidRDefault="006679EA" w:rsidP="005D1EB6">
      <w:pPr>
        <w:spacing w:line="360" w:lineRule="auto"/>
        <w:jc w:val="center"/>
        <w:rPr>
          <w:rFonts w:ascii="GHEA Grapalat" w:hAnsi="GHEA Grapalat"/>
          <w:b/>
        </w:rPr>
      </w:pPr>
      <w:r w:rsidRPr="006679EA">
        <w:rPr>
          <w:rFonts w:ascii="GHEA Grapalat" w:hAnsi="GHEA Grapalat"/>
          <w:b/>
        </w:rPr>
        <w:t xml:space="preserve">«Բարձրագույն կրթության կրթական ծրագրերով </w:t>
      </w:r>
      <w:r w:rsidR="00630374">
        <w:rPr>
          <w:rFonts w:ascii="GHEA Grapalat" w:hAnsi="GHEA Grapalat"/>
          <w:b/>
        </w:rPr>
        <w:t>և</w:t>
      </w:r>
      <w:r w:rsidRPr="006679EA">
        <w:rPr>
          <w:rFonts w:ascii="GHEA Grapalat" w:hAnsi="GHEA Grapalat"/>
          <w:b/>
        </w:rPr>
        <w:t xml:space="preserve"> լ</w:t>
      </w:r>
      <w:r w:rsidR="006B0E71">
        <w:rPr>
          <w:rFonts w:ascii="GHEA Grapalat" w:hAnsi="GHEA Grapalat"/>
          <w:b/>
        </w:rPr>
        <w:t>րացուցիչ մասնագիտական ծրագրերով</w:t>
      </w:r>
      <w:r w:rsidRPr="006679EA">
        <w:rPr>
          <w:rFonts w:ascii="GHEA Grapalat" w:hAnsi="GHEA Grapalat"/>
          <w:b/>
        </w:rPr>
        <w:t xml:space="preserve"> Անկախ Պետությունների Համագործակցության մասնակից պետությունների մաքսային ծառայությունների համար կադրեր պատրաստելու մասին» </w:t>
      </w:r>
      <w:r w:rsidR="00A72588" w:rsidRPr="004A5BAD">
        <w:rPr>
          <w:rFonts w:ascii="GHEA Grapalat" w:hAnsi="GHEA Grapalat"/>
          <w:b/>
        </w:rPr>
        <w:t>համաձայնագրի նախագծի</w:t>
      </w:r>
    </w:p>
    <w:p w14:paraId="74A88636" w14:textId="191B6CEA" w:rsidR="00DB553B" w:rsidRPr="005D1EB6" w:rsidRDefault="00D12B0F" w:rsidP="005D1EB6">
      <w:pPr>
        <w:spacing w:line="48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ստորագրման</w:t>
      </w:r>
      <w:r w:rsidR="00DB553B" w:rsidRPr="004A5BAD">
        <w:rPr>
          <w:rFonts w:ascii="GHEA Grapalat" w:hAnsi="GHEA Grapalat"/>
          <w:b/>
        </w:rPr>
        <w:t xml:space="preserve"> նպատակահարմարության </w:t>
      </w:r>
      <w:r w:rsidR="008012F2" w:rsidRPr="004A5BAD">
        <w:rPr>
          <w:rFonts w:ascii="GHEA Grapalat" w:hAnsi="GHEA Grapalat"/>
          <w:b/>
        </w:rPr>
        <w:t>վերաբերյալ</w:t>
      </w:r>
    </w:p>
    <w:p w14:paraId="45932A2E" w14:textId="77777777" w:rsidR="00CE5F21" w:rsidRDefault="00CE5F21" w:rsidP="005D1EB6">
      <w:pPr>
        <w:spacing w:line="360" w:lineRule="auto"/>
        <w:ind w:firstLine="567"/>
        <w:jc w:val="both"/>
        <w:rPr>
          <w:rFonts w:ascii="GHEA Grapalat" w:hAnsi="GHEA Grapalat"/>
        </w:rPr>
      </w:pPr>
    </w:p>
    <w:p w14:paraId="306F905F" w14:textId="4E2123AD" w:rsidR="004A5BAD" w:rsidRPr="0050379E" w:rsidRDefault="004A5BAD" w:rsidP="005D1EB6">
      <w:pPr>
        <w:spacing w:line="360" w:lineRule="auto"/>
        <w:ind w:firstLine="567"/>
        <w:jc w:val="both"/>
        <w:rPr>
          <w:rFonts w:ascii="GHEA Grapalat" w:hAnsi="GHEA Grapalat"/>
        </w:rPr>
      </w:pPr>
      <w:r w:rsidRPr="0050379E">
        <w:rPr>
          <w:rFonts w:ascii="GHEA Grapalat" w:hAnsi="GHEA Grapalat"/>
        </w:rPr>
        <w:t xml:space="preserve">Հիմք ընդունելով </w:t>
      </w:r>
      <w:r w:rsidRPr="0050379E">
        <w:rPr>
          <w:rFonts w:ascii="GHEA Grapalat" w:hAnsi="GHEA Grapalat"/>
          <w:spacing w:val="-6"/>
        </w:rPr>
        <w:t>«Մաքսային գործերում համագործակցության և փոխօգնության մասին» 1994 թվականի ապրիլի 15-ի համաձայնագրի</w:t>
      </w:r>
      <w:r w:rsidRPr="0050379E">
        <w:rPr>
          <w:rFonts w:ascii="GHEA Grapalat" w:hAnsi="GHEA Grapalat"/>
        </w:rPr>
        <w:t xml:space="preserve"> դրույթները և ձգտելով ձգտելով զարգացնել գերատեսչական կրթական կազմակերպությունների միջ</w:t>
      </w:r>
      <w:r w:rsidR="00C423B0" w:rsidRPr="0050379E">
        <w:rPr>
          <w:rFonts w:ascii="GHEA Grapalat" w:hAnsi="GHEA Grapalat"/>
        </w:rPr>
        <w:t>և</w:t>
      </w:r>
      <w:r w:rsidRPr="0050379E">
        <w:rPr>
          <w:rFonts w:ascii="GHEA Grapalat" w:hAnsi="GHEA Grapalat"/>
        </w:rPr>
        <w:t xml:space="preserve"> համագործակցությունը, ինչպես նա</w:t>
      </w:r>
      <w:r w:rsidR="00C423B0" w:rsidRPr="0050379E">
        <w:rPr>
          <w:rFonts w:ascii="GHEA Grapalat" w:hAnsi="GHEA Grapalat"/>
        </w:rPr>
        <w:t>և</w:t>
      </w:r>
      <w:r w:rsidRPr="0050379E">
        <w:rPr>
          <w:rFonts w:ascii="GHEA Grapalat" w:hAnsi="GHEA Grapalat"/>
        </w:rPr>
        <w:t xml:space="preserve"> փոխօգնություն ցուցաբերել բարձրագույն կրթության կրթական ծրագրերով </w:t>
      </w:r>
      <w:r w:rsidR="00C423B0" w:rsidRPr="0050379E">
        <w:rPr>
          <w:rFonts w:ascii="GHEA Grapalat" w:hAnsi="GHEA Grapalat"/>
        </w:rPr>
        <w:t>և</w:t>
      </w:r>
      <w:r w:rsidRPr="0050379E">
        <w:rPr>
          <w:rFonts w:ascii="GHEA Grapalat" w:hAnsi="GHEA Grapalat"/>
        </w:rPr>
        <w:t xml:space="preserve"> լրացուցիչ մասնագիտական ծրագրերով </w:t>
      </w:r>
      <w:r w:rsidR="00BB6486" w:rsidRPr="0050379E">
        <w:rPr>
          <w:rFonts w:ascii="GHEA Grapalat" w:hAnsi="GHEA Grapalat"/>
        </w:rPr>
        <w:t xml:space="preserve">Անկախ Պետությունների Համագործակցության (այսուհետ՝ ԱՊՀ) </w:t>
      </w:r>
      <w:r w:rsidRPr="0050379E">
        <w:rPr>
          <w:rFonts w:ascii="GHEA Grapalat" w:hAnsi="GHEA Grapalat"/>
        </w:rPr>
        <w:t xml:space="preserve">մասնակից պետությունների մաքսային ծառայությունների համար կադրեր պատրաստելու բնագավառում՝ ԱՊՀ մասնակից պետությունների մաքսային ծառայությունների կողմից համաձայնեցվել է </w:t>
      </w:r>
      <w:r w:rsidR="00D53BF1" w:rsidRPr="00D53BF1">
        <w:rPr>
          <w:rFonts w:ascii="GHEA Grapalat" w:hAnsi="GHEA Grapalat"/>
        </w:rPr>
        <w:t xml:space="preserve">«Բարձրագույն կրթության կրթական ծրագրերով </w:t>
      </w:r>
      <w:r w:rsidR="006B0E71">
        <w:rPr>
          <w:rFonts w:ascii="GHEA Grapalat" w:hAnsi="GHEA Grapalat"/>
        </w:rPr>
        <w:t>և</w:t>
      </w:r>
      <w:r w:rsidR="00D53BF1" w:rsidRPr="00D53BF1">
        <w:rPr>
          <w:rFonts w:ascii="GHEA Grapalat" w:hAnsi="GHEA Grapalat"/>
        </w:rPr>
        <w:t xml:space="preserve"> լրացուցիչ մասնագիտական ծրագրերով Անկախ Պետությունների Համագործակցության մասնակից պետությունների մաքսային ծառայությունների համար կադրեր պատրաստելու մասին» </w:t>
      </w:r>
      <w:r w:rsidRPr="0050379E">
        <w:rPr>
          <w:rFonts w:ascii="GHEA Grapalat" w:hAnsi="GHEA Grapalat"/>
        </w:rPr>
        <w:t>համաձայնագրի նախագծի տեքստը</w:t>
      </w:r>
      <w:r w:rsidR="00BB6486" w:rsidRPr="0050379E">
        <w:rPr>
          <w:rFonts w:ascii="GHEA Grapalat" w:hAnsi="GHEA Grapalat"/>
        </w:rPr>
        <w:t xml:space="preserve"> (այսուհետ՝ Նախագիծ)</w:t>
      </w:r>
      <w:r w:rsidRPr="0050379E">
        <w:rPr>
          <w:rFonts w:ascii="GHEA Grapalat" w:hAnsi="GHEA Grapalat"/>
        </w:rPr>
        <w:t>։</w:t>
      </w:r>
    </w:p>
    <w:p w14:paraId="09101114" w14:textId="2ECC687A" w:rsidR="004A5BAD" w:rsidRPr="0050379E" w:rsidRDefault="004A5BAD" w:rsidP="005D1EB6">
      <w:pPr>
        <w:pStyle w:val="Bodytext20"/>
        <w:shd w:val="clear" w:color="auto" w:fill="auto"/>
        <w:spacing w:before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0379E">
        <w:rPr>
          <w:rFonts w:ascii="GHEA Grapalat" w:hAnsi="GHEA Grapalat"/>
          <w:sz w:val="24"/>
          <w:szCs w:val="24"/>
          <w:lang w:val="hy-AM"/>
        </w:rPr>
        <w:t xml:space="preserve">Նախագծի նպատակներից </w:t>
      </w:r>
      <w:r w:rsidR="00C423B0" w:rsidRPr="0050379E">
        <w:rPr>
          <w:rFonts w:ascii="GHEA Grapalat" w:hAnsi="GHEA Grapalat"/>
          <w:sz w:val="24"/>
          <w:szCs w:val="24"/>
          <w:lang w:val="hy-AM"/>
        </w:rPr>
        <w:t>են</w:t>
      </w:r>
      <w:r w:rsidRPr="0050379E">
        <w:rPr>
          <w:rFonts w:ascii="GHEA Grapalat" w:hAnsi="GHEA Grapalat"/>
          <w:sz w:val="24"/>
          <w:szCs w:val="24"/>
          <w:lang w:val="hy-AM"/>
        </w:rPr>
        <w:t xml:space="preserve"> բարձրագույն կրթության կրթական ծրագրերով և լրացուցիչ մասնագիտական կրթության ծրագրերով մաքսային ծառայությունների համար կադրերի պատրաստման կազմակերպումը, շահագրգիռ կրթական կազմակերպությունների միջ</w:t>
      </w:r>
      <w:r w:rsidR="00C423B0" w:rsidRPr="0050379E">
        <w:rPr>
          <w:rFonts w:ascii="GHEA Grapalat" w:hAnsi="GHEA Grapalat"/>
          <w:sz w:val="24"/>
          <w:szCs w:val="24"/>
          <w:lang w:val="hy-AM"/>
        </w:rPr>
        <w:t>և</w:t>
      </w:r>
      <w:r w:rsidRPr="0050379E">
        <w:rPr>
          <w:rFonts w:ascii="GHEA Grapalat" w:hAnsi="GHEA Grapalat"/>
          <w:sz w:val="24"/>
          <w:szCs w:val="24"/>
          <w:lang w:val="hy-AM"/>
        </w:rPr>
        <w:t xml:space="preserve"> համագործակցության զարգացման ա</w:t>
      </w:r>
      <w:r w:rsidR="00C423B0" w:rsidRPr="0050379E">
        <w:rPr>
          <w:rFonts w:ascii="GHEA Grapalat" w:hAnsi="GHEA Grapalat"/>
          <w:sz w:val="24"/>
          <w:szCs w:val="24"/>
          <w:lang w:val="hy-AM"/>
        </w:rPr>
        <w:t>ջակցումը, այդ թվում</w:t>
      </w:r>
      <w:r w:rsidRPr="0050379E">
        <w:rPr>
          <w:rFonts w:ascii="GHEA Grapalat" w:hAnsi="GHEA Grapalat"/>
          <w:sz w:val="24"/>
          <w:szCs w:val="24"/>
          <w:lang w:val="hy-AM"/>
        </w:rPr>
        <w:t xml:space="preserve">՝ համապատասխան կրթական ծրագրերի մշակման և իրագործման, միջազգային ակադեմիական փոխանակումների, գիտական կադրերի պատրաստման, համատեղ կրթական և գիտական միջոցառումների կազմակերպման ու անցկացման </w:t>
      </w:r>
      <w:r w:rsidR="00BB6486" w:rsidRPr="0050379E">
        <w:rPr>
          <w:rFonts w:ascii="GHEA Grapalat" w:hAnsi="GHEA Grapalat"/>
          <w:sz w:val="24"/>
          <w:szCs w:val="24"/>
          <w:lang w:val="hy-AM"/>
        </w:rPr>
        <w:t>հարցերով։</w:t>
      </w:r>
    </w:p>
    <w:p w14:paraId="65A5DB22" w14:textId="2491D0F0" w:rsidR="004A5BAD" w:rsidRPr="0050379E" w:rsidRDefault="00BB6486" w:rsidP="005D1EB6">
      <w:pPr>
        <w:pStyle w:val="Bodytext20"/>
        <w:shd w:val="clear" w:color="auto" w:fill="auto"/>
        <w:spacing w:before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0379E">
        <w:rPr>
          <w:rFonts w:ascii="GHEA Grapalat" w:hAnsi="GHEA Grapalat"/>
          <w:sz w:val="24"/>
          <w:szCs w:val="24"/>
          <w:lang w:val="hy-AM"/>
        </w:rPr>
        <w:t xml:space="preserve">Նախագծի շրջանակներում նախատեսվում է </w:t>
      </w:r>
      <w:r w:rsidR="004A5BAD" w:rsidRPr="0050379E">
        <w:rPr>
          <w:rFonts w:ascii="GHEA Grapalat" w:hAnsi="GHEA Grapalat"/>
          <w:sz w:val="24"/>
          <w:szCs w:val="24"/>
          <w:lang w:val="hy-AM"/>
        </w:rPr>
        <w:t>մաքսային մարմինների աշխատակիցների մասնագիտական մակարդակի բարձրաց</w:t>
      </w:r>
      <w:r w:rsidRPr="0050379E">
        <w:rPr>
          <w:rFonts w:ascii="GHEA Grapalat" w:hAnsi="GHEA Grapalat"/>
          <w:sz w:val="24"/>
          <w:szCs w:val="24"/>
          <w:lang w:val="hy-AM"/>
        </w:rPr>
        <w:t>ում</w:t>
      </w:r>
      <w:r w:rsidR="004A5BAD" w:rsidRPr="0050379E">
        <w:rPr>
          <w:rFonts w:ascii="GHEA Grapalat" w:hAnsi="GHEA Grapalat"/>
          <w:sz w:val="24"/>
          <w:szCs w:val="24"/>
          <w:lang w:val="hy-AM"/>
        </w:rPr>
        <w:t>՝ մաքսային գործի ոլորտում առաջատար փորձի ուսումնասիրմանն ուղղված միջոցառումներ կազմակերպելու միջոցով:</w:t>
      </w:r>
    </w:p>
    <w:p w14:paraId="4E4FAD14" w14:textId="4F0F109F" w:rsidR="00BB6486" w:rsidRPr="0050379E" w:rsidRDefault="00BB6486" w:rsidP="005D1EB6">
      <w:pPr>
        <w:pStyle w:val="Bodytext20"/>
        <w:shd w:val="clear" w:color="auto" w:fill="auto"/>
        <w:spacing w:before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0379E">
        <w:rPr>
          <w:rFonts w:ascii="GHEA Grapalat" w:hAnsi="GHEA Grapalat"/>
          <w:sz w:val="24"/>
          <w:szCs w:val="24"/>
          <w:lang w:val="hy-AM"/>
        </w:rPr>
        <w:t>Նախագծ</w:t>
      </w:r>
      <w:r w:rsidR="0050379E" w:rsidRPr="0050379E">
        <w:rPr>
          <w:rFonts w:ascii="GHEA Grapalat" w:hAnsi="GHEA Grapalat"/>
          <w:sz w:val="24"/>
          <w:szCs w:val="24"/>
          <w:lang w:val="hy-AM"/>
        </w:rPr>
        <w:t>ի</w:t>
      </w:r>
      <w:r w:rsidRPr="0050379E">
        <w:rPr>
          <w:rFonts w:ascii="GHEA Grapalat" w:hAnsi="GHEA Grapalat"/>
          <w:sz w:val="24"/>
          <w:szCs w:val="24"/>
          <w:lang w:val="hy-AM"/>
        </w:rPr>
        <w:t xml:space="preserve"> համաձայն կրթական կամ գիտական միջոցառումներ կազմակերպող կողմը իր վրա է վերցնում դրանց անցկացման ծախսերը, իսկ այլ պայմանավորվածությունների բացակայության դեպքում պաշտոնատար անձանց գործուղման ծախսերն իր վրա է վերցնում </w:t>
      </w:r>
      <w:r w:rsidRPr="0050379E">
        <w:rPr>
          <w:rFonts w:ascii="GHEA Grapalat" w:hAnsi="GHEA Grapalat"/>
          <w:sz w:val="24"/>
          <w:szCs w:val="24"/>
          <w:lang w:val="hy-AM"/>
        </w:rPr>
        <w:lastRenderedPageBreak/>
        <w:t>ուղարկող կողմը։</w:t>
      </w:r>
    </w:p>
    <w:p w14:paraId="086ED513" w14:textId="58B18438" w:rsidR="00DB553B" w:rsidRDefault="00BB6486" w:rsidP="005D1EB6">
      <w:pPr>
        <w:pStyle w:val="Bodytext20"/>
        <w:shd w:val="clear" w:color="auto" w:fill="auto"/>
        <w:spacing w:before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0379E">
        <w:rPr>
          <w:rFonts w:ascii="GHEA Grapalat" w:hAnsi="GHEA Grapalat"/>
          <w:sz w:val="24"/>
          <w:szCs w:val="24"/>
          <w:lang w:val="hy-AM"/>
        </w:rPr>
        <w:t>Ներկայիս խմբագրությամբ՝ Նախագիծը բաց է այն չստորագրած ԱՊՀ մասնակից պետությունների մաքսային ծառայությունների կողմից միանալու համար՝ միանալու մասին փաստաթուղթն ավանդապահին փոխանցելու միջոցով։</w:t>
      </w:r>
    </w:p>
    <w:p w14:paraId="47DF5AB8" w14:textId="77777777" w:rsidR="00B53E14" w:rsidRDefault="00B53E14" w:rsidP="00B53E14">
      <w:pPr>
        <w:spacing w:line="360" w:lineRule="auto"/>
        <w:ind w:firstLine="360"/>
        <w:jc w:val="both"/>
        <w:rPr>
          <w:rFonts w:ascii="GHEA Grapalat" w:hAnsi="GHEA Grapalat" w:cs="Arial"/>
        </w:rPr>
      </w:pPr>
      <w:r w:rsidRPr="00A07514">
        <w:rPr>
          <w:rFonts w:ascii="GHEA Grapalat" w:hAnsi="GHEA Grapalat" w:cs="Arial"/>
        </w:rPr>
        <w:t xml:space="preserve">Համաձայնագրի ստորագրումը պայմանավորված է </w:t>
      </w:r>
      <w:r>
        <w:rPr>
          <w:rFonts w:ascii="GHEA Grapalat" w:hAnsi="GHEA Grapalat" w:cs="Arial"/>
        </w:rPr>
        <w:t>ԱՊՀ շրջանակներում</w:t>
      </w:r>
      <w:r w:rsidRPr="00A07514">
        <w:rPr>
          <w:rFonts w:ascii="GHEA Grapalat" w:hAnsi="GHEA Grapalat" w:cs="Arial"/>
        </w:rPr>
        <w:t xml:space="preserve"> համագործակցությամբ, որը բխում է ՀՀ կառավարության 2021 թվականի օգոստոսի 18-ի № 1363-Ա որոշմամբ հավանության արժանացած Կառավարության 2021-2026թթ. ծրագրի հավելվածի 1</w:t>
      </w:r>
      <w:r w:rsidRPr="00A07514">
        <w:rPr>
          <w:rFonts w:ascii="Cambria Math" w:hAnsi="Cambria Math" w:cs="Cambria Math"/>
        </w:rPr>
        <w:t>․</w:t>
      </w:r>
      <w:r w:rsidRPr="00A07514">
        <w:rPr>
          <w:rFonts w:ascii="GHEA Grapalat" w:hAnsi="GHEA Grapalat" w:cs="Arial"/>
        </w:rPr>
        <w:t>1 կետի դրույթներից, մասնավորապես՝ Հայաստանը շարունակելու է ակտիվ մասնակցել ԱՊՀ շրջանակներում համագործակցությանը և կազմակերպությունում ընթացող գործընթացներին։ Շարունակելու է կարևորել նաև ԱՊՀ երկրնեի հետ երկկողմ հարաբերությունների զարգացումը։</w:t>
      </w:r>
    </w:p>
    <w:p w14:paraId="7DA8D69B" w14:textId="42508DED" w:rsidR="00CC5A3E" w:rsidRDefault="00CC5A3E" w:rsidP="00B53E14">
      <w:pPr>
        <w:spacing w:line="360" w:lineRule="auto"/>
        <w:ind w:firstLine="360"/>
        <w:jc w:val="both"/>
        <w:rPr>
          <w:rFonts w:ascii="GHEA Grapalat" w:hAnsi="GHEA Grapalat" w:cs="Arial"/>
        </w:rPr>
      </w:pPr>
      <w:r>
        <w:rPr>
          <w:rFonts w:ascii="GHEA Grapalat" w:hAnsi="GHEA Grapalat" w:cs="Arial"/>
        </w:rPr>
        <w:t xml:space="preserve">ՀՀ արտաքին գործերի նախարարությունը </w:t>
      </w:r>
      <w:r w:rsidRPr="00CC5A3E">
        <w:rPr>
          <w:rFonts w:ascii="GHEA Grapalat" w:hAnsi="GHEA Grapalat" w:cs="Arial"/>
        </w:rPr>
        <w:t>նպատակահարմար է գտնում Բարձրագույն կրթության կրթական ծրագրերով և լրացուցիչ մասնագիտական ծրագրերով Անկախ Պետությունների Համագործակցության մասնակից պետությունների մաքսային ծառայությունների համար կադրերի պատրաստման մասին» համաձայնագրի ստորագրումը:</w:t>
      </w:r>
    </w:p>
    <w:p w14:paraId="605621FC" w14:textId="77777777" w:rsidR="00CC5A3E" w:rsidRPr="00CC5A3E" w:rsidRDefault="00CC5A3E" w:rsidP="00CC5A3E">
      <w:pPr>
        <w:spacing w:line="360" w:lineRule="auto"/>
        <w:ind w:firstLine="360"/>
        <w:jc w:val="both"/>
        <w:rPr>
          <w:rFonts w:ascii="GHEA Grapalat" w:eastAsia="Calibri" w:hAnsi="GHEA Grapalat" w:cs="Sylfaen"/>
        </w:rPr>
      </w:pPr>
      <w:r>
        <w:rPr>
          <w:rFonts w:ascii="GHEA Grapalat" w:eastAsia="Calibri" w:hAnsi="GHEA Grapalat" w:cs="Sylfaen"/>
        </w:rPr>
        <w:t xml:space="preserve">Ըստ ՀՀ արդարադատության նախարարության` </w:t>
      </w:r>
      <w:r w:rsidRPr="00CC5A3E">
        <w:rPr>
          <w:rFonts w:ascii="GHEA Grapalat" w:eastAsia="Calibri" w:hAnsi="GHEA Grapalat" w:cs="Sylfaen"/>
        </w:rPr>
        <w:t>Նախագիծը չի պարունակում Հայաստանի Հանրապետության օրենքին հակասող, օրենքի փոփոխություն կամ նոր օրենքի ընդունում նախատեսող նորմեր:</w:t>
      </w:r>
    </w:p>
    <w:p w14:paraId="27619058" w14:textId="4F431C3C" w:rsidR="00CC5A3E" w:rsidRDefault="00CC5A3E" w:rsidP="00CC5A3E">
      <w:pPr>
        <w:spacing w:line="360" w:lineRule="auto"/>
        <w:ind w:firstLine="360"/>
        <w:jc w:val="both"/>
        <w:rPr>
          <w:rFonts w:ascii="GHEA Grapalat" w:eastAsia="Calibri" w:hAnsi="GHEA Grapalat" w:cs="Sylfaen"/>
        </w:rPr>
      </w:pPr>
      <w:r w:rsidRPr="00CC5A3E">
        <w:rPr>
          <w:rFonts w:ascii="GHEA Grapalat" w:eastAsia="Calibri" w:hAnsi="GHEA Grapalat" w:cs="Sylfaen"/>
        </w:rPr>
        <w:t>Միաժամանակ</w:t>
      </w:r>
      <w:r>
        <w:rPr>
          <w:rFonts w:ascii="GHEA Grapalat" w:eastAsia="Calibri" w:hAnsi="GHEA Grapalat" w:cs="Sylfaen"/>
        </w:rPr>
        <w:t xml:space="preserve">, </w:t>
      </w:r>
      <w:r w:rsidRPr="00CC5A3E">
        <w:rPr>
          <w:rFonts w:ascii="GHEA Grapalat" w:eastAsia="Calibri" w:hAnsi="GHEA Grapalat" w:cs="Sylfaen"/>
        </w:rPr>
        <w:t>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</w:r>
    </w:p>
    <w:p w14:paraId="73012F69" w14:textId="77777777" w:rsidR="00CC5A3E" w:rsidRPr="00CC5A3E" w:rsidRDefault="00CC5A3E" w:rsidP="00CC5A3E">
      <w:pPr>
        <w:spacing w:line="360" w:lineRule="auto"/>
        <w:ind w:firstLine="360"/>
        <w:jc w:val="both"/>
        <w:rPr>
          <w:rFonts w:ascii="GHEA Grapalat" w:eastAsia="Calibri" w:hAnsi="GHEA Grapalat" w:cs="Sylfaen"/>
        </w:rPr>
      </w:pPr>
      <w:r>
        <w:rPr>
          <w:rFonts w:ascii="GHEA Grapalat" w:eastAsia="Calibri" w:hAnsi="GHEA Grapalat" w:cs="Sylfaen"/>
        </w:rPr>
        <w:t xml:space="preserve">Ըստ ՀՀ ֆինանսների նախարարության` </w:t>
      </w:r>
      <w:r w:rsidRPr="00CC5A3E">
        <w:rPr>
          <w:rFonts w:ascii="GHEA Grapalat" w:eastAsia="Calibri" w:hAnsi="GHEA Grapalat" w:cs="Sylfaen"/>
        </w:rPr>
        <w:t>հաշվի առնելով, որ Նախագծի շրջանակներում բացահայտված չէ կրթական կամ գիտական միջոցառումները ՀՀ-ում անցկացնելու դեպքում դրանց ֆինանսավորման հնարավոր աղբյուրները՝ Նախագծի ընդունումը կարող է Հայաստանի Հանրապետության համար առաջացնել ֆինանսական պարտավորություններ։</w:t>
      </w:r>
    </w:p>
    <w:p w14:paraId="5C9F19D0" w14:textId="0F84B4D3" w:rsidR="00CC5A3E" w:rsidRDefault="00CC5A3E" w:rsidP="00CC5A3E">
      <w:pPr>
        <w:spacing w:line="360" w:lineRule="auto"/>
        <w:ind w:firstLine="360"/>
        <w:jc w:val="both"/>
        <w:rPr>
          <w:rFonts w:ascii="GHEA Grapalat" w:eastAsia="Calibri" w:hAnsi="GHEA Grapalat" w:cs="Sylfaen"/>
        </w:rPr>
      </w:pPr>
      <w:r w:rsidRPr="00CC5A3E">
        <w:rPr>
          <w:rFonts w:ascii="GHEA Grapalat" w:eastAsia="Calibri" w:hAnsi="GHEA Grapalat" w:cs="Sylfaen"/>
        </w:rPr>
        <w:t>Միաժամանակ Նախագիծը ՀՀ պետական բյուջեի եկամուտների նվազեցման հանգեցնող դրույթներ չի պարունակում։</w:t>
      </w:r>
    </w:p>
    <w:p w14:paraId="7119C8DC" w14:textId="2501CEB3" w:rsidR="00CC5A3E" w:rsidRDefault="00CC5A3E" w:rsidP="00CC5A3E">
      <w:pPr>
        <w:spacing w:line="360" w:lineRule="auto"/>
        <w:ind w:firstLine="360"/>
        <w:jc w:val="both"/>
        <w:rPr>
          <w:rFonts w:ascii="GHEA Grapalat" w:eastAsia="Calibri" w:hAnsi="GHEA Grapalat" w:cs="Sylfaen"/>
        </w:rPr>
      </w:pPr>
      <w:r>
        <w:rPr>
          <w:rFonts w:ascii="GHEA Grapalat" w:eastAsia="Calibri" w:hAnsi="GHEA Grapalat" w:cs="Sylfaen"/>
        </w:rPr>
        <w:t>ՀՀ</w:t>
      </w:r>
      <w:r w:rsidRPr="00CC5A3E">
        <w:rPr>
          <w:rFonts w:ascii="GHEA Grapalat" w:eastAsia="Calibri" w:hAnsi="GHEA Grapalat" w:cs="Sylfaen"/>
        </w:rPr>
        <w:t xml:space="preserve"> կրթության, գիտության, մշակույթի և սպորտի նախարարությ</w:t>
      </w:r>
      <w:r>
        <w:rPr>
          <w:rFonts w:ascii="GHEA Grapalat" w:eastAsia="Calibri" w:hAnsi="GHEA Grapalat" w:cs="Sylfaen"/>
        </w:rPr>
        <w:t xml:space="preserve">ունը </w:t>
      </w:r>
      <w:r>
        <w:rPr>
          <w:rFonts w:ascii="GHEA Grapalat" w:hAnsi="GHEA Grapalat" w:cs="Calibri"/>
          <w:color w:val="000000"/>
        </w:rPr>
        <w:t>Ն</w:t>
      </w:r>
      <w:r w:rsidRPr="00860B0F">
        <w:rPr>
          <w:rFonts w:ascii="GHEA Grapalat" w:hAnsi="GHEA Grapalat" w:cs="Calibri"/>
          <w:color w:val="000000"/>
        </w:rPr>
        <w:t>ախագծի վերաբերյալ առաջարկություններ և դիտողություն</w:t>
      </w:r>
      <w:r>
        <w:rPr>
          <w:rFonts w:ascii="GHEA Grapalat" w:hAnsi="GHEA Grapalat" w:cs="Calibri"/>
          <w:color w:val="000000"/>
        </w:rPr>
        <w:t>ներ</w:t>
      </w:r>
      <w:r w:rsidRPr="00860B0F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</w:rPr>
        <w:t>չունի</w:t>
      </w:r>
      <w:r w:rsidRPr="00860B0F">
        <w:rPr>
          <w:rFonts w:ascii="GHEA Grapalat" w:hAnsi="GHEA Grapalat" w:cs="Calibri"/>
          <w:color w:val="000000"/>
        </w:rPr>
        <w:t>:</w:t>
      </w:r>
      <w:r>
        <w:rPr>
          <w:rFonts w:ascii="GHEA Grapalat" w:eastAsia="Calibri" w:hAnsi="GHEA Grapalat" w:cs="Sylfaen"/>
        </w:rPr>
        <w:t xml:space="preserve"> </w:t>
      </w:r>
    </w:p>
    <w:p w14:paraId="516378D3" w14:textId="5FB6B814" w:rsidR="00CC5A3E" w:rsidRDefault="00CC5A3E" w:rsidP="00CC5A3E">
      <w:pPr>
        <w:spacing w:line="360" w:lineRule="auto"/>
        <w:ind w:firstLine="360"/>
        <w:jc w:val="both"/>
        <w:rPr>
          <w:rFonts w:ascii="GHEA Grapalat" w:eastAsia="Calibri" w:hAnsi="GHEA Grapalat" w:cs="Sylfaen"/>
        </w:rPr>
      </w:pPr>
      <w:r>
        <w:rPr>
          <w:rFonts w:ascii="GHEA Grapalat" w:eastAsia="Calibri" w:hAnsi="GHEA Grapalat" w:cs="Sylfaen"/>
        </w:rPr>
        <w:lastRenderedPageBreak/>
        <w:t xml:space="preserve">Ըստ </w:t>
      </w:r>
      <w:r w:rsidRPr="00CC5A3E">
        <w:rPr>
          <w:rFonts w:ascii="GHEA Grapalat" w:eastAsia="Calibri" w:hAnsi="GHEA Grapalat" w:cs="Sylfaen"/>
        </w:rPr>
        <w:t xml:space="preserve">ՀՀ </w:t>
      </w:r>
      <w:r w:rsidRPr="00CC5A3E">
        <w:rPr>
          <w:rFonts w:ascii="GHEA Grapalat" w:eastAsia="Calibri" w:hAnsi="GHEA Grapalat" w:cs="Sylfaen"/>
        </w:rPr>
        <w:t>պետական գույքի</w:t>
      </w:r>
      <w:r>
        <w:rPr>
          <w:rFonts w:ascii="GHEA Grapalat" w:eastAsia="Calibri" w:hAnsi="GHEA Grapalat" w:cs="Sylfaen"/>
        </w:rPr>
        <w:t xml:space="preserve"> </w:t>
      </w:r>
      <w:r w:rsidRPr="00CC5A3E">
        <w:rPr>
          <w:rFonts w:ascii="GHEA Grapalat" w:eastAsia="Calibri" w:hAnsi="GHEA Grapalat" w:cs="Sylfaen"/>
        </w:rPr>
        <w:t>կառավարման կոմիտե</w:t>
      </w:r>
      <w:r>
        <w:rPr>
          <w:rFonts w:ascii="GHEA Grapalat" w:eastAsia="Calibri" w:hAnsi="GHEA Grapalat" w:cs="Sylfaen"/>
        </w:rPr>
        <w:t xml:space="preserve">ի` </w:t>
      </w:r>
      <w:r w:rsidRPr="00CC5A3E">
        <w:rPr>
          <w:rFonts w:ascii="GHEA Grapalat" w:eastAsia="Calibri" w:hAnsi="GHEA Grapalat" w:cs="Sylfaen"/>
        </w:rPr>
        <w:t>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</w:r>
      <w:bookmarkStart w:id="0" w:name="_GoBack"/>
      <w:bookmarkEnd w:id="0"/>
    </w:p>
    <w:p w14:paraId="724D6291" w14:textId="319BAD01" w:rsidR="00AA4053" w:rsidRPr="005867D1" w:rsidRDefault="00DB553B" w:rsidP="005D1EB6">
      <w:pPr>
        <w:pStyle w:val="BodyText1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867D1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վերոգրյալը` հայտնում ենք, որ ՀՀ պետական եկամուտների կոմիտեն նպատակահարմար է </w:t>
      </w:r>
      <w:r w:rsidR="00FE2612" w:rsidRPr="005867D1">
        <w:rPr>
          <w:rFonts w:ascii="GHEA Grapalat" w:hAnsi="GHEA Grapalat"/>
          <w:sz w:val="24"/>
          <w:szCs w:val="24"/>
          <w:lang w:val="hy-AM"/>
        </w:rPr>
        <w:t>համարում</w:t>
      </w:r>
      <w:r w:rsidRPr="005867D1">
        <w:rPr>
          <w:rFonts w:ascii="GHEA Grapalat" w:hAnsi="GHEA Grapalat"/>
          <w:sz w:val="24"/>
          <w:szCs w:val="24"/>
          <w:lang w:val="hy-AM"/>
        </w:rPr>
        <w:t xml:space="preserve"> </w:t>
      </w:r>
      <w:r w:rsidR="00D0294A" w:rsidRPr="00D0294A">
        <w:rPr>
          <w:rFonts w:ascii="GHEA Grapalat" w:hAnsi="GHEA Grapalat"/>
          <w:sz w:val="24"/>
          <w:szCs w:val="24"/>
          <w:lang w:val="hy-AM"/>
        </w:rPr>
        <w:t xml:space="preserve">«Բարձրագույն կրթության կրթական ծրագրերով եւ լրացուցիչ մասնագիտական ծրագրերով Անկախ Պետությունների Համագործակցության մասնակից պետությունների մաքսային ծառայությունների համար կադրեր պատրաստելու մասին» </w:t>
      </w:r>
      <w:r w:rsidR="002601CD" w:rsidRPr="005867D1">
        <w:rPr>
          <w:rFonts w:ascii="GHEA Grapalat" w:hAnsi="GHEA Grapalat"/>
          <w:sz w:val="24"/>
          <w:szCs w:val="24"/>
          <w:lang w:val="hy-AM"/>
        </w:rPr>
        <w:t xml:space="preserve"> համաձայնագրի</w:t>
      </w:r>
      <w:r w:rsidRPr="005867D1">
        <w:rPr>
          <w:rFonts w:ascii="GHEA Grapalat" w:hAnsi="GHEA Grapalat"/>
          <w:sz w:val="24"/>
          <w:szCs w:val="24"/>
          <w:lang w:val="hy-AM"/>
        </w:rPr>
        <w:t xml:space="preserve"> </w:t>
      </w:r>
      <w:r w:rsidR="00D12B0F">
        <w:rPr>
          <w:rFonts w:ascii="GHEA Grapalat" w:hAnsi="GHEA Grapalat"/>
          <w:sz w:val="24"/>
          <w:szCs w:val="24"/>
          <w:lang w:val="hy-AM"/>
        </w:rPr>
        <w:t>ստորագրումը</w:t>
      </w:r>
      <w:r w:rsidRPr="005867D1">
        <w:rPr>
          <w:rFonts w:ascii="GHEA Grapalat" w:hAnsi="GHEA Grapalat"/>
          <w:sz w:val="24"/>
          <w:szCs w:val="24"/>
          <w:lang w:val="hy-AM"/>
        </w:rPr>
        <w:t>:</w:t>
      </w:r>
      <w:r w:rsidR="00DC0752" w:rsidRPr="005867D1">
        <w:rPr>
          <w:rFonts w:ascii="GHEA Grapalat" w:hAnsi="GHEA Grapalat"/>
          <w:lang w:val="hy-AM"/>
        </w:rPr>
        <w:t xml:space="preserve"> </w:t>
      </w:r>
    </w:p>
    <w:sectPr w:rsidR="00AA4053" w:rsidRPr="005867D1" w:rsidSect="003A149A">
      <w:footerReference w:type="default" r:id="rId7"/>
      <w:footerReference w:type="first" r:id="rId8"/>
      <w:pgSz w:w="11906" w:h="16838" w:code="9"/>
      <w:pgMar w:top="850" w:right="562" w:bottom="562" w:left="1138" w:header="432" w:footer="5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C71AD7" w14:textId="77777777" w:rsidR="00100612" w:rsidRDefault="00100612" w:rsidP="008125CF">
      <w:r>
        <w:separator/>
      </w:r>
    </w:p>
  </w:endnote>
  <w:endnote w:type="continuationSeparator" w:id="0">
    <w:p w14:paraId="55708E86" w14:textId="77777777" w:rsidR="00100612" w:rsidRDefault="00100612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0A6FF8" w14:textId="0DF65233" w:rsidR="00197B36" w:rsidRDefault="00197B36" w:rsidP="00197B36">
    <w:pPr>
      <w:pStyle w:val="Footer"/>
      <w:ind w:hanging="70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1E9B09" w14:textId="37D8985B" w:rsidR="00D66A48" w:rsidRDefault="00D66A48" w:rsidP="00197B36">
    <w:pPr>
      <w:pStyle w:val="Footer"/>
      <w:ind w:hanging="70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5290DA" w14:textId="77777777" w:rsidR="00100612" w:rsidRDefault="00100612" w:rsidP="008125CF">
      <w:r>
        <w:separator/>
      </w:r>
    </w:p>
  </w:footnote>
  <w:footnote w:type="continuationSeparator" w:id="0">
    <w:p w14:paraId="340C2A68" w14:textId="77777777" w:rsidR="00100612" w:rsidRDefault="00100612" w:rsidP="008125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BA"/>
    <w:rsid w:val="00020687"/>
    <w:rsid w:val="000358E3"/>
    <w:rsid w:val="00037241"/>
    <w:rsid w:val="000446B0"/>
    <w:rsid w:val="00054C17"/>
    <w:rsid w:val="000859B1"/>
    <w:rsid w:val="00085B64"/>
    <w:rsid w:val="000C0E9C"/>
    <w:rsid w:val="000D5A85"/>
    <w:rsid w:val="000E674C"/>
    <w:rsid w:val="00100612"/>
    <w:rsid w:val="00113261"/>
    <w:rsid w:val="00121CF7"/>
    <w:rsid w:val="001470C3"/>
    <w:rsid w:val="001501EB"/>
    <w:rsid w:val="00181463"/>
    <w:rsid w:val="00197B36"/>
    <w:rsid w:val="001A02C1"/>
    <w:rsid w:val="001A4516"/>
    <w:rsid w:val="001B72C6"/>
    <w:rsid w:val="001C026F"/>
    <w:rsid w:val="001D2710"/>
    <w:rsid w:val="001D3C0C"/>
    <w:rsid w:val="001E02E5"/>
    <w:rsid w:val="001E342A"/>
    <w:rsid w:val="001E34B2"/>
    <w:rsid w:val="00206E54"/>
    <w:rsid w:val="00222C51"/>
    <w:rsid w:val="002340DF"/>
    <w:rsid w:val="002417D9"/>
    <w:rsid w:val="002601CD"/>
    <w:rsid w:val="00285BC6"/>
    <w:rsid w:val="00292874"/>
    <w:rsid w:val="00294E5D"/>
    <w:rsid w:val="002D21FF"/>
    <w:rsid w:val="00305C51"/>
    <w:rsid w:val="003104EB"/>
    <w:rsid w:val="00314575"/>
    <w:rsid w:val="00324C24"/>
    <w:rsid w:val="00337C91"/>
    <w:rsid w:val="003433D9"/>
    <w:rsid w:val="003605B2"/>
    <w:rsid w:val="00360DD4"/>
    <w:rsid w:val="003775BE"/>
    <w:rsid w:val="00392456"/>
    <w:rsid w:val="003A149A"/>
    <w:rsid w:val="003C4907"/>
    <w:rsid w:val="003D2CF9"/>
    <w:rsid w:val="003E2F18"/>
    <w:rsid w:val="00422E53"/>
    <w:rsid w:val="00433F98"/>
    <w:rsid w:val="00443F07"/>
    <w:rsid w:val="0044778C"/>
    <w:rsid w:val="004645DB"/>
    <w:rsid w:val="00470986"/>
    <w:rsid w:val="0047497C"/>
    <w:rsid w:val="004A5BAD"/>
    <w:rsid w:val="004B6D2D"/>
    <w:rsid w:val="004C46BA"/>
    <w:rsid w:val="004D4948"/>
    <w:rsid w:val="004D5B30"/>
    <w:rsid w:val="0050379E"/>
    <w:rsid w:val="00505012"/>
    <w:rsid w:val="005166B2"/>
    <w:rsid w:val="00523D45"/>
    <w:rsid w:val="00525FB4"/>
    <w:rsid w:val="00531B3E"/>
    <w:rsid w:val="00541689"/>
    <w:rsid w:val="00547C05"/>
    <w:rsid w:val="00553E9E"/>
    <w:rsid w:val="005867D1"/>
    <w:rsid w:val="00591B46"/>
    <w:rsid w:val="00593111"/>
    <w:rsid w:val="005A471B"/>
    <w:rsid w:val="005B0F2B"/>
    <w:rsid w:val="005B3792"/>
    <w:rsid w:val="005B4907"/>
    <w:rsid w:val="005D1EB6"/>
    <w:rsid w:val="005E173B"/>
    <w:rsid w:val="006014C5"/>
    <w:rsid w:val="00607997"/>
    <w:rsid w:val="00630374"/>
    <w:rsid w:val="006679EA"/>
    <w:rsid w:val="00674A27"/>
    <w:rsid w:val="00677819"/>
    <w:rsid w:val="006B0E71"/>
    <w:rsid w:val="006B5B6F"/>
    <w:rsid w:val="006D0914"/>
    <w:rsid w:val="00704445"/>
    <w:rsid w:val="00723D53"/>
    <w:rsid w:val="00731607"/>
    <w:rsid w:val="007455A2"/>
    <w:rsid w:val="00752371"/>
    <w:rsid w:val="00766485"/>
    <w:rsid w:val="007F313F"/>
    <w:rsid w:val="008012F2"/>
    <w:rsid w:val="008125CF"/>
    <w:rsid w:val="00834F37"/>
    <w:rsid w:val="008648B7"/>
    <w:rsid w:val="0088533D"/>
    <w:rsid w:val="008911CA"/>
    <w:rsid w:val="008B189E"/>
    <w:rsid w:val="008C2FC2"/>
    <w:rsid w:val="008E3F0F"/>
    <w:rsid w:val="008F0571"/>
    <w:rsid w:val="00901494"/>
    <w:rsid w:val="009051CA"/>
    <w:rsid w:val="00942453"/>
    <w:rsid w:val="00947B02"/>
    <w:rsid w:val="00996975"/>
    <w:rsid w:val="009B253A"/>
    <w:rsid w:val="009B2A02"/>
    <w:rsid w:val="009B7294"/>
    <w:rsid w:val="009C15B4"/>
    <w:rsid w:val="009D4232"/>
    <w:rsid w:val="009D5F86"/>
    <w:rsid w:val="009D742E"/>
    <w:rsid w:val="009E6DB3"/>
    <w:rsid w:val="00A04038"/>
    <w:rsid w:val="00A27877"/>
    <w:rsid w:val="00A33350"/>
    <w:rsid w:val="00A4180D"/>
    <w:rsid w:val="00A72588"/>
    <w:rsid w:val="00A93804"/>
    <w:rsid w:val="00AA3F93"/>
    <w:rsid w:val="00AA4053"/>
    <w:rsid w:val="00AB5DDE"/>
    <w:rsid w:val="00AC7713"/>
    <w:rsid w:val="00AD1628"/>
    <w:rsid w:val="00AE7989"/>
    <w:rsid w:val="00B02BC6"/>
    <w:rsid w:val="00B05788"/>
    <w:rsid w:val="00B07A21"/>
    <w:rsid w:val="00B2704A"/>
    <w:rsid w:val="00B2745A"/>
    <w:rsid w:val="00B402B6"/>
    <w:rsid w:val="00B46201"/>
    <w:rsid w:val="00B503C8"/>
    <w:rsid w:val="00B50EB2"/>
    <w:rsid w:val="00B53E14"/>
    <w:rsid w:val="00B55815"/>
    <w:rsid w:val="00B66F26"/>
    <w:rsid w:val="00B678A2"/>
    <w:rsid w:val="00B74B41"/>
    <w:rsid w:val="00B94E68"/>
    <w:rsid w:val="00B975C8"/>
    <w:rsid w:val="00BB6486"/>
    <w:rsid w:val="00BB7F86"/>
    <w:rsid w:val="00BE6B20"/>
    <w:rsid w:val="00C13241"/>
    <w:rsid w:val="00C325AE"/>
    <w:rsid w:val="00C423B0"/>
    <w:rsid w:val="00C45388"/>
    <w:rsid w:val="00C56753"/>
    <w:rsid w:val="00C75607"/>
    <w:rsid w:val="00C759F7"/>
    <w:rsid w:val="00C849D3"/>
    <w:rsid w:val="00C85F65"/>
    <w:rsid w:val="00CA105A"/>
    <w:rsid w:val="00CC5A3E"/>
    <w:rsid w:val="00CD4337"/>
    <w:rsid w:val="00CE3037"/>
    <w:rsid w:val="00CE5F21"/>
    <w:rsid w:val="00D0294A"/>
    <w:rsid w:val="00D068A9"/>
    <w:rsid w:val="00D12B0F"/>
    <w:rsid w:val="00D214FA"/>
    <w:rsid w:val="00D31E43"/>
    <w:rsid w:val="00D407E8"/>
    <w:rsid w:val="00D40DE7"/>
    <w:rsid w:val="00D53BF1"/>
    <w:rsid w:val="00D66A48"/>
    <w:rsid w:val="00D677AF"/>
    <w:rsid w:val="00D7296F"/>
    <w:rsid w:val="00D81F89"/>
    <w:rsid w:val="00D83AD4"/>
    <w:rsid w:val="00D96755"/>
    <w:rsid w:val="00DB553B"/>
    <w:rsid w:val="00DC0752"/>
    <w:rsid w:val="00DC0C2B"/>
    <w:rsid w:val="00DD69DB"/>
    <w:rsid w:val="00DF2FAA"/>
    <w:rsid w:val="00DF7E0E"/>
    <w:rsid w:val="00E0776C"/>
    <w:rsid w:val="00E10286"/>
    <w:rsid w:val="00E3473D"/>
    <w:rsid w:val="00E47B89"/>
    <w:rsid w:val="00E6631B"/>
    <w:rsid w:val="00E6696A"/>
    <w:rsid w:val="00EC27FE"/>
    <w:rsid w:val="00F07A4F"/>
    <w:rsid w:val="00F41052"/>
    <w:rsid w:val="00F634C2"/>
    <w:rsid w:val="00FE2612"/>
    <w:rsid w:val="00FF031C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B2DEEC"/>
  <w15:docId w15:val="{E3A0DE97-B309-46F7-8995-5F4DB8AD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  <w:lang w:val="hy-AM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9C15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character" w:customStyle="1" w:styleId="Bodytext2">
    <w:name w:val="Body text (2)_"/>
    <w:basedOn w:val="DefaultParagraphFont"/>
    <w:link w:val="Bodytext20"/>
    <w:rsid w:val="004A5BAD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4A5BAD"/>
    <w:pPr>
      <w:widowControl w:val="0"/>
      <w:shd w:val="clear" w:color="auto" w:fill="FFFFFF"/>
      <w:spacing w:before="360" w:line="321" w:lineRule="exact"/>
    </w:pPr>
    <w:rPr>
      <w:sz w:val="26"/>
      <w:szCs w:val="26"/>
      <w:lang w:val="en-US"/>
    </w:rPr>
  </w:style>
  <w:style w:type="character" w:customStyle="1" w:styleId="Bodytext0">
    <w:name w:val="Body text_"/>
    <w:basedOn w:val="DefaultParagraphFont"/>
    <w:link w:val="BodyText1"/>
    <w:rsid w:val="005867D1"/>
    <w:rPr>
      <w:rFonts w:ascii="Sylfaen" w:eastAsia="Sylfaen" w:hAnsi="Sylfaen" w:cs="Sylfaen"/>
      <w:sz w:val="28"/>
      <w:szCs w:val="28"/>
    </w:rPr>
  </w:style>
  <w:style w:type="paragraph" w:customStyle="1" w:styleId="BodyText1">
    <w:name w:val="Body Text1"/>
    <w:basedOn w:val="Normal"/>
    <w:link w:val="Bodytext0"/>
    <w:qFormat/>
    <w:rsid w:val="005867D1"/>
    <w:pPr>
      <w:widowControl w:val="0"/>
      <w:spacing w:line="331" w:lineRule="auto"/>
      <w:ind w:firstLine="400"/>
    </w:pPr>
    <w:rPr>
      <w:rFonts w:ascii="Sylfaen" w:eastAsia="Sylfaen" w:hAnsi="Sylfaen" w:cs="Sylfae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41DCE-9062-46C2-B88A-0A7C0F334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4393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https://mul2-taxservice.gov.am/tasks/3225936/oneclick?token=4f5c3d14628d8b784cf41e5633667d4b</cp:keywords>
  <cp:lastModifiedBy>Tsovinar Mehrabyan </cp:lastModifiedBy>
  <cp:revision>3</cp:revision>
  <cp:lastPrinted>2022-10-13T10:51:00Z</cp:lastPrinted>
  <dcterms:created xsi:type="dcterms:W3CDTF">2024-09-26T08:41:00Z</dcterms:created>
  <dcterms:modified xsi:type="dcterms:W3CDTF">2024-10-30T14:02:00Z</dcterms:modified>
</cp:coreProperties>
</file>