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27C66" w14:textId="77777777" w:rsidR="00556F57" w:rsidRPr="00A2680E" w:rsidRDefault="00556F57" w:rsidP="00556F57">
      <w:pPr>
        <w:shd w:val="clear" w:color="auto" w:fill="FFFFFF"/>
        <w:spacing w:line="360" w:lineRule="auto"/>
        <w:ind w:firstLine="375"/>
        <w:jc w:val="center"/>
        <w:rPr>
          <w:rFonts w:ascii="GHEA Grapalat" w:hAnsi="GHEA Grapalat"/>
          <w:color w:val="000000"/>
          <w:lang w:val="en-US" w:eastAsia="en-US"/>
        </w:rPr>
      </w:pPr>
      <w:r w:rsidRPr="00A2680E">
        <w:rPr>
          <w:rFonts w:ascii="GHEA Grapalat" w:hAnsi="GHEA Grapalat"/>
          <w:b/>
          <w:bCs/>
          <w:color w:val="000000"/>
          <w:lang w:val="en-US" w:eastAsia="en-US"/>
        </w:rPr>
        <w:t>ԱՄՓՈՓԱԹԵՐԹ</w:t>
      </w:r>
    </w:p>
    <w:p w14:paraId="4095A893" w14:textId="77777777" w:rsidR="000362FC" w:rsidRDefault="000362FC" w:rsidP="000362FC">
      <w:pPr>
        <w:tabs>
          <w:tab w:val="left" w:pos="8820"/>
        </w:tabs>
        <w:ind w:firstLine="630"/>
        <w:jc w:val="center"/>
        <w:rPr>
          <w:rFonts w:ascii="GHEA Grapalat" w:hAnsi="GHEA Grapalat" w:cs="Sylfaen"/>
          <w:b/>
          <w:color w:val="000000" w:themeColor="text1"/>
          <w:lang w:val="af-ZA" w:eastAsia="en-US"/>
        </w:rPr>
      </w:pPr>
      <w:r>
        <w:rPr>
          <w:rFonts w:ascii="GHEA Grapalat" w:hAnsi="GHEA Grapalat" w:cs="Sylfaen"/>
          <w:b/>
          <w:bCs/>
          <w:color w:val="000000" w:themeColor="text1"/>
          <w:lang w:val="hy-AM"/>
        </w:rPr>
        <w:t>«ՀԱՅԱՍՏԱՆԻ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ՀԱՆՐԱՊԵՏՈՒԹՅԱՆ</w:t>
      </w:r>
      <w:r>
        <w:rPr>
          <w:rFonts w:ascii="GHEA Grapalat" w:hAnsi="GHEA Grapalat" w:cs="Sylfaen"/>
          <w:b/>
          <w:bCs/>
          <w:color w:val="000000" w:themeColor="text1"/>
          <w:lang w:val="af-ZA"/>
        </w:rPr>
        <w:t xml:space="preserve"> 2</w:t>
      </w:r>
      <w:r>
        <w:rPr>
          <w:rFonts w:ascii="GHEA Grapalat" w:hAnsi="GHEA Grapalat" w:cs="Sylfaen"/>
          <w:b/>
          <w:bCs/>
          <w:color w:val="000000" w:themeColor="text1"/>
          <w:lang w:val="hy-AM"/>
        </w:rPr>
        <w:t>024</w:t>
      </w:r>
      <w:r>
        <w:rPr>
          <w:rFonts w:ascii="GHEA Grapalat" w:hAnsi="GHEA Grapalat" w:cs="Sylfaen"/>
          <w:b/>
          <w:bCs/>
          <w:color w:val="000000" w:themeColor="text1"/>
          <w:lang w:val="af-ZA"/>
        </w:rPr>
        <w:t xml:space="preserve"> ԹՎԱԿԱՆԻ ՊԵՏԱԿԱՆ ԲՅՈՒՋԵ</w:t>
      </w:r>
      <w:r>
        <w:rPr>
          <w:rFonts w:ascii="GHEA Grapalat" w:hAnsi="GHEA Grapalat" w:cs="Sylfaen"/>
          <w:b/>
          <w:bCs/>
          <w:color w:val="000000" w:themeColor="text1"/>
          <w:lang w:val="hy-AM"/>
        </w:rPr>
        <w:t>Ի ՄԱՍԻՆ» ՕՐԵՆՔՈՒՄ</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 xml:space="preserve">ՎԵՐԱԲԱՇԽՈՒՄ ԵՎ </w:t>
      </w:r>
      <w:r>
        <w:rPr>
          <w:rFonts w:ascii="GHEA Grapalat" w:hAnsi="GHEA Grapalat" w:cs="Sylfaen"/>
          <w:b/>
          <w:bCs/>
          <w:color w:val="000000" w:themeColor="text1"/>
          <w:lang w:val="af-ZA"/>
        </w:rPr>
        <w:t xml:space="preserve">ՀԱՅԱՍՏԱՆԻ ՀԱՆՐԱՊԵՏՈՒԹՅԱՆ  </w:t>
      </w:r>
      <w:r>
        <w:rPr>
          <w:rFonts w:ascii="GHEA Grapalat" w:hAnsi="GHEA Grapalat" w:cs="Sylfaen"/>
          <w:b/>
          <w:bCs/>
          <w:color w:val="000000" w:themeColor="text1"/>
          <w:lang w:val="hy-AM"/>
        </w:rPr>
        <w:t>ԿԱՌԱՎԱՐՈՒԹՅԱՆ</w:t>
      </w:r>
      <w:r>
        <w:rPr>
          <w:rFonts w:ascii="GHEA Grapalat" w:hAnsi="GHEA Grapalat" w:cs="Sylfaen"/>
          <w:b/>
          <w:bCs/>
          <w:color w:val="000000" w:themeColor="text1"/>
          <w:lang w:val="af-ZA"/>
        </w:rPr>
        <w:t xml:space="preserve"> 20</w:t>
      </w:r>
      <w:r>
        <w:rPr>
          <w:rFonts w:ascii="GHEA Grapalat" w:hAnsi="GHEA Grapalat" w:cs="Sylfaen"/>
          <w:b/>
          <w:bCs/>
          <w:color w:val="000000" w:themeColor="text1"/>
          <w:lang w:val="hy-AM"/>
        </w:rPr>
        <w:t>23</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ԹՎԱԿԱՆԻ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ԴԵԿՏԵՄԲԵՐԻ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28</w:t>
      </w:r>
      <w:r>
        <w:rPr>
          <w:rFonts w:ascii="GHEA Grapalat" w:hAnsi="GHEA Grapalat" w:cs="Sylfaen"/>
          <w:b/>
          <w:bCs/>
          <w:color w:val="000000" w:themeColor="text1"/>
          <w:lang w:val="af-ZA"/>
        </w:rPr>
        <w:t>-</w:t>
      </w:r>
      <w:r>
        <w:rPr>
          <w:rFonts w:ascii="GHEA Grapalat" w:hAnsi="GHEA Grapalat" w:cs="Sylfaen"/>
          <w:b/>
          <w:bCs/>
          <w:color w:val="000000" w:themeColor="text1"/>
          <w:lang w:val="hy-AM"/>
        </w:rPr>
        <w:t xml:space="preserve">Ի </w:t>
      </w:r>
      <w:r>
        <w:rPr>
          <w:rFonts w:ascii="GHEA Grapalat" w:hAnsi="GHEA Grapalat" w:cs="Sylfaen"/>
          <w:b/>
          <w:bCs/>
          <w:color w:val="000000" w:themeColor="text1"/>
          <w:lang w:val="af-ZA"/>
        </w:rPr>
        <w:t>N 2</w:t>
      </w:r>
      <w:r>
        <w:rPr>
          <w:rFonts w:ascii="GHEA Grapalat" w:hAnsi="GHEA Grapalat" w:cs="Sylfaen"/>
          <w:b/>
          <w:bCs/>
          <w:color w:val="000000" w:themeColor="text1"/>
          <w:lang w:val="hy-AM"/>
        </w:rPr>
        <w:t>323</w:t>
      </w:r>
      <w:r>
        <w:rPr>
          <w:rFonts w:ascii="GHEA Grapalat" w:hAnsi="GHEA Grapalat" w:cs="Sylfaen"/>
          <w:b/>
          <w:bCs/>
          <w:color w:val="000000" w:themeColor="text1"/>
          <w:lang w:val="af-ZA"/>
        </w:rPr>
        <w:t>-</w:t>
      </w:r>
      <w:r>
        <w:rPr>
          <w:rFonts w:ascii="GHEA Grapalat" w:hAnsi="GHEA Grapalat" w:cs="Sylfaen"/>
          <w:b/>
          <w:bCs/>
          <w:color w:val="000000" w:themeColor="text1"/>
          <w:lang w:val="hy-AM"/>
        </w:rPr>
        <w:t>Ն</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ՈՐՈՇՄԱՆ</w:t>
      </w:r>
      <w:r>
        <w:rPr>
          <w:rFonts w:ascii="GHEA Grapalat" w:hAnsi="GHEA Grapalat" w:cs="Sylfaen"/>
          <w:b/>
          <w:bCs/>
          <w:color w:val="000000" w:themeColor="text1"/>
          <w:lang w:val="af-ZA"/>
        </w:rPr>
        <w:t xml:space="preserve"> ՄԵՋ ՓՈՓՈԽՈՒԹՅՈՒՆՆԵՐ ԿԱ</w:t>
      </w:r>
      <w:r>
        <w:rPr>
          <w:rFonts w:ascii="GHEA Grapalat" w:hAnsi="GHEA Grapalat" w:cs="Sylfaen"/>
          <w:b/>
          <w:bCs/>
          <w:color w:val="000000" w:themeColor="text1"/>
          <w:lang w:val="hy-AM"/>
        </w:rPr>
        <w:t xml:space="preserve">ՏԱՐԵԼՈՒ </w:t>
      </w:r>
      <w:r>
        <w:rPr>
          <w:rFonts w:ascii="GHEA Grapalat" w:hAnsi="GHEA Grapalat" w:cs="Sylfaen"/>
          <w:b/>
          <w:bCs/>
          <w:color w:val="000000" w:themeColor="text1"/>
          <w:lang w:val="af-ZA"/>
        </w:rPr>
        <w:t>ՄԱՍԻՆ</w:t>
      </w:r>
      <w:r>
        <w:rPr>
          <w:rFonts w:ascii="GHEA Grapalat" w:hAnsi="GHEA Grapalat" w:cs="Sylfaen"/>
          <w:b/>
          <w:color w:val="000000" w:themeColor="text1"/>
          <w:lang w:val="af-ZA"/>
        </w:rPr>
        <w:t xml:space="preserve"> </w:t>
      </w:r>
    </w:p>
    <w:p w14:paraId="63E14493" w14:textId="67089D3E" w:rsidR="008517A4" w:rsidRPr="003A7A50" w:rsidRDefault="008517A4" w:rsidP="00323175">
      <w:pPr>
        <w:shd w:val="clear" w:color="auto" w:fill="FFFFFF"/>
        <w:spacing w:line="360" w:lineRule="auto"/>
        <w:ind w:firstLine="375"/>
        <w:jc w:val="center"/>
        <w:rPr>
          <w:rFonts w:ascii="GHEA Grapalat" w:hAnsi="GHEA Grapalat" w:cs="Sylfaen"/>
          <w:b/>
          <w:color w:val="FF0000"/>
          <w:sz w:val="22"/>
          <w:szCs w:val="22"/>
          <w:lang w:val="af-ZA"/>
        </w:rPr>
      </w:pPr>
    </w:p>
    <w:tbl>
      <w:tblPr>
        <w:tblStyle w:val="TableGrid"/>
        <w:tblpPr w:leftFromText="180" w:rightFromText="180" w:vertAnchor="text" w:tblpXSpec="center" w:tblpY="1"/>
        <w:tblW w:w="14472" w:type="dxa"/>
        <w:tblLook w:val="04A0" w:firstRow="1" w:lastRow="0" w:firstColumn="1" w:lastColumn="0" w:noHBand="0" w:noVBand="1"/>
      </w:tblPr>
      <w:tblGrid>
        <w:gridCol w:w="8195"/>
        <w:gridCol w:w="6277"/>
      </w:tblGrid>
      <w:tr w:rsidR="002F1524" w:rsidRPr="00715F66" w14:paraId="159B1B0F" w14:textId="77777777" w:rsidTr="00BD7E18">
        <w:tc>
          <w:tcPr>
            <w:tcW w:w="8195" w:type="dxa"/>
            <w:vMerge w:val="restart"/>
            <w:shd w:val="clear" w:color="auto" w:fill="D9D9D9" w:themeFill="background1" w:themeFillShade="D9"/>
          </w:tcPr>
          <w:p w14:paraId="5097805E" w14:textId="2C206C6F" w:rsidR="002F1524" w:rsidRPr="002F1524" w:rsidRDefault="002F1524" w:rsidP="002F1524">
            <w:pPr>
              <w:spacing w:line="360" w:lineRule="auto"/>
              <w:jc w:val="center"/>
              <w:rPr>
                <w:rFonts w:ascii="GHEA Grapalat" w:hAnsi="GHEA Grapalat"/>
                <w:b/>
                <w:color w:val="000000"/>
                <w:lang w:val="hy-AM" w:eastAsia="en-US"/>
              </w:rPr>
            </w:pPr>
            <w:r>
              <w:rPr>
                <w:rFonts w:ascii="GHEA Grapalat" w:hAnsi="GHEA Grapalat"/>
                <w:b/>
                <w:color w:val="000000"/>
                <w:lang w:val="hy-AM" w:eastAsia="en-US"/>
              </w:rPr>
              <w:t xml:space="preserve">          </w:t>
            </w:r>
            <w:r>
              <w:rPr>
                <w:rFonts w:ascii="GHEA Grapalat" w:hAnsi="GHEA Grapalat"/>
                <w:b/>
                <w:color w:val="000000"/>
                <w:lang w:val="en-US" w:eastAsia="en-US"/>
              </w:rPr>
              <w:t>1</w:t>
            </w:r>
            <w:r>
              <w:rPr>
                <w:rFonts w:ascii="GHEA Grapalat" w:hAnsi="GHEA Grapalat"/>
                <w:b/>
                <w:color w:val="000000"/>
                <w:lang w:val="hy-AM" w:eastAsia="en-US"/>
              </w:rPr>
              <w:t>.</w:t>
            </w:r>
            <w:r>
              <w:rPr>
                <w:rFonts w:ascii="GHEA Grapalat" w:hAnsi="GHEA Grapalat"/>
                <w:b/>
                <w:color w:val="000000"/>
                <w:lang w:val="en-US" w:eastAsia="en-US"/>
              </w:rPr>
              <w:t xml:space="preserve"> </w:t>
            </w:r>
            <w:r>
              <w:rPr>
                <w:rFonts w:ascii="GHEA Grapalat" w:hAnsi="GHEA Grapalat"/>
                <w:b/>
                <w:color w:val="000000"/>
                <w:lang w:val="hy-AM" w:eastAsia="en-US"/>
              </w:rPr>
              <w:t xml:space="preserve">ՀՀ </w:t>
            </w:r>
            <w:r w:rsidR="0019728C">
              <w:rPr>
                <w:rFonts w:ascii="GHEA Grapalat" w:hAnsi="GHEA Grapalat"/>
                <w:b/>
                <w:color w:val="000000"/>
                <w:lang w:val="hy-AM" w:eastAsia="en-US"/>
              </w:rPr>
              <w:t>Ֆինանսների</w:t>
            </w:r>
            <w:r>
              <w:rPr>
                <w:rFonts w:ascii="GHEA Grapalat" w:hAnsi="GHEA Grapalat"/>
                <w:b/>
                <w:color w:val="000000"/>
                <w:lang w:val="hy-AM" w:eastAsia="en-US"/>
              </w:rPr>
              <w:t xml:space="preserve"> նախարարություն</w:t>
            </w:r>
          </w:p>
        </w:tc>
        <w:tc>
          <w:tcPr>
            <w:tcW w:w="6277" w:type="dxa"/>
            <w:shd w:val="clear" w:color="auto" w:fill="D9D9D9" w:themeFill="background1" w:themeFillShade="D9"/>
          </w:tcPr>
          <w:p w14:paraId="5F247B4D" w14:textId="3EB0AD69" w:rsidR="002F1524" w:rsidRDefault="000362FC" w:rsidP="00715F66">
            <w:pPr>
              <w:spacing w:line="360" w:lineRule="auto"/>
              <w:jc w:val="center"/>
              <w:rPr>
                <w:rFonts w:ascii="GHEA Grapalat" w:hAnsi="GHEA Grapalat"/>
                <w:b/>
                <w:color w:val="000000"/>
                <w:lang w:val="hy-AM" w:eastAsia="en-US"/>
              </w:rPr>
            </w:pPr>
            <w:r>
              <w:rPr>
                <w:rFonts w:ascii="GHEA Grapalat" w:hAnsi="GHEA Grapalat"/>
                <w:b/>
                <w:color w:val="000000"/>
                <w:lang w:val="en-US" w:eastAsia="en-US"/>
              </w:rPr>
              <w:t>25.11</w:t>
            </w:r>
            <w:r w:rsidR="007C1EF9">
              <w:rPr>
                <w:rFonts w:ascii="GHEA Grapalat" w:hAnsi="GHEA Grapalat"/>
                <w:b/>
                <w:color w:val="000000"/>
                <w:lang w:val="hy-AM" w:eastAsia="en-US"/>
              </w:rPr>
              <w:t>.2024թ.</w:t>
            </w:r>
          </w:p>
        </w:tc>
      </w:tr>
      <w:tr w:rsidR="002F1524" w:rsidRPr="00715F66" w14:paraId="0BD8ACC2" w14:textId="77777777" w:rsidTr="00BD7E18">
        <w:tc>
          <w:tcPr>
            <w:tcW w:w="8195" w:type="dxa"/>
            <w:vMerge/>
            <w:shd w:val="clear" w:color="auto" w:fill="D9D9D9" w:themeFill="background1" w:themeFillShade="D9"/>
          </w:tcPr>
          <w:p w14:paraId="14E820CB" w14:textId="77777777" w:rsidR="002F1524" w:rsidRPr="008E3A09" w:rsidRDefault="002F1524" w:rsidP="00715F66">
            <w:pPr>
              <w:spacing w:line="360" w:lineRule="auto"/>
              <w:jc w:val="center"/>
              <w:rPr>
                <w:rFonts w:ascii="GHEA Grapalat" w:hAnsi="GHEA Grapalat"/>
                <w:b/>
                <w:color w:val="000000"/>
                <w:lang w:val="en-US" w:eastAsia="en-US"/>
              </w:rPr>
            </w:pPr>
          </w:p>
        </w:tc>
        <w:tc>
          <w:tcPr>
            <w:tcW w:w="6277" w:type="dxa"/>
            <w:shd w:val="clear" w:color="auto" w:fill="D9D9D9" w:themeFill="background1" w:themeFillShade="D9"/>
          </w:tcPr>
          <w:p w14:paraId="283ECA03" w14:textId="77D77BFB" w:rsidR="002F1524" w:rsidRDefault="000362FC" w:rsidP="00715F66">
            <w:pPr>
              <w:spacing w:line="360" w:lineRule="auto"/>
              <w:jc w:val="center"/>
              <w:rPr>
                <w:rFonts w:ascii="GHEA Grapalat" w:hAnsi="GHEA Grapalat"/>
                <w:b/>
                <w:color w:val="000000"/>
                <w:lang w:val="hy-AM" w:eastAsia="en-US"/>
              </w:rPr>
            </w:pPr>
            <w:r>
              <w:rPr>
                <w:rFonts w:ascii="GHEA Grapalat" w:hAnsi="GHEA Grapalat"/>
                <w:b/>
                <w:lang w:val="hy-AM"/>
              </w:rPr>
              <w:t>01/9-1/25196-2024</w:t>
            </w:r>
          </w:p>
        </w:tc>
      </w:tr>
      <w:tr w:rsidR="002F1524" w:rsidRPr="005F197B" w14:paraId="24F6C30B" w14:textId="77777777" w:rsidTr="00BD7E18">
        <w:tc>
          <w:tcPr>
            <w:tcW w:w="8195" w:type="dxa"/>
            <w:shd w:val="clear" w:color="auto" w:fill="FFFFFF" w:themeFill="background1"/>
          </w:tcPr>
          <w:p w14:paraId="17FA1F0F" w14:textId="77777777" w:rsidR="000362FC" w:rsidRDefault="000362FC" w:rsidP="000362FC">
            <w:pPr>
              <w:pStyle w:val="ListParagraph"/>
              <w:numPr>
                <w:ilvl w:val="0"/>
                <w:numId w:val="10"/>
              </w:numPr>
              <w:tabs>
                <w:tab w:val="left" w:pos="567"/>
                <w:tab w:val="left" w:pos="851"/>
              </w:tabs>
              <w:suppressAutoHyphens/>
              <w:spacing w:line="360" w:lineRule="auto"/>
              <w:ind w:left="142" w:firstLine="428"/>
              <w:jc w:val="both"/>
              <w:rPr>
                <w:rFonts w:ascii="GHEA Grapalat" w:eastAsia="Calibri" w:hAnsi="GHEA Grapalat" w:cstheme="minorBidi"/>
                <w:shd w:val="clear" w:color="auto" w:fill="FFFFFF"/>
                <w:lang w:val="hy-AM"/>
              </w:rPr>
            </w:pPr>
            <w:r>
              <w:rPr>
                <w:rFonts w:ascii="GHEA Grapalat" w:hAnsi="GHEA Grapalat" w:cs="Sylfaen"/>
                <w:lang w:val="hy-AM"/>
              </w:rPr>
              <w:t xml:space="preserve">Նախագծով առաջարկվում է «1220 Ռազմարդյունաբերության համալիրի զարգացում» ծրագրի «11002», «11003», «11004» միջոցառումներից՝ 470.0 մլն դրամ և «1043 Բարձր տեխնոլոգիական արդյունաբերության </w:t>
            </w:r>
            <w:proofErr w:type="spellStart"/>
            <w:r>
              <w:rPr>
                <w:rFonts w:ascii="GHEA Grapalat" w:hAnsi="GHEA Grapalat" w:cs="Sylfaen"/>
                <w:lang w:val="hy-AM"/>
              </w:rPr>
              <w:t>էկոհամակարգի</w:t>
            </w:r>
            <w:proofErr w:type="spellEnd"/>
            <w:r>
              <w:rPr>
                <w:rFonts w:ascii="GHEA Grapalat" w:hAnsi="GHEA Grapalat" w:cs="Sylfaen"/>
                <w:lang w:val="hy-AM"/>
              </w:rPr>
              <w:t xml:space="preserve"> և շուկայի զարգացման ծրագիր» ծրագրի «11004», «11009» միջոցառումներից՝ 530.0 մլն դրամ նվազեցնել և հատկացնել 1043 ծրագրի «11018 Պետական աջակցություն տեղեկատվական տեխնոլոգիաների ոլորտում գործունեություն իրականացնող </w:t>
            </w:r>
            <w:proofErr w:type="spellStart"/>
            <w:r>
              <w:rPr>
                <w:rFonts w:ascii="GHEA Grapalat" w:hAnsi="GHEA Grapalat" w:cs="Sylfaen"/>
                <w:lang w:val="hy-AM"/>
              </w:rPr>
              <w:t>առևտրային</w:t>
            </w:r>
            <w:proofErr w:type="spellEnd"/>
            <w:r>
              <w:rPr>
                <w:rFonts w:ascii="GHEA Grapalat" w:hAnsi="GHEA Grapalat" w:cs="Sylfaen"/>
                <w:lang w:val="hy-AM"/>
              </w:rPr>
              <w:t xml:space="preserve"> կազմակերպություններին և անհատ ձեռնարկատերերին» միջոցառմանը </w:t>
            </w:r>
            <w:r>
              <w:rPr>
                <w:rFonts w:ascii="GHEA Grapalat" w:hAnsi="GHEA Grapalat" w:cs="Calibri"/>
                <w:lang w:val="hy-AM"/>
              </w:rPr>
              <w:t>(</w:t>
            </w:r>
            <w:r>
              <w:rPr>
                <w:rFonts w:ascii="GHEA Grapalat" w:hAnsi="GHEA Grapalat" w:cs="Sylfaen"/>
                <w:lang w:val="hy-AM"/>
              </w:rPr>
              <w:t>ընդհանուր 1.0 մլրդ դրամ</w:t>
            </w:r>
            <w:r>
              <w:rPr>
                <w:rFonts w:ascii="GHEA Grapalat" w:hAnsi="GHEA Grapalat" w:cs="Calibri"/>
                <w:lang w:val="hy-AM"/>
              </w:rPr>
              <w:t>)</w:t>
            </w:r>
            <w:r>
              <w:rPr>
                <w:rFonts w:ascii="GHEA Grapalat" w:hAnsi="GHEA Grapalat" w:cs="Sylfaen"/>
                <w:lang w:val="hy-AM"/>
              </w:rPr>
              <w:t>՝ ՏՏ ոլորտի ընկերություններից ստացված հայտերի հիման վրա վճարման ենթակա պարտավորությունների կատարման նպատակով</w:t>
            </w:r>
            <w:r>
              <w:rPr>
                <w:rFonts w:ascii="GHEA Grapalat" w:hAnsi="GHEA Grapalat"/>
                <w:shd w:val="clear" w:color="auto" w:fill="FFFFFF"/>
                <w:lang w:val="hy-AM"/>
              </w:rPr>
              <w:t>:</w:t>
            </w:r>
          </w:p>
          <w:p w14:paraId="71863AA5" w14:textId="77223559" w:rsidR="000362FC" w:rsidRDefault="000362FC" w:rsidP="000362FC">
            <w:pPr>
              <w:tabs>
                <w:tab w:val="left" w:pos="567"/>
              </w:tabs>
              <w:spacing w:line="360" w:lineRule="auto"/>
              <w:jc w:val="both"/>
              <w:rPr>
                <w:rFonts w:ascii="GHEA Grapalat" w:hAnsi="GHEA Grapalat"/>
                <w:lang w:val="hy-AM"/>
              </w:rPr>
            </w:pPr>
            <w:r>
              <w:rPr>
                <w:rFonts w:ascii="GHEA Grapalat" w:hAnsi="GHEA Grapalat"/>
                <w:shd w:val="clear" w:color="auto" w:fill="FFFFFF"/>
                <w:lang w:val="hy-AM"/>
              </w:rPr>
              <w:tab/>
              <w:t>Այս կապակցությամբ հայտնում ենք, որ Նախագծի հիմնավորմամբ նվազեցվող միջոցառումների գծով բացակայում է տեղեկատվությունը նվազեցումների արդյունքում հետագայում ՀՀ պետական բյուջեի հաշվին դրանց վերականգնման անհրաժեշտության կամ բացակ</w:t>
            </w:r>
            <w:r w:rsidR="00B068FF">
              <w:rPr>
                <w:rFonts w:ascii="GHEA Grapalat" w:hAnsi="GHEA Grapalat"/>
                <w:shd w:val="clear" w:color="auto" w:fill="FFFFFF"/>
                <w:lang w:val="hy-AM"/>
              </w:rPr>
              <w:t>այ</w:t>
            </w:r>
            <w:r>
              <w:rPr>
                <w:rFonts w:ascii="GHEA Grapalat" w:hAnsi="GHEA Grapalat"/>
                <w:shd w:val="clear" w:color="auto" w:fill="FFFFFF"/>
                <w:lang w:val="hy-AM"/>
              </w:rPr>
              <w:t>ության վերաբերյալ (համաձայն 25.02.2021թ. N 252-Լ որոշմամբ հաստատված Կառավարության աշխատակարգի 20-րդ կետի 2-րդ ենթակետի):</w:t>
            </w:r>
          </w:p>
          <w:p w14:paraId="4584AE9F" w14:textId="77777777" w:rsidR="000362FC" w:rsidRDefault="000362FC" w:rsidP="000362FC">
            <w:pPr>
              <w:pStyle w:val="ListParagraph"/>
              <w:numPr>
                <w:ilvl w:val="0"/>
                <w:numId w:val="10"/>
              </w:numPr>
              <w:tabs>
                <w:tab w:val="left" w:pos="567"/>
                <w:tab w:val="left" w:pos="851"/>
              </w:tabs>
              <w:suppressAutoHyphens/>
              <w:spacing w:line="360" w:lineRule="auto"/>
              <w:ind w:left="0" w:firstLine="570"/>
              <w:jc w:val="both"/>
              <w:rPr>
                <w:rFonts w:ascii="GHEA Grapalat" w:hAnsi="GHEA Grapalat" w:cs="GHEA Grapalat"/>
                <w:bCs/>
                <w:lang w:val="hy-AM"/>
              </w:rPr>
            </w:pPr>
            <w:r>
              <w:rPr>
                <w:rFonts w:ascii="GHEA Grapalat" w:hAnsi="GHEA Grapalat"/>
                <w:lang w:val="hy-AM"/>
              </w:rPr>
              <w:lastRenderedPageBreak/>
              <w:t xml:space="preserve">Նախագծի հիմնավորման համաձայն 11.11.2024թ. դրությամբ 11018 միջոցառման շրջանակներում շուրջ 4.5 մլրդ դրամի չափով աջակցություն է տրամադրվել թվով 37 ՏՏ ընկերությունների, մինչդեռ 2024թ. պետական բյուջեով նախատեսվում է աջակցություն տրամադրել թվով 40 ընկերությունների: </w:t>
            </w:r>
            <w:proofErr w:type="spellStart"/>
            <w:r>
              <w:rPr>
                <w:rFonts w:ascii="GHEA Grapalat" w:hAnsi="GHEA Grapalat"/>
                <w:lang w:val="hy-AM"/>
              </w:rPr>
              <w:t>Հետևաբար</w:t>
            </w:r>
            <w:proofErr w:type="spellEnd"/>
            <w:r>
              <w:rPr>
                <w:rFonts w:ascii="GHEA Grapalat" w:hAnsi="GHEA Grapalat" w:cs="GHEA Grapalat"/>
                <w:bCs/>
                <w:lang w:val="hy-AM"/>
              </w:rPr>
              <w:t xml:space="preserve"> առաջարկում ենք Նախագծի հիմնավորմամբ անդրադարձ կատարել ոչ ֆինանսական ցուցանիշների փոփոխության անհրաժեշտության բացակայությանը՝ համապատասխանաբար խմբագրելով Նախագծի հիմնավորումը:</w:t>
            </w:r>
            <w:r>
              <w:rPr>
                <w:rFonts w:ascii="GHEA Grapalat" w:hAnsi="GHEA Grapalat"/>
                <w:lang w:val="hy-AM"/>
              </w:rPr>
              <w:t xml:space="preserve"> Հ</w:t>
            </w:r>
            <w:r>
              <w:rPr>
                <w:rFonts w:ascii="GHEA Grapalat" w:hAnsi="GHEA Grapalat" w:cs="GHEA Grapalat"/>
                <w:bCs/>
                <w:lang w:val="hy-AM"/>
              </w:rPr>
              <w:t>ակառակ պարագայում առաջարկում ենք Նախագծի NN 4 և 5-րդ հավելվածներում կատարել համապատասխան փոփոխություններ:</w:t>
            </w:r>
          </w:p>
          <w:p w14:paraId="0E2BEC25" w14:textId="77777777" w:rsidR="000362FC" w:rsidRDefault="000362FC" w:rsidP="000362FC">
            <w:pPr>
              <w:pStyle w:val="ListParagraph"/>
              <w:numPr>
                <w:ilvl w:val="0"/>
                <w:numId w:val="10"/>
              </w:numPr>
              <w:tabs>
                <w:tab w:val="left" w:pos="567"/>
                <w:tab w:val="left" w:pos="709"/>
                <w:tab w:val="left" w:pos="851"/>
              </w:tabs>
              <w:suppressAutoHyphens/>
              <w:spacing w:line="360" w:lineRule="auto"/>
              <w:ind w:left="0" w:firstLine="570"/>
              <w:jc w:val="both"/>
              <w:rPr>
                <w:rFonts w:ascii="GHEA Grapalat" w:hAnsi="GHEA Grapalat" w:cs="GHEA Grapalat"/>
                <w:bCs/>
                <w:lang w:val="hy-AM"/>
              </w:rPr>
            </w:pPr>
            <w:r>
              <w:rPr>
                <w:rFonts w:ascii="GHEA Grapalat" w:hAnsi="GHEA Grapalat"/>
                <w:lang w:val="hy-AM"/>
              </w:rPr>
              <w:t>Նախագծի Հավելված 2-ով նախատեսվում է 1043 ծրագրի 11009 միջոցառման շրջանակներում «Ընդհանուր բնույթի այլ ծառայություններ» տնտեսագիտական դասակարգման հոդվածից 51,470.0 հազ. դրամի նվազեցում, մինչդեռ վերջինս արտացոլված չէ Հավելված 6-ի գնումների պլանում: Բացի այդ՝ Հավելված 6-ում 1220 ծրագրի 11004 միջոցառման «Հետախուզական և նախագծային աշխատանքներ պաշտպանության ոլորտում» անվանումը անհրաժեշտ է փոխարինել «Ռազմարդյունաբերության ոլորտի նեղ մասնագիտական կադրերի ուսուցում և վերապատրաստում» անվանումով</w:t>
            </w:r>
            <w:r>
              <w:rPr>
                <w:rFonts w:ascii="GHEA Grapalat" w:hAnsi="GHEA Grapalat" w:cs="GHEA Grapalat"/>
                <w:bCs/>
                <w:lang w:val="hy-AM"/>
              </w:rPr>
              <w:t xml:space="preserve">: </w:t>
            </w:r>
          </w:p>
          <w:p w14:paraId="71A4D4E8" w14:textId="1AF97881" w:rsidR="002F1524" w:rsidRPr="00C8618C" w:rsidRDefault="002F1524" w:rsidP="000362FC">
            <w:pPr>
              <w:spacing w:line="360" w:lineRule="auto"/>
              <w:ind w:firstLine="562"/>
              <w:jc w:val="both"/>
              <w:rPr>
                <w:rFonts w:ascii="GHEA Grapalat" w:hAnsi="GHEA Grapalat"/>
                <w:b/>
                <w:color w:val="000000"/>
                <w:lang w:val="hy-AM" w:eastAsia="en-US"/>
              </w:rPr>
            </w:pPr>
          </w:p>
        </w:tc>
        <w:tc>
          <w:tcPr>
            <w:tcW w:w="6277" w:type="dxa"/>
            <w:shd w:val="clear" w:color="auto" w:fill="FFFFFF" w:themeFill="background1"/>
          </w:tcPr>
          <w:p w14:paraId="0A45617E" w14:textId="77777777" w:rsidR="00DC050C" w:rsidRDefault="00DC050C" w:rsidP="00715F66">
            <w:pPr>
              <w:spacing w:line="360" w:lineRule="auto"/>
              <w:jc w:val="center"/>
              <w:rPr>
                <w:rFonts w:ascii="GHEA Grapalat" w:hAnsi="GHEA Grapalat"/>
                <w:b/>
                <w:color w:val="000000"/>
                <w:lang w:val="hy-AM" w:eastAsia="en-US"/>
              </w:rPr>
            </w:pPr>
          </w:p>
          <w:p w14:paraId="4E7E8A84" w14:textId="77777777" w:rsidR="0019728C" w:rsidRDefault="0019728C" w:rsidP="00715F66">
            <w:pPr>
              <w:spacing w:line="360" w:lineRule="auto"/>
              <w:jc w:val="center"/>
              <w:rPr>
                <w:rFonts w:ascii="GHEA Grapalat" w:hAnsi="GHEA Grapalat"/>
                <w:b/>
                <w:color w:val="000000"/>
                <w:lang w:val="hy-AM" w:eastAsia="en-US"/>
              </w:rPr>
            </w:pPr>
          </w:p>
          <w:p w14:paraId="5130B407" w14:textId="77777777" w:rsidR="0019728C" w:rsidRDefault="0019728C" w:rsidP="00715F66">
            <w:pPr>
              <w:spacing w:line="360" w:lineRule="auto"/>
              <w:jc w:val="center"/>
              <w:rPr>
                <w:rFonts w:ascii="GHEA Grapalat" w:hAnsi="GHEA Grapalat"/>
                <w:b/>
                <w:color w:val="000000"/>
                <w:lang w:val="hy-AM" w:eastAsia="en-US"/>
              </w:rPr>
            </w:pPr>
          </w:p>
          <w:p w14:paraId="0341972D" w14:textId="77777777" w:rsidR="0019728C" w:rsidRDefault="0019728C" w:rsidP="00715F66">
            <w:pPr>
              <w:spacing w:line="360" w:lineRule="auto"/>
              <w:jc w:val="center"/>
              <w:rPr>
                <w:rFonts w:ascii="GHEA Grapalat" w:hAnsi="GHEA Grapalat"/>
                <w:b/>
                <w:color w:val="000000"/>
                <w:lang w:val="hy-AM" w:eastAsia="en-US"/>
              </w:rPr>
            </w:pPr>
          </w:p>
          <w:p w14:paraId="7A0B14A8" w14:textId="77777777" w:rsidR="0019728C" w:rsidRDefault="0019728C" w:rsidP="00715F66">
            <w:pPr>
              <w:spacing w:line="360" w:lineRule="auto"/>
              <w:jc w:val="center"/>
              <w:rPr>
                <w:rFonts w:ascii="GHEA Grapalat" w:hAnsi="GHEA Grapalat"/>
                <w:b/>
                <w:color w:val="000000"/>
                <w:lang w:val="hy-AM" w:eastAsia="en-US"/>
              </w:rPr>
            </w:pPr>
          </w:p>
          <w:p w14:paraId="0EB10531" w14:textId="77777777" w:rsidR="0019728C" w:rsidRDefault="0019728C" w:rsidP="00715F66">
            <w:pPr>
              <w:spacing w:line="360" w:lineRule="auto"/>
              <w:jc w:val="center"/>
              <w:rPr>
                <w:rFonts w:ascii="GHEA Grapalat" w:hAnsi="GHEA Grapalat"/>
                <w:b/>
                <w:color w:val="000000"/>
                <w:lang w:val="hy-AM" w:eastAsia="en-US"/>
              </w:rPr>
            </w:pPr>
          </w:p>
          <w:p w14:paraId="5F9582A1" w14:textId="77777777" w:rsidR="0019728C" w:rsidRDefault="0019728C" w:rsidP="00715F66">
            <w:pPr>
              <w:spacing w:line="360" w:lineRule="auto"/>
              <w:jc w:val="center"/>
              <w:rPr>
                <w:rFonts w:ascii="GHEA Grapalat" w:hAnsi="GHEA Grapalat"/>
                <w:b/>
                <w:color w:val="000000"/>
                <w:lang w:val="hy-AM" w:eastAsia="en-US"/>
              </w:rPr>
            </w:pPr>
          </w:p>
          <w:p w14:paraId="5FBF2F29" w14:textId="77777777" w:rsidR="0019728C" w:rsidRDefault="0019728C" w:rsidP="00715F66">
            <w:pPr>
              <w:spacing w:line="360" w:lineRule="auto"/>
              <w:jc w:val="center"/>
              <w:rPr>
                <w:rFonts w:ascii="GHEA Grapalat" w:hAnsi="GHEA Grapalat"/>
                <w:b/>
                <w:color w:val="000000"/>
                <w:lang w:val="hy-AM" w:eastAsia="en-US"/>
              </w:rPr>
            </w:pPr>
          </w:p>
          <w:p w14:paraId="2935AC94" w14:textId="77777777" w:rsidR="0019728C" w:rsidRDefault="0019728C" w:rsidP="00715F66">
            <w:pPr>
              <w:spacing w:line="360" w:lineRule="auto"/>
              <w:jc w:val="center"/>
              <w:rPr>
                <w:rFonts w:ascii="GHEA Grapalat" w:hAnsi="GHEA Grapalat"/>
                <w:b/>
                <w:color w:val="000000"/>
                <w:lang w:val="hy-AM" w:eastAsia="en-US"/>
              </w:rPr>
            </w:pPr>
          </w:p>
          <w:p w14:paraId="7E333808" w14:textId="77777777" w:rsidR="00A0713B" w:rsidRDefault="00A0713B" w:rsidP="002223A1">
            <w:pPr>
              <w:spacing w:line="360" w:lineRule="auto"/>
              <w:rPr>
                <w:rFonts w:ascii="GHEA Grapalat" w:hAnsi="GHEA Grapalat"/>
                <w:b/>
                <w:color w:val="000000"/>
                <w:lang w:val="hy-AM" w:eastAsia="en-US"/>
              </w:rPr>
            </w:pPr>
          </w:p>
          <w:p w14:paraId="30B84917" w14:textId="4897F3BE" w:rsidR="002223A1" w:rsidRDefault="002223A1" w:rsidP="002223A1">
            <w:pPr>
              <w:spacing w:line="360" w:lineRule="auto"/>
              <w:jc w:val="center"/>
              <w:rPr>
                <w:rFonts w:ascii="GHEA Grapalat" w:hAnsi="GHEA Grapalat"/>
                <w:b/>
                <w:color w:val="000000"/>
                <w:lang w:val="hy-AM" w:eastAsia="en-US"/>
              </w:rPr>
            </w:pPr>
            <w:r>
              <w:rPr>
                <w:rFonts w:ascii="GHEA Grapalat" w:hAnsi="GHEA Grapalat"/>
                <w:b/>
                <w:color w:val="000000"/>
                <w:lang w:val="hy-AM" w:eastAsia="en-US"/>
              </w:rPr>
              <w:t>Ընդունվել է:</w:t>
            </w:r>
          </w:p>
          <w:p w14:paraId="38606E19" w14:textId="59693509" w:rsidR="00A0713B" w:rsidRPr="002223A1" w:rsidRDefault="002223A1" w:rsidP="002223A1">
            <w:pPr>
              <w:spacing w:line="360" w:lineRule="auto"/>
              <w:jc w:val="center"/>
              <w:rPr>
                <w:rFonts w:ascii="GHEA Grapalat" w:hAnsi="GHEA Grapalat"/>
                <w:b/>
                <w:color w:val="000000"/>
                <w:lang w:val="hy-AM" w:eastAsia="en-US"/>
              </w:rPr>
            </w:pPr>
            <w:r>
              <w:rPr>
                <w:rFonts w:ascii="GHEA Grapalat" w:hAnsi="GHEA Grapalat"/>
                <w:b/>
                <w:color w:val="000000"/>
                <w:lang w:val="hy-AM" w:eastAsia="en-US"/>
              </w:rPr>
              <w:t>Կատարվել է համապատասխան լրացում:</w:t>
            </w:r>
          </w:p>
          <w:p w14:paraId="69DF9181" w14:textId="77777777" w:rsidR="00A0713B" w:rsidRDefault="00A0713B" w:rsidP="00A0713B">
            <w:pPr>
              <w:spacing w:line="360" w:lineRule="auto"/>
              <w:jc w:val="both"/>
              <w:rPr>
                <w:rFonts w:ascii="GHEA Grapalat" w:hAnsi="GHEA Grapalat"/>
                <w:b/>
                <w:color w:val="000000"/>
                <w:lang w:val="hy-AM" w:eastAsia="en-US"/>
              </w:rPr>
            </w:pPr>
          </w:p>
          <w:p w14:paraId="1DD19112" w14:textId="77777777" w:rsidR="00A0713B" w:rsidRDefault="00A0713B" w:rsidP="00A0713B">
            <w:pPr>
              <w:spacing w:line="360" w:lineRule="auto"/>
              <w:jc w:val="both"/>
              <w:rPr>
                <w:rFonts w:ascii="GHEA Grapalat" w:hAnsi="GHEA Grapalat"/>
                <w:b/>
                <w:color w:val="000000"/>
                <w:lang w:val="hy-AM" w:eastAsia="en-US"/>
              </w:rPr>
            </w:pPr>
          </w:p>
          <w:p w14:paraId="09027665" w14:textId="77777777" w:rsidR="00A0713B" w:rsidRDefault="00A0713B" w:rsidP="00A0713B">
            <w:pPr>
              <w:spacing w:line="360" w:lineRule="auto"/>
              <w:jc w:val="both"/>
              <w:rPr>
                <w:rFonts w:ascii="GHEA Grapalat" w:hAnsi="GHEA Grapalat"/>
                <w:b/>
                <w:color w:val="000000"/>
                <w:lang w:val="hy-AM" w:eastAsia="en-US"/>
              </w:rPr>
            </w:pPr>
          </w:p>
          <w:p w14:paraId="071163FE" w14:textId="77777777" w:rsidR="00A0713B" w:rsidRDefault="00A0713B" w:rsidP="00A0713B">
            <w:pPr>
              <w:spacing w:line="360" w:lineRule="auto"/>
              <w:jc w:val="both"/>
              <w:rPr>
                <w:rFonts w:ascii="GHEA Grapalat" w:hAnsi="GHEA Grapalat"/>
                <w:b/>
                <w:color w:val="000000"/>
                <w:lang w:val="hy-AM" w:eastAsia="en-US"/>
              </w:rPr>
            </w:pPr>
          </w:p>
          <w:p w14:paraId="4358DFCC" w14:textId="77777777" w:rsidR="00A0713B" w:rsidRDefault="00A0713B" w:rsidP="00A0713B">
            <w:pPr>
              <w:spacing w:line="360" w:lineRule="auto"/>
              <w:jc w:val="both"/>
              <w:rPr>
                <w:rFonts w:ascii="GHEA Grapalat" w:hAnsi="GHEA Grapalat"/>
                <w:b/>
                <w:color w:val="000000"/>
                <w:lang w:val="hy-AM" w:eastAsia="en-US"/>
              </w:rPr>
            </w:pPr>
          </w:p>
          <w:p w14:paraId="7A6E13D9" w14:textId="77777777" w:rsidR="00BD7E18" w:rsidRDefault="00BD7E18" w:rsidP="00A0713B">
            <w:pPr>
              <w:spacing w:line="360" w:lineRule="auto"/>
              <w:jc w:val="both"/>
              <w:rPr>
                <w:rFonts w:ascii="GHEA Grapalat" w:hAnsi="GHEA Grapalat"/>
                <w:bCs/>
                <w:color w:val="000000"/>
                <w:lang w:val="hy-AM" w:eastAsia="en-US"/>
              </w:rPr>
            </w:pPr>
          </w:p>
          <w:p w14:paraId="4B53E343" w14:textId="77777777" w:rsidR="00BD7E18" w:rsidRDefault="00BD7E18" w:rsidP="00A0713B">
            <w:pPr>
              <w:spacing w:line="360" w:lineRule="auto"/>
              <w:jc w:val="both"/>
              <w:rPr>
                <w:rFonts w:ascii="GHEA Grapalat" w:hAnsi="GHEA Grapalat"/>
                <w:bCs/>
                <w:color w:val="000000"/>
                <w:lang w:val="hy-AM" w:eastAsia="en-US"/>
              </w:rPr>
            </w:pPr>
          </w:p>
          <w:p w14:paraId="4BA7A33E" w14:textId="77777777" w:rsidR="00BD7E18" w:rsidRDefault="00BD7E18" w:rsidP="00A0713B">
            <w:pPr>
              <w:spacing w:line="360" w:lineRule="auto"/>
              <w:jc w:val="both"/>
              <w:rPr>
                <w:rFonts w:ascii="GHEA Grapalat" w:hAnsi="GHEA Grapalat"/>
                <w:bCs/>
                <w:color w:val="000000"/>
                <w:lang w:val="hy-AM" w:eastAsia="en-US"/>
              </w:rPr>
            </w:pPr>
          </w:p>
          <w:p w14:paraId="445D7474" w14:textId="304E2D25" w:rsidR="002223A1" w:rsidRDefault="00B068FF" w:rsidP="002223A1">
            <w:pPr>
              <w:spacing w:line="360" w:lineRule="auto"/>
              <w:jc w:val="center"/>
              <w:rPr>
                <w:rFonts w:ascii="GHEA Grapalat" w:hAnsi="GHEA Grapalat"/>
                <w:b/>
                <w:color w:val="000000"/>
                <w:lang w:val="hy-AM" w:eastAsia="en-US"/>
              </w:rPr>
            </w:pPr>
            <w:r>
              <w:rPr>
                <w:rFonts w:ascii="GHEA Grapalat" w:hAnsi="GHEA Grapalat"/>
                <w:b/>
                <w:color w:val="000000"/>
                <w:lang w:val="hy-AM" w:eastAsia="en-US"/>
              </w:rPr>
              <w:t>Ը</w:t>
            </w:r>
            <w:r w:rsidR="002223A1">
              <w:rPr>
                <w:rFonts w:ascii="GHEA Grapalat" w:hAnsi="GHEA Grapalat"/>
                <w:b/>
                <w:color w:val="000000"/>
                <w:lang w:val="hy-AM" w:eastAsia="en-US"/>
              </w:rPr>
              <w:t>նդունվել է:</w:t>
            </w:r>
          </w:p>
          <w:p w14:paraId="50495052" w14:textId="77777777" w:rsidR="002223A1" w:rsidRPr="002223A1" w:rsidRDefault="002223A1" w:rsidP="002223A1">
            <w:pPr>
              <w:spacing w:line="360" w:lineRule="auto"/>
              <w:jc w:val="center"/>
              <w:rPr>
                <w:rFonts w:ascii="GHEA Grapalat" w:hAnsi="GHEA Grapalat"/>
                <w:b/>
                <w:color w:val="000000"/>
                <w:lang w:val="hy-AM" w:eastAsia="en-US"/>
              </w:rPr>
            </w:pPr>
            <w:r>
              <w:rPr>
                <w:rFonts w:ascii="GHEA Grapalat" w:hAnsi="GHEA Grapalat"/>
                <w:b/>
                <w:color w:val="000000"/>
                <w:lang w:val="hy-AM" w:eastAsia="en-US"/>
              </w:rPr>
              <w:t>Կատարվել է համապատասխան լրացումներ:</w:t>
            </w:r>
          </w:p>
          <w:p w14:paraId="65FDB3D7" w14:textId="77777777" w:rsidR="002223A1" w:rsidRDefault="002223A1" w:rsidP="000362FC">
            <w:pPr>
              <w:spacing w:line="360" w:lineRule="auto"/>
              <w:jc w:val="center"/>
              <w:rPr>
                <w:rFonts w:ascii="GHEA Grapalat" w:hAnsi="GHEA Grapalat"/>
                <w:bCs/>
                <w:color w:val="000000"/>
                <w:lang w:val="hy-AM" w:eastAsia="en-US"/>
              </w:rPr>
            </w:pPr>
          </w:p>
          <w:p w14:paraId="0715C4CE" w14:textId="77777777" w:rsidR="002223A1" w:rsidRDefault="002223A1" w:rsidP="000362FC">
            <w:pPr>
              <w:spacing w:line="360" w:lineRule="auto"/>
              <w:jc w:val="center"/>
              <w:rPr>
                <w:rFonts w:ascii="GHEA Grapalat" w:hAnsi="GHEA Grapalat"/>
                <w:bCs/>
                <w:color w:val="000000"/>
                <w:lang w:val="hy-AM" w:eastAsia="en-US"/>
              </w:rPr>
            </w:pPr>
          </w:p>
          <w:p w14:paraId="4D69D37F" w14:textId="77777777" w:rsidR="002223A1" w:rsidRDefault="002223A1" w:rsidP="000362FC">
            <w:pPr>
              <w:spacing w:line="360" w:lineRule="auto"/>
              <w:jc w:val="center"/>
              <w:rPr>
                <w:rFonts w:ascii="GHEA Grapalat" w:hAnsi="GHEA Grapalat"/>
                <w:bCs/>
                <w:color w:val="000000"/>
                <w:lang w:val="hy-AM" w:eastAsia="en-US"/>
              </w:rPr>
            </w:pPr>
          </w:p>
          <w:p w14:paraId="066F777B" w14:textId="77777777" w:rsidR="002223A1" w:rsidRDefault="002223A1" w:rsidP="000362FC">
            <w:pPr>
              <w:spacing w:line="360" w:lineRule="auto"/>
              <w:jc w:val="center"/>
              <w:rPr>
                <w:rFonts w:ascii="GHEA Grapalat" w:hAnsi="GHEA Grapalat"/>
                <w:bCs/>
                <w:color w:val="000000"/>
                <w:lang w:val="hy-AM" w:eastAsia="en-US"/>
              </w:rPr>
            </w:pPr>
          </w:p>
          <w:p w14:paraId="34974D89" w14:textId="77777777" w:rsidR="002223A1" w:rsidRDefault="002223A1" w:rsidP="000362FC">
            <w:pPr>
              <w:spacing w:line="360" w:lineRule="auto"/>
              <w:jc w:val="center"/>
              <w:rPr>
                <w:rFonts w:ascii="GHEA Grapalat" w:hAnsi="GHEA Grapalat"/>
                <w:bCs/>
                <w:color w:val="000000"/>
                <w:lang w:val="hy-AM" w:eastAsia="en-US"/>
              </w:rPr>
            </w:pPr>
          </w:p>
          <w:p w14:paraId="59F8FF3E" w14:textId="77777777" w:rsidR="002223A1" w:rsidRDefault="002223A1" w:rsidP="000362FC">
            <w:pPr>
              <w:spacing w:line="360" w:lineRule="auto"/>
              <w:jc w:val="center"/>
              <w:rPr>
                <w:rFonts w:ascii="GHEA Grapalat" w:hAnsi="GHEA Grapalat"/>
                <w:bCs/>
                <w:color w:val="000000"/>
                <w:lang w:val="hy-AM" w:eastAsia="en-US"/>
              </w:rPr>
            </w:pPr>
          </w:p>
          <w:p w14:paraId="7729B678" w14:textId="77777777" w:rsidR="002223A1" w:rsidRDefault="002223A1" w:rsidP="000362FC">
            <w:pPr>
              <w:spacing w:line="360" w:lineRule="auto"/>
              <w:jc w:val="center"/>
              <w:rPr>
                <w:rFonts w:ascii="GHEA Grapalat" w:hAnsi="GHEA Grapalat"/>
                <w:bCs/>
                <w:color w:val="000000"/>
                <w:lang w:val="hy-AM" w:eastAsia="en-US"/>
              </w:rPr>
            </w:pPr>
          </w:p>
          <w:p w14:paraId="0ED9B789" w14:textId="77777777" w:rsidR="0002686C" w:rsidRDefault="0002686C" w:rsidP="0002686C">
            <w:pPr>
              <w:spacing w:line="360" w:lineRule="auto"/>
              <w:jc w:val="center"/>
              <w:rPr>
                <w:rFonts w:ascii="GHEA Grapalat" w:hAnsi="GHEA Grapalat"/>
                <w:b/>
                <w:color w:val="000000"/>
                <w:lang w:val="hy-AM" w:eastAsia="en-US"/>
              </w:rPr>
            </w:pPr>
            <w:r>
              <w:rPr>
                <w:rFonts w:ascii="GHEA Grapalat" w:hAnsi="GHEA Grapalat"/>
                <w:b/>
                <w:color w:val="000000"/>
                <w:lang w:val="hy-AM" w:eastAsia="en-US"/>
              </w:rPr>
              <w:t>Ընդունվել է:</w:t>
            </w:r>
          </w:p>
          <w:p w14:paraId="5B88AA36" w14:textId="44CE869A" w:rsidR="002223A1" w:rsidRPr="0002686C" w:rsidRDefault="0002686C" w:rsidP="000362FC">
            <w:pPr>
              <w:spacing w:line="360" w:lineRule="auto"/>
              <w:jc w:val="center"/>
              <w:rPr>
                <w:rFonts w:ascii="GHEA Grapalat" w:hAnsi="GHEA Grapalat"/>
                <w:b/>
                <w:color w:val="000000"/>
                <w:lang w:val="hy-AM" w:eastAsia="en-US"/>
              </w:rPr>
            </w:pPr>
            <w:r w:rsidRPr="0002686C">
              <w:rPr>
                <w:rFonts w:ascii="GHEA Grapalat" w:hAnsi="GHEA Grapalat"/>
                <w:b/>
                <w:color w:val="000000"/>
                <w:lang w:val="hy-AM" w:eastAsia="en-US"/>
              </w:rPr>
              <w:t>Նախագծի 6-րդ հավելվածում կատարվել է համապատասխան փոփոխություններ:</w:t>
            </w:r>
          </w:p>
        </w:tc>
      </w:tr>
    </w:tbl>
    <w:p w14:paraId="68A81344" w14:textId="77777777" w:rsidR="00B415A4" w:rsidRDefault="00B415A4" w:rsidP="009A66E6">
      <w:pPr>
        <w:shd w:val="clear" w:color="auto" w:fill="FFFFFF"/>
        <w:spacing w:line="360" w:lineRule="auto"/>
        <w:ind w:firstLine="375"/>
        <w:jc w:val="center"/>
        <w:rPr>
          <w:rFonts w:ascii="GHEA Grapalat" w:hAnsi="GHEA Grapalat"/>
          <w:color w:val="000000"/>
          <w:sz w:val="22"/>
          <w:szCs w:val="22"/>
          <w:lang w:val="hy-AM" w:eastAsia="en-US"/>
        </w:rPr>
      </w:pPr>
    </w:p>
    <w:sectPr w:rsidR="00B415A4" w:rsidSect="006B0136">
      <w:pgSz w:w="15840" w:h="12240" w:orient="landscape"/>
      <w:pgMar w:top="450" w:right="1170" w:bottom="2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C4A93" w14:textId="77777777" w:rsidR="00120516" w:rsidRDefault="00120516" w:rsidP="00B415A4">
      <w:r>
        <w:separator/>
      </w:r>
    </w:p>
  </w:endnote>
  <w:endnote w:type="continuationSeparator" w:id="0">
    <w:p w14:paraId="43F48A6B" w14:textId="77777777" w:rsidR="00120516" w:rsidRDefault="00120516" w:rsidP="00B41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E8480" w14:textId="77777777" w:rsidR="00120516" w:rsidRDefault="00120516" w:rsidP="00B415A4">
      <w:r>
        <w:separator/>
      </w:r>
    </w:p>
  </w:footnote>
  <w:footnote w:type="continuationSeparator" w:id="0">
    <w:p w14:paraId="67F15FFA" w14:textId="77777777" w:rsidR="00120516" w:rsidRDefault="00120516" w:rsidP="00B415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2B3B2203"/>
    <w:multiLevelType w:val="hybridMultilevel"/>
    <w:tmpl w:val="F574EE1C"/>
    <w:lvl w:ilvl="0" w:tplc="4A3C3F46">
      <w:start w:val="1"/>
      <w:numFmt w:val="decimal"/>
      <w:lvlText w:val="%1."/>
      <w:lvlJc w:val="left"/>
      <w:pPr>
        <w:ind w:left="930" w:hanging="360"/>
      </w:pPr>
      <w:rPr>
        <w:rFonts w:cs="Sylfaen"/>
        <w:color w:val="000000" w:themeColor="text1"/>
      </w:r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9"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4"/>
  </w:num>
  <w:num w:numId="4">
    <w:abstractNumId w:val="1"/>
  </w:num>
  <w:num w:numId="5">
    <w:abstractNumId w:val="2"/>
  </w:num>
  <w:num w:numId="6">
    <w:abstractNumId w:val="9"/>
  </w:num>
  <w:num w:numId="7">
    <w:abstractNumId w:val="6"/>
  </w:num>
  <w:num w:numId="8">
    <w:abstractNumId w:val="0"/>
  </w:num>
  <w:num w:numId="9">
    <w:abstractNumId w:val="7"/>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C2D"/>
    <w:rsid w:val="00002845"/>
    <w:rsid w:val="00015384"/>
    <w:rsid w:val="00021FB0"/>
    <w:rsid w:val="0002686C"/>
    <w:rsid w:val="000349A5"/>
    <w:rsid w:val="000362FC"/>
    <w:rsid w:val="00042BD4"/>
    <w:rsid w:val="00053E09"/>
    <w:rsid w:val="00062588"/>
    <w:rsid w:val="000634C1"/>
    <w:rsid w:val="00063E76"/>
    <w:rsid w:val="0006685E"/>
    <w:rsid w:val="00071EB6"/>
    <w:rsid w:val="00080CB5"/>
    <w:rsid w:val="000846EA"/>
    <w:rsid w:val="00086E34"/>
    <w:rsid w:val="00091EC9"/>
    <w:rsid w:val="00093F36"/>
    <w:rsid w:val="000A156B"/>
    <w:rsid w:val="000A2E46"/>
    <w:rsid w:val="000C4D51"/>
    <w:rsid w:val="000D52B1"/>
    <w:rsid w:val="000D5816"/>
    <w:rsid w:val="000E11A1"/>
    <w:rsid w:val="000E3323"/>
    <w:rsid w:val="000E5FB8"/>
    <w:rsid w:val="00101A96"/>
    <w:rsid w:val="00102A30"/>
    <w:rsid w:val="0010336B"/>
    <w:rsid w:val="00117120"/>
    <w:rsid w:val="0012021B"/>
    <w:rsid w:val="00120516"/>
    <w:rsid w:val="00133C31"/>
    <w:rsid w:val="00151484"/>
    <w:rsid w:val="00163059"/>
    <w:rsid w:val="001635CB"/>
    <w:rsid w:val="0018373E"/>
    <w:rsid w:val="001858FF"/>
    <w:rsid w:val="0019728C"/>
    <w:rsid w:val="001A1911"/>
    <w:rsid w:val="001A21E5"/>
    <w:rsid w:val="001A4AE2"/>
    <w:rsid w:val="001A5CDF"/>
    <w:rsid w:val="001B10BA"/>
    <w:rsid w:val="001B2883"/>
    <w:rsid w:val="001B3A41"/>
    <w:rsid w:val="001B4C1E"/>
    <w:rsid w:val="001C1903"/>
    <w:rsid w:val="001C7755"/>
    <w:rsid w:val="001C77AE"/>
    <w:rsid w:val="001D519B"/>
    <w:rsid w:val="001E19A3"/>
    <w:rsid w:val="001E3E24"/>
    <w:rsid w:val="001E7FE0"/>
    <w:rsid w:val="001F085C"/>
    <w:rsid w:val="001F3D8A"/>
    <w:rsid w:val="002006E5"/>
    <w:rsid w:val="00206285"/>
    <w:rsid w:val="00210F09"/>
    <w:rsid w:val="002127C2"/>
    <w:rsid w:val="00214D3B"/>
    <w:rsid w:val="00217F0E"/>
    <w:rsid w:val="002200AD"/>
    <w:rsid w:val="002223A1"/>
    <w:rsid w:val="00242CB4"/>
    <w:rsid w:val="00252E74"/>
    <w:rsid w:val="00260E8F"/>
    <w:rsid w:val="00267E63"/>
    <w:rsid w:val="00277411"/>
    <w:rsid w:val="002822EE"/>
    <w:rsid w:val="00287403"/>
    <w:rsid w:val="002931E6"/>
    <w:rsid w:val="00295DF4"/>
    <w:rsid w:val="002A2FC7"/>
    <w:rsid w:val="002A5D07"/>
    <w:rsid w:val="002B1A81"/>
    <w:rsid w:val="002B4EB5"/>
    <w:rsid w:val="002B50D6"/>
    <w:rsid w:val="002B6490"/>
    <w:rsid w:val="002D6989"/>
    <w:rsid w:val="002D6E72"/>
    <w:rsid w:val="002E3961"/>
    <w:rsid w:val="002E46AE"/>
    <w:rsid w:val="002E4B39"/>
    <w:rsid w:val="002E6294"/>
    <w:rsid w:val="002F1524"/>
    <w:rsid w:val="002F3112"/>
    <w:rsid w:val="002F4E43"/>
    <w:rsid w:val="003123E0"/>
    <w:rsid w:val="00323175"/>
    <w:rsid w:val="00334833"/>
    <w:rsid w:val="00336C2D"/>
    <w:rsid w:val="003443A5"/>
    <w:rsid w:val="0035051C"/>
    <w:rsid w:val="00355268"/>
    <w:rsid w:val="00357092"/>
    <w:rsid w:val="00364760"/>
    <w:rsid w:val="003678BB"/>
    <w:rsid w:val="0038274D"/>
    <w:rsid w:val="003866FD"/>
    <w:rsid w:val="0039503E"/>
    <w:rsid w:val="0039563D"/>
    <w:rsid w:val="003A1A4F"/>
    <w:rsid w:val="003A2D6C"/>
    <w:rsid w:val="003A7312"/>
    <w:rsid w:val="003A7A50"/>
    <w:rsid w:val="003B613A"/>
    <w:rsid w:val="003B6D8D"/>
    <w:rsid w:val="003D3139"/>
    <w:rsid w:val="003D6C5A"/>
    <w:rsid w:val="004027E7"/>
    <w:rsid w:val="00403B4D"/>
    <w:rsid w:val="004046EC"/>
    <w:rsid w:val="00405EC1"/>
    <w:rsid w:val="00412AC5"/>
    <w:rsid w:val="00416190"/>
    <w:rsid w:val="00426F92"/>
    <w:rsid w:val="0043553E"/>
    <w:rsid w:val="004474FD"/>
    <w:rsid w:val="00450A84"/>
    <w:rsid w:val="004727F0"/>
    <w:rsid w:val="004757E9"/>
    <w:rsid w:val="00486084"/>
    <w:rsid w:val="00494410"/>
    <w:rsid w:val="004947CD"/>
    <w:rsid w:val="004A1800"/>
    <w:rsid w:val="004B2113"/>
    <w:rsid w:val="004D4460"/>
    <w:rsid w:val="004E16BE"/>
    <w:rsid w:val="004E4DE8"/>
    <w:rsid w:val="005042DF"/>
    <w:rsid w:val="005057C1"/>
    <w:rsid w:val="00531228"/>
    <w:rsid w:val="00533E31"/>
    <w:rsid w:val="00542D38"/>
    <w:rsid w:val="00544886"/>
    <w:rsid w:val="0055258C"/>
    <w:rsid w:val="00556F57"/>
    <w:rsid w:val="00560093"/>
    <w:rsid w:val="00560A6E"/>
    <w:rsid w:val="00561282"/>
    <w:rsid w:val="00561E5B"/>
    <w:rsid w:val="00575C69"/>
    <w:rsid w:val="005810BC"/>
    <w:rsid w:val="005871D4"/>
    <w:rsid w:val="005B1805"/>
    <w:rsid w:val="005C356D"/>
    <w:rsid w:val="005C7E0D"/>
    <w:rsid w:val="005D3EF6"/>
    <w:rsid w:val="005E7A9E"/>
    <w:rsid w:val="005F164B"/>
    <w:rsid w:val="005F197B"/>
    <w:rsid w:val="0060190E"/>
    <w:rsid w:val="00601B05"/>
    <w:rsid w:val="00607CB6"/>
    <w:rsid w:val="00613389"/>
    <w:rsid w:val="00615EA5"/>
    <w:rsid w:val="0062070B"/>
    <w:rsid w:val="006253B2"/>
    <w:rsid w:val="006357D6"/>
    <w:rsid w:val="006420B5"/>
    <w:rsid w:val="00647A04"/>
    <w:rsid w:val="00663929"/>
    <w:rsid w:val="006719AC"/>
    <w:rsid w:val="006729B3"/>
    <w:rsid w:val="00675C6E"/>
    <w:rsid w:val="006857CC"/>
    <w:rsid w:val="00687A4D"/>
    <w:rsid w:val="006914FA"/>
    <w:rsid w:val="0069670C"/>
    <w:rsid w:val="006A0B0A"/>
    <w:rsid w:val="006B0136"/>
    <w:rsid w:val="006B3D90"/>
    <w:rsid w:val="006B4E90"/>
    <w:rsid w:val="006C0219"/>
    <w:rsid w:val="006C03C3"/>
    <w:rsid w:val="006D047D"/>
    <w:rsid w:val="006D2E9F"/>
    <w:rsid w:val="006D4456"/>
    <w:rsid w:val="007049AE"/>
    <w:rsid w:val="007077D2"/>
    <w:rsid w:val="00712B80"/>
    <w:rsid w:val="00714598"/>
    <w:rsid w:val="00715F66"/>
    <w:rsid w:val="00727E6E"/>
    <w:rsid w:val="007318C7"/>
    <w:rsid w:val="00745751"/>
    <w:rsid w:val="00762FDC"/>
    <w:rsid w:val="00763E93"/>
    <w:rsid w:val="00765EF9"/>
    <w:rsid w:val="007A34DF"/>
    <w:rsid w:val="007A6CD8"/>
    <w:rsid w:val="007B45E9"/>
    <w:rsid w:val="007B4A89"/>
    <w:rsid w:val="007C1EF9"/>
    <w:rsid w:val="007C30DE"/>
    <w:rsid w:val="007C3DB9"/>
    <w:rsid w:val="007C7079"/>
    <w:rsid w:val="007D0867"/>
    <w:rsid w:val="007F1EEA"/>
    <w:rsid w:val="007F5A9A"/>
    <w:rsid w:val="007F7B5A"/>
    <w:rsid w:val="0080172C"/>
    <w:rsid w:val="008264DD"/>
    <w:rsid w:val="00830495"/>
    <w:rsid w:val="00831010"/>
    <w:rsid w:val="00831BBF"/>
    <w:rsid w:val="008376A8"/>
    <w:rsid w:val="0084111A"/>
    <w:rsid w:val="0084774F"/>
    <w:rsid w:val="008512D7"/>
    <w:rsid w:val="008517A4"/>
    <w:rsid w:val="008630BC"/>
    <w:rsid w:val="008670DC"/>
    <w:rsid w:val="00867B39"/>
    <w:rsid w:val="00875496"/>
    <w:rsid w:val="00877F0F"/>
    <w:rsid w:val="0088074E"/>
    <w:rsid w:val="00881A9F"/>
    <w:rsid w:val="00887E81"/>
    <w:rsid w:val="00890509"/>
    <w:rsid w:val="008A0391"/>
    <w:rsid w:val="008A5841"/>
    <w:rsid w:val="008C16A0"/>
    <w:rsid w:val="008C218B"/>
    <w:rsid w:val="008C42B3"/>
    <w:rsid w:val="008E3A09"/>
    <w:rsid w:val="008F4474"/>
    <w:rsid w:val="008F7EB9"/>
    <w:rsid w:val="00906A27"/>
    <w:rsid w:val="00907F88"/>
    <w:rsid w:val="00913EA8"/>
    <w:rsid w:val="00915198"/>
    <w:rsid w:val="009152AC"/>
    <w:rsid w:val="00941ADD"/>
    <w:rsid w:val="00942EEC"/>
    <w:rsid w:val="00954DB4"/>
    <w:rsid w:val="0096309C"/>
    <w:rsid w:val="009646B8"/>
    <w:rsid w:val="00987909"/>
    <w:rsid w:val="009879BD"/>
    <w:rsid w:val="009A66E6"/>
    <w:rsid w:val="009A69B4"/>
    <w:rsid w:val="009C1D79"/>
    <w:rsid w:val="009D1729"/>
    <w:rsid w:val="009D53DE"/>
    <w:rsid w:val="009D7DCF"/>
    <w:rsid w:val="009E081A"/>
    <w:rsid w:val="009E0B3E"/>
    <w:rsid w:val="009E1629"/>
    <w:rsid w:val="009E2138"/>
    <w:rsid w:val="009E7CB9"/>
    <w:rsid w:val="009F3CCD"/>
    <w:rsid w:val="00A0713B"/>
    <w:rsid w:val="00A109D8"/>
    <w:rsid w:val="00A10DF7"/>
    <w:rsid w:val="00A161E4"/>
    <w:rsid w:val="00A2680E"/>
    <w:rsid w:val="00A30979"/>
    <w:rsid w:val="00A30BAC"/>
    <w:rsid w:val="00A579DD"/>
    <w:rsid w:val="00A7487F"/>
    <w:rsid w:val="00A77415"/>
    <w:rsid w:val="00A90077"/>
    <w:rsid w:val="00A90F73"/>
    <w:rsid w:val="00A94D6E"/>
    <w:rsid w:val="00AA0E44"/>
    <w:rsid w:val="00AB10B5"/>
    <w:rsid w:val="00AB4237"/>
    <w:rsid w:val="00AF0B03"/>
    <w:rsid w:val="00AF75AF"/>
    <w:rsid w:val="00B04DF7"/>
    <w:rsid w:val="00B061C5"/>
    <w:rsid w:val="00B068FF"/>
    <w:rsid w:val="00B21620"/>
    <w:rsid w:val="00B227EA"/>
    <w:rsid w:val="00B34299"/>
    <w:rsid w:val="00B368AA"/>
    <w:rsid w:val="00B415A4"/>
    <w:rsid w:val="00B51315"/>
    <w:rsid w:val="00B514A3"/>
    <w:rsid w:val="00B56AF6"/>
    <w:rsid w:val="00B62BA1"/>
    <w:rsid w:val="00B80680"/>
    <w:rsid w:val="00B861E7"/>
    <w:rsid w:val="00B86F23"/>
    <w:rsid w:val="00BA4B9D"/>
    <w:rsid w:val="00BB0793"/>
    <w:rsid w:val="00BB282B"/>
    <w:rsid w:val="00BC08A9"/>
    <w:rsid w:val="00BC1FFF"/>
    <w:rsid w:val="00BC2E05"/>
    <w:rsid w:val="00BC6CAF"/>
    <w:rsid w:val="00BD7E18"/>
    <w:rsid w:val="00BE3E5A"/>
    <w:rsid w:val="00BE5616"/>
    <w:rsid w:val="00BE5710"/>
    <w:rsid w:val="00C17D39"/>
    <w:rsid w:val="00C22458"/>
    <w:rsid w:val="00C43B22"/>
    <w:rsid w:val="00C452F4"/>
    <w:rsid w:val="00C478F1"/>
    <w:rsid w:val="00C508B3"/>
    <w:rsid w:val="00C5445C"/>
    <w:rsid w:val="00C67031"/>
    <w:rsid w:val="00C71679"/>
    <w:rsid w:val="00C775F1"/>
    <w:rsid w:val="00C80090"/>
    <w:rsid w:val="00C847F7"/>
    <w:rsid w:val="00C8618C"/>
    <w:rsid w:val="00C90439"/>
    <w:rsid w:val="00C946DC"/>
    <w:rsid w:val="00CC39E0"/>
    <w:rsid w:val="00CE4BDF"/>
    <w:rsid w:val="00D05F54"/>
    <w:rsid w:val="00D11642"/>
    <w:rsid w:val="00D22A3D"/>
    <w:rsid w:val="00D319C8"/>
    <w:rsid w:val="00D35FDA"/>
    <w:rsid w:val="00D37692"/>
    <w:rsid w:val="00D50C08"/>
    <w:rsid w:val="00D52FDA"/>
    <w:rsid w:val="00D72832"/>
    <w:rsid w:val="00D76960"/>
    <w:rsid w:val="00D81D3B"/>
    <w:rsid w:val="00D86AD5"/>
    <w:rsid w:val="00D915C3"/>
    <w:rsid w:val="00D97D60"/>
    <w:rsid w:val="00DB7C7A"/>
    <w:rsid w:val="00DC050C"/>
    <w:rsid w:val="00DC1AFC"/>
    <w:rsid w:val="00DC40BB"/>
    <w:rsid w:val="00DD4B2E"/>
    <w:rsid w:val="00DD7531"/>
    <w:rsid w:val="00DD7CE3"/>
    <w:rsid w:val="00DE2107"/>
    <w:rsid w:val="00DF191D"/>
    <w:rsid w:val="00DF4D81"/>
    <w:rsid w:val="00E009A2"/>
    <w:rsid w:val="00E02F34"/>
    <w:rsid w:val="00E03168"/>
    <w:rsid w:val="00E0579D"/>
    <w:rsid w:val="00E11553"/>
    <w:rsid w:val="00E16A1B"/>
    <w:rsid w:val="00E35007"/>
    <w:rsid w:val="00E4273B"/>
    <w:rsid w:val="00E43797"/>
    <w:rsid w:val="00E474F4"/>
    <w:rsid w:val="00E6140B"/>
    <w:rsid w:val="00E66EB0"/>
    <w:rsid w:val="00E673C9"/>
    <w:rsid w:val="00E729FF"/>
    <w:rsid w:val="00E94808"/>
    <w:rsid w:val="00EA0195"/>
    <w:rsid w:val="00EA68C2"/>
    <w:rsid w:val="00EC2923"/>
    <w:rsid w:val="00ED3698"/>
    <w:rsid w:val="00ED4A83"/>
    <w:rsid w:val="00EE03ED"/>
    <w:rsid w:val="00EF3C0F"/>
    <w:rsid w:val="00EF7FDE"/>
    <w:rsid w:val="00F00F4E"/>
    <w:rsid w:val="00F01A8F"/>
    <w:rsid w:val="00F05745"/>
    <w:rsid w:val="00F06925"/>
    <w:rsid w:val="00F139EF"/>
    <w:rsid w:val="00F1535C"/>
    <w:rsid w:val="00F252E0"/>
    <w:rsid w:val="00F32F26"/>
    <w:rsid w:val="00F4264C"/>
    <w:rsid w:val="00F532F1"/>
    <w:rsid w:val="00F75CFF"/>
    <w:rsid w:val="00F76CE9"/>
    <w:rsid w:val="00F92E3B"/>
    <w:rsid w:val="00F95256"/>
    <w:rsid w:val="00FA56B0"/>
    <w:rsid w:val="00FA62F4"/>
    <w:rsid w:val="00FA67A9"/>
    <w:rsid w:val="00FB25D8"/>
    <w:rsid w:val="00FB3F3E"/>
    <w:rsid w:val="00FB5520"/>
    <w:rsid w:val="00FB79A6"/>
    <w:rsid w:val="00FE2224"/>
    <w:rsid w:val="00FE2414"/>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2,3"/>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AF0B0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8E3A09"/>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B415A4"/>
    <w:pPr>
      <w:tabs>
        <w:tab w:val="center" w:pos="4680"/>
        <w:tab w:val="right" w:pos="9360"/>
      </w:tabs>
    </w:pPr>
  </w:style>
  <w:style w:type="character" w:customStyle="1" w:styleId="HeaderChar">
    <w:name w:val="Header Char"/>
    <w:basedOn w:val="DefaultParagraphFont"/>
    <w:link w:val="Header"/>
    <w:uiPriority w:val="99"/>
    <w:rsid w:val="00B415A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B415A4"/>
    <w:pPr>
      <w:tabs>
        <w:tab w:val="center" w:pos="4680"/>
        <w:tab w:val="right" w:pos="9360"/>
      </w:tabs>
    </w:pPr>
  </w:style>
  <w:style w:type="character" w:customStyle="1" w:styleId="FooterChar">
    <w:name w:val="Footer Char"/>
    <w:basedOn w:val="DefaultParagraphFont"/>
    <w:link w:val="Footer"/>
    <w:uiPriority w:val="99"/>
    <w:rsid w:val="00B415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62980">
      <w:bodyDiv w:val="1"/>
      <w:marLeft w:val="0"/>
      <w:marRight w:val="0"/>
      <w:marTop w:val="0"/>
      <w:marBottom w:val="0"/>
      <w:divBdr>
        <w:top w:val="none" w:sz="0" w:space="0" w:color="auto"/>
        <w:left w:val="none" w:sz="0" w:space="0" w:color="auto"/>
        <w:bottom w:val="none" w:sz="0" w:space="0" w:color="auto"/>
        <w:right w:val="none" w:sz="0" w:space="0" w:color="auto"/>
      </w:divBdr>
    </w:div>
    <w:div w:id="790247161">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0162645">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053037643">
      <w:bodyDiv w:val="1"/>
      <w:marLeft w:val="0"/>
      <w:marRight w:val="0"/>
      <w:marTop w:val="0"/>
      <w:marBottom w:val="0"/>
      <w:divBdr>
        <w:top w:val="none" w:sz="0" w:space="0" w:color="auto"/>
        <w:left w:val="none" w:sz="0" w:space="0" w:color="auto"/>
        <w:bottom w:val="none" w:sz="0" w:space="0" w:color="auto"/>
        <w:right w:val="none" w:sz="0" w:space="0" w:color="auto"/>
      </w:divBdr>
    </w:div>
    <w:div w:id="1085301594">
      <w:bodyDiv w:val="1"/>
      <w:marLeft w:val="0"/>
      <w:marRight w:val="0"/>
      <w:marTop w:val="0"/>
      <w:marBottom w:val="0"/>
      <w:divBdr>
        <w:top w:val="none" w:sz="0" w:space="0" w:color="auto"/>
        <w:left w:val="none" w:sz="0" w:space="0" w:color="auto"/>
        <w:bottom w:val="none" w:sz="0" w:space="0" w:color="auto"/>
        <w:right w:val="none" w:sz="0" w:space="0" w:color="auto"/>
      </w:divBdr>
    </w:div>
    <w:div w:id="1296835991">
      <w:bodyDiv w:val="1"/>
      <w:marLeft w:val="0"/>
      <w:marRight w:val="0"/>
      <w:marTop w:val="0"/>
      <w:marBottom w:val="0"/>
      <w:divBdr>
        <w:top w:val="none" w:sz="0" w:space="0" w:color="auto"/>
        <w:left w:val="none" w:sz="0" w:space="0" w:color="auto"/>
        <w:bottom w:val="none" w:sz="0" w:space="0" w:color="auto"/>
        <w:right w:val="none" w:sz="0" w:space="0" w:color="auto"/>
      </w:divBdr>
    </w:div>
    <w:div w:id="1301883415">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36306297">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468063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19276400">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085462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72A3A-F44C-4DDB-A140-E1BDB88C6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372</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Hayk Hovsepyan</cp:lastModifiedBy>
  <cp:revision>2</cp:revision>
  <cp:lastPrinted>2023-11-03T07:36:00Z</cp:lastPrinted>
  <dcterms:created xsi:type="dcterms:W3CDTF">2024-12-10T14:08:00Z</dcterms:created>
  <dcterms:modified xsi:type="dcterms:W3CDTF">2024-12-10T14:08:00Z</dcterms:modified>
</cp:coreProperties>
</file>