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B44ED" w:rsidRPr="008B44ED" w:rsidRDefault="00CD1B0A" w:rsidP="008B44ED">
      <w:pPr>
        <w:spacing w:line="276" w:lineRule="auto"/>
        <w:ind w:left="-360" w:right="-186"/>
        <w:jc w:val="center"/>
        <w:rPr>
          <w:rFonts w:ascii="GHEA Mariam" w:hAnsi="GHEA Mariam" w:cs="GHEA Grapalat"/>
          <w:sz w:val="24"/>
          <w:szCs w:val="24"/>
        </w:rPr>
      </w:pPr>
      <w:r>
        <w:rPr>
          <w:rFonts w:ascii="GHEA Mariam" w:hAnsi="GHEA Mariam"/>
          <w:sz w:val="24"/>
          <w:szCs w:val="24"/>
          <w:lang w:val="hy-AM"/>
        </w:rPr>
        <w:t>12</w:t>
      </w:r>
      <w:r w:rsidR="00EC0F12" w:rsidRPr="00EC0F12">
        <w:rPr>
          <w:rFonts w:ascii="GHEA Mariam" w:hAnsi="GHEA Mariam"/>
          <w:sz w:val="24"/>
          <w:szCs w:val="24"/>
          <w:lang w:val="hy-AM"/>
        </w:rPr>
        <w:t xml:space="preserve">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8B44ED">
        <w:rPr>
          <w:rFonts w:ascii="GHEA Mariam" w:hAnsi="GHEA Mariam"/>
          <w:sz w:val="24"/>
          <w:szCs w:val="24"/>
        </w:rPr>
        <w:t xml:space="preserve">N </w:t>
      </w:r>
      <w:r w:rsidR="00296E5B" w:rsidRPr="008B44ED">
        <w:rPr>
          <w:rFonts w:ascii="GHEA Mariam" w:hAnsi="GHEA Mariam"/>
          <w:sz w:val="24"/>
          <w:szCs w:val="24"/>
          <w:lang w:val="hy-AM"/>
        </w:rPr>
        <w:t xml:space="preserve">          </w:t>
      </w:r>
      <w:r w:rsidR="008B44ED" w:rsidRPr="008B44ED">
        <w:rPr>
          <w:rFonts w:ascii="GHEA Mariam" w:hAnsi="GHEA Mariam" w:cs="GHEA Grapalat"/>
          <w:sz w:val="24"/>
          <w:szCs w:val="24"/>
          <w:lang w:val="hy-AM"/>
        </w:rPr>
        <w:t xml:space="preserve">- </w:t>
      </w:r>
      <w:r w:rsidR="008B44ED" w:rsidRPr="008B44ED">
        <w:rPr>
          <w:rFonts w:ascii="GHEA Mariam" w:hAnsi="GHEA Mariam" w:cs="GHEA Grapalat"/>
          <w:sz w:val="24"/>
          <w:szCs w:val="24"/>
        </w:rPr>
        <w:t>Ա</w:t>
      </w:r>
    </w:p>
    <w:p w:rsidR="008B44ED" w:rsidRDefault="008B44ED" w:rsidP="008B44ED">
      <w:pPr>
        <w:spacing w:line="360" w:lineRule="auto"/>
        <w:ind w:left="-630" w:firstLine="540"/>
        <w:jc w:val="center"/>
        <w:rPr>
          <w:rFonts w:ascii="GHEA Mariam" w:hAnsi="GHEA Mariam"/>
          <w:bCs/>
          <w:color w:val="000000"/>
          <w:sz w:val="24"/>
          <w:szCs w:val="24"/>
          <w:lang w:val="hy-AM"/>
        </w:rPr>
      </w:pPr>
    </w:p>
    <w:p w:rsidR="008B44ED" w:rsidRPr="008B44ED" w:rsidRDefault="008B44ED" w:rsidP="008B44ED">
      <w:pPr>
        <w:spacing w:line="360" w:lineRule="auto"/>
        <w:ind w:left="-630" w:firstLine="540"/>
        <w:jc w:val="center"/>
        <w:rPr>
          <w:rFonts w:ascii="GHEA Mariam" w:hAnsi="GHEA Mariam"/>
          <w:bCs/>
          <w:color w:val="000000"/>
          <w:sz w:val="24"/>
          <w:szCs w:val="24"/>
          <w:lang w:val="hy-AM"/>
        </w:rPr>
      </w:pPr>
    </w:p>
    <w:p w:rsidR="008B44ED" w:rsidRDefault="008B44ED" w:rsidP="008B44ED">
      <w:pPr>
        <w:ind w:left="-630" w:firstLine="540"/>
        <w:jc w:val="center"/>
        <w:rPr>
          <w:rFonts w:ascii="GHEA Mariam" w:hAnsi="GHEA Mariam"/>
          <w:bCs/>
          <w:color w:val="000000"/>
          <w:sz w:val="24"/>
          <w:szCs w:val="24"/>
          <w:lang w:val="hy-AM"/>
        </w:rPr>
      </w:pPr>
      <w:r>
        <w:rPr>
          <w:rFonts w:ascii="GHEA Mariam" w:hAnsi="GHEA Mariam"/>
          <w:bCs/>
          <w:color w:val="000000"/>
          <w:sz w:val="24"/>
          <w:szCs w:val="24"/>
          <w:lang w:val="hy-AM"/>
        </w:rPr>
        <w:t>ԳՈՒՅՔԻ</w:t>
      </w:r>
      <w:r w:rsidRPr="008B44ED">
        <w:rPr>
          <w:rFonts w:ascii="GHEA Mariam" w:hAnsi="GHEA Mariam"/>
          <w:bCs/>
          <w:color w:val="000000"/>
          <w:sz w:val="24"/>
          <w:szCs w:val="24"/>
          <w:lang w:val="hy-AM"/>
        </w:rPr>
        <w:t xml:space="preserve"> </w:t>
      </w:r>
      <w:bookmarkStart w:id="0" w:name="_Hlk183187230"/>
      <w:r w:rsidRPr="008B44ED">
        <w:rPr>
          <w:rFonts w:ascii="GHEA Mariam" w:hAnsi="GHEA Mariam"/>
          <w:bCs/>
          <w:color w:val="000000"/>
          <w:sz w:val="24"/>
          <w:szCs w:val="24"/>
          <w:lang w:val="hy-AM"/>
        </w:rPr>
        <w:t>ՆՎԻՐԱՏՎՈՒԹՅՈՒՆ</w:t>
      </w:r>
      <w:bookmarkEnd w:id="0"/>
      <w:r w:rsidRPr="008B44ED">
        <w:rPr>
          <w:rFonts w:ascii="GHEA Mariam" w:hAnsi="GHEA Mariam"/>
          <w:bCs/>
          <w:color w:val="000000"/>
          <w:sz w:val="24"/>
          <w:szCs w:val="24"/>
          <w:lang w:val="hy-AM"/>
        </w:rPr>
        <w:t>Ն</w:t>
      </w:r>
      <w:r>
        <w:rPr>
          <w:rFonts w:ascii="GHEA Mariam" w:hAnsi="GHEA Mariam"/>
          <w:bCs/>
          <w:color w:val="000000"/>
          <w:sz w:val="24"/>
          <w:szCs w:val="24"/>
          <w:lang w:val="hy-AM"/>
        </w:rPr>
        <w:t xml:space="preserve"> ԸՆԴՈՒՆԵԼՈՒ</w:t>
      </w:r>
      <w:r w:rsidRPr="008B44ED">
        <w:rPr>
          <w:rFonts w:ascii="GHEA Mariam" w:hAnsi="GHEA Mariam"/>
          <w:bCs/>
          <w:color w:val="000000"/>
          <w:sz w:val="24"/>
          <w:szCs w:val="24"/>
          <w:lang w:val="hy-AM"/>
        </w:rPr>
        <w:t xml:space="preserve"> </w:t>
      </w:r>
    </w:p>
    <w:p w:rsidR="008B44ED" w:rsidRDefault="008B44ED" w:rsidP="008B44ED">
      <w:pPr>
        <w:ind w:left="-630" w:firstLine="540"/>
        <w:jc w:val="center"/>
        <w:rPr>
          <w:rFonts w:ascii="GHEA Mariam" w:hAnsi="GHEA Mariam"/>
          <w:bCs/>
          <w:color w:val="000000"/>
          <w:sz w:val="24"/>
          <w:szCs w:val="24"/>
          <w:lang w:val="hy-AM"/>
        </w:rPr>
      </w:pPr>
      <w:r w:rsidRPr="008B44ED">
        <w:rPr>
          <w:rFonts w:ascii="GHEA Mariam" w:hAnsi="GHEA Mariam"/>
          <w:bCs/>
          <w:color w:val="000000"/>
          <w:sz w:val="24"/>
          <w:szCs w:val="24"/>
          <w:lang w:val="hy-AM"/>
        </w:rPr>
        <w:t>ԵՎ ԳՈՒՅՔ ԱՄՐԱՑՆԵԼՈՒ ՄԱՍԻՆ</w:t>
      </w:r>
    </w:p>
    <w:p w:rsidR="008B44ED" w:rsidRPr="008B44ED" w:rsidRDefault="008B44ED" w:rsidP="008B44ED">
      <w:pPr>
        <w:ind w:left="-630" w:firstLine="540"/>
        <w:jc w:val="center"/>
        <w:rPr>
          <w:rFonts w:ascii="GHEA Mariam" w:hAnsi="GHEA Mariam"/>
          <w:bCs/>
          <w:color w:val="000000"/>
          <w:sz w:val="24"/>
          <w:szCs w:val="24"/>
          <w:lang w:val="hy-AM"/>
        </w:rPr>
      </w:pPr>
      <w:r>
        <w:rPr>
          <w:rFonts w:ascii="GHEA Mariam" w:hAnsi="GHEA Mariam"/>
          <w:bCs/>
          <w:color w:val="000000"/>
          <w:sz w:val="24"/>
          <w:szCs w:val="24"/>
          <w:lang w:val="hy-AM"/>
        </w:rPr>
        <w:t>-----------------------------------------------------------------------</w:t>
      </w:r>
      <w:r w:rsidRPr="008B44ED">
        <w:rPr>
          <w:rFonts w:ascii="GHEA Mariam" w:hAnsi="GHEA Mariam"/>
          <w:bCs/>
          <w:color w:val="000000"/>
          <w:sz w:val="24"/>
          <w:szCs w:val="24"/>
          <w:lang w:val="hy-AM"/>
        </w:rPr>
        <w:t xml:space="preserve"> </w:t>
      </w:r>
    </w:p>
    <w:p w:rsidR="008B44ED" w:rsidRPr="00771638" w:rsidRDefault="008B44ED" w:rsidP="008B44ED">
      <w:pPr>
        <w:spacing w:line="360" w:lineRule="auto"/>
        <w:ind w:left="-630" w:firstLine="540"/>
        <w:jc w:val="center"/>
        <w:rPr>
          <w:rFonts w:ascii="GHEA Grapalat" w:hAnsi="GHEA Grapalat"/>
          <w:lang w:val="hy-AM"/>
        </w:rPr>
      </w:pPr>
      <w:r w:rsidRPr="00771638">
        <w:rPr>
          <w:rFonts w:ascii="GHEA Grapalat" w:hAnsi="GHEA Grapalat"/>
          <w:b/>
          <w:bCs/>
          <w:color w:val="000000"/>
          <w:lang w:val="hy-AM"/>
        </w:rPr>
        <w:t xml:space="preserve"> </w:t>
      </w:r>
    </w:p>
    <w:p w:rsidR="008B44ED" w:rsidRPr="006025D3" w:rsidRDefault="008B44ED" w:rsidP="008B44ED">
      <w:pPr>
        <w:spacing w:line="360" w:lineRule="auto"/>
        <w:ind w:firstLine="567"/>
        <w:jc w:val="both"/>
        <w:rPr>
          <w:rFonts w:ascii="GHEA Mariam" w:hAnsi="GHEA Mariam"/>
          <w:color w:val="000000"/>
          <w:sz w:val="24"/>
          <w:szCs w:val="24"/>
          <w:lang w:val="fr-FR"/>
        </w:rPr>
      </w:pPr>
      <w:r w:rsidRPr="008B44ED">
        <w:rPr>
          <w:rFonts w:ascii="GHEA Mariam" w:hAnsi="GHEA Mariam"/>
          <w:color w:val="000000"/>
          <w:sz w:val="24"/>
          <w:szCs w:val="24"/>
          <w:lang w:val="fr-FR"/>
        </w:rPr>
        <w:t xml:space="preserve">Հիմք ընդունելով </w:t>
      </w:r>
      <w:r w:rsidRPr="008B44ED">
        <w:rPr>
          <w:rFonts w:ascii="GHEA Mariam" w:hAnsi="GHEA Mariam"/>
          <w:color w:val="000000"/>
          <w:sz w:val="24"/>
          <w:szCs w:val="24"/>
          <w:lang w:val="hy-AM"/>
        </w:rPr>
        <w:t>Հայաստանի Հանրապետության հողային օրենսգրքի 89-րդ և Հայաստանի Հանրապետության քաղաքացիական</w:t>
      </w:r>
      <w:r w:rsidRPr="008B44ED">
        <w:rPr>
          <w:rFonts w:ascii="GHEA Mariam" w:hAnsi="GHEA Mariam"/>
          <w:color w:val="000000"/>
          <w:sz w:val="24"/>
          <w:szCs w:val="24"/>
          <w:lang w:val="af-ZA"/>
        </w:rPr>
        <w:t xml:space="preserve"> </w:t>
      </w:r>
      <w:r w:rsidRPr="008B44ED">
        <w:rPr>
          <w:rFonts w:ascii="GHEA Mariam" w:hAnsi="GHEA Mariam"/>
          <w:color w:val="000000"/>
          <w:sz w:val="24"/>
          <w:szCs w:val="24"/>
          <w:lang w:val="hy-AM"/>
        </w:rPr>
        <w:t>օրենսգրքի</w:t>
      </w:r>
      <w:r w:rsidRPr="008B44ED">
        <w:rPr>
          <w:rFonts w:ascii="GHEA Mariam" w:hAnsi="GHEA Mariam"/>
          <w:color w:val="000000"/>
          <w:sz w:val="24"/>
          <w:szCs w:val="24"/>
          <w:lang w:val="af-ZA"/>
        </w:rPr>
        <w:t xml:space="preserve"> </w:t>
      </w:r>
      <w:r w:rsidRPr="008B44ED">
        <w:rPr>
          <w:rFonts w:ascii="GHEA Mariam" w:hAnsi="GHEA Mariam"/>
          <w:color w:val="000000"/>
          <w:sz w:val="24"/>
          <w:szCs w:val="24"/>
          <w:lang w:val="hy-AM"/>
        </w:rPr>
        <w:t>594</w:t>
      </w:r>
      <w:r w:rsidRPr="008B44ED">
        <w:rPr>
          <w:rFonts w:ascii="GHEA Mariam" w:hAnsi="GHEA Mariam"/>
          <w:color w:val="000000"/>
          <w:sz w:val="24"/>
          <w:szCs w:val="24"/>
          <w:lang w:val="af-ZA"/>
        </w:rPr>
        <w:t>-</w:t>
      </w:r>
      <w:r w:rsidRPr="008B44ED">
        <w:rPr>
          <w:rFonts w:ascii="GHEA Mariam" w:hAnsi="GHEA Mariam"/>
          <w:color w:val="000000"/>
          <w:sz w:val="24"/>
          <w:szCs w:val="24"/>
          <w:lang w:val="hy-AM"/>
        </w:rPr>
        <w:t>րդ</w:t>
      </w:r>
      <w:r w:rsidRPr="008B44ED">
        <w:rPr>
          <w:rFonts w:ascii="GHEA Mariam" w:hAnsi="GHEA Mariam"/>
          <w:color w:val="000000"/>
          <w:sz w:val="24"/>
          <w:szCs w:val="24"/>
          <w:lang w:val="af-ZA"/>
        </w:rPr>
        <w:t xml:space="preserve"> </w:t>
      </w:r>
      <w:r w:rsidRPr="008B44ED">
        <w:rPr>
          <w:rFonts w:ascii="GHEA Mariam" w:hAnsi="GHEA Mariam"/>
          <w:color w:val="000000"/>
          <w:sz w:val="24"/>
          <w:szCs w:val="24"/>
          <w:lang w:val="hy-AM"/>
        </w:rPr>
        <w:t>հոդված</w:t>
      </w:r>
      <w:r w:rsidR="006025D3">
        <w:rPr>
          <w:rFonts w:ascii="GHEA Mariam" w:hAnsi="GHEA Mariam"/>
          <w:color w:val="000000"/>
          <w:sz w:val="24"/>
          <w:szCs w:val="24"/>
          <w:lang w:val="hy-AM"/>
        </w:rPr>
        <w:softHyphen/>
      </w:r>
      <w:r w:rsidRPr="008B44ED">
        <w:rPr>
          <w:rFonts w:ascii="GHEA Mariam" w:hAnsi="GHEA Mariam"/>
          <w:color w:val="000000"/>
          <w:sz w:val="24"/>
          <w:szCs w:val="24"/>
          <w:lang w:val="hy-AM"/>
        </w:rPr>
        <w:t xml:space="preserve">ները և «Կառավարչական իրավահարաբերությունների կարգավորման մասին» </w:t>
      </w:r>
      <w:r w:rsidR="006025D3" w:rsidRPr="006025D3">
        <w:rPr>
          <w:rFonts w:ascii="GHEA Mariam" w:hAnsi="GHEA Mariam" w:cs="Sylfaen"/>
          <w:bCs/>
          <w:color w:val="000000"/>
          <w:spacing w:val="-2"/>
          <w:sz w:val="24"/>
          <w:szCs w:val="24"/>
          <w:lang w:val="fr-FR"/>
        </w:rPr>
        <w:t>Հայաստանի</w:t>
      </w:r>
      <w:r w:rsidR="006025D3" w:rsidRPr="006025D3">
        <w:rPr>
          <w:rFonts w:ascii="GHEA Mariam" w:hAnsi="GHEA Mariam" w:cs="Arial Armenian"/>
          <w:bCs/>
          <w:color w:val="000000"/>
          <w:spacing w:val="-2"/>
          <w:sz w:val="24"/>
          <w:szCs w:val="24"/>
          <w:lang w:val="fr-FR"/>
        </w:rPr>
        <w:t xml:space="preserve"> </w:t>
      </w:r>
      <w:r w:rsidR="006025D3" w:rsidRPr="006025D3">
        <w:rPr>
          <w:rFonts w:ascii="GHEA Mariam" w:hAnsi="GHEA Mariam" w:cs="Sylfaen"/>
          <w:bCs/>
          <w:color w:val="000000"/>
          <w:spacing w:val="-2"/>
          <w:sz w:val="24"/>
          <w:szCs w:val="24"/>
          <w:lang w:val="fr-FR"/>
        </w:rPr>
        <w:t>Հանրա</w:t>
      </w:r>
      <w:r w:rsidR="006025D3" w:rsidRPr="006025D3">
        <w:rPr>
          <w:rFonts w:ascii="GHEA Mariam" w:hAnsi="GHEA Mariam" w:cs="Sylfaen"/>
          <w:bCs/>
          <w:color w:val="000000"/>
          <w:spacing w:val="-2"/>
          <w:sz w:val="24"/>
          <w:szCs w:val="24"/>
          <w:lang w:val="fr-FR"/>
        </w:rPr>
        <w:softHyphen/>
        <w:t>պետության</w:t>
      </w:r>
      <w:r w:rsidR="006025D3">
        <w:rPr>
          <w:rFonts w:ascii="GHEA Mariam" w:hAnsi="GHEA Mariam"/>
          <w:color w:val="000000"/>
          <w:sz w:val="24"/>
          <w:szCs w:val="24"/>
          <w:lang w:val="hy-AM"/>
        </w:rPr>
        <w:t xml:space="preserve"> </w:t>
      </w:r>
      <w:r w:rsidRPr="008B44ED">
        <w:rPr>
          <w:rFonts w:ascii="GHEA Mariam" w:hAnsi="GHEA Mariam"/>
          <w:color w:val="000000"/>
          <w:sz w:val="24"/>
          <w:szCs w:val="24"/>
          <w:lang w:val="hy-AM"/>
        </w:rPr>
        <w:t>օրենքի 5-րդ հոդվածի 5-րդ մասը՝ Հա</w:t>
      </w:r>
      <w:r w:rsidRPr="008B44ED">
        <w:rPr>
          <w:rFonts w:ascii="GHEA Mariam" w:hAnsi="GHEA Mariam"/>
          <w:color w:val="000000"/>
          <w:sz w:val="24"/>
          <w:szCs w:val="24"/>
          <w:lang w:val="fr-FR"/>
        </w:rPr>
        <w:t xml:space="preserve">յաստանի Հանրապետության կառավարությունը </w:t>
      </w:r>
      <w:r w:rsidR="006025D3">
        <w:rPr>
          <w:rFonts w:ascii="GHEA Mariam" w:hAnsi="GHEA Mariam"/>
          <w:color w:val="000000"/>
          <w:sz w:val="24"/>
          <w:szCs w:val="24"/>
          <w:lang w:val="hy-AM"/>
        </w:rPr>
        <w:t xml:space="preserve">   </w:t>
      </w:r>
      <w:r w:rsidRPr="006025D3">
        <w:rPr>
          <w:rFonts w:ascii="GHEA Mariam" w:hAnsi="GHEA Mariam"/>
          <w:color w:val="000000"/>
          <w:sz w:val="24"/>
          <w:szCs w:val="24"/>
          <w:lang w:val="fr-FR"/>
        </w:rPr>
        <w:t>ո</w:t>
      </w:r>
      <w:r w:rsidRPr="006025D3">
        <w:rPr>
          <w:rFonts w:ascii="GHEA Mariam" w:hAnsi="GHEA Mariam"/>
          <w:color w:val="000000"/>
          <w:sz w:val="24"/>
          <w:szCs w:val="24"/>
          <w:lang w:val="hy-AM"/>
        </w:rPr>
        <w:t xml:space="preserve"> </w:t>
      </w:r>
      <w:r w:rsidRPr="006025D3">
        <w:rPr>
          <w:rFonts w:ascii="GHEA Mariam" w:hAnsi="GHEA Mariam"/>
          <w:color w:val="000000"/>
          <w:sz w:val="24"/>
          <w:szCs w:val="24"/>
          <w:lang w:val="fr-FR"/>
        </w:rPr>
        <w:t>ր</w:t>
      </w:r>
      <w:r w:rsidRPr="006025D3">
        <w:rPr>
          <w:rFonts w:ascii="GHEA Mariam" w:hAnsi="GHEA Mariam"/>
          <w:color w:val="000000"/>
          <w:sz w:val="24"/>
          <w:szCs w:val="24"/>
          <w:lang w:val="hy-AM"/>
        </w:rPr>
        <w:t xml:space="preserve"> </w:t>
      </w:r>
      <w:r w:rsidRPr="006025D3">
        <w:rPr>
          <w:rFonts w:ascii="GHEA Mariam" w:hAnsi="GHEA Mariam"/>
          <w:color w:val="000000"/>
          <w:sz w:val="24"/>
          <w:szCs w:val="24"/>
          <w:lang w:val="fr-FR"/>
        </w:rPr>
        <w:t>ո</w:t>
      </w:r>
      <w:r w:rsidRPr="006025D3">
        <w:rPr>
          <w:rFonts w:ascii="GHEA Mariam" w:hAnsi="GHEA Mariam"/>
          <w:color w:val="000000"/>
          <w:sz w:val="24"/>
          <w:szCs w:val="24"/>
          <w:lang w:val="hy-AM"/>
        </w:rPr>
        <w:t xml:space="preserve"> </w:t>
      </w:r>
      <w:r w:rsidRPr="006025D3">
        <w:rPr>
          <w:rFonts w:ascii="GHEA Mariam" w:hAnsi="GHEA Mariam"/>
          <w:color w:val="000000"/>
          <w:sz w:val="24"/>
          <w:szCs w:val="24"/>
          <w:lang w:val="fr-FR"/>
        </w:rPr>
        <w:t>շ</w:t>
      </w:r>
      <w:r w:rsidRPr="006025D3">
        <w:rPr>
          <w:rFonts w:ascii="GHEA Mariam" w:hAnsi="GHEA Mariam"/>
          <w:color w:val="000000"/>
          <w:sz w:val="24"/>
          <w:szCs w:val="24"/>
          <w:lang w:val="hy-AM"/>
        </w:rPr>
        <w:t xml:space="preserve"> </w:t>
      </w:r>
      <w:r w:rsidRPr="006025D3">
        <w:rPr>
          <w:rFonts w:ascii="GHEA Mariam" w:hAnsi="GHEA Mariam"/>
          <w:color w:val="000000"/>
          <w:sz w:val="24"/>
          <w:szCs w:val="24"/>
          <w:lang w:val="fr-FR"/>
        </w:rPr>
        <w:t>ու</w:t>
      </w:r>
      <w:r w:rsidRPr="006025D3">
        <w:rPr>
          <w:rFonts w:ascii="GHEA Mariam" w:hAnsi="GHEA Mariam"/>
          <w:color w:val="000000"/>
          <w:sz w:val="24"/>
          <w:szCs w:val="24"/>
          <w:lang w:val="hy-AM"/>
        </w:rPr>
        <w:t xml:space="preserve"> </w:t>
      </w:r>
      <w:r w:rsidRPr="006025D3">
        <w:rPr>
          <w:rFonts w:ascii="GHEA Mariam" w:hAnsi="GHEA Mariam"/>
          <w:color w:val="000000"/>
          <w:sz w:val="24"/>
          <w:szCs w:val="24"/>
          <w:lang w:val="fr-FR"/>
        </w:rPr>
        <w:t xml:space="preserve">մ </w:t>
      </w:r>
      <w:r w:rsidR="006025D3">
        <w:rPr>
          <w:rFonts w:ascii="GHEA Mariam" w:hAnsi="GHEA Mariam"/>
          <w:color w:val="000000"/>
          <w:sz w:val="24"/>
          <w:szCs w:val="24"/>
          <w:lang w:val="hy-AM"/>
        </w:rPr>
        <w:t xml:space="preserve"> </w:t>
      </w:r>
      <w:r w:rsidRPr="006025D3">
        <w:rPr>
          <w:rFonts w:ascii="GHEA Mariam" w:hAnsi="GHEA Mariam"/>
          <w:color w:val="000000"/>
          <w:sz w:val="24"/>
          <w:szCs w:val="24"/>
          <w:lang w:val="hy-AM"/>
        </w:rPr>
        <w:t xml:space="preserve"> </w:t>
      </w:r>
      <w:r w:rsidRPr="006025D3">
        <w:rPr>
          <w:rFonts w:ascii="GHEA Mariam" w:hAnsi="GHEA Mariam"/>
          <w:color w:val="000000"/>
          <w:sz w:val="24"/>
          <w:szCs w:val="24"/>
          <w:lang w:val="fr-FR"/>
        </w:rPr>
        <w:t>է.</w:t>
      </w:r>
    </w:p>
    <w:p w:rsidR="008B44ED" w:rsidRPr="008B44ED" w:rsidRDefault="008B44ED" w:rsidP="008B44ED">
      <w:pPr>
        <w:spacing w:line="360" w:lineRule="auto"/>
        <w:ind w:firstLine="567"/>
        <w:jc w:val="both"/>
        <w:rPr>
          <w:rFonts w:ascii="GHEA Mariam" w:hAnsi="GHEA Mariam"/>
          <w:color w:val="000000"/>
          <w:sz w:val="24"/>
          <w:szCs w:val="24"/>
          <w:lang w:val="hy-AM"/>
        </w:rPr>
      </w:pPr>
      <w:r w:rsidRPr="008B44ED">
        <w:rPr>
          <w:rFonts w:ascii="GHEA Mariam" w:hAnsi="GHEA Mariam"/>
          <w:color w:val="000000"/>
          <w:sz w:val="24"/>
          <w:szCs w:val="24"/>
          <w:lang w:val="hy-AM"/>
        </w:rPr>
        <w:t xml:space="preserve">1. Ընդունել Հայաստանի Հանրապետության </w:t>
      </w:r>
      <w:bookmarkStart w:id="1" w:name="_Hlk184121336"/>
      <w:r w:rsidRPr="008B44ED">
        <w:rPr>
          <w:rFonts w:ascii="GHEA Mariam" w:hAnsi="GHEA Mariam"/>
          <w:color w:val="000000"/>
          <w:sz w:val="24"/>
          <w:szCs w:val="24"/>
          <w:lang w:val="hy-AM"/>
        </w:rPr>
        <w:t xml:space="preserve">Լոռու մարզի Սպիտակ </w:t>
      </w:r>
      <w:bookmarkEnd w:id="1"/>
      <w:r w:rsidRPr="008B44ED">
        <w:rPr>
          <w:rFonts w:ascii="GHEA Mariam" w:hAnsi="GHEA Mariam"/>
          <w:color w:val="000000"/>
          <w:sz w:val="24"/>
          <w:szCs w:val="24"/>
          <w:lang w:val="hy-AM"/>
        </w:rPr>
        <w:t>համայնքի սեփականություն հանդիսացող</w:t>
      </w:r>
      <w:r w:rsidR="006025D3">
        <w:rPr>
          <w:rFonts w:ascii="GHEA Mariam" w:hAnsi="GHEA Mariam"/>
          <w:color w:val="000000"/>
          <w:sz w:val="24"/>
          <w:szCs w:val="24"/>
          <w:lang w:val="hy-AM"/>
        </w:rPr>
        <w:t>՝</w:t>
      </w:r>
      <w:r w:rsidRPr="008B44ED">
        <w:rPr>
          <w:rFonts w:ascii="GHEA Mariam" w:hAnsi="GHEA Mariam"/>
          <w:color w:val="000000"/>
          <w:sz w:val="24"/>
          <w:szCs w:val="24"/>
          <w:lang w:val="hy-AM"/>
        </w:rPr>
        <w:t xml:space="preserve"> </w:t>
      </w:r>
      <w:bookmarkStart w:id="2" w:name="_Hlk184121372"/>
      <w:bookmarkStart w:id="3" w:name="_Hlk182317165"/>
      <w:r w:rsidR="006025D3">
        <w:rPr>
          <w:rFonts w:ascii="GHEA Mariam" w:hAnsi="GHEA Mariam"/>
          <w:color w:val="000000"/>
          <w:sz w:val="24"/>
          <w:szCs w:val="24"/>
          <w:lang w:val="hy-AM"/>
        </w:rPr>
        <w:t>մ</w:t>
      </w:r>
      <w:r w:rsidRPr="008B44ED">
        <w:rPr>
          <w:rFonts w:ascii="GHEA Mariam" w:hAnsi="GHEA Mariam"/>
          <w:color w:val="000000"/>
          <w:sz w:val="24"/>
          <w:szCs w:val="24"/>
          <w:lang w:val="hy-AM"/>
        </w:rPr>
        <w:t xml:space="preserve">արզ Լոռի, համայնք Սպիտակ, ք. Թումանյան փողոց 100 հողամաս </w:t>
      </w:r>
      <w:bookmarkEnd w:id="2"/>
      <w:r w:rsidRPr="008B44ED">
        <w:rPr>
          <w:rFonts w:ascii="GHEA Mariam" w:hAnsi="GHEA Mariam"/>
          <w:color w:val="000000"/>
          <w:sz w:val="24"/>
          <w:szCs w:val="24"/>
          <w:lang w:val="hy-AM"/>
        </w:rPr>
        <w:t>հասցեում գտնվող</w:t>
      </w:r>
      <w:bookmarkEnd w:id="3"/>
      <w:r w:rsidRPr="008B44ED">
        <w:rPr>
          <w:rFonts w:ascii="GHEA Mariam" w:hAnsi="GHEA Mariam"/>
          <w:color w:val="000000"/>
          <w:sz w:val="24"/>
          <w:szCs w:val="24"/>
          <w:lang w:val="hy-AM"/>
        </w:rPr>
        <w:t xml:space="preserve"> </w:t>
      </w:r>
      <w:bookmarkStart w:id="4" w:name="_Hlk184121388"/>
      <w:r w:rsidRPr="008B44ED">
        <w:rPr>
          <w:rFonts w:ascii="GHEA Mariam" w:hAnsi="GHEA Mariam"/>
          <w:color w:val="000000"/>
          <w:sz w:val="24"/>
          <w:szCs w:val="24"/>
          <w:lang w:val="hy-AM"/>
        </w:rPr>
        <w:t xml:space="preserve">0.92834 </w:t>
      </w:r>
      <w:bookmarkEnd w:id="4"/>
      <w:r w:rsidRPr="008B44ED">
        <w:rPr>
          <w:rFonts w:ascii="GHEA Mariam" w:hAnsi="GHEA Mariam"/>
          <w:color w:val="000000"/>
          <w:sz w:val="24"/>
          <w:szCs w:val="24"/>
          <w:lang w:val="hy-AM"/>
        </w:rPr>
        <w:t xml:space="preserve">հեկտար մակերեսով հողամասի (անշարժ գույքի նկատմամբ իրավունքների պետական գրանցման վկայական՝ </w:t>
      </w:r>
      <w:r w:rsidR="006025D3">
        <w:rPr>
          <w:rFonts w:ascii="GHEA Mariam" w:hAnsi="GHEA Mariam"/>
          <w:color w:val="000000"/>
          <w:sz w:val="24"/>
          <w:szCs w:val="24"/>
          <w:lang w:val="hy-AM"/>
        </w:rPr>
        <w:t xml:space="preserve">         </w:t>
      </w:r>
      <w:r w:rsidRPr="008B44ED">
        <w:rPr>
          <w:rFonts w:ascii="GHEA Mariam" w:hAnsi="GHEA Mariam"/>
          <w:color w:val="000000"/>
          <w:sz w:val="24"/>
          <w:szCs w:val="24"/>
          <w:lang w:val="hy-AM"/>
        </w:rPr>
        <w:t xml:space="preserve">N 27072021-06-0011, այսուհետ՝ </w:t>
      </w:r>
      <w:r w:rsidR="006025D3">
        <w:rPr>
          <w:rFonts w:ascii="GHEA Mariam" w:hAnsi="GHEA Mariam"/>
          <w:color w:val="000000"/>
          <w:sz w:val="24"/>
          <w:szCs w:val="24"/>
          <w:lang w:val="hy-AM"/>
        </w:rPr>
        <w:t>գ</w:t>
      </w:r>
      <w:r w:rsidRPr="008B44ED">
        <w:rPr>
          <w:rFonts w:ascii="GHEA Mariam" w:hAnsi="GHEA Mariam"/>
          <w:color w:val="000000"/>
          <w:sz w:val="24"/>
          <w:szCs w:val="24"/>
          <w:lang w:val="hy-AM"/>
        </w:rPr>
        <w:t>ույք) նվիրատվությունը Հայաստանի Հանրապետու</w:t>
      </w:r>
      <w:r w:rsidR="006025D3">
        <w:rPr>
          <w:rFonts w:ascii="GHEA Mariam" w:hAnsi="GHEA Mariam"/>
          <w:color w:val="000000"/>
          <w:sz w:val="24"/>
          <w:szCs w:val="24"/>
          <w:lang w:val="hy-AM"/>
        </w:rPr>
        <w:softHyphen/>
      </w:r>
      <w:r w:rsidRPr="008B44ED">
        <w:rPr>
          <w:rFonts w:ascii="GHEA Mariam" w:hAnsi="GHEA Mariam"/>
          <w:color w:val="000000"/>
          <w:sz w:val="24"/>
          <w:szCs w:val="24"/>
          <w:lang w:val="hy-AM"/>
        </w:rPr>
        <w:t xml:space="preserve">թյանը և </w:t>
      </w:r>
      <w:r w:rsidR="006025D3">
        <w:rPr>
          <w:rFonts w:ascii="GHEA Mariam" w:hAnsi="GHEA Mariam"/>
          <w:color w:val="000000"/>
          <w:sz w:val="24"/>
          <w:szCs w:val="24"/>
          <w:lang w:val="hy-AM"/>
        </w:rPr>
        <w:t>գ</w:t>
      </w:r>
      <w:r w:rsidRPr="008B44ED">
        <w:rPr>
          <w:rFonts w:ascii="GHEA Mariam" w:hAnsi="GHEA Mariam"/>
          <w:color w:val="000000"/>
          <w:sz w:val="24"/>
          <w:szCs w:val="24"/>
          <w:lang w:val="hy-AM"/>
        </w:rPr>
        <w:t xml:space="preserve">ույքն ամրացնել </w:t>
      </w:r>
      <w:r w:rsidRPr="008B44ED">
        <w:rPr>
          <w:rFonts w:ascii="GHEA Mariam" w:hAnsi="GHEA Mariam"/>
          <w:sz w:val="24"/>
          <w:szCs w:val="24"/>
          <w:lang w:val="hy-AM"/>
        </w:rPr>
        <w:t xml:space="preserve">Հայաստանի Հանրապետության տարածքային </w:t>
      </w:r>
      <w:r w:rsidRPr="008B44ED">
        <w:rPr>
          <w:rFonts w:ascii="GHEA Mariam" w:hAnsi="GHEA Mariam"/>
          <w:color w:val="000000"/>
          <w:sz w:val="24"/>
          <w:szCs w:val="24"/>
          <w:lang w:val="hy-AM"/>
        </w:rPr>
        <w:t>կառա</w:t>
      </w:r>
      <w:r w:rsidR="006025D3">
        <w:rPr>
          <w:rFonts w:ascii="GHEA Mariam" w:hAnsi="GHEA Mariam"/>
          <w:color w:val="000000"/>
          <w:sz w:val="24"/>
          <w:szCs w:val="24"/>
          <w:lang w:val="hy-AM"/>
        </w:rPr>
        <w:softHyphen/>
      </w:r>
      <w:r w:rsidRPr="008B44ED">
        <w:rPr>
          <w:rFonts w:ascii="GHEA Mariam" w:hAnsi="GHEA Mariam"/>
          <w:color w:val="000000"/>
          <w:sz w:val="24"/>
          <w:szCs w:val="24"/>
          <w:lang w:val="hy-AM"/>
        </w:rPr>
        <w:t>վարման և ենթակառուցվածքների նախարարության պետական գույքի կառավար</w:t>
      </w:r>
      <w:r w:rsidR="006025D3">
        <w:rPr>
          <w:rFonts w:ascii="GHEA Mariam" w:hAnsi="GHEA Mariam"/>
          <w:color w:val="000000"/>
          <w:sz w:val="24"/>
          <w:szCs w:val="24"/>
          <w:lang w:val="hy-AM"/>
        </w:rPr>
        <w:softHyphen/>
      </w:r>
      <w:r w:rsidRPr="008B44ED">
        <w:rPr>
          <w:rFonts w:ascii="GHEA Mariam" w:hAnsi="GHEA Mariam"/>
          <w:color w:val="000000"/>
          <w:sz w:val="24"/>
          <w:szCs w:val="24"/>
          <w:lang w:val="hy-AM"/>
        </w:rPr>
        <w:t xml:space="preserve">ման կոմիտեին (այսուհետ՝ </w:t>
      </w:r>
      <w:r w:rsidR="006025D3">
        <w:rPr>
          <w:rFonts w:ascii="GHEA Mariam" w:hAnsi="GHEA Mariam"/>
          <w:color w:val="000000"/>
          <w:sz w:val="24"/>
          <w:szCs w:val="24"/>
          <w:lang w:val="hy-AM"/>
        </w:rPr>
        <w:t>կ</w:t>
      </w:r>
      <w:r w:rsidRPr="008B44ED">
        <w:rPr>
          <w:rFonts w:ascii="GHEA Mariam" w:hAnsi="GHEA Mariam"/>
          <w:color w:val="000000"/>
          <w:sz w:val="24"/>
          <w:szCs w:val="24"/>
          <w:lang w:val="hy-AM"/>
        </w:rPr>
        <w:t>ոմիտե)՝ Լոռու մարզի Սպիտակ համայնքում մանկա</w:t>
      </w:r>
      <w:r w:rsidR="006025D3">
        <w:rPr>
          <w:rFonts w:ascii="GHEA Mariam" w:hAnsi="GHEA Mariam"/>
          <w:color w:val="000000"/>
          <w:sz w:val="24"/>
          <w:szCs w:val="24"/>
          <w:lang w:val="hy-AM"/>
        </w:rPr>
        <w:softHyphen/>
      </w:r>
      <w:r w:rsidRPr="008B44ED">
        <w:rPr>
          <w:rFonts w:ascii="GHEA Mariam" w:hAnsi="GHEA Mariam"/>
          <w:color w:val="000000"/>
          <w:sz w:val="24"/>
          <w:szCs w:val="24"/>
          <w:lang w:val="hy-AM"/>
        </w:rPr>
        <w:t>պարտեզ կառուցելու նպատակով</w:t>
      </w:r>
      <w:r w:rsidRPr="008B44ED">
        <w:rPr>
          <w:rFonts w:ascii="GHEA Mariam" w:hAnsi="GHEA Mariam"/>
          <w:sz w:val="24"/>
          <w:szCs w:val="24"/>
          <w:lang w:val="hy-AM"/>
        </w:rPr>
        <w:t>։</w:t>
      </w:r>
    </w:p>
    <w:p w:rsidR="008B44ED" w:rsidRPr="008B44ED" w:rsidRDefault="008B44ED" w:rsidP="008B44ED">
      <w:pPr>
        <w:spacing w:line="360" w:lineRule="auto"/>
        <w:ind w:firstLine="567"/>
        <w:jc w:val="both"/>
        <w:rPr>
          <w:rFonts w:ascii="GHEA Mariam" w:hAnsi="GHEA Mariam"/>
          <w:color w:val="000000"/>
          <w:sz w:val="24"/>
          <w:szCs w:val="24"/>
          <w:lang w:val="hy-AM"/>
        </w:rPr>
      </w:pPr>
      <w:r w:rsidRPr="008B44ED">
        <w:rPr>
          <w:rFonts w:ascii="GHEA Mariam" w:hAnsi="GHEA Mariam"/>
          <w:color w:val="000000"/>
          <w:sz w:val="24"/>
          <w:szCs w:val="24"/>
          <w:lang w:val="hy-AM"/>
        </w:rPr>
        <w:lastRenderedPageBreak/>
        <w:t xml:space="preserve">2. </w:t>
      </w:r>
      <w:r w:rsidRPr="008B44ED">
        <w:rPr>
          <w:rFonts w:ascii="GHEA Mariam" w:hAnsi="GHEA Mariam"/>
          <w:sz w:val="24"/>
          <w:szCs w:val="24"/>
          <w:lang w:val="hy-AM"/>
        </w:rPr>
        <w:t>Կոմիտեի նախագահին՝</w:t>
      </w:r>
    </w:p>
    <w:p w:rsidR="008B44ED" w:rsidRPr="008B44ED" w:rsidRDefault="008B44ED" w:rsidP="008B44ED">
      <w:pPr>
        <w:spacing w:line="360" w:lineRule="auto"/>
        <w:ind w:firstLine="567"/>
        <w:jc w:val="both"/>
        <w:rPr>
          <w:rFonts w:ascii="GHEA Mariam" w:hAnsi="GHEA Mariam"/>
          <w:sz w:val="24"/>
          <w:szCs w:val="24"/>
          <w:lang w:val="hy-AM"/>
        </w:rPr>
      </w:pPr>
      <w:r w:rsidRPr="008B44ED">
        <w:rPr>
          <w:rFonts w:ascii="GHEA Mariam" w:hAnsi="GHEA Mariam"/>
          <w:color w:val="000000"/>
          <w:sz w:val="24"/>
          <w:szCs w:val="24"/>
          <w:lang w:val="hy-AM"/>
        </w:rPr>
        <w:t xml:space="preserve">1) </w:t>
      </w:r>
      <w:r w:rsidRPr="008B44ED">
        <w:rPr>
          <w:rFonts w:ascii="GHEA Mariam" w:hAnsi="GHEA Mariam"/>
          <w:sz w:val="24"/>
          <w:szCs w:val="24"/>
          <w:lang w:val="hy-AM"/>
        </w:rPr>
        <w:t xml:space="preserve">սույն որոշումն ուժի մեջ մտնելուց հետո երկամսյա ժամկետում Հայաստանի Հանրապետության </w:t>
      </w:r>
      <w:r w:rsidRPr="008B44ED">
        <w:rPr>
          <w:rFonts w:ascii="GHEA Mariam" w:hAnsi="GHEA Mariam"/>
          <w:color w:val="000000"/>
          <w:sz w:val="24"/>
          <w:szCs w:val="24"/>
          <w:lang w:val="hy-AM"/>
        </w:rPr>
        <w:t xml:space="preserve">Լոռու մարզի Սպիտակ </w:t>
      </w:r>
      <w:r w:rsidRPr="008B44ED">
        <w:rPr>
          <w:rFonts w:ascii="GHEA Mariam" w:hAnsi="GHEA Mariam"/>
          <w:sz w:val="24"/>
          <w:szCs w:val="24"/>
          <w:lang w:val="hy-AM"/>
        </w:rPr>
        <w:t>համայնքի ղեկավարի հետ համատեղ ապահովել սույն որոշման 1-ին կետից բխող նվիրատվության պայմանագրի կնքումը՝ դրանում սահմանելով, որ պայմանագրի կնքման և գույքի նկատմամբ իրավունքների պետական գրանցման աշխատանքները ենթակա են իրակա</w:t>
      </w:r>
      <w:r w:rsidR="006025D3">
        <w:rPr>
          <w:rFonts w:ascii="GHEA Mariam" w:hAnsi="GHEA Mariam"/>
          <w:sz w:val="24"/>
          <w:szCs w:val="24"/>
          <w:lang w:val="hy-AM"/>
        </w:rPr>
        <w:softHyphen/>
      </w:r>
      <w:r w:rsidRPr="008B44ED">
        <w:rPr>
          <w:rFonts w:ascii="GHEA Mariam" w:hAnsi="GHEA Mariam"/>
          <w:sz w:val="24"/>
          <w:szCs w:val="24"/>
          <w:lang w:val="hy-AM"/>
        </w:rPr>
        <w:t>նաց</w:t>
      </w:r>
      <w:r w:rsidR="006025D3">
        <w:rPr>
          <w:rFonts w:ascii="GHEA Mariam" w:hAnsi="GHEA Mariam"/>
          <w:sz w:val="24"/>
          <w:szCs w:val="24"/>
          <w:lang w:val="hy-AM"/>
        </w:rPr>
        <w:softHyphen/>
      </w:r>
      <w:r w:rsidRPr="008B44ED">
        <w:rPr>
          <w:rFonts w:ascii="GHEA Mariam" w:hAnsi="GHEA Mariam"/>
          <w:sz w:val="24"/>
          <w:szCs w:val="24"/>
          <w:lang w:val="hy-AM"/>
        </w:rPr>
        <w:t xml:space="preserve">ման </w:t>
      </w:r>
      <w:r w:rsidRPr="008B44ED">
        <w:rPr>
          <w:rFonts w:ascii="GHEA Mariam" w:hAnsi="GHEA Mariam"/>
          <w:color w:val="000000"/>
          <w:sz w:val="24"/>
          <w:szCs w:val="24"/>
          <w:lang w:val="hy-AM"/>
        </w:rPr>
        <w:t xml:space="preserve">Հայաստանի Հանրապետության Լոռու մարզի Սպիտակ համայնքի </w:t>
      </w:r>
      <w:r w:rsidRPr="008B44ED">
        <w:rPr>
          <w:rFonts w:ascii="GHEA Mariam" w:hAnsi="GHEA Mariam"/>
          <w:sz w:val="24"/>
          <w:szCs w:val="24"/>
          <w:lang w:val="hy-AM"/>
        </w:rPr>
        <w:t xml:space="preserve"> </w:t>
      </w:r>
      <w:r w:rsidRPr="008B44ED">
        <w:rPr>
          <w:rFonts w:ascii="GHEA Mariam" w:hAnsi="GHEA Mariam"/>
          <w:color w:val="000000"/>
          <w:sz w:val="24"/>
          <w:szCs w:val="24"/>
          <w:lang w:val="hy-AM"/>
        </w:rPr>
        <w:t>միջոցների հաշվին</w:t>
      </w:r>
      <w:r w:rsidR="006025D3">
        <w:rPr>
          <w:rFonts w:ascii="GHEA Mariam" w:hAnsi="GHEA Mariam"/>
          <w:sz w:val="24"/>
          <w:szCs w:val="24"/>
          <w:lang w:val="hy-AM"/>
        </w:rPr>
        <w:t>.</w:t>
      </w:r>
    </w:p>
    <w:p w:rsidR="008B44ED" w:rsidRPr="008B44ED" w:rsidRDefault="008B44ED" w:rsidP="008B44ED">
      <w:pPr>
        <w:spacing w:line="360" w:lineRule="auto"/>
        <w:ind w:firstLine="567"/>
        <w:jc w:val="both"/>
        <w:rPr>
          <w:rFonts w:ascii="GHEA Mariam" w:hAnsi="GHEA Mariam"/>
          <w:sz w:val="24"/>
          <w:szCs w:val="24"/>
          <w:lang w:val="hy-AM"/>
        </w:rPr>
      </w:pPr>
      <w:r w:rsidRPr="008B44ED">
        <w:rPr>
          <w:rFonts w:ascii="GHEA Mariam" w:hAnsi="GHEA Mariam"/>
          <w:color w:val="000000"/>
          <w:sz w:val="24"/>
          <w:szCs w:val="24"/>
          <w:lang w:val="hy-AM"/>
        </w:rPr>
        <w:t xml:space="preserve">2) </w:t>
      </w:r>
      <w:r w:rsidRPr="008B44ED">
        <w:rPr>
          <w:rFonts w:ascii="GHEA Mariam" w:hAnsi="GHEA Mariam"/>
          <w:sz w:val="24"/>
          <w:szCs w:val="24"/>
          <w:lang w:val="hy-AM"/>
        </w:rPr>
        <w:t>սույն կետի 1-ին ենթակետում նշված աշխատանքների ավարտից հետո երկամսյա ժամկետում</w:t>
      </w:r>
      <w:r w:rsidRPr="008B44ED">
        <w:rPr>
          <w:rFonts w:ascii="GHEA Mariam" w:hAnsi="GHEA Mariam"/>
          <w:color w:val="000000"/>
          <w:sz w:val="24"/>
          <w:szCs w:val="24"/>
          <w:lang w:val="hy-AM"/>
        </w:rPr>
        <w:t xml:space="preserve"> Հայաստանի Հանրապետության Լոռու մարզի Սպիտակ </w:t>
      </w:r>
      <w:r w:rsidRPr="008B44ED">
        <w:rPr>
          <w:rFonts w:ascii="GHEA Mariam" w:hAnsi="GHEA Mariam"/>
          <w:sz w:val="24"/>
          <w:szCs w:val="24"/>
          <w:lang w:val="hy-AM"/>
        </w:rPr>
        <w:t>համայնքի ղեկավարի հետ ապահովել գույքի հանձնման-ընդունման աշխատանք</w:t>
      </w:r>
      <w:r w:rsidR="006025D3">
        <w:rPr>
          <w:rFonts w:ascii="GHEA Mariam" w:hAnsi="GHEA Mariam"/>
          <w:sz w:val="24"/>
          <w:szCs w:val="24"/>
          <w:lang w:val="hy-AM"/>
        </w:rPr>
        <w:softHyphen/>
      </w:r>
      <w:r w:rsidRPr="008B44ED">
        <w:rPr>
          <w:rFonts w:ascii="GHEA Mariam" w:hAnsi="GHEA Mariam"/>
          <w:sz w:val="24"/>
          <w:szCs w:val="24"/>
          <w:lang w:val="hy-AM"/>
        </w:rPr>
        <w:t>ների կատարումը</w:t>
      </w:r>
      <w:r w:rsidR="006025D3">
        <w:rPr>
          <w:rFonts w:ascii="GHEA Mariam" w:hAnsi="GHEA Mariam"/>
          <w:sz w:val="24"/>
          <w:szCs w:val="24"/>
          <w:lang w:val="hy-AM"/>
        </w:rPr>
        <w:t>.</w:t>
      </w:r>
    </w:p>
    <w:p w:rsidR="008B44ED" w:rsidRPr="008B44ED" w:rsidRDefault="008B44ED" w:rsidP="008B44ED">
      <w:pPr>
        <w:spacing w:line="360" w:lineRule="auto"/>
        <w:ind w:firstLine="567"/>
        <w:jc w:val="both"/>
        <w:rPr>
          <w:rFonts w:ascii="GHEA Mariam" w:hAnsi="GHEA Mariam"/>
          <w:sz w:val="24"/>
          <w:szCs w:val="24"/>
          <w:lang w:val="hy-AM"/>
        </w:rPr>
      </w:pPr>
      <w:r w:rsidRPr="008B44ED">
        <w:rPr>
          <w:rFonts w:ascii="GHEA Mariam" w:hAnsi="GHEA Mariam"/>
          <w:sz w:val="24"/>
          <w:szCs w:val="24"/>
          <w:lang w:val="hy-AM"/>
        </w:rPr>
        <w:t>3)</w:t>
      </w:r>
      <w:r w:rsidRPr="008B44ED">
        <w:rPr>
          <w:rFonts w:ascii="GHEA Mariam" w:hAnsi="GHEA Mariam"/>
          <w:color w:val="000000"/>
          <w:sz w:val="24"/>
          <w:szCs w:val="24"/>
          <w:lang w:val="hy-AM"/>
        </w:rPr>
        <w:t xml:space="preserve"> </w:t>
      </w:r>
      <w:r w:rsidRPr="008B44ED">
        <w:rPr>
          <w:rFonts w:ascii="GHEA Mariam" w:hAnsi="GHEA Mariam"/>
          <w:sz w:val="24"/>
          <w:szCs w:val="24"/>
          <w:lang w:val="hy-AM"/>
        </w:rPr>
        <w:t>համապատասխան փաստաթղթերի փաթեթը (մանկապարտեզի նախագիծ, շինարարության թույլտվություն, ավարտված շինարարական օբյեկտը շահագործ</w:t>
      </w:r>
      <w:r w:rsidR="006025D3">
        <w:rPr>
          <w:rFonts w:ascii="GHEA Mariam" w:hAnsi="GHEA Mariam"/>
          <w:sz w:val="24"/>
          <w:szCs w:val="24"/>
          <w:lang w:val="hy-AM"/>
        </w:rPr>
        <w:softHyphen/>
      </w:r>
      <w:r w:rsidRPr="008B44ED">
        <w:rPr>
          <w:rFonts w:ascii="GHEA Mariam" w:hAnsi="GHEA Mariam"/>
          <w:sz w:val="24"/>
          <w:szCs w:val="24"/>
          <w:lang w:val="hy-AM"/>
        </w:rPr>
        <w:t>ման ընդունող հանձնաժողովի ակտ, ավարտական ակտ (շահագործման թույլտվու</w:t>
      </w:r>
      <w:r w:rsidR="006025D3">
        <w:rPr>
          <w:rFonts w:ascii="GHEA Mariam" w:hAnsi="GHEA Mariam"/>
          <w:sz w:val="24"/>
          <w:szCs w:val="24"/>
          <w:lang w:val="hy-AM"/>
        </w:rPr>
        <w:softHyphen/>
      </w:r>
      <w:r w:rsidRPr="008B44ED">
        <w:rPr>
          <w:rFonts w:ascii="GHEA Mariam" w:hAnsi="GHEA Mariam"/>
          <w:sz w:val="24"/>
          <w:szCs w:val="24"/>
          <w:lang w:val="hy-AM"/>
        </w:rPr>
        <w:t xml:space="preserve">թյուն), գույքի չափագրում և այլն) </w:t>
      </w:r>
      <w:r w:rsidR="00486D34" w:rsidRPr="00486D34">
        <w:rPr>
          <w:rFonts w:ascii="GHEA Mariam" w:hAnsi="GHEA Mariam" w:cs="Sylfaen"/>
          <w:bCs/>
          <w:color w:val="000000"/>
          <w:spacing w:val="-2"/>
          <w:sz w:val="24"/>
          <w:szCs w:val="24"/>
          <w:lang w:val="fr-FR"/>
        </w:rPr>
        <w:t>Հայաստանի</w:t>
      </w:r>
      <w:r w:rsidR="00486D34" w:rsidRPr="00486D34">
        <w:rPr>
          <w:rFonts w:ascii="GHEA Mariam" w:hAnsi="GHEA Mariam" w:cs="Arial Armenian"/>
          <w:bCs/>
          <w:color w:val="000000"/>
          <w:spacing w:val="-2"/>
          <w:sz w:val="24"/>
          <w:szCs w:val="24"/>
          <w:lang w:val="fr-FR"/>
        </w:rPr>
        <w:t xml:space="preserve"> </w:t>
      </w:r>
      <w:r w:rsidR="00486D34" w:rsidRPr="00486D34">
        <w:rPr>
          <w:rFonts w:ascii="GHEA Mariam" w:hAnsi="GHEA Mariam" w:cs="Sylfaen"/>
          <w:bCs/>
          <w:color w:val="000000"/>
          <w:spacing w:val="-2"/>
          <w:sz w:val="24"/>
          <w:szCs w:val="24"/>
          <w:lang w:val="fr-FR"/>
        </w:rPr>
        <w:t>Հանրա</w:t>
      </w:r>
      <w:r w:rsidR="00486D34" w:rsidRPr="00486D34">
        <w:rPr>
          <w:rFonts w:ascii="GHEA Mariam" w:hAnsi="GHEA Mariam" w:cs="Sylfaen"/>
          <w:bCs/>
          <w:color w:val="000000"/>
          <w:spacing w:val="-2"/>
          <w:sz w:val="24"/>
          <w:szCs w:val="24"/>
          <w:lang w:val="fr-FR"/>
        </w:rPr>
        <w:softHyphen/>
        <w:t>պետության</w:t>
      </w:r>
      <w:r w:rsidR="00486D34">
        <w:rPr>
          <w:rFonts w:ascii="GHEA Mariam" w:hAnsi="GHEA Mariam"/>
          <w:sz w:val="24"/>
          <w:szCs w:val="24"/>
          <w:lang w:val="hy-AM"/>
        </w:rPr>
        <w:t xml:space="preserve"> </w:t>
      </w:r>
      <w:r w:rsidR="00486D34" w:rsidRPr="008B44ED">
        <w:rPr>
          <w:rFonts w:ascii="GHEA Mariam" w:hAnsi="GHEA Mariam"/>
          <w:sz w:val="24"/>
          <w:szCs w:val="24"/>
          <w:lang w:val="hy-AM"/>
        </w:rPr>
        <w:t>ք</w:t>
      </w:r>
      <w:r w:rsidRPr="008B44ED">
        <w:rPr>
          <w:rFonts w:ascii="GHEA Mariam" w:hAnsi="GHEA Mariam"/>
          <w:sz w:val="24"/>
          <w:szCs w:val="24"/>
          <w:lang w:val="hy-AM"/>
        </w:rPr>
        <w:t>աղաքաշի</w:t>
      </w:r>
      <w:r w:rsidR="00486D34">
        <w:rPr>
          <w:rFonts w:ascii="GHEA Mariam" w:hAnsi="GHEA Mariam"/>
          <w:sz w:val="24"/>
          <w:szCs w:val="24"/>
          <w:lang w:val="hy-AM"/>
        </w:rPr>
        <w:softHyphen/>
      </w:r>
      <w:r w:rsidRPr="008B44ED">
        <w:rPr>
          <w:rFonts w:ascii="GHEA Mariam" w:hAnsi="GHEA Mariam"/>
          <w:sz w:val="24"/>
          <w:szCs w:val="24"/>
          <w:lang w:val="hy-AM"/>
        </w:rPr>
        <w:t xml:space="preserve">նության կոմիտեի կողմից </w:t>
      </w:r>
      <w:r w:rsidR="006025D3">
        <w:rPr>
          <w:rFonts w:ascii="GHEA Mariam" w:hAnsi="GHEA Mariam"/>
          <w:sz w:val="24"/>
          <w:szCs w:val="24"/>
          <w:lang w:val="hy-AM"/>
        </w:rPr>
        <w:t>կ</w:t>
      </w:r>
      <w:r w:rsidRPr="008B44ED">
        <w:rPr>
          <w:rFonts w:ascii="GHEA Mariam" w:hAnsi="GHEA Mariam"/>
          <w:sz w:val="24"/>
          <w:szCs w:val="24"/>
          <w:lang w:val="hy-AM"/>
        </w:rPr>
        <w:t>ոմիտե ներկայացնելուց հետո երկամսյա ժամկետում ձեռնարկել միջոցներ մանկապար</w:t>
      </w:r>
      <w:r w:rsidR="006025D3">
        <w:rPr>
          <w:rFonts w:ascii="GHEA Mariam" w:hAnsi="GHEA Mariam"/>
          <w:sz w:val="24"/>
          <w:szCs w:val="24"/>
          <w:lang w:val="hy-AM"/>
        </w:rPr>
        <w:softHyphen/>
      </w:r>
      <w:r w:rsidRPr="008B44ED">
        <w:rPr>
          <w:rFonts w:ascii="GHEA Mariam" w:hAnsi="GHEA Mariam"/>
          <w:sz w:val="24"/>
          <w:szCs w:val="24"/>
          <w:lang w:val="hy-AM"/>
        </w:rPr>
        <w:t>տեզի նկատմամբ Հայաստանի Հանրապե</w:t>
      </w:r>
      <w:r w:rsidR="00486D34">
        <w:rPr>
          <w:rFonts w:ascii="GHEA Mariam" w:hAnsi="GHEA Mariam"/>
          <w:sz w:val="24"/>
          <w:szCs w:val="24"/>
          <w:lang w:val="hy-AM"/>
        </w:rPr>
        <w:softHyphen/>
      </w:r>
      <w:r w:rsidRPr="008B44ED">
        <w:rPr>
          <w:rFonts w:ascii="GHEA Mariam" w:hAnsi="GHEA Mariam"/>
          <w:sz w:val="24"/>
          <w:szCs w:val="24"/>
          <w:lang w:val="hy-AM"/>
        </w:rPr>
        <w:t>տու</w:t>
      </w:r>
      <w:r w:rsidR="00486D34">
        <w:rPr>
          <w:rFonts w:ascii="GHEA Mariam" w:hAnsi="GHEA Mariam"/>
          <w:sz w:val="24"/>
          <w:szCs w:val="24"/>
          <w:lang w:val="hy-AM"/>
        </w:rPr>
        <w:softHyphen/>
      </w:r>
      <w:r w:rsidRPr="008B44ED">
        <w:rPr>
          <w:rFonts w:ascii="GHEA Mariam" w:hAnsi="GHEA Mariam"/>
          <w:sz w:val="24"/>
          <w:szCs w:val="24"/>
          <w:lang w:val="hy-AM"/>
        </w:rPr>
        <w:t>թյան սեփականության իրավունքի պետական գրանցման աշխատանքների ապա</w:t>
      </w:r>
      <w:r w:rsidR="00486D34">
        <w:rPr>
          <w:rFonts w:ascii="GHEA Mariam" w:hAnsi="GHEA Mariam"/>
          <w:sz w:val="24"/>
          <w:szCs w:val="24"/>
          <w:lang w:val="hy-AM"/>
        </w:rPr>
        <w:softHyphen/>
      </w:r>
      <w:bookmarkStart w:id="5" w:name="_GoBack"/>
      <w:bookmarkEnd w:id="5"/>
      <w:r w:rsidRPr="008B44ED">
        <w:rPr>
          <w:rFonts w:ascii="GHEA Mariam" w:hAnsi="GHEA Mariam"/>
          <w:sz w:val="24"/>
          <w:szCs w:val="24"/>
          <w:lang w:val="hy-AM"/>
        </w:rPr>
        <w:t>հովման ուղղությամբ</w:t>
      </w:r>
      <w:r w:rsidR="006025D3">
        <w:rPr>
          <w:rFonts w:ascii="GHEA Mariam" w:hAnsi="GHEA Mariam"/>
          <w:sz w:val="24"/>
          <w:szCs w:val="24"/>
          <w:lang w:val="hy-AM"/>
        </w:rPr>
        <w:t>.</w:t>
      </w:r>
    </w:p>
    <w:p w:rsidR="008B44ED" w:rsidRPr="008B44ED" w:rsidRDefault="008B44ED" w:rsidP="008B44ED">
      <w:pPr>
        <w:spacing w:line="360" w:lineRule="auto"/>
        <w:ind w:firstLine="567"/>
        <w:jc w:val="both"/>
        <w:rPr>
          <w:rFonts w:ascii="GHEA Mariam" w:hAnsi="GHEA Mariam"/>
          <w:sz w:val="24"/>
          <w:szCs w:val="24"/>
          <w:lang w:val="hy-AM"/>
        </w:rPr>
      </w:pPr>
      <w:r w:rsidRPr="008B44ED">
        <w:rPr>
          <w:rFonts w:ascii="GHEA Mariam" w:hAnsi="GHEA Mariam"/>
          <w:sz w:val="24"/>
          <w:szCs w:val="24"/>
          <w:lang w:val="hy-AM"/>
        </w:rPr>
        <w:t xml:space="preserve">4) սույն կետի 2-րդ ենթակետում նշված աշխատանքների ավարտից հետո մանկապարտեզը միակողմանի ակտով ընդունել </w:t>
      </w:r>
      <w:r w:rsidR="006025D3">
        <w:rPr>
          <w:rFonts w:ascii="GHEA Mariam" w:hAnsi="GHEA Mariam"/>
          <w:sz w:val="24"/>
          <w:szCs w:val="24"/>
          <w:lang w:val="hy-AM"/>
        </w:rPr>
        <w:t>կ</w:t>
      </w:r>
      <w:r w:rsidRPr="008B44ED">
        <w:rPr>
          <w:rFonts w:ascii="GHEA Mariam" w:hAnsi="GHEA Mariam"/>
          <w:sz w:val="24"/>
          <w:szCs w:val="24"/>
          <w:lang w:val="hy-AM"/>
        </w:rPr>
        <w:t>ոմիտեի հաշվեկշիռ։</w:t>
      </w:r>
    </w:p>
    <w:p w:rsidR="00296E5B" w:rsidRPr="008B44ED" w:rsidRDefault="00296E5B" w:rsidP="00477447">
      <w:pPr>
        <w:rPr>
          <w:lang w:val="hy-AM"/>
        </w:rPr>
      </w:pPr>
    </w:p>
    <w:p w:rsidR="00296E5B" w:rsidRPr="008B44ED" w:rsidRDefault="00296E5B" w:rsidP="00477447">
      <w:pPr>
        <w:rPr>
          <w:lang w:val="hy-AM"/>
        </w:rPr>
      </w:pPr>
    </w:p>
    <w:p w:rsidR="00296E5B" w:rsidRPr="008B44ED" w:rsidRDefault="00296E5B" w:rsidP="00477447">
      <w:pPr>
        <w:rPr>
          <w:lang w:val="hy-AM"/>
        </w:rPr>
      </w:pPr>
    </w:p>
    <w:p w:rsidR="00296E5B" w:rsidRPr="008B44ED"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6025D3">
      <w:headerReference w:type="even" r:id="rId7"/>
      <w:headerReference w:type="default" r:id="rId8"/>
      <w:footerReference w:type="even" r:id="rId9"/>
      <w:pgSz w:w="11909" w:h="16834" w:code="9"/>
      <w:pgMar w:top="1440" w:right="1277"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B19" w:rsidRDefault="007B0B19">
      <w:r>
        <w:separator/>
      </w:r>
    </w:p>
  </w:endnote>
  <w:endnote w:type="continuationSeparator" w:id="0">
    <w:p w:rsidR="007B0B19" w:rsidRDefault="007B0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B19" w:rsidRDefault="007B0B19">
      <w:r>
        <w:separator/>
      </w:r>
    </w:p>
  </w:footnote>
  <w:footnote w:type="continuationSeparator" w:id="0">
    <w:p w:rsidR="007B0B19" w:rsidRDefault="007B0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6D3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D34"/>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5D3"/>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0B19"/>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4E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165</cp:revision>
  <dcterms:created xsi:type="dcterms:W3CDTF">2022-03-23T13:26:00Z</dcterms:created>
  <dcterms:modified xsi:type="dcterms:W3CDTF">2024-12-11T11:51:00Z</dcterms:modified>
</cp:coreProperties>
</file>