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C101F" w14:textId="77777777" w:rsidR="005C7F5C" w:rsidRDefault="005C7F5C" w:rsidP="00F10900">
      <w:pPr>
        <w:jc w:val="center"/>
      </w:pPr>
    </w:p>
    <w:p w14:paraId="5593620E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1225A967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E17D74">
        <w:rPr>
          <w:rFonts w:ascii="GHEA Grapalat" w:hAnsi="GHEA Grapalat"/>
          <w:b/>
          <w:sz w:val="24"/>
          <w:szCs w:val="24"/>
        </w:rPr>
        <w:t>ՆՎԻՐԱՏՎ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14:paraId="49E080A0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</w:p>
    <w:p w14:paraId="44B35A68" w14:textId="77777777" w:rsidR="005C7F5C" w:rsidRDefault="005C7F5C" w:rsidP="005C7F5C"/>
    <w:p w14:paraId="3DB77BDC" w14:textId="283DE695" w:rsidR="007E6497" w:rsidRDefault="005C7F5C" w:rsidP="00E17D74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6C1303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6C1303" w:rsidRPr="006C1303">
        <w:rPr>
          <w:rFonts w:ascii="GHEA Grapalat" w:hAnsi="GHEA Grapalat"/>
          <w:sz w:val="24"/>
          <w:szCs w:val="24"/>
          <w:lang w:val="hy-AM"/>
        </w:rPr>
        <w:t>Լոռ</w:t>
      </w:r>
      <w:r w:rsidR="00BF032B">
        <w:rPr>
          <w:rFonts w:ascii="GHEA Grapalat" w:hAnsi="GHEA Grapalat"/>
          <w:sz w:val="24"/>
          <w:szCs w:val="24"/>
          <w:lang w:val="hy-AM"/>
        </w:rPr>
        <w:t>ու</w:t>
      </w:r>
      <w:r w:rsidR="006C1303" w:rsidRPr="006C1303">
        <w:rPr>
          <w:rFonts w:ascii="GHEA Grapalat" w:hAnsi="GHEA Grapalat"/>
          <w:sz w:val="24"/>
          <w:szCs w:val="24"/>
          <w:lang w:val="hy-AM"/>
        </w:rPr>
        <w:t xml:space="preserve"> մարզի Սպիտակ</w:t>
      </w:r>
      <w:r w:rsidR="00BF41B2" w:rsidRPr="006C1303">
        <w:rPr>
          <w:rFonts w:ascii="GHEA Grapalat" w:hAnsi="GHEA Grapalat"/>
          <w:sz w:val="24"/>
          <w:szCs w:val="24"/>
          <w:lang w:val="hy-AM"/>
        </w:rPr>
        <w:t xml:space="preserve"> համայնք</w:t>
      </w:r>
      <w:r w:rsidR="007E6497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F05072">
        <w:rPr>
          <w:rFonts w:ascii="GHEA Grapalat" w:hAnsi="GHEA Grapalat"/>
          <w:sz w:val="24"/>
          <w:szCs w:val="24"/>
          <w:lang w:val="hy-AM"/>
        </w:rPr>
        <w:t>Ք</w:t>
      </w:r>
      <w:r w:rsidR="007E6497">
        <w:rPr>
          <w:rFonts w:ascii="GHEA Grapalat" w:hAnsi="GHEA Grapalat"/>
          <w:sz w:val="24"/>
          <w:szCs w:val="24"/>
          <w:lang w:val="hy-AM"/>
        </w:rPr>
        <w:t xml:space="preserve">աղաքաշինության կոմիտեի կողմից իրականացվելու է մանկապարտեզի կառուցում։ Հաշվի առնելով, որ մակապարտեզները հանդիսանում են համայնքային սեփականություն, իսկ մանկապարտեզի կառուցումը իրականցվում ՀՀ պետական բյուջեից, անհրաժեշտ է </w:t>
      </w:r>
      <w:bookmarkStart w:id="0" w:name="_Hlk182317165"/>
      <w:r w:rsidR="006C1303" w:rsidRPr="006C1303">
        <w:rPr>
          <w:rFonts w:ascii="GHEA Grapalat" w:hAnsi="GHEA Grapalat"/>
          <w:sz w:val="24"/>
          <w:szCs w:val="24"/>
          <w:lang w:val="hy-AM"/>
        </w:rPr>
        <w:t>Մարզ Լոռի, համայնք Սպիտակ</w:t>
      </w:r>
      <w:r w:rsidR="00BF032B">
        <w:rPr>
          <w:rFonts w:ascii="GHEA Grapalat" w:hAnsi="GHEA Grapalat"/>
          <w:sz w:val="24"/>
          <w:szCs w:val="24"/>
          <w:lang w:val="hy-AM"/>
        </w:rPr>
        <w:t>,</w:t>
      </w:r>
      <w:r w:rsidR="006C1303" w:rsidRPr="006C1303">
        <w:rPr>
          <w:rFonts w:ascii="GHEA Grapalat" w:hAnsi="GHEA Grapalat"/>
          <w:sz w:val="24"/>
          <w:szCs w:val="24"/>
          <w:lang w:val="hy-AM"/>
        </w:rPr>
        <w:t xml:space="preserve"> ք. Թումանյան փողոց 100 հողամաս</w:t>
      </w:r>
      <w:r w:rsidR="00BF032B">
        <w:rPr>
          <w:rFonts w:ascii="GHEA Grapalat" w:hAnsi="GHEA Grapalat"/>
          <w:sz w:val="24"/>
          <w:szCs w:val="24"/>
          <w:lang w:val="hy-AM"/>
        </w:rPr>
        <w:t xml:space="preserve"> </w:t>
      </w:r>
      <w:r w:rsidR="007E6497" w:rsidRPr="007E6497">
        <w:rPr>
          <w:rFonts w:ascii="GHEA Grapalat" w:hAnsi="GHEA Grapalat"/>
          <w:sz w:val="24"/>
          <w:szCs w:val="24"/>
          <w:lang w:val="hy-AM"/>
        </w:rPr>
        <w:t>հասցեում գտնվող</w:t>
      </w:r>
      <w:bookmarkEnd w:id="0"/>
      <w:r w:rsidR="007E6497" w:rsidRPr="007E6497">
        <w:rPr>
          <w:rFonts w:ascii="GHEA Grapalat" w:hAnsi="GHEA Grapalat"/>
          <w:sz w:val="24"/>
          <w:szCs w:val="24"/>
          <w:lang w:val="hy-AM"/>
        </w:rPr>
        <w:t xml:space="preserve"> համայնքային սեփականություն հանդիսացող </w:t>
      </w:r>
      <w:r w:rsidR="006C1303" w:rsidRPr="00BF032B">
        <w:rPr>
          <w:rFonts w:ascii="GHEA Grapalat" w:hAnsi="GHEA Grapalat"/>
          <w:sz w:val="24"/>
          <w:szCs w:val="24"/>
          <w:lang w:val="hy-AM"/>
        </w:rPr>
        <w:t xml:space="preserve">0.92834 </w:t>
      </w:r>
      <w:r w:rsidR="007E6497" w:rsidRPr="007E6497">
        <w:rPr>
          <w:rFonts w:ascii="GHEA Grapalat" w:hAnsi="GHEA Grapalat"/>
          <w:sz w:val="24"/>
          <w:szCs w:val="24"/>
          <w:lang w:val="hy-AM"/>
        </w:rPr>
        <w:t>հեկտար մակերեսով հողամասը նվիրատվության կարգով փոխանցել Հայաստանի Հանրապետությանը։</w:t>
      </w:r>
    </w:p>
    <w:p w14:paraId="5B0BDDB5" w14:textId="6BE0C796" w:rsidR="002C01F3" w:rsidRDefault="002C01F3" w:rsidP="002C01F3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C01F3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 xml:space="preserve">Լոռու մարզի Սպիտակ </w:t>
      </w:r>
      <w:r w:rsidRPr="002C01F3">
        <w:rPr>
          <w:rFonts w:ascii="GHEA Grapalat" w:hAnsi="GHEA Grapalat"/>
          <w:sz w:val="24"/>
          <w:szCs w:val="24"/>
          <w:lang w:val="hy-AM"/>
        </w:rPr>
        <w:t>համայնքի ավագանու կողմից կայացված</w:t>
      </w:r>
      <w:r>
        <w:rPr>
          <w:rFonts w:ascii="GHEA Grapalat" w:hAnsi="GHEA Grapalat"/>
          <w:sz w:val="24"/>
          <w:szCs w:val="24"/>
          <w:lang w:val="hy-AM"/>
        </w:rPr>
        <w:t xml:space="preserve"> 05</w:t>
      </w:r>
      <w:r w:rsidRPr="002C01F3">
        <w:rPr>
          <w:rFonts w:ascii="GHEA Grapalat" w:hAnsi="GHEA Grapalat"/>
          <w:sz w:val="24"/>
          <w:szCs w:val="24"/>
          <w:lang w:val="hy-AM"/>
        </w:rPr>
        <w:t>.1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2C01F3">
        <w:rPr>
          <w:rFonts w:ascii="GHEA Grapalat" w:hAnsi="GHEA Grapalat"/>
          <w:sz w:val="24"/>
          <w:szCs w:val="24"/>
          <w:lang w:val="hy-AM"/>
        </w:rPr>
        <w:t>.2024թ. N 1</w:t>
      </w:r>
      <w:r>
        <w:rPr>
          <w:rFonts w:ascii="GHEA Grapalat" w:hAnsi="GHEA Grapalat"/>
          <w:sz w:val="24"/>
          <w:szCs w:val="24"/>
          <w:lang w:val="hy-AM"/>
        </w:rPr>
        <w:t>57</w:t>
      </w:r>
      <w:r w:rsidRPr="002C01F3">
        <w:rPr>
          <w:rFonts w:ascii="GHEA Grapalat" w:hAnsi="GHEA Grapalat"/>
          <w:sz w:val="24"/>
          <w:szCs w:val="24"/>
          <w:lang w:val="hy-AM"/>
        </w:rPr>
        <w:t>-Ա որոշումը՝ «Հայաստանի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ը հողամաս նվիրելուն համաձայնություն տալու </w:t>
      </w:r>
      <w:r w:rsidRPr="002C01F3">
        <w:rPr>
          <w:rFonts w:ascii="GHEA Grapalat" w:hAnsi="GHEA Grapalat"/>
          <w:sz w:val="24"/>
          <w:szCs w:val="24"/>
          <w:lang w:val="hy-AM"/>
        </w:rPr>
        <w:t xml:space="preserve">մասին» որոշումը (պատճենը կցվում է) մշակվել է «Գույքի նվիրատվությունն ընդունելու և գույք ամրացնելու  մասին» ՀՀ կառավարության որոշման նախագիծը, համաձայն որի՝ նախատեսվում է ընդունել 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6C1303">
        <w:rPr>
          <w:rFonts w:ascii="GHEA Grapalat" w:hAnsi="GHEA Grapalat"/>
          <w:sz w:val="24"/>
          <w:szCs w:val="24"/>
          <w:lang w:val="hy-AM"/>
        </w:rPr>
        <w:t>Լոռ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6C1303">
        <w:rPr>
          <w:rFonts w:ascii="GHEA Grapalat" w:hAnsi="GHEA Grapalat"/>
          <w:sz w:val="24"/>
          <w:szCs w:val="24"/>
          <w:lang w:val="hy-AM"/>
        </w:rPr>
        <w:t xml:space="preserve"> մարզի Սպիտակ 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համայնքի սեփականություն հանդիսացող </w:t>
      </w:r>
      <w:r w:rsidRPr="006C1303">
        <w:rPr>
          <w:rFonts w:ascii="GHEA Grapalat" w:hAnsi="GHEA Grapalat"/>
          <w:sz w:val="24"/>
          <w:szCs w:val="24"/>
          <w:lang w:val="hy-AM"/>
        </w:rPr>
        <w:t>Մարզ Լոռի, համայնք Սպիտակ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6C1303">
        <w:rPr>
          <w:rFonts w:ascii="GHEA Grapalat" w:hAnsi="GHEA Grapalat"/>
          <w:sz w:val="24"/>
          <w:szCs w:val="24"/>
          <w:lang w:val="hy-AM"/>
        </w:rPr>
        <w:t xml:space="preserve"> ք. Թումանյան փողոց 100 հողամաս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 հասցեում </w:t>
      </w:r>
      <w:r w:rsidRPr="002C01F3">
        <w:rPr>
          <w:rFonts w:ascii="GHEA Grapalat" w:hAnsi="GHEA Grapalat"/>
          <w:sz w:val="24"/>
          <w:szCs w:val="24"/>
          <w:lang w:val="hy-AM"/>
        </w:rPr>
        <w:t xml:space="preserve">գտնվող </w:t>
      </w:r>
      <w:r w:rsidRPr="006C1303">
        <w:rPr>
          <w:rFonts w:ascii="GHEA Grapalat" w:hAnsi="GHEA Grapalat"/>
          <w:sz w:val="24"/>
          <w:szCs w:val="24"/>
          <w:lang w:val="hy-AM"/>
        </w:rPr>
        <w:t xml:space="preserve">0.92834 </w:t>
      </w:r>
      <w:r w:rsidRPr="002C01F3">
        <w:rPr>
          <w:rFonts w:ascii="GHEA Grapalat" w:hAnsi="GHEA Grapalat"/>
          <w:sz w:val="24"/>
          <w:szCs w:val="24"/>
          <w:lang w:val="hy-AM"/>
        </w:rPr>
        <w:t>հեկտար մակերեսով հողամասի նվիրատվությունը Հայաստանի Հանրապետությանը և Գույքն ամրացնել ՀՀ ՏԿԵՆ պետական գույքի կառավարման կոմիտեին (այսուհետ՝ Կոմիտե)։</w:t>
      </w:r>
    </w:p>
    <w:p w14:paraId="2B7EC8DD" w14:textId="0A2E0E78" w:rsidR="00F10900" w:rsidRPr="00BF032B" w:rsidRDefault="00F10900" w:rsidP="00527228">
      <w:pPr>
        <w:spacing w:line="360" w:lineRule="auto"/>
        <w:ind w:left="-45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F41B2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 w:rsidRPr="00BF41B2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BF41B2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</w:t>
      </w:r>
      <w:r w:rsidRPr="00BF032B">
        <w:rPr>
          <w:rFonts w:ascii="GHEA Grapalat" w:hAnsi="GHEA Grapalat"/>
          <w:b/>
          <w:sz w:val="24"/>
          <w:szCs w:val="24"/>
          <w:lang w:val="hy-AM"/>
        </w:rPr>
        <w:t>լուծմանն ուղղված մի շարք կատարման ենթակա միջոցառումներ։</w:t>
      </w:r>
      <w:r w:rsidR="0058768A" w:rsidRPr="00BF03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0EAA" w:rsidRPr="00BF032B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BF41B2" w:rsidRPr="00BF03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C1303" w:rsidRPr="00BF032B">
        <w:rPr>
          <w:rFonts w:ascii="GHEA Grapalat" w:hAnsi="GHEA Grapalat"/>
          <w:b/>
          <w:sz w:val="24"/>
          <w:szCs w:val="24"/>
          <w:lang w:val="hy-AM"/>
        </w:rPr>
        <w:t>Մարզ Լոռի, համայնք Սպիտակ ք. Թումանյան փողոց 100 հողամաս</w:t>
      </w:r>
      <w:r w:rsidR="00BF41B2" w:rsidRPr="00BF03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41B2" w:rsidRPr="00BF032B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հասցեում գտնվող </w:t>
      </w:r>
      <w:r w:rsidR="006C1303" w:rsidRPr="00BF032B">
        <w:rPr>
          <w:rFonts w:ascii="GHEA Grapalat" w:hAnsi="GHEA Grapalat"/>
          <w:b/>
          <w:sz w:val="24"/>
          <w:szCs w:val="24"/>
          <w:lang w:val="hy-AM"/>
        </w:rPr>
        <w:t xml:space="preserve">0.92834 </w:t>
      </w:r>
      <w:r w:rsidR="00BF41B2" w:rsidRPr="00BF032B">
        <w:rPr>
          <w:rFonts w:ascii="GHEA Grapalat" w:hAnsi="GHEA Grapalat"/>
          <w:b/>
          <w:sz w:val="24"/>
          <w:szCs w:val="24"/>
          <w:lang w:val="hy-AM"/>
        </w:rPr>
        <w:t xml:space="preserve">հեկտար մակերեսով  </w:t>
      </w:r>
      <w:r w:rsidR="00527228" w:rsidRPr="00BF032B">
        <w:rPr>
          <w:rFonts w:ascii="GHEA Grapalat" w:hAnsi="GHEA Grapalat"/>
          <w:b/>
          <w:sz w:val="24"/>
          <w:szCs w:val="24"/>
          <w:lang w:val="hy-AM"/>
        </w:rPr>
        <w:t>հողամասը</w:t>
      </w:r>
      <w:r w:rsidR="001A0EAA" w:rsidRPr="00BF03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27228" w:rsidRPr="00BF03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41B2" w:rsidRPr="00BF032B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631F9D" w:rsidRPr="00BF032B">
        <w:rPr>
          <w:rFonts w:ascii="GHEA Grapalat" w:hAnsi="GHEA Grapalat"/>
          <w:b/>
          <w:sz w:val="24"/>
          <w:szCs w:val="24"/>
          <w:lang w:val="hy-AM"/>
        </w:rPr>
        <w:t xml:space="preserve">ամրացնելը </w:t>
      </w:r>
      <w:r w:rsidRPr="00BF032B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</w:t>
      </w:r>
      <w:r w:rsidRPr="00BF032B">
        <w:rPr>
          <w:rFonts w:ascii="GHEA Grapalat" w:hAnsi="GHEA Grapalat"/>
          <w:b/>
          <w:bCs/>
          <w:sz w:val="24"/>
          <w:szCs w:val="24"/>
          <w:lang w:val="hy-AM"/>
        </w:rPr>
        <w:t>։</w:t>
      </w:r>
    </w:p>
    <w:p w14:paraId="39EC9616" w14:textId="77777777" w:rsidR="005C7F5C" w:rsidRPr="00B352C0" w:rsidRDefault="005C7F5C" w:rsidP="00527228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631F9D"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44468EA0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1DA78A6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53610F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ABF2D61" w14:textId="77777777" w:rsidR="00D43F16" w:rsidRPr="002C01F3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2C01F3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063DFA"/>
    <w:rsid w:val="001A0EAA"/>
    <w:rsid w:val="00262E9D"/>
    <w:rsid w:val="002C01F3"/>
    <w:rsid w:val="00331301"/>
    <w:rsid w:val="00522458"/>
    <w:rsid w:val="00527228"/>
    <w:rsid w:val="0058768A"/>
    <w:rsid w:val="005C7F5C"/>
    <w:rsid w:val="00631F9D"/>
    <w:rsid w:val="006951FB"/>
    <w:rsid w:val="006C1303"/>
    <w:rsid w:val="00735E3D"/>
    <w:rsid w:val="007A26F8"/>
    <w:rsid w:val="007E6497"/>
    <w:rsid w:val="007F099A"/>
    <w:rsid w:val="00831E64"/>
    <w:rsid w:val="008D5B2C"/>
    <w:rsid w:val="00943765"/>
    <w:rsid w:val="009F38D2"/>
    <w:rsid w:val="00AB067E"/>
    <w:rsid w:val="00AF0409"/>
    <w:rsid w:val="00B352C0"/>
    <w:rsid w:val="00BF032B"/>
    <w:rsid w:val="00BF093C"/>
    <w:rsid w:val="00BF41B2"/>
    <w:rsid w:val="00CC29EB"/>
    <w:rsid w:val="00D43F16"/>
    <w:rsid w:val="00D44C29"/>
    <w:rsid w:val="00DA3967"/>
    <w:rsid w:val="00E17D74"/>
    <w:rsid w:val="00E74D2A"/>
    <w:rsid w:val="00F05072"/>
    <w:rsid w:val="00F10900"/>
    <w:rsid w:val="00F85123"/>
    <w:rsid w:val="00FD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EAC57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https://mul2-spm.gov.am/tasks/445102/oneclick?token=dc69f6a8f2c544565d61d3feee1758e7</cp:keywords>
  <dc:description/>
  <cp:lastModifiedBy>User</cp:lastModifiedBy>
  <cp:revision>8</cp:revision>
  <cp:lastPrinted>2022-08-29T12:19:00Z</cp:lastPrinted>
  <dcterms:created xsi:type="dcterms:W3CDTF">2024-11-22T12:55:00Z</dcterms:created>
  <dcterms:modified xsi:type="dcterms:W3CDTF">2024-12-06T07:03:00Z</dcterms:modified>
</cp:coreProperties>
</file>