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EE" w:rsidRDefault="00D641EE" w:rsidP="00D641EE">
      <w:pPr>
        <w:jc w:val="center"/>
      </w:pPr>
      <w:r>
        <w:rPr>
          <w:noProof/>
          <w:lang w:eastAsia="en-US"/>
        </w:rPr>
        <w:drawing>
          <wp:inline distT="0" distB="0" distL="0" distR="0" wp14:anchorId="630188B1" wp14:editId="4CE5DD0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1EE" w:rsidRDefault="00D641EE" w:rsidP="00D641EE">
      <w:pPr>
        <w:jc w:val="center"/>
      </w:pPr>
    </w:p>
    <w:p w:rsidR="00D641EE" w:rsidRDefault="00D641EE" w:rsidP="00D641E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641EE" w:rsidRDefault="00D641EE" w:rsidP="00D641EE">
      <w:pPr>
        <w:pStyle w:val="mechtex"/>
        <w:rPr>
          <w:rFonts w:ascii="GHEA Mariam" w:hAnsi="GHEA Mariam"/>
          <w:b/>
        </w:rPr>
      </w:pPr>
    </w:p>
    <w:p w:rsidR="00D641EE" w:rsidRDefault="00D641EE" w:rsidP="00D641E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641EE" w:rsidRPr="008E1B5A" w:rsidRDefault="00D641EE" w:rsidP="00D641EE">
      <w:pPr>
        <w:jc w:val="center"/>
        <w:rPr>
          <w:rFonts w:ascii="GHEA Mariam" w:hAnsi="GHEA Mariam"/>
          <w:sz w:val="24"/>
          <w:szCs w:val="24"/>
        </w:rPr>
      </w:pPr>
    </w:p>
    <w:p w:rsidR="005B3BA9" w:rsidRPr="000C7F0B" w:rsidRDefault="005B3BA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B3BA9" w:rsidRDefault="005B3BA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12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B1466F">
        <w:rPr>
          <w:rFonts w:ascii="GHEA Mariam" w:hAnsi="GHEA Mariam"/>
          <w:sz w:val="24"/>
          <w:szCs w:val="24"/>
          <w:lang w:val="hy-AM"/>
        </w:rPr>
        <w:t>- Ա</w:t>
      </w:r>
    </w:p>
    <w:p w:rsidR="005B3BA9" w:rsidRDefault="005B3BA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B3BA9" w:rsidRDefault="005B3BA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B3BA9" w:rsidRDefault="005B3BA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B3BA9" w:rsidRDefault="005B3BA9" w:rsidP="005B3BA9">
      <w:pPr>
        <w:jc w:val="center"/>
        <w:rPr>
          <w:rFonts w:ascii="GHEA Mariam" w:hAnsi="GHEA Mariam" w:cs="Arial"/>
          <w:bCs/>
          <w:caps/>
          <w:sz w:val="24"/>
          <w:szCs w:val="24"/>
          <w:lang w:val="hy-AM"/>
        </w:rPr>
      </w:pP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ԳԵՐԱԿԱ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ՈԼՈՐՏՈՒՄ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ԻՐԱԿԱՆԱՑՎՈՂ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ՆԵՐԴՐՈՒՄԱՅԻՆ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ԾՐԱԳՐԻ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ՇՐՋԱՆԱԿՆԵՐՈՒՄ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ՆԵՐՄՈՒԾՎՈՂ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ՏԵԽՆՈԼՈԳԻԱԿԱՆ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ՍԱՐՔԱ</w:t>
      </w:r>
      <w:r>
        <w:rPr>
          <w:rFonts w:ascii="GHEA Mariam" w:hAnsi="GHEA Mariam" w:cs="Sylfaen"/>
          <w:bCs/>
          <w:caps/>
          <w:sz w:val="24"/>
          <w:szCs w:val="24"/>
          <w:lang w:val="hy-AM"/>
        </w:rPr>
        <w:t>-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ՎՈՐՈՒՄՆԵՐԻ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,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ԴՐԱՆՑ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ԲԱՂԿԱՑՈՒՑԻՉ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ՈՒ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ՀԱՄԱԼՐՈՂ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ՄԱՍԵՐԻ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, </w:t>
      </w:r>
    </w:p>
    <w:p w:rsidR="005B3BA9" w:rsidRDefault="005B3BA9" w:rsidP="005B3BA9">
      <w:pPr>
        <w:jc w:val="center"/>
        <w:rPr>
          <w:rFonts w:ascii="GHEA Mariam" w:hAnsi="GHEA Mariam" w:cs="Arial"/>
          <w:bCs/>
          <w:caps/>
          <w:sz w:val="24"/>
          <w:szCs w:val="24"/>
          <w:lang w:val="hy-AM"/>
        </w:rPr>
      </w:pP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ՀՈՒՄՔԻ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ԵՎ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 xml:space="preserve"> (</w:t>
      </w: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ԿԱՄ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 xml:space="preserve">) </w:t>
      </w: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ՆՅՈՒԹԵՐԻ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ՆԿԱՏՄԱՄԲ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14"/>
          <w:sz w:val="24"/>
          <w:szCs w:val="24"/>
          <w:lang w:val="hy-AM"/>
        </w:rPr>
        <w:t>ՍԱԿԱԳՆԱՅԻՆ</w:t>
      </w:r>
      <w:r w:rsidRPr="005B3BA9">
        <w:rPr>
          <w:rFonts w:ascii="GHEA Mariam" w:hAnsi="GHEA Mariam" w:cs="Arial"/>
          <w:bCs/>
          <w:caps/>
          <w:spacing w:val="14"/>
          <w:sz w:val="24"/>
          <w:szCs w:val="24"/>
          <w:lang w:val="hy-AM"/>
        </w:rPr>
        <w:t>,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ՄԱՍՆԱՎՈՐԱՊԵՍ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,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ՆԵՐՄՈՒԾՄԱՆ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ՄԱՔՍԱՏՈՒՐՔԻՑ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ԱԶԱՏԵԼՈՒ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ԱՐՏՈՆՈՒԹՅՈՒՆԻՑ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ՕԳՏՎԵԼՈՒ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ՀԱՄԱՐ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«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ԵՐԵՎԱՆԻ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ԱՎՏՈԲՈՒՍ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» </w:t>
      </w:r>
    </w:p>
    <w:p w:rsidR="005B3BA9" w:rsidRDefault="005B3BA9" w:rsidP="005B3BA9">
      <w:pPr>
        <w:jc w:val="center"/>
        <w:rPr>
          <w:rFonts w:ascii="GHEA Mariam" w:hAnsi="GHEA Mariam" w:cs="Arial"/>
          <w:bCs/>
          <w:caps/>
          <w:sz w:val="24"/>
          <w:szCs w:val="24"/>
          <w:lang w:val="hy-AM"/>
        </w:rPr>
      </w:pP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ՓԱԿ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ԲԱԺՆԵՏԻՐԱԿԱՆ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ԸՆԿԵՐՈՒԹՅԱՆ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ԿՈՂՄԻՑ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z w:val="24"/>
          <w:szCs w:val="24"/>
          <w:lang w:val="hy-AM"/>
        </w:rPr>
        <w:t>ներկայացված</w:t>
      </w:r>
      <w:r w:rsidRPr="005B3BA9">
        <w:rPr>
          <w:rFonts w:ascii="GHEA Mariam" w:hAnsi="GHEA Mariam" w:cs="Arial"/>
          <w:bCs/>
          <w:caps/>
          <w:sz w:val="24"/>
          <w:szCs w:val="24"/>
          <w:lang w:val="hy-AM"/>
        </w:rPr>
        <w:t xml:space="preserve"> </w:t>
      </w:r>
    </w:p>
    <w:p w:rsidR="005B3BA9" w:rsidRDefault="005B3BA9" w:rsidP="005B3BA9">
      <w:pPr>
        <w:jc w:val="center"/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</w:pP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հայտը</w:t>
      </w:r>
      <w:r w:rsidRPr="005B3BA9"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բավարարելու</w:t>
      </w:r>
      <w:r w:rsidRPr="005B3BA9"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ԵՎ</w:t>
      </w:r>
      <w:r w:rsidRPr="005B3BA9"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ԱՐՏՈՆՈՒԹՅՈՒՆԸ</w:t>
      </w:r>
      <w:r w:rsidRPr="005B3BA9"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ԿԻՐԱՌԵԼՈՒ</w:t>
      </w:r>
      <w:r w:rsidRPr="005B3BA9"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  <w:t xml:space="preserve"> </w:t>
      </w:r>
      <w:r w:rsidRPr="005B3BA9">
        <w:rPr>
          <w:rFonts w:ascii="GHEA Mariam" w:hAnsi="GHEA Mariam" w:cs="Sylfaen"/>
          <w:bCs/>
          <w:caps/>
          <w:spacing w:val="-4"/>
          <w:sz w:val="24"/>
          <w:szCs w:val="24"/>
          <w:lang w:val="hy-AM"/>
        </w:rPr>
        <w:t>մասին</w:t>
      </w:r>
    </w:p>
    <w:p w:rsidR="005B3BA9" w:rsidRPr="005B3BA9" w:rsidRDefault="005B3BA9" w:rsidP="005B3BA9">
      <w:pPr>
        <w:jc w:val="center"/>
        <w:rPr>
          <w:rFonts w:ascii="GHEA Mariam" w:hAnsi="GHEA Mariam" w:cs="Arial"/>
          <w:bCs/>
          <w:caps/>
          <w:spacing w:val="-4"/>
          <w:sz w:val="24"/>
          <w:szCs w:val="24"/>
          <w:lang w:val="hy-AM"/>
        </w:rPr>
      </w:pPr>
      <w:r w:rsidRPr="005B3BA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B3BA9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</w:t>
      </w:r>
    </w:p>
    <w:p w:rsidR="005B3BA9" w:rsidRPr="003A3589" w:rsidRDefault="005B3BA9" w:rsidP="005B3BA9">
      <w:pPr>
        <w:spacing w:line="360" w:lineRule="auto"/>
        <w:jc w:val="center"/>
        <w:rPr>
          <w:rFonts w:ascii="GHEA Mariam" w:hAnsi="GHEA Mariam" w:cs="Arial"/>
          <w:b/>
          <w:caps/>
          <w:sz w:val="24"/>
          <w:szCs w:val="24"/>
          <w:lang w:val="hy-AM"/>
        </w:rPr>
      </w:pPr>
    </w:p>
    <w:p w:rsidR="005B3BA9" w:rsidRPr="003A3589" w:rsidRDefault="005B3BA9" w:rsidP="00412E4C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641EE">
        <w:rPr>
          <w:rFonts w:ascii="GHEA Mariam" w:hAnsi="GHEA Mariam" w:cs="Sylfaen"/>
          <w:spacing w:val="-6"/>
          <w:sz w:val="24"/>
          <w:szCs w:val="24"/>
          <w:lang w:val="hy-AM"/>
        </w:rPr>
        <w:t>Ղեկավարվելով</w:t>
      </w:r>
      <w:r w:rsidRPr="00D641EE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D641EE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D641EE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D641EE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D641EE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D641EE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կառավարության</w:t>
      </w:r>
      <w:r w:rsidRPr="00D641EE">
        <w:rPr>
          <w:rFonts w:ascii="GHEA Mariam" w:hAnsi="GHEA Mariam" w:cs="Arial"/>
          <w:spacing w:val="-6"/>
          <w:sz w:val="24"/>
          <w:szCs w:val="24"/>
          <w:lang w:val="hy-AM"/>
        </w:rPr>
        <w:t xml:space="preserve"> 2015 </w:t>
      </w:r>
      <w:r w:rsidRPr="00D641EE">
        <w:rPr>
          <w:rFonts w:ascii="GHEA Mariam" w:hAnsi="GHEA Mariam" w:cs="Sylfaen"/>
          <w:spacing w:val="-6"/>
          <w:sz w:val="24"/>
          <w:szCs w:val="24"/>
          <w:lang w:val="hy-AM"/>
        </w:rPr>
        <w:t>թվ</w:t>
      </w:r>
      <w:r w:rsidRPr="003A3589">
        <w:rPr>
          <w:rFonts w:ascii="GHEA Mariam" w:hAnsi="GHEA Mariam" w:cs="Sylfaen"/>
          <w:sz w:val="24"/>
          <w:szCs w:val="24"/>
          <w:lang w:val="hy-AM"/>
        </w:rPr>
        <w:t>ա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կանի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սեպտեմբերի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17-</w:t>
      </w:r>
      <w:r w:rsidRPr="003A3589">
        <w:rPr>
          <w:rFonts w:ascii="GHEA Mariam" w:hAnsi="GHEA Mariam" w:cs="Sylfaen"/>
          <w:sz w:val="24"/>
          <w:szCs w:val="24"/>
          <w:lang w:val="hy-AM"/>
        </w:rPr>
        <w:t>ի</w:t>
      </w:r>
      <w:r w:rsidR="00412E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12E4C" w:rsidRPr="00412E4C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="00412E4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Arial"/>
          <w:sz w:val="24"/>
          <w:szCs w:val="24"/>
          <w:lang w:val="hy-AM"/>
        </w:rPr>
        <w:t>1118-</w:t>
      </w:r>
      <w:r w:rsidRPr="003A3589">
        <w:rPr>
          <w:rFonts w:ascii="GHEA Mariam" w:hAnsi="GHEA Mariam" w:cs="Sylfaen"/>
          <w:sz w:val="24"/>
          <w:szCs w:val="24"/>
          <w:lang w:val="hy-AM"/>
        </w:rPr>
        <w:t>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պահանջներով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Հանրա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պե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Pr="003A3589">
        <w:rPr>
          <w:rFonts w:ascii="GHEA Mariam" w:hAnsi="GHEA Mariam" w:cs="Sylfaen"/>
          <w:sz w:val="24"/>
          <w:szCs w:val="24"/>
          <w:lang w:val="hy-AM"/>
        </w:rPr>
        <w:t>ո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ր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շ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ու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մ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Pr="003A3589">
        <w:rPr>
          <w:rFonts w:ascii="GHEA Mariam" w:hAnsi="GHEA Mariam" w:cs="Sylfaen"/>
          <w:sz w:val="24"/>
          <w:szCs w:val="24"/>
          <w:lang w:val="hy-AM"/>
        </w:rPr>
        <w:t>է</w:t>
      </w:r>
      <w:r w:rsidRPr="003A3589">
        <w:rPr>
          <w:rFonts w:ascii="GHEA Mariam" w:hAnsi="GHEA Mariam" w:cs="Arial"/>
          <w:sz w:val="24"/>
          <w:szCs w:val="24"/>
          <w:lang w:val="hy-AM"/>
        </w:rPr>
        <w:t>.</w:t>
      </w:r>
    </w:p>
    <w:p w:rsidR="005B3BA9" w:rsidRPr="003A3589" w:rsidRDefault="005B3BA9" w:rsidP="00412E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A3589">
        <w:rPr>
          <w:rFonts w:ascii="GHEA Mariam" w:hAnsi="GHEA Mariam" w:cs="Sylfaen"/>
          <w:sz w:val="24"/>
          <w:szCs w:val="24"/>
          <w:lang w:val="hy-AM"/>
        </w:rPr>
        <w:t>Բավարարել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Pr="003A3589">
        <w:rPr>
          <w:rFonts w:ascii="GHEA Mariam" w:hAnsi="GHEA Mariam" w:cs="Sylfaen"/>
          <w:sz w:val="24"/>
          <w:szCs w:val="24"/>
          <w:lang w:val="hy-AM"/>
        </w:rPr>
        <w:t>ԵՐԵՎԱՆԻ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ԱՎՏՈԲՈՒՍ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» </w:t>
      </w:r>
      <w:r w:rsidRPr="003A3589">
        <w:rPr>
          <w:rFonts w:ascii="GHEA Mariam" w:hAnsi="GHEA Mariam" w:cs="Sylfaen"/>
          <w:sz w:val="24"/>
          <w:szCs w:val="24"/>
          <w:lang w:val="hy-AM"/>
        </w:rPr>
        <w:t>փակ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ընկե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րու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թյան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ներկայացված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հայտը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գերակա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ոլորտում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ներդրու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մային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ծրագրի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ներմուծվող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դրանց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ու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և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3A3589">
        <w:rPr>
          <w:rFonts w:ascii="GHEA Mariam" w:hAnsi="GHEA Mariam" w:cs="Sylfaen"/>
          <w:sz w:val="24"/>
          <w:szCs w:val="24"/>
          <w:lang w:val="hy-AM"/>
        </w:rPr>
        <w:t>կամ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3A3589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սակագնային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մասնավորապես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մաքսատուրքից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ազատելու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արտո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նու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թյունից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օգտվելու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համար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և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կիրառել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lastRenderedPageBreak/>
        <w:t>արտոնությունը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ներմուծվող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սարքա</w:t>
      </w:r>
      <w:r w:rsidR="00D641EE">
        <w:rPr>
          <w:rFonts w:ascii="GHEA Mariam" w:hAnsi="GHEA Mariam" w:cs="Sylfaen"/>
          <w:sz w:val="24"/>
          <w:szCs w:val="24"/>
          <w:lang w:val="hy-AM"/>
        </w:rPr>
        <w:softHyphen/>
      </w:r>
      <w:r w:rsidRPr="003A3589">
        <w:rPr>
          <w:rFonts w:ascii="GHEA Mariam" w:hAnsi="GHEA Mariam" w:cs="Sylfaen"/>
          <w:sz w:val="24"/>
          <w:szCs w:val="24"/>
          <w:lang w:val="hy-AM"/>
        </w:rPr>
        <w:t>վորումների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դրանց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ու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A3589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և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3A3589">
        <w:rPr>
          <w:rFonts w:ascii="GHEA Mariam" w:hAnsi="GHEA Mariam" w:cs="Sylfaen"/>
          <w:sz w:val="24"/>
          <w:szCs w:val="24"/>
          <w:lang w:val="hy-AM"/>
        </w:rPr>
        <w:t>կամ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3A3589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589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3A3589">
        <w:rPr>
          <w:rFonts w:ascii="GHEA Mariam" w:hAnsi="GHEA Mariam" w:cs="Arial"/>
          <w:sz w:val="24"/>
          <w:szCs w:val="24"/>
          <w:lang w:val="hy-AM"/>
        </w:rPr>
        <w:t xml:space="preserve">: </w:t>
      </w:r>
    </w:p>
    <w:p w:rsidR="005B3BA9" w:rsidRPr="003A3589" w:rsidRDefault="005B3BA9" w:rsidP="00412E4C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3A3589">
        <w:rPr>
          <w:rFonts w:ascii="GHEA Mariam" w:hAnsi="GHEA Mariam" w:cs="Sylfaen"/>
          <w:lang w:val="hy-AM"/>
        </w:rPr>
        <w:t>Սահմանել</w:t>
      </w:r>
      <w:r w:rsidRPr="003A3589">
        <w:rPr>
          <w:rFonts w:ascii="GHEA Mariam" w:hAnsi="GHEA Mariam" w:cs="Arial"/>
          <w:lang w:val="hy-AM"/>
        </w:rPr>
        <w:t xml:space="preserve">, </w:t>
      </w:r>
      <w:r w:rsidRPr="003A3589">
        <w:rPr>
          <w:rFonts w:ascii="GHEA Mariam" w:hAnsi="GHEA Mariam" w:cs="Sylfaen"/>
          <w:lang w:val="hy-AM"/>
        </w:rPr>
        <w:t>որ՝</w:t>
      </w:r>
      <w:r w:rsidRPr="003A3589">
        <w:rPr>
          <w:rFonts w:ascii="GHEA Mariam" w:hAnsi="GHEA Mariam" w:cs="Arial"/>
          <w:lang w:val="hy-AM"/>
        </w:rPr>
        <w:t xml:space="preserve"> </w:t>
      </w:r>
    </w:p>
    <w:p w:rsidR="005B3BA9" w:rsidRPr="003A3589" w:rsidRDefault="00412E4C" w:rsidP="00412E4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lang w:val="hy-AM"/>
        </w:rPr>
        <w:t>ս</w:t>
      </w:r>
      <w:r w:rsidR="005B3BA9" w:rsidRPr="003A3589">
        <w:rPr>
          <w:rFonts w:ascii="GHEA Mariam" w:hAnsi="GHEA Mariam" w:cs="Sylfaen"/>
          <w:lang w:val="hy-AM"/>
        </w:rPr>
        <w:t>ույն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որոշման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հավելվածում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նշված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են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ներմուծվող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տեխնոլոգիական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սարքավորումների</w:t>
      </w:r>
      <w:r w:rsidR="005B3BA9" w:rsidRPr="003A3589">
        <w:rPr>
          <w:rFonts w:ascii="GHEA Mariam" w:hAnsi="GHEA Mariam" w:cs="Arial"/>
          <w:lang w:val="hy-AM"/>
        </w:rPr>
        <w:t xml:space="preserve">, </w:t>
      </w:r>
      <w:r w:rsidR="005B3BA9" w:rsidRPr="003A3589">
        <w:rPr>
          <w:rFonts w:ascii="GHEA Mariam" w:hAnsi="GHEA Mariam" w:cs="Sylfaen"/>
          <w:lang w:val="hy-AM"/>
        </w:rPr>
        <w:t>դրանց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բաղկացուցիչ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ու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համալրող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մասերի</w:t>
      </w:r>
      <w:r w:rsidR="005B3BA9" w:rsidRPr="003A3589">
        <w:rPr>
          <w:rFonts w:ascii="GHEA Mariam" w:hAnsi="GHEA Mariam" w:cs="Arial"/>
          <w:lang w:val="hy-AM"/>
        </w:rPr>
        <w:t xml:space="preserve">, </w:t>
      </w:r>
      <w:r w:rsidR="005B3BA9" w:rsidRPr="003A3589">
        <w:rPr>
          <w:rFonts w:ascii="GHEA Mariam" w:hAnsi="GHEA Mariam" w:cs="Sylfaen"/>
          <w:lang w:val="hy-AM"/>
        </w:rPr>
        <w:t>հումքի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և</w:t>
      </w:r>
      <w:r w:rsidR="005B3BA9" w:rsidRPr="003A3589">
        <w:rPr>
          <w:rFonts w:ascii="GHEA Mariam" w:hAnsi="GHEA Mariam" w:cs="Arial"/>
          <w:lang w:val="hy-AM"/>
        </w:rPr>
        <w:t xml:space="preserve"> (</w:t>
      </w:r>
      <w:r w:rsidR="005B3BA9" w:rsidRPr="003A3589">
        <w:rPr>
          <w:rFonts w:ascii="GHEA Mariam" w:hAnsi="GHEA Mariam" w:cs="Sylfaen"/>
          <w:lang w:val="hy-AM"/>
        </w:rPr>
        <w:t>կամ</w:t>
      </w:r>
      <w:r w:rsidR="005B3BA9" w:rsidRPr="003A3589">
        <w:rPr>
          <w:rFonts w:ascii="GHEA Mariam" w:hAnsi="GHEA Mariam" w:cs="Arial"/>
          <w:lang w:val="hy-AM"/>
        </w:rPr>
        <w:t xml:space="preserve">) </w:t>
      </w:r>
      <w:r w:rsidR="005B3BA9" w:rsidRPr="003A3589">
        <w:rPr>
          <w:rFonts w:ascii="GHEA Mariam" w:hAnsi="GHEA Mariam" w:cs="Sylfaen"/>
          <w:lang w:val="hy-AM"/>
        </w:rPr>
        <w:t>նյութերի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նախնական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արժեքները</w:t>
      </w:r>
      <w:r w:rsidR="005B3BA9" w:rsidRPr="003A3589">
        <w:rPr>
          <w:rFonts w:ascii="MS Gothic" w:eastAsia="MS Gothic" w:hAnsi="MS Gothic" w:cs="MS Gothic" w:hint="eastAsia"/>
          <w:lang w:val="hy-AM"/>
        </w:rPr>
        <w:t>․</w:t>
      </w:r>
    </w:p>
    <w:p w:rsidR="005B3BA9" w:rsidRPr="003A3589" w:rsidRDefault="005B3BA9" w:rsidP="00412E4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3A3589">
        <w:rPr>
          <w:rFonts w:ascii="GHEA Mariam" w:hAnsi="GHEA Mariam" w:cs="Arial"/>
          <w:lang w:val="hy-AM"/>
        </w:rPr>
        <w:t>«</w:t>
      </w:r>
      <w:r w:rsidRPr="003A3589">
        <w:rPr>
          <w:rFonts w:ascii="GHEA Mariam" w:hAnsi="GHEA Mariam" w:cs="Sylfaen"/>
          <w:lang w:val="hy-AM"/>
        </w:rPr>
        <w:t>ԵՐԵՎԱՆԻ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ԱՎՏՈԲՈՒՍ</w:t>
      </w:r>
      <w:r w:rsidRPr="003A3589">
        <w:rPr>
          <w:rFonts w:ascii="GHEA Mariam" w:hAnsi="GHEA Mariam" w:cs="Arial"/>
          <w:lang w:val="hy-AM"/>
        </w:rPr>
        <w:t xml:space="preserve">» </w:t>
      </w:r>
      <w:r w:rsidRPr="003A3589">
        <w:rPr>
          <w:rFonts w:ascii="GHEA Mariam" w:hAnsi="GHEA Mariam" w:cs="Sylfaen"/>
          <w:lang w:val="hy-AM"/>
        </w:rPr>
        <w:t>փակ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բաժնետիրական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ընկերության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կողմից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իրականացվող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ներդրումային</w:t>
      </w:r>
      <w:r w:rsidRPr="003A3589">
        <w:rPr>
          <w:rFonts w:ascii="GHEA Mariam" w:hAnsi="GHEA Mariam" w:cs="Arial"/>
          <w:lang w:val="hy-AM"/>
        </w:rPr>
        <w:t xml:space="preserve"> </w:t>
      </w:r>
      <w:r w:rsidR="00D641EE">
        <w:rPr>
          <w:rFonts w:ascii="GHEA Mariam" w:hAnsi="GHEA Mariam" w:cs="Sylfaen"/>
          <w:lang w:val="hy-AM"/>
        </w:rPr>
        <w:t>ծրագրի (այսուհետ՝ ծ</w:t>
      </w:r>
      <w:r w:rsidRPr="003A3589">
        <w:rPr>
          <w:rFonts w:ascii="GHEA Mariam" w:hAnsi="GHEA Mariam" w:cs="Sylfaen"/>
          <w:lang w:val="hy-AM"/>
        </w:rPr>
        <w:t>րագիր)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շրջանակներում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տեխ</w:t>
      </w:r>
      <w:r w:rsidR="00D641EE">
        <w:rPr>
          <w:rFonts w:ascii="GHEA Mariam" w:hAnsi="GHEA Mariam" w:cs="Sylfaen"/>
          <w:lang w:val="hy-AM"/>
        </w:rPr>
        <w:softHyphen/>
      </w:r>
      <w:r w:rsidRPr="003A3589">
        <w:rPr>
          <w:rFonts w:ascii="GHEA Mariam" w:hAnsi="GHEA Mariam" w:cs="Sylfaen"/>
          <w:lang w:val="hy-AM"/>
        </w:rPr>
        <w:t>նոլոգիական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սարքավորումների</w:t>
      </w:r>
      <w:r w:rsidRPr="003A3589">
        <w:rPr>
          <w:rFonts w:ascii="GHEA Mariam" w:hAnsi="GHEA Mariam" w:cs="Arial"/>
          <w:lang w:val="hy-AM"/>
        </w:rPr>
        <w:t xml:space="preserve">, </w:t>
      </w:r>
      <w:r w:rsidRPr="003A3589">
        <w:rPr>
          <w:rFonts w:ascii="GHEA Mariam" w:hAnsi="GHEA Mariam" w:cs="Sylfaen"/>
          <w:lang w:val="hy-AM"/>
        </w:rPr>
        <w:t>դրանց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բաղկացուցիչ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ու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համալրող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մասերի</w:t>
      </w:r>
      <w:r w:rsidRPr="003A3589">
        <w:rPr>
          <w:rFonts w:ascii="GHEA Mariam" w:hAnsi="GHEA Mariam" w:cs="Arial"/>
          <w:lang w:val="hy-AM"/>
        </w:rPr>
        <w:t xml:space="preserve">, </w:t>
      </w:r>
      <w:r w:rsidRPr="003A3589">
        <w:rPr>
          <w:rFonts w:ascii="GHEA Mariam" w:hAnsi="GHEA Mariam" w:cs="Sylfaen"/>
          <w:lang w:val="hy-AM"/>
        </w:rPr>
        <w:t>հումքի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և</w:t>
      </w:r>
      <w:r w:rsidRPr="003A3589">
        <w:rPr>
          <w:rFonts w:ascii="GHEA Mariam" w:hAnsi="GHEA Mariam" w:cs="Arial"/>
          <w:lang w:val="hy-AM"/>
        </w:rPr>
        <w:t xml:space="preserve"> (</w:t>
      </w:r>
      <w:r w:rsidRPr="003A3589">
        <w:rPr>
          <w:rFonts w:ascii="GHEA Mariam" w:hAnsi="GHEA Mariam" w:cs="Sylfaen"/>
          <w:lang w:val="hy-AM"/>
        </w:rPr>
        <w:t>կամ</w:t>
      </w:r>
      <w:r w:rsidRPr="003A3589">
        <w:rPr>
          <w:rFonts w:ascii="GHEA Mariam" w:hAnsi="GHEA Mariam" w:cs="Arial"/>
          <w:lang w:val="hy-AM"/>
        </w:rPr>
        <w:t xml:space="preserve">) </w:t>
      </w:r>
      <w:r w:rsidRPr="003A3589">
        <w:rPr>
          <w:rFonts w:ascii="GHEA Mariam" w:hAnsi="GHEA Mariam" w:cs="Sylfaen"/>
          <w:lang w:val="hy-AM"/>
        </w:rPr>
        <w:t>նյութերի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ներմուծումն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իրականացվելու</w:t>
      </w:r>
      <w:r w:rsidRPr="003A3589">
        <w:rPr>
          <w:rFonts w:ascii="GHEA Mariam" w:hAnsi="GHEA Mariam" w:cs="Arial"/>
          <w:lang w:val="hy-AM"/>
        </w:rPr>
        <w:t xml:space="preserve"> </w:t>
      </w:r>
      <w:bookmarkStart w:id="0" w:name="_Hlk107399191"/>
      <w:r w:rsidRPr="003A3589">
        <w:rPr>
          <w:rFonts w:ascii="GHEA Mariam" w:hAnsi="GHEA Mariam" w:cs="Sylfaen"/>
          <w:lang w:val="hy-AM"/>
        </w:rPr>
        <w:t>է</w:t>
      </w:r>
      <w:r w:rsidRPr="003A3589">
        <w:rPr>
          <w:rFonts w:ascii="GHEA Mariam" w:hAnsi="GHEA Mariam" w:cs="Arial"/>
          <w:lang w:val="hy-AM"/>
        </w:rPr>
        <w:t xml:space="preserve"> 2024 </w:t>
      </w:r>
      <w:r w:rsidRPr="003A3589">
        <w:rPr>
          <w:rFonts w:ascii="GHEA Mariam" w:hAnsi="GHEA Mariam" w:cs="Sylfaen"/>
          <w:lang w:val="hy-AM"/>
        </w:rPr>
        <w:t>թվականի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նոյեմբերի</w:t>
      </w:r>
      <w:r w:rsidRPr="003A3589">
        <w:rPr>
          <w:rFonts w:ascii="GHEA Mariam" w:hAnsi="GHEA Mariam" w:cs="Arial"/>
          <w:lang w:val="hy-AM"/>
        </w:rPr>
        <w:t xml:space="preserve"> 5-</w:t>
      </w:r>
      <w:r w:rsidRPr="003A3589">
        <w:rPr>
          <w:rFonts w:ascii="GHEA Mariam" w:hAnsi="GHEA Mariam" w:cs="Sylfaen"/>
          <w:lang w:val="hy-AM"/>
        </w:rPr>
        <w:t>ից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մինչև</w:t>
      </w:r>
      <w:r w:rsidRPr="003A3589">
        <w:rPr>
          <w:rFonts w:ascii="GHEA Mariam" w:hAnsi="GHEA Mariam" w:cs="Arial"/>
          <w:lang w:val="hy-AM"/>
        </w:rPr>
        <w:t xml:space="preserve"> </w:t>
      </w:r>
      <w:bookmarkEnd w:id="0"/>
      <w:r w:rsidRPr="003A3589">
        <w:rPr>
          <w:rFonts w:ascii="GHEA Mariam" w:hAnsi="GHEA Mariam" w:cs="Arial"/>
          <w:lang w:val="hy-AM"/>
        </w:rPr>
        <w:t xml:space="preserve">2026 </w:t>
      </w:r>
      <w:r w:rsidRPr="003A3589">
        <w:rPr>
          <w:rFonts w:ascii="GHEA Mariam" w:hAnsi="GHEA Mariam" w:cs="Sylfaen"/>
          <w:lang w:val="hy-AM"/>
        </w:rPr>
        <w:t>թվականի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նոյեմբերի</w:t>
      </w:r>
      <w:r w:rsidRPr="003A3589">
        <w:rPr>
          <w:rFonts w:ascii="GHEA Mariam" w:hAnsi="GHEA Mariam" w:cs="Arial"/>
          <w:lang w:val="hy-AM"/>
        </w:rPr>
        <w:t xml:space="preserve"> 4-</w:t>
      </w:r>
      <w:r w:rsidRPr="003A3589">
        <w:rPr>
          <w:rFonts w:ascii="GHEA Mariam" w:hAnsi="GHEA Mariam" w:cs="Sylfaen"/>
          <w:lang w:val="hy-AM"/>
        </w:rPr>
        <w:t>ը</w:t>
      </w:r>
      <w:r w:rsidRPr="003A3589">
        <w:rPr>
          <w:rFonts w:ascii="GHEA Mariam" w:hAnsi="GHEA Mariam" w:cs="Arial"/>
          <w:lang w:val="hy-AM"/>
        </w:rPr>
        <w:t xml:space="preserve"> </w:t>
      </w:r>
      <w:r w:rsidRPr="003A3589">
        <w:rPr>
          <w:rFonts w:ascii="GHEA Mariam" w:hAnsi="GHEA Mariam" w:cs="Sylfaen"/>
          <w:lang w:val="hy-AM"/>
        </w:rPr>
        <w:t>ներառյալ</w:t>
      </w:r>
      <w:r w:rsidRPr="003A3589">
        <w:rPr>
          <w:rFonts w:ascii="MS Gothic" w:eastAsia="MS Gothic" w:hAnsi="MS Gothic" w:cs="MS Gothic" w:hint="eastAsia"/>
          <w:lang w:val="hy-AM"/>
        </w:rPr>
        <w:t>․</w:t>
      </w:r>
    </w:p>
    <w:p w:rsidR="005B3BA9" w:rsidRPr="003A3589" w:rsidRDefault="00412E4C" w:rsidP="00412E4C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lang w:val="hy-AM"/>
        </w:rPr>
        <w:t>ծ</w:t>
      </w:r>
      <w:r w:rsidR="005B3BA9" w:rsidRPr="003A3589">
        <w:rPr>
          <w:rFonts w:ascii="GHEA Mariam" w:hAnsi="GHEA Mariam" w:cs="Sylfaen"/>
          <w:lang w:val="hy-AM"/>
        </w:rPr>
        <w:t>րագրի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իրականացման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ժամկետ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է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սահմանվում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սույն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որոշումն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ուժի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մեջ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մտնելուց</w:t>
      </w:r>
      <w:r w:rsidR="005B3BA9" w:rsidRPr="003A3589">
        <w:rPr>
          <w:rFonts w:ascii="GHEA Mariam" w:hAnsi="GHEA Mariam" w:cs="Arial"/>
          <w:lang w:val="hy-AM"/>
        </w:rPr>
        <w:t xml:space="preserve"> </w:t>
      </w:r>
      <w:r w:rsidR="005B3BA9" w:rsidRPr="003A3589">
        <w:rPr>
          <w:rFonts w:ascii="GHEA Mariam" w:hAnsi="GHEA Mariam" w:cs="Sylfaen"/>
          <w:lang w:val="hy-AM"/>
        </w:rPr>
        <w:t>հետո</w:t>
      </w:r>
      <w:r w:rsidR="005B3BA9" w:rsidRPr="003A3589">
        <w:rPr>
          <w:rFonts w:ascii="GHEA Mariam" w:hAnsi="GHEA Mariam" w:cs="Arial"/>
          <w:lang w:val="hy-AM"/>
        </w:rPr>
        <w:t xml:space="preserve"> 2 </w:t>
      </w:r>
      <w:r w:rsidR="005B3BA9" w:rsidRPr="003A3589">
        <w:rPr>
          <w:rFonts w:ascii="GHEA Mariam" w:hAnsi="GHEA Mariam" w:cs="Sylfaen"/>
          <w:lang w:val="hy-AM"/>
        </w:rPr>
        <w:t>տարի</w:t>
      </w:r>
      <w:r w:rsidR="005B3BA9" w:rsidRPr="003A3589">
        <w:rPr>
          <w:rFonts w:ascii="GHEA Mariam" w:hAnsi="GHEA Mariam" w:cs="Tahoma"/>
          <w:lang w:val="hy-AM"/>
        </w:rPr>
        <w:t>։</w:t>
      </w:r>
    </w:p>
    <w:p w:rsidR="005B3BA9" w:rsidRDefault="005B3BA9" w:rsidP="00412E4C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</w:p>
    <w:p w:rsidR="00412E4C" w:rsidRDefault="00412E4C" w:rsidP="00412E4C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</w:p>
    <w:p w:rsidR="00412E4C" w:rsidRPr="00927EF0" w:rsidRDefault="00412E4C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12E4C" w:rsidRPr="00927EF0" w:rsidRDefault="00412E4C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12E4C" w:rsidRPr="00412E4C" w:rsidRDefault="00412E4C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1466F" w:rsidRDefault="00412E4C" w:rsidP="00412E4C">
      <w:pPr>
        <w:tabs>
          <w:tab w:val="left" w:pos="1134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B1466F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12E4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1466F" w:rsidRPr="009823CB" w:rsidRDefault="00B1466F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1466F" w:rsidRPr="009823CB" w:rsidRDefault="00B1466F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2E4C" w:rsidRDefault="00B1466F" w:rsidP="00412E4C">
      <w:pPr>
        <w:tabs>
          <w:tab w:val="left" w:pos="1134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12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B1466F" w:rsidRDefault="00B1466F" w:rsidP="00B1466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</w:pPr>
    </w:p>
    <w:p w:rsidR="00B1466F" w:rsidRDefault="00B1466F" w:rsidP="00B1466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</w:pPr>
    </w:p>
    <w:p w:rsidR="00B1466F" w:rsidRPr="00DB2BA0" w:rsidRDefault="00B1466F" w:rsidP="00B1466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</w:pP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Կ</w:t>
      </w:r>
    </w:p>
    <w:p w:rsidR="00B1466F" w:rsidRPr="00DB2BA0" w:rsidRDefault="00B1466F" w:rsidP="00B1466F">
      <w:pPr>
        <w:shd w:val="clear" w:color="auto" w:fill="FFFFFF"/>
        <w:ind w:right="150" w:firstLine="450"/>
        <w:jc w:val="center"/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</w:pP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ԳԵՐԱԿԱ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ՈԼՈՐՏՈՒՄ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ԻՐԱԿԱՆԱՑՎՈՂ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ՆԵՐԴՐՈՒՄԱՅԻՆ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ԾՐԱԳՐԻ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ՇՐՋԱՆԱԿՆԵՐՈՒՄ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ՆԵՐՄՈՒԾՎՈՂ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ՏԵԽՆՈԼՈԳԻԱԿԱՆ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ՍԱՐՔԱՎՈՐՈՒՄՆԵՐԻ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,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ԴՐԱՆՑ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ԲԱՂԿԱՑՈՒՑԻՉ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ՈՒ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ՀԱՄԱԼՐՈՂ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ՄԱՍԵՐԻ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,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ՀՈՒՄՔԻ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ԵՎ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 (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ԿԱՄ</w:t>
      </w:r>
      <w:r w:rsidRPr="00DB2BA0">
        <w:rPr>
          <w:rFonts w:ascii="GHEA Mariam" w:hAnsi="GHEA Mariam" w:cs="Arial"/>
          <w:bCs/>
          <w:color w:val="000000"/>
          <w:sz w:val="22"/>
          <w:szCs w:val="22"/>
          <w:lang w:val="hy-AM" w:eastAsia="en-US"/>
        </w:rPr>
        <w:t xml:space="preserve">) </w:t>
      </w:r>
      <w:r w:rsidRPr="00DB2BA0">
        <w:rPr>
          <w:rFonts w:ascii="GHEA Mariam" w:hAnsi="GHEA Mariam" w:cs="Sylfaen"/>
          <w:bCs/>
          <w:color w:val="000000"/>
          <w:sz w:val="22"/>
          <w:szCs w:val="22"/>
          <w:lang w:val="hy-AM" w:eastAsia="en-US"/>
        </w:rPr>
        <w:t>ՆՅՈՒԹԵՐԻ</w:t>
      </w:r>
    </w:p>
    <w:p w:rsidR="00B1466F" w:rsidRPr="00DB2BA0" w:rsidRDefault="00B1466F" w:rsidP="00B1466F">
      <w:pPr>
        <w:shd w:val="clear" w:color="auto" w:fill="FFFFFF"/>
        <w:ind w:right="150" w:firstLine="450"/>
        <w:jc w:val="both"/>
        <w:rPr>
          <w:rFonts w:ascii="GHEA Mariam" w:hAnsi="GHEA Mariam" w:cs="Arial"/>
          <w:color w:val="000000"/>
          <w:sz w:val="22"/>
          <w:szCs w:val="22"/>
          <w:lang w:val="hy-AM" w:eastAsia="en-US"/>
        </w:rPr>
      </w:pPr>
      <w:r w:rsidRPr="00DB2BA0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2976"/>
        <w:gridCol w:w="1139"/>
        <w:gridCol w:w="1080"/>
        <w:gridCol w:w="1467"/>
        <w:gridCol w:w="1701"/>
        <w:gridCol w:w="1843"/>
        <w:gridCol w:w="1263"/>
      </w:tblGrid>
      <w:tr w:rsidR="00B1466F" w:rsidRPr="00B1466F" w:rsidTr="00B1466F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DB2BA0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E054B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B1466F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դրամ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6F" w:rsidRPr="00B1466F" w:rsidRDefault="00B1466F" w:rsidP="00EB2BCF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տեղեկու</w:t>
            </w:r>
            <w:r w:rsidRPr="00B1466F"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B1466F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թյուններ</w:t>
            </w:r>
          </w:p>
        </w:tc>
      </w:tr>
      <w:tr w:rsidR="00B1466F" w:rsidRPr="00DB2BA0" w:rsidTr="00B1466F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spacing w:after="160"/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ՏԵԽՆՈԼՈԳԻԱԿԱՆ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ՍԱՐՔԱՎՈՐՈՒՄՆԵՐ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ԴՐԱՆՑ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ԲԱՂԿԱՑՈՒՑԻՉ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ՈՒ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ՀԱՄԱԼՐՈՂ</w:t>
            </w: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DB2BA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eastAsia="en-US"/>
              </w:rPr>
              <w:t>ՄԱՍԵՐ</w:t>
            </w:r>
          </w:p>
        </w:tc>
      </w:tr>
      <w:bookmarkEnd w:id="1"/>
      <w:tr w:rsidR="00B1466F" w:rsidRPr="00DB2BA0" w:rsidTr="00B1466F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B1466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eastAsia="en-US"/>
              </w:rPr>
            </w:pPr>
            <w:r w:rsidRPr="00DB2BA0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8702901190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Ավտոբուս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054B9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 xml:space="preserve">Ավտոբուսների արտադրությունը՝ 2022 թ, բնապահպանական ստանդարտ EURO 5, անիվների դասավորություն՝ 4*2, տարողություն՝ 22+1 նստատեղ, 38 կանգնած ուղևոր, թափքը՝ շրջանակային տիպի, շարժիչ՝ սեղմված բնական գազով, 200 ձիաուժ, 147 կՎտ, շարժիչի գլանների </w:t>
            </w: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աշխատանքային ծավալը՝ 2800 սմ</w:t>
            </w:r>
            <w:r w:rsidRPr="00DB2BA0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-ից ավելի, վառելիքի բա</w:t>
            </w:r>
            <w:r w:rsidR="00E054B9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bookmarkStart w:id="2" w:name="_GoBack"/>
            <w:bookmarkEnd w:id="2"/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՝ 2CNG տիպի, տարողությունը՝ 720 լիտր, անվադողեր՝ օդաճնշական 255/70R22</w:t>
            </w:r>
            <w:r w:rsidRPr="00DB2BA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171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hAnsi="GHEA Mariam"/>
                <w:sz w:val="22"/>
                <w:szCs w:val="22"/>
                <w:lang w:val="hy-AM"/>
              </w:rPr>
              <w:t>6 300 000 000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B1466F" w:rsidRPr="00DB2BA0" w:rsidRDefault="00B1466F" w:rsidP="00EB2BCF">
            <w:pPr>
              <w:spacing w:after="160"/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1466F" w:rsidRPr="00DB2BA0" w:rsidTr="00B1466F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right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6F" w:rsidRPr="00DB2BA0" w:rsidRDefault="00B1466F" w:rsidP="00EB2BCF">
            <w:pPr>
              <w:jc w:val="center"/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DB2BA0">
              <w:rPr>
                <w:rFonts w:ascii="GHEA Mariam" w:eastAsia="Calibri" w:hAnsi="GHEA Mariam" w:cs="Arial"/>
                <w:bCs/>
                <w:color w:val="000000" w:themeColor="text1"/>
                <w:sz w:val="22"/>
                <w:szCs w:val="22"/>
                <w:lang w:val="hy-AM" w:eastAsia="en-US"/>
              </w:rPr>
              <w:t>6 300 000 000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466F" w:rsidRPr="00DB2BA0" w:rsidRDefault="00B1466F" w:rsidP="00EB2BCF">
            <w:pPr>
              <w:spacing w:after="160"/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B1466F" w:rsidRDefault="00B1466F" w:rsidP="00412E4C">
      <w:pPr>
        <w:tabs>
          <w:tab w:val="left" w:pos="1134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B1466F" w:rsidRDefault="00B1466F" w:rsidP="00412E4C">
      <w:pPr>
        <w:tabs>
          <w:tab w:val="left" w:pos="1134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B1466F" w:rsidRDefault="00B1466F" w:rsidP="00412E4C">
      <w:pPr>
        <w:tabs>
          <w:tab w:val="left" w:pos="1134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1466F" w:rsidRPr="00355028" w:rsidRDefault="00B1466F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1466F" w:rsidRPr="00355028" w:rsidRDefault="00B1466F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1466F" w:rsidRPr="00412E4C" w:rsidRDefault="00B1466F" w:rsidP="00412E4C">
      <w:pPr>
        <w:tabs>
          <w:tab w:val="left" w:pos="1134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5B3BA9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5B3BA9" w:rsidSect="00B1466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856" w:rsidRDefault="002F4856">
      <w:r>
        <w:separator/>
      </w:r>
    </w:p>
  </w:endnote>
  <w:endnote w:type="continuationSeparator" w:id="0">
    <w:p w:rsidR="002F4856" w:rsidRDefault="002F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F48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641EE">
      <w:rPr>
        <w:noProof/>
      </w:rPr>
      <w:t>voroshumTK311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856" w:rsidRDefault="002F4856">
      <w:r>
        <w:separator/>
      </w:r>
    </w:p>
  </w:footnote>
  <w:footnote w:type="continuationSeparator" w:id="0">
    <w:p w:rsidR="002F4856" w:rsidRDefault="002F4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54B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A02C1B4"/>
    <w:lvl w:ilvl="0" w:tplc="9AB0B8A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A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4E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856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4C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BA9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508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DA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6F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313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1EE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B9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F04FBC"/>
  <w15:chartTrackingRefBased/>
  <w15:docId w15:val="{253E3A40-2656-4FA5-B29A-FCF8EB68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B3BA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ë»"/>
    <w:rsid w:val="00412E4C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412E4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485CD-F52B-4805-B6CF-50FE3CEFA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https:/mul2.gov.am/tasks/1073704/oneclick?token=757b7a7cf7b8bb8d338be63b4c3d59d5</cp:keywords>
  <dc:description/>
  <cp:lastModifiedBy>Tatevik Manukyan</cp:lastModifiedBy>
  <cp:revision>4</cp:revision>
  <dcterms:created xsi:type="dcterms:W3CDTF">2024-12-10T11:05:00Z</dcterms:created>
  <dcterms:modified xsi:type="dcterms:W3CDTF">2024-12-11T07:04:00Z</dcterms:modified>
</cp:coreProperties>
</file>