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2D7" w:rsidRPr="00196558" w:rsidRDefault="008372D7" w:rsidP="008372D7">
      <w:pPr>
        <w:jc w:val="center"/>
      </w:pPr>
      <w:r w:rsidRPr="00196558">
        <w:rPr>
          <w:noProof/>
          <w:lang w:eastAsia="en-US"/>
        </w:rPr>
        <w:drawing>
          <wp:inline distT="0" distB="0" distL="0" distR="0" wp14:anchorId="5CF67572" wp14:editId="760488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2D7" w:rsidRPr="00196558" w:rsidRDefault="008372D7" w:rsidP="008372D7">
      <w:pPr>
        <w:jc w:val="center"/>
      </w:pPr>
    </w:p>
    <w:p w:rsidR="008372D7" w:rsidRPr="00196558" w:rsidRDefault="008372D7" w:rsidP="008372D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96558">
        <w:rPr>
          <w:rFonts w:ascii="GHEA Mariam" w:hAnsi="GHEA Mariam" w:cs="Sylfaen"/>
          <w:b/>
          <w:sz w:val="30"/>
          <w:szCs w:val="30"/>
        </w:rPr>
        <w:t>ՀԱՅԱՍՏԱՆԻ</w:t>
      </w:r>
      <w:r w:rsidRPr="0019655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9655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9655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9655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372D7" w:rsidRPr="00196558" w:rsidRDefault="008372D7" w:rsidP="008372D7">
      <w:pPr>
        <w:pStyle w:val="mechtex"/>
        <w:rPr>
          <w:rFonts w:ascii="GHEA Mariam" w:hAnsi="GHEA Mariam"/>
          <w:b/>
        </w:rPr>
      </w:pPr>
    </w:p>
    <w:p w:rsidR="008372D7" w:rsidRPr="00196558" w:rsidRDefault="008372D7" w:rsidP="008372D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96558">
        <w:rPr>
          <w:rFonts w:ascii="GHEA Mariam" w:hAnsi="GHEA Mariam" w:cs="Sylfaen"/>
          <w:b/>
          <w:sz w:val="40"/>
          <w:szCs w:val="40"/>
        </w:rPr>
        <w:t>Ո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Ո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Շ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Ո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96558">
        <w:rPr>
          <w:rFonts w:ascii="GHEA Mariam" w:hAnsi="GHEA Mariam" w:cs="Sylfaen"/>
          <w:b/>
          <w:sz w:val="40"/>
          <w:szCs w:val="40"/>
        </w:rPr>
        <w:t>Ւ</w:t>
      </w:r>
      <w:r w:rsidRPr="0019655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6558">
        <w:rPr>
          <w:rFonts w:ascii="GHEA Mariam" w:hAnsi="GHEA Mariam" w:cs="Sylfaen"/>
          <w:b/>
          <w:sz w:val="40"/>
          <w:szCs w:val="40"/>
        </w:rPr>
        <w:t>Մ</w:t>
      </w:r>
    </w:p>
    <w:p w:rsidR="003E4487" w:rsidRPr="008372D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E4487" w:rsidRP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E4487" w:rsidRP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E4487" w:rsidRP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E4487" w:rsidRP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E4487" w:rsidRP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3E4487">
        <w:rPr>
          <w:rFonts w:ascii="GHEA Mariam" w:hAnsi="GHEA Mariam"/>
          <w:sz w:val="24"/>
          <w:szCs w:val="24"/>
          <w:lang w:val="hy-AM"/>
        </w:rPr>
        <w:t xml:space="preserve">12 </w:t>
      </w:r>
      <w:r w:rsidRPr="003E4487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E448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3E448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E4487">
        <w:rPr>
          <w:rFonts w:ascii="GHEA Mariam" w:hAnsi="GHEA Mariam"/>
          <w:sz w:val="24"/>
          <w:szCs w:val="24"/>
          <w:lang w:val="hy-AM"/>
        </w:rPr>
        <w:t xml:space="preserve">  N              - Ա</w:t>
      </w:r>
    </w:p>
    <w:p w:rsidR="003E4487" w:rsidRP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E4487" w:rsidRPr="003E4487" w:rsidRDefault="003E448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E4487" w:rsidRDefault="003E4487" w:rsidP="003E44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3351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ԳԵՐԱԿԱ ՈԼՈՐՏՈՒՄ ԻՐԱԿԱՆԱՑՎՈՂ ՆԵՐԴՐՈՒՄԱՅԻՆ ԾՐԱԳՐԻ</w:t>
      </w:r>
      <w:r w:rsidRPr="003E4487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3E4487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3E4487" w:rsidRDefault="003E4487" w:rsidP="003E44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3351D">
        <w:rPr>
          <w:rFonts w:ascii="GHEA Mariam" w:hAnsi="GHEA Mariam"/>
          <w:bCs/>
          <w:caps/>
          <w:spacing w:val="14"/>
          <w:sz w:val="24"/>
          <w:szCs w:val="24"/>
          <w:lang w:val="hy-AM"/>
        </w:rPr>
        <w:t>ՀՈՒՄՔԻ ԵՎ (ԿԱՄ) ՆՅՈՒԹԵՐԻ ՆԿԱՏՄԱՄԲ ՍԱԿԱԳՆԱՅԻՆ,</w:t>
      </w:r>
      <w:r w:rsidRPr="003E4487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93351D">
        <w:rPr>
          <w:rFonts w:ascii="GHEA Mariam" w:hAnsi="GHEA Mariam"/>
          <w:bCs/>
          <w:caps/>
          <w:spacing w:val="-16"/>
          <w:sz w:val="24"/>
          <w:szCs w:val="24"/>
          <w:lang w:val="hy-AM"/>
        </w:rPr>
        <w:t>ԱՐՏՈՆՈՒԹՅՈՒՆԻՑ ՕԳՏՎԵԼՈՒ ՀԱՄԱՐ «ՔԱՐԱԿԵՐՏԻ ՔԱՐԱՁՈՒԼՄԱՆ</w:t>
      </w:r>
      <w:r w:rsidRPr="003E4487">
        <w:rPr>
          <w:rFonts w:ascii="GHEA Mariam" w:hAnsi="GHEA Mariam"/>
          <w:bCs/>
          <w:caps/>
          <w:sz w:val="24"/>
          <w:szCs w:val="24"/>
          <w:lang w:val="hy-AM"/>
        </w:rPr>
        <w:t xml:space="preserve"> ԳՈՐԾԱՐԱՆ» ԲԱՑ ԲԱԺՆԵՏԻՐԱԿԱՆ ԸՆԿԵՐՈՒԹՅԱՆ ԿՈՂՄԻՑ ներկայացված հայտը բավարարելու ԵՎ ԱՐՏՈՆՈՒԹՅՈՒՆԸ ԿԻՐԱՌԵԼՈՒ մասին</w:t>
      </w:r>
    </w:p>
    <w:p w:rsidR="0093351D" w:rsidRPr="003E4487" w:rsidRDefault="0093351D" w:rsidP="003E448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3351D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</w:t>
      </w:r>
    </w:p>
    <w:p w:rsidR="003E4487" w:rsidRPr="003E4487" w:rsidRDefault="003E4487" w:rsidP="003E4487">
      <w:pPr>
        <w:spacing w:line="360" w:lineRule="auto"/>
        <w:ind w:firstLine="709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3E4487" w:rsidRPr="003E4487" w:rsidRDefault="003E4487" w:rsidP="003E448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E4487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93351D" w:rsidRPr="0093351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93351D">
        <w:rPr>
          <w:rFonts w:ascii="GHEA Mariam" w:hAnsi="GHEA Mariam"/>
          <w:sz w:val="24"/>
          <w:szCs w:val="24"/>
          <w:lang w:val="hy-AM"/>
        </w:rPr>
        <w:t xml:space="preserve"> </w:t>
      </w:r>
      <w:r w:rsidRPr="003E4487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</w:t>
      </w:r>
      <w:r w:rsidR="008372D7">
        <w:rPr>
          <w:rFonts w:ascii="GHEA Mariam" w:hAnsi="GHEA Mariam"/>
          <w:sz w:val="24"/>
          <w:szCs w:val="24"/>
          <w:lang w:val="hy-AM"/>
        </w:rPr>
        <w:softHyphen/>
      </w:r>
      <w:r w:rsidRPr="003E4487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3E4487" w:rsidRPr="003E4487" w:rsidRDefault="003E4487" w:rsidP="0093351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E4487">
        <w:rPr>
          <w:rFonts w:ascii="GHEA Mariam" w:hAnsi="GHEA Mariam"/>
          <w:sz w:val="24"/>
          <w:szCs w:val="24"/>
          <w:lang w:val="hy-AM"/>
        </w:rPr>
        <w:t>Բավարարել «ՔԱՐԱԿԵՐՏԻ ՔԱՐԱՁՈՒԼՄԱՆ ԳՈՐԾԱՐԱՆ» բաց բաժնետիրական ընկերության կողմից ներկայացված հայտը գերակա ոլորտում իրականացվող ներդրումային ծրագրի շրջանակներում ներմուծվող տեխնոլո</w:t>
      </w:r>
      <w:r w:rsidR="008372D7">
        <w:rPr>
          <w:rFonts w:ascii="GHEA Mariam" w:hAnsi="GHEA Mariam"/>
          <w:sz w:val="24"/>
          <w:szCs w:val="24"/>
          <w:lang w:val="hy-AM"/>
        </w:rPr>
        <w:softHyphen/>
      </w:r>
      <w:r w:rsidRPr="003E4487">
        <w:rPr>
          <w:rFonts w:ascii="GHEA Mariam" w:hAnsi="GHEA Mariam"/>
          <w:sz w:val="24"/>
          <w:szCs w:val="24"/>
          <w:lang w:val="hy-AM"/>
        </w:rPr>
        <w:t>գիա</w:t>
      </w:r>
      <w:r w:rsidR="008372D7">
        <w:rPr>
          <w:rFonts w:ascii="GHEA Mariam" w:hAnsi="GHEA Mariam"/>
          <w:sz w:val="24"/>
          <w:szCs w:val="24"/>
          <w:lang w:val="hy-AM"/>
        </w:rPr>
        <w:softHyphen/>
      </w:r>
      <w:r w:rsidRPr="003E4487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</w:t>
      </w:r>
      <w:r w:rsidRPr="003E4487">
        <w:rPr>
          <w:rFonts w:ascii="GHEA Mariam" w:hAnsi="GHEA Mariam"/>
          <w:sz w:val="24"/>
          <w:szCs w:val="24"/>
          <w:lang w:val="hy-AM"/>
        </w:rPr>
        <w:lastRenderedPageBreak/>
        <w:t>(կամ) նյութերի նկատմամբ սակագնային, մասնավորապես, ներմուծման մաքսա</w:t>
      </w:r>
      <w:r w:rsidR="008372D7">
        <w:rPr>
          <w:rFonts w:ascii="GHEA Mariam" w:hAnsi="GHEA Mariam"/>
          <w:sz w:val="24"/>
          <w:szCs w:val="24"/>
          <w:lang w:val="hy-AM"/>
        </w:rPr>
        <w:softHyphen/>
      </w:r>
      <w:r w:rsidRPr="003E4487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3E4487" w:rsidRPr="003E4487" w:rsidRDefault="003E4487" w:rsidP="003E4487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3E4487">
        <w:rPr>
          <w:rFonts w:ascii="GHEA Mariam" w:hAnsi="GHEA Mariam"/>
          <w:lang w:val="hy-AM"/>
        </w:rPr>
        <w:t xml:space="preserve">Սահմանել, որ՝ </w:t>
      </w:r>
    </w:p>
    <w:p w:rsidR="003E4487" w:rsidRPr="003E4487" w:rsidRDefault="0093351D" w:rsidP="003E448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3E4487" w:rsidRPr="003E4487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3E4487" w:rsidRPr="003E4487">
        <w:rPr>
          <w:rFonts w:ascii="MS Gothic" w:eastAsia="MS Gothic" w:hAnsi="MS Gothic" w:cs="MS Gothic" w:hint="eastAsia"/>
          <w:lang w:val="hy-AM"/>
        </w:rPr>
        <w:t>․</w:t>
      </w:r>
    </w:p>
    <w:p w:rsidR="003E4487" w:rsidRPr="003E4487" w:rsidRDefault="003E4487" w:rsidP="003E448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3E4487">
        <w:rPr>
          <w:rFonts w:ascii="GHEA Mariam" w:hAnsi="GHEA Mariam"/>
          <w:lang w:val="hy-AM"/>
        </w:rPr>
        <w:t xml:space="preserve">«ՔԱՐԱԿԵՐՏԻ ՔԱՐԱՁՈՒԼՄԱՆ ԳՈՐԾԱՐԱՆ» բաց բաժնետիրական  ընկերության կողմից իրականացվող </w:t>
      </w:r>
      <w:r w:rsidR="008372D7">
        <w:rPr>
          <w:rFonts w:ascii="GHEA Mariam" w:hAnsi="GHEA Mariam"/>
          <w:lang w:val="hy-AM"/>
        </w:rPr>
        <w:t>ներդրումային ծրագրի (այսուհետ՝ ծ</w:t>
      </w:r>
      <w:r w:rsidRPr="003E4487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</w:t>
      </w:r>
      <w:r w:rsidRPr="008372D7">
        <w:rPr>
          <w:rFonts w:ascii="GHEA Mariam" w:hAnsi="GHEA Mariam"/>
          <w:spacing w:val="-6"/>
          <w:lang w:val="hy-AM"/>
        </w:rPr>
        <w:t xml:space="preserve">համալրող մասերի </w:t>
      </w:r>
      <w:bookmarkStart w:id="0" w:name="_Hlk179903193"/>
      <w:r w:rsidRPr="008372D7">
        <w:rPr>
          <w:rFonts w:ascii="GHEA Mariam" w:hAnsi="GHEA Mariam"/>
          <w:spacing w:val="-6"/>
          <w:lang w:val="hy-AM"/>
        </w:rPr>
        <w:t xml:space="preserve">ներմուծումն իրականացվելու </w:t>
      </w:r>
      <w:bookmarkStart w:id="1" w:name="_Hlk107399191"/>
      <w:r w:rsidRPr="008372D7">
        <w:rPr>
          <w:rFonts w:ascii="GHEA Mariam" w:hAnsi="GHEA Mariam"/>
          <w:spacing w:val="-6"/>
          <w:lang w:val="hy-AM"/>
        </w:rPr>
        <w:t xml:space="preserve">է 2024 թվականի </w:t>
      </w:r>
      <w:r w:rsidRPr="008372D7">
        <w:rPr>
          <w:rFonts w:ascii="GHEA Mariam" w:hAnsi="GHEA Mariam" w:cs="GHEA Grapalat"/>
          <w:spacing w:val="-6"/>
          <w:lang w:val="hy-AM"/>
        </w:rPr>
        <w:t>հոկտեմբերի</w:t>
      </w:r>
      <w:r w:rsidRPr="008372D7">
        <w:rPr>
          <w:rFonts w:ascii="GHEA Mariam" w:hAnsi="GHEA Mariam"/>
          <w:spacing w:val="-6"/>
          <w:lang w:val="hy-AM"/>
        </w:rPr>
        <w:t xml:space="preserve"> 12-ից</w:t>
      </w:r>
      <w:r w:rsidRPr="003E4487">
        <w:rPr>
          <w:rFonts w:ascii="GHEA Mariam" w:hAnsi="GHEA Mariam"/>
          <w:lang w:val="hy-AM"/>
        </w:rPr>
        <w:t xml:space="preserve"> մինչև </w:t>
      </w:r>
      <w:bookmarkEnd w:id="1"/>
      <w:r w:rsidRPr="003E4487">
        <w:rPr>
          <w:rFonts w:ascii="GHEA Mariam" w:hAnsi="GHEA Mariam"/>
          <w:lang w:val="hy-AM"/>
        </w:rPr>
        <w:t>2029 թվականի հոկտեմբերի 11-ը ներառյալ</w:t>
      </w:r>
      <w:bookmarkEnd w:id="0"/>
      <w:r w:rsidRPr="003E4487">
        <w:rPr>
          <w:rFonts w:ascii="GHEA Mariam" w:hAnsi="GHEA Mariam"/>
          <w:lang w:val="hy-AM"/>
        </w:rPr>
        <w:t>, իսկ հումքի և (կամ) նյութերի ներմուծումն իրականացվելու է 2024 թվականի հոկտեմբերի 12-ից մինչև 2027 թվականի հոկտեմբերի 11-ը ներառյալ</w:t>
      </w:r>
      <w:r w:rsidR="0093351D">
        <w:rPr>
          <w:rFonts w:ascii="GHEA Mariam" w:hAnsi="GHEA Mariam"/>
          <w:lang w:val="hy-AM"/>
        </w:rPr>
        <w:t>.</w:t>
      </w:r>
    </w:p>
    <w:p w:rsidR="003E4487" w:rsidRDefault="0093351D" w:rsidP="003E448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3E4487" w:rsidRPr="003E4487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93351D" w:rsidRDefault="0093351D" w:rsidP="0093351D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93351D" w:rsidRDefault="0093351D" w:rsidP="0093351D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93351D" w:rsidRDefault="0093351D" w:rsidP="0093351D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93351D" w:rsidRPr="00927EF0" w:rsidRDefault="0093351D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3351D" w:rsidRPr="00927EF0" w:rsidRDefault="0093351D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3351D" w:rsidRPr="0093351D" w:rsidRDefault="0093351D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93351D" w:rsidRDefault="0093351D" w:rsidP="0093351D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93351D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3351D">
        <w:rPr>
          <w:rFonts w:ascii="GHEA Mariam" w:hAnsi="GHEA Mariam" w:cs="Sylfaen"/>
          <w:sz w:val="24"/>
          <w:lang w:val="hy-AM"/>
        </w:rPr>
        <w:t>Երևան</w:t>
      </w:r>
    </w:p>
    <w:p w:rsidR="0093351D" w:rsidRPr="009823CB" w:rsidRDefault="0093351D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93351D" w:rsidRPr="009823CB" w:rsidRDefault="0093351D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3351D" w:rsidRDefault="0093351D" w:rsidP="0093351D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proofErr w:type="gramStart"/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12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93351D" w:rsidRDefault="0093351D" w:rsidP="0093351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93351D" w:rsidRDefault="0093351D" w:rsidP="0093351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16560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16560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16560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16560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93351D" w:rsidRPr="0016560B" w:rsidRDefault="0093351D" w:rsidP="0093351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93351D" w:rsidRDefault="0093351D" w:rsidP="0093351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16560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93351D" w:rsidRPr="0016560B" w:rsidRDefault="0093351D" w:rsidP="0093351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93351D" w:rsidRPr="0016560B" w:rsidRDefault="0093351D" w:rsidP="0093351D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16560B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340"/>
        <w:gridCol w:w="2527"/>
        <w:gridCol w:w="1134"/>
        <w:gridCol w:w="1289"/>
        <w:gridCol w:w="1262"/>
        <w:gridCol w:w="1798"/>
        <w:gridCol w:w="1604"/>
        <w:gridCol w:w="1276"/>
      </w:tblGrid>
      <w:tr w:rsidR="0093351D" w:rsidRPr="0016560B" w:rsidTr="0093351D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16560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NNը/կ</w:t>
            </w:r>
          </w:p>
        </w:tc>
        <w:tc>
          <w:tcPr>
            <w:tcW w:w="1710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16560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16560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16560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340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27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16560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93351D" w:rsidRPr="0093351D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93351D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93351D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93351D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89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262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16560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798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04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16560B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16560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vAlign w:val="center"/>
            <w:hideMark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10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7412200000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Պղնձի համաձուլվածքից խողովակի կցամաս՝ </w:t>
            </w: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հեղուկացիր գլխիկ արույրից տարբեր չափսերի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zh-CN"/>
              </w:rPr>
            </w:pPr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Պղնձի համաձուլվածքից հեղուկացիր գլխիկներ</w:t>
            </w:r>
            <w:r w:rsidR="002E577D"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 xml:space="preserve"> տարբեր չափսերի</w:t>
            </w:r>
            <w:r w:rsidR="009F3C9B"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>,</w:t>
            </w:r>
            <w:r w:rsidR="002E577D"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 xml:space="preserve"> որոնք օգ</w:t>
            </w:r>
            <w:r w:rsidRPr="0093351D"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>տագործվում են ձուլարանի երկրորդական սենյակում, ձուլակտորի հովացման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40</w:t>
            </w:r>
          </w:p>
        </w:tc>
        <w:tc>
          <w:tcPr>
            <w:tcW w:w="1262" w:type="dxa"/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900 000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6805200000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Հղկաթուղթ թղթի կամ ստվարաթղթի հիմքով, աբրազիվային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Հղկաթուղթ թղթի կամ ստվարաթղթի հիմքով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քիմիական վերլուծության նպատակով ձուլման նմուշի պատրաստման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175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5 183 000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7326909209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Մետաղական շաբլոն ձուլաշերեփի մեջ դրվող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Ցիլիսային ավազով շերեփի ծեծման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14 400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9 528 000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7326909209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Մետաղական շաբլոն վառարանի մեջ դրվող, չձուլված կռած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Վառարանում հողի ծեփման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3 500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2 500 000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7326909209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Մետաղական շաբլոն վառարանի մեջ դրվող, չձուլված կռած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Վառարանում հողի ծեփման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8 000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3 640 000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9025900008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Ջերմազույգով աշխատող ջերմաչափի մաս՝ ջերմազույգեր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Հնոցի ջերմաչափի մաս</w:t>
            </w:r>
            <w:r w:rsidR="009F3C9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,</w:t>
            </w:r>
            <w:r w:rsidR="009F3C9B">
              <w:rPr>
                <w:rFonts w:ascii="GHEA Mariam" w:hAnsi="GHEA Mariam"/>
                <w:sz w:val="22"/>
                <w:szCs w:val="22"/>
                <w:lang w:val="hy-AM"/>
              </w:rPr>
              <w:t xml:space="preserve"> որն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օգտագործվում է </w:t>
            </w:r>
            <w:proofErr w:type="spellStart"/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վառարանում</w:t>
            </w:r>
            <w:proofErr w:type="spellEnd"/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ձուլման ջերմաստիճանի չափման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12 900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25 966 000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9025900008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Ջերմազույգով աշխատող ջերմաչափի մաս՝ ջերմազույգեր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Ձուլման նմուշառման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28 200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22 360 000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8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7304318009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8372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Խողովակներ,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փողակներ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առանց կարի,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ս</w:t>
            </w:r>
            <w:r w:rsidR="008372D7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և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մետաղներից, սառը ձգումով կամ սառը գլանումով, մետաղի արտադրության մեջ օգտագործվող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F3C9B" w:rsidP="008372D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="0093351D" w:rsidRPr="0016560B">
              <w:rPr>
                <w:rFonts w:ascii="GHEA Mariam" w:hAnsi="GHEA Mariam"/>
                <w:sz w:val="22"/>
                <w:szCs w:val="22"/>
                <w:lang w:val="hy-AM"/>
              </w:rPr>
              <w:t>ողակներ</w:t>
            </w:r>
            <w:proofErr w:type="spellEnd"/>
            <w:r w:rsidR="0093351D"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առանց կարի, </w:t>
            </w:r>
            <w:proofErr w:type="spellStart"/>
            <w:r w:rsidR="0093351D" w:rsidRPr="0016560B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="008372D7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proofErr w:type="spellEnd"/>
            <w:r w:rsidR="0093351D"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մետաղներից, սառը ձգումով կամ սառը գլանումով շերեփի ծորակին թթվածին սրսկելու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1 100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1 207 000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7214997900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Ցինկապատ շիկագլոցված ձողեր երկաթից, 10 մմ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Վառարանի </w:t>
            </w:r>
            <w:r w:rsidR="009F3C9B">
              <w:rPr>
                <w:rFonts w:ascii="GHEA Mariam" w:hAnsi="GHEA Mariam"/>
                <w:sz w:val="22"/>
                <w:szCs w:val="22"/>
                <w:lang w:val="hy-AM"/>
              </w:rPr>
              <w:t>ստանդարտացման և անվտանգության ապ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ահովման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270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712 000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0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7214997900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Ցինկապատ շիկագլոցված ձողեր երկաթից, 6 մմ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Վառարանի </w:t>
            </w:r>
            <w:r w:rsidR="009F3C9B">
              <w:rPr>
                <w:rFonts w:ascii="GHEA Mariam" w:hAnsi="GHEA Mariam"/>
                <w:sz w:val="22"/>
                <w:szCs w:val="22"/>
                <w:lang w:val="hy-AM"/>
              </w:rPr>
              <w:t>ստանդարտացման և անվտանգության ապ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ահովման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690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2 180 000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7616999008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Ալյումինի համաձուլվածքից գլխիկներ (նասադկաներ) տանդիշի համար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Օգտագործվում է տանդիշում ձուլվածքի ելքի և կաղապարում լցման ժամանակ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13 000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43 121 000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3926909709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Սիլիկոնային միջադիր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10*150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Ձուլման կաղապարի ջրամեկուսացման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1 442 000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3926909709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Սիլիկոնային միջադիր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10*180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Ձուլման կաղապարի ջրամեկուսացման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1 766 000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1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3926909709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Սիլիկոնային միջադիր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10մմ և 12մմ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Ձուլման կաղապարի ջրամեկուսացման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414 000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</w:t>
            </w: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6804210000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Կտրող սկավառակ արհեստական շեղջաքարացված կամ բնական ալմաստներից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Մետաղակտորների կտրման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520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5 800 000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  <w:t>ՀՈՒՄՔԻ ԵՎ ՆՅՈՒԹԵՐԻ</w:t>
            </w: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widowControl w:val="0"/>
              <w:autoSpaceDE w:val="0"/>
              <w:autoSpaceDN w:val="0"/>
              <w:jc w:val="center"/>
              <w:rPr>
                <w:rFonts w:ascii="GHEA Mariam" w:eastAsia="Sylfaen" w:hAnsi="GHEA Mariam" w:cs="Sylfaen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Sylfaen" w:hAnsi="GHEA Mariam" w:cs="Sylfaen"/>
                <w:sz w:val="22"/>
                <w:szCs w:val="22"/>
                <w:lang w:val="hy-AM" w:eastAsia="en-US"/>
              </w:rPr>
              <w:t>2619002000</w:t>
            </w:r>
          </w:p>
          <w:p w:rsidR="0093351D" w:rsidRPr="0016560B" w:rsidRDefault="0093351D" w:rsidP="00EB2BCF">
            <w:pPr>
              <w:pStyle w:val="TableParagraph"/>
              <w:rPr>
                <w:rFonts w:ascii="GHEA Mariam" w:eastAsia="Calibri" w:hAnsi="GHEA Mariam" w:cs="Sylfaen"/>
                <w:color w:val="000000" w:themeColor="text1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Երկաթի օկալինա, երկաթի հրաթեփ, պիտանի են դրանցից  երկաթ ստանալու համար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2E577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Երկաթի </w:t>
            </w:r>
            <w:proofErr w:type="spellStart"/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օկալինա</w:t>
            </w:r>
            <w:proofErr w:type="spellEnd"/>
            <w:r w:rsidR="009F3C9B">
              <w:rPr>
                <w:rFonts w:ascii="GHEA Mariam" w:hAnsi="GHEA Mariam"/>
                <w:sz w:val="22"/>
                <w:szCs w:val="22"/>
                <w:lang w:val="hy-AM"/>
              </w:rPr>
              <w:t>, որն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օգտագործվում է </w:t>
            </w: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արտադրան</w:t>
            </w:r>
            <w:r w:rsidR="002E577D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ք</w:t>
            </w:r>
            <w:r w:rsidR="009F3C9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ն</w:t>
            </w: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 xml:space="preserve"> ածխածնից զտման և </w:t>
            </w:r>
            <w:proofErr w:type="spellStart"/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վառարանում</w:t>
            </w:r>
            <w:proofErr w:type="spellEnd"/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 xml:space="preserve"> և կաթսա</w:t>
            </w:r>
            <w:r w:rsidR="002E577D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յ</w:t>
            </w: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ում արտադրանքի վերլուծության  շտկման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2 600 000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90 000 000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2522100000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Չհանգած կիր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Չհանգած կիր, արտադրանքում ծծումբի մակարդակի իջեցման և վերլուծության շտկման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8 800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3824100000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Պատրաստի կապակցանյութեր՝ նախատեսված ձուլակաղապարների կամ ձուլաձողերի արտադրության համար, փոշու տեսքով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Պատրաստի </w:t>
            </w:r>
            <w:proofErr w:type="spellStart"/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կապակցանյութեր</w:t>
            </w:r>
            <w:proofErr w:type="spellEnd"/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 xml:space="preserve"> (ձուլման փոշի)</w:t>
            </w:r>
            <w:r w:rsidR="009F3C9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, որն</w:t>
            </w: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 xml:space="preserve"> ավելացվում է </w:t>
            </w:r>
            <w:proofErr w:type="spellStart"/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ձուլակաղամարին</w:t>
            </w:r>
            <w:proofErr w:type="spellEnd"/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, դրա սահունության ապահովման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88 600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15 600 000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3816000000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Հրակայուն ցեմենտ  ''PATRON GROUP PATRO COAT RB8810''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Վառարանի ջերմամեկուսացման և պաշտպանիչ շերտի ստեղծման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24 200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18 960 000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/>
              </w:rPr>
              <w:t>3816000000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8372D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Ցեմենտներ</w:t>
            </w:r>
            <w:proofErr w:type="spellEnd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հրադիմացկուն</w:t>
            </w:r>
            <w:proofErr w:type="spellEnd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8372D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շաղախներ</w:t>
            </w:r>
            <w:proofErr w:type="spellEnd"/>
            <w:r w:rsidR="008372D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շինարարական, </w:t>
            </w:r>
            <w:proofErr w:type="spellStart"/>
            <w:r w:rsidR="008372D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բետոններ</w:t>
            </w:r>
            <w:proofErr w:type="spellEnd"/>
            <w:r w:rsidR="008372D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և</w:t>
            </w:r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նույնանման </w:t>
            </w:r>
            <w:proofErr w:type="spellStart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բաղադրություններ</w:t>
            </w:r>
            <w:proofErr w:type="spellEnd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ներառյալ </w:t>
            </w:r>
            <w:proofErr w:type="spellStart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դոլոմիտային</w:t>
            </w:r>
            <w:proofErr w:type="spellEnd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լցոնախառնուրդը</w:t>
            </w:r>
            <w:proofErr w:type="spellEnd"/>
            <w:r w:rsidRPr="0093351D"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 xml:space="preserve"> </w:t>
            </w:r>
            <w:proofErr w:type="spellStart"/>
            <w:r w:rsidRPr="0093351D">
              <w:rPr>
                <w:rFonts w:ascii="GHEA Mariam" w:hAnsi="GHEA Mariam" w:cs="Arial"/>
                <w:spacing w:val="-8"/>
                <w:sz w:val="22"/>
                <w:szCs w:val="22"/>
                <w:lang w:val="hy-AM" w:bidi="fa-IR"/>
              </w:rPr>
              <w:t>Castable</w:t>
            </w:r>
            <w:proofErr w:type="spellEnd"/>
            <w:r w:rsidRPr="0093351D">
              <w:rPr>
                <w:rFonts w:ascii="GHEA Mariam" w:hAnsi="GHEA Mariam" w:cs="Arial"/>
                <w:spacing w:val="-8"/>
                <w:sz w:val="22"/>
                <w:szCs w:val="22"/>
                <w:lang w:val="hy-AM" w:bidi="fa-IR"/>
              </w:rPr>
              <w:t xml:space="preserve"> </w:t>
            </w:r>
            <w:proofErr w:type="spellStart"/>
            <w:r w:rsidRPr="0093351D">
              <w:rPr>
                <w:rFonts w:ascii="GHEA Mariam" w:hAnsi="GHEA Mariam" w:cs="Arial"/>
                <w:spacing w:val="-8"/>
                <w:sz w:val="22"/>
                <w:szCs w:val="22"/>
                <w:lang w:val="hy-AM" w:bidi="fa-IR"/>
              </w:rPr>
              <w:t>Mass</w:t>
            </w:r>
            <w:proofErr w:type="spellEnd"/>
            <w:r w:rsidRPr="0093351D">
              <w:rPr>
                <w:rFonts w:ascii="GHEA Mariam" w:hAnsi="GHEA Mariam" w:cs="Arial"/>
                <w:spacing w:val="-8"/>
                <w:sz w:val="22"/>
                <w:szCs w:val="22"/>
                <w:lang w:val="hy-AM" w:bidi="fa-IR"/>
              </w:rPr>
              <w:t xml:space="preserve"> 2116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Տանդիշի և վառարանի մասերի ջերմամեկուսացման և պաշտպանիչ շերտի ստեղծման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29 000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12 500 000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3506990000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 w:bidi="fa-IR"/>
              </w:rPr>
              <w:t>Հեղուկ սիլիկատային սոսինձ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zh-CN"/>
              </w:rPr>
            </w:pPr>
            <w:r w:rsidRPr="0093351D">
              <w:rPr>
                <w:rFonts w:ascii="GHEA Mariam" w:hAnsi="GHEA Mariam" w:cs="Arial"/>
                <w:spacing w:val="-8"/>
                <w:sz w:val="22"/>
                <w:szCs w:val="22"/>
                <w:lang w:val="hy-AM" w:bidi="fa-IR"/>
              </w:rPr>
              <w:t>Հեղուկ սիլիկատային սոսինձ</w:t>
            </w:r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 տանդիշի և վառարանի ջրատարերի  նախապատրաստման և հրակայունացման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320 300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38 100 000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/>
              </w:rPr>
              <w:t>2505100000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Հրակայուն նյութ մետաղի վառարանի համար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Սիլիցիումային ավազ վառարանի և շերեփի ջերմամեկուսացման աշխատանքների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2 531 000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191 927 000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2712201000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8372D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Պարաֆինի յուղ՝ սինթետիկ 460 </w:t>
            </w:r>
            <w:r w:rsidR="008372D7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ավելի, սակայն ոչ ավելի, քան 1560 մոլեկուլային զանգվածով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Պարաֆինի յուղ</w:t>
            </w:r>
            <w:r w:rsidR="009F3C9B">
              <w:rPr>
                <w:rFonts w:ascii="GHEA Mariam" w:hAnsi="GHEA Mariam"/>
                <w:sz w:val="22"/>
                <w:szCs w:val="22"/>
                <w:lang w:val="hy-AM"/>
              </w:rPr>
              <w:t>, որն</w:t>
            </w: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ավելացվում է ձուլման կաղապարին յուղման նպատակով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12 000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11 500 000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032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2530100000</w:t>
            </w:r>
          </w:p>
          <w:p w:rsidR="0093351D" w:rsidRPr="0016560B" w:rsidRDefault="0093351D" w:rsidP="0093351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93351D" w:rsidRPr="0016560B" w:rsidRDefault="0093351D" w:rsidP="0093351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Պերլիտ մետաղի շլակի հեռացման համար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Վառարանում խարամի գազազերծման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4 950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93351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2 144 000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93351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="Arial"/>
                <w:sz w:val="22"/>
                <w:szCs w:val="22"/>
                <w:lang w:val="hy-AM"/>
              </w:rPr>
              <w:t>7202210000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Ֆեռոհամաձուլվածք՝ ֆեռոսիլիցիում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zh-CN"/>
              </w:rPr>
            </w:pPr>
            <w:r w:rsidRPr="0093351D"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>Ֆեռոսիլիցիում  հատիկներով` սիլիցիումի զանգվածային բաժինը 70-75% համապատաս</w:t>
            </w:r>
            <w:r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>-</w:t>
            </w:r>
            <w:r w:rsidRPr="0093351D">
              <w:rPr>
                <w:rFonts w:ascii="GHEA Mariam" w:hAnsi="GHEA Mariam" w:cstheme="minorBidi"/>
                <w:spacing w:val="-8"/>
                <w:sz w:val="22"/>
                <w:szCs w:val="22"/>
                <w:lang w:val="hy-AM" w:bidi="fa-IR"/>
              </w:rPr>
              <w:t>խան համաձուլվածք ստանալու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74 250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68 350 000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66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178865411"/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11.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7202300000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F3C9B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Ֆ</w:t>
            </w:r>
            <w:r w:rsidR="0093351D"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եռոսիլիկամանգան</w:t>
            </w:r>
            <w:proofErr w:type="spell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Համապատասխան համաձուլվածք ստանալու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953 000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Իրան, </w:t>
            </w:r>
            <w:r w:rsidRPr="009F3C9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Իրան, Վրաստան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513 667 000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7202118000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Ֆեռոմանգան բարձր ածխածնի պարունակությամբ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 w:cstheme="minorBidi"/>
                <w:sz w:val="22"/>
                <w:szCs w:val="22"/>
                <w:lang w:val="hy-AM" w:bidi="fa-IR"/>
              </w:rPr>
              <w:t>Համապատասխան համաձուլվածք ստանալու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18 940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22 840 000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2"/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2801301000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93351D" w:rsidRDefault="0093351D" w:rsidP="00EB2BCF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  <w:p w:rsidR="0093351D" w:rsidRPr="0093351D" w:rsidRDefault="0093351D" w:rsidP="00EB2BCF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93351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Ֆտոր</w:t>
            </w:r>
          </w:p>
          <w:p w:rsidR="0093351D" w:rsidRPr="0093351D" w:rsidRDefault="0093351D" w:rsidP="00EB2BCF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Վերլուծություն շտկման և ֆոսֆորի վերացման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1 795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457 000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2849100000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Կալցիումի կարբիդ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Օգտագործվում է ձուլակտորների ձուլման սարքավորումներում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4 950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2 400 000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3816000000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Ցեմենտներ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հրադիմացկուն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,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շաղախներ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շինարարական,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բետոններ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="008372D7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և</w:t>
            </w: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նույնանման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բաղադրություններ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, ներառյալ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դոլոմիտային</w:t>
            </w:r>
            <w:proofErr w:type="spellEnd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լցոնախառնուրդը</w:t>
            </w:r>
            <w:proofErr w:type="spellEnd"/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Green Mortar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Միանում է շերեփին, շերեփի ծորակի ջերմամեկուսացման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1 815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2 400 000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16.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2505100000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Սիլիցիումային ավազ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Խառնվում է սիլիկա</w:t>
            </w:r>
            <w:r w:rsidR="009F3C9B">
              <w:rPr>
                <w:rFonts w:ascii="GHEA Mariam" w:hAnsi="GHEA Mariam"/>
                <w:sz w:val="22"/>
                <w:szCs w:val="22"/>
                <w:lang w:val="hy-AM"/>
              </w:rPr>
              <w:t>տ սոդիում սոսնձի հետ և խառնուրդն</w:t>
            </w:r>
            <w:bookmarkStart w:id="3" w:name="_GoBack"/>
            <w:bookmarkEnd w:id="3"/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 xml:space="preserve"> օգտագործվում է տանդիշի ջերմամեկուսացման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841 500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32 721 000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2038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2610000000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Քրոմի հանքաքարեր և խտահանքեր, քրոմիտային ավազ</w:t>
            </w:r>
          </w:p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CHROMITE NOZZLE POWDER %20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Օգտագործվում է տանդիշի ծորակում ձուլման մեկնարկման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12 870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2 616 000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2710198200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Քսայուղ ավտոմատ շարժիչների համար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Արտադրական շարժիչների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1 540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1 303 000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19.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2710198400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Քսայուղ հիդրավլիկ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Ձուլարանի մեքենա սարքավորումների և հիդրավլիկ ամբարձիչների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9 735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hAnsi="GHEA Mariam"/>
                <w:sz w:val="22"/>
                <w:szCs w:val="22"/>
                <w:lang w:val="hy-AM"/>
              </w:rPr>
              <w:t>8 240 000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3351D" w:rsidRPr="0016560B" w:rsidTr="0093351D">
        <w:trPr>
          <w:trHeight w:val="57"/>
          <w:jc w:val="center"/>
        </w:trPr>
        <w:tc>
          <w:tcPr>
            <w:tcW w:w="648" w:type="dxa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27" w:type="dxa"/>
            <w:shd w:val="clear" w:color="auto" w:fill="auto"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89" w:type="dxa"/>
            <w:shd w:val="clear" w:color="auto" w:fill="auto"/>
            <w:noWrap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2" w:type="dxa"/>
            <w:shd w:val="clear" w:color="auto" w:fill="auto"/>
            <w:noWrap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93351D" w:rsidRPr="0016560B" w:rsidRDefault="0093351D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04" w:type="dxa"/>
            <w:shd w:val="clear" w:color="auto" w:fill="auto"/>
            <w:vAlign w:val="center"/>
          </w:tcPr>
          <w:p w:rsidR="0093351D" w:rsidRPr="0016560B" w:rsidRDefault="0093351D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162</w:t>
            </w: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944</w:t>
            </w: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16560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93351D" w:rsidRPr="0016560B" w:rsidRDefault="0093351D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3351D" w:rsidRDefault="0093351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3351D" w:rsidRPr="00355028" w:rsidRDefault="0093351D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3351D" w:rsidRPr="00355028" w:rsidRDefault="0093351D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3351D" w:rsidRPr="003E4487" w:rsidRDefault="008372D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93351D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93351D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93351D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93351D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93351D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93351D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93351D" w:rsidRPr="003E4487" w:rsidSect="0093351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E9F" w:rsidRDefault="00A34E9F">
      <w:r>
        <w:separator/>
      </w:r>
    </w:p>
  </w:endnote>
  <w:endnote w:type="continuationSeparator" w:id="0">
    <w:p w:rsidR="00A34E9F" w:rsidRDefault="00A3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3D62">
      <w:rPr>
        <w:noProof/>
        <w:sz w:val="18"/>
      </w:rPr>
      <w:t>voroshumKK451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3D62">
      <w:rPr>
        <w:noProof/>
        <w:sz w:val="18"/>
      </w:rPr>
      <w:t>voroshumKK451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63D62" w:rsidRDefault="0072127B" w:rsidP="00A63D62">
    <w:pPr>
      <w:pStyle w:val="Footer"/>
    </w:pPr>
    <w:fldSimple w:instr=" FILENAME   \* MERGEFORMAT ">
      <w:r w:rsidR="00A63D62">
        <w:rPr>
          <w:noProof/>
        </w:rPr>
        <w:t>voroshumKK451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E9F" w:rsidRDefault="00A34E9F">
      <w:r>
        <w:separator/>
      </w:r>
    </w:p>
  </w:footnote>
  <w:footnote w:type="continuationSeparator" w:id="0">
    <w:p w:rsidR="00A34E9F" w:rsidRDefault="00A3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3C9B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1DEEB98"/>
    <w:lvl w:ilvl="0" w:tplc="BAFE4C7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487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4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77D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487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7B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2D7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51D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C9B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9F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BF"/>
    <w:rsid w:val="00A62370"/>
    <w:rsid w:val="00A6267B"/>
    <w:rsid w:val="00A62A55"/>
    <w:rsid w:val="00A62F11"/>
    <w:rsid w:val="00A63247"/>
    <w:rsid w:val="00A6380E"/>
    <w:rsid w:val="00A63886"/>
    <w:rsid w:val="00A63BEF"/>
    <w:rsid w:val="00A63D62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48F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A91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5C07C8"/>
  <w15:chartTrackingRefBased/>
  <w15:docId w15:val="{DECFD87B-D78C-4BAB-A0CA-207AE092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3E4487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93351D"/>
    <w:rPr>
      <w:rFonts w:ascii="Arial Armenian" w:hAnsi="Arial Armenian"/>
      <w:sz w:val="22"/>
      <w:lang w:eastAsia="ru-RU"/>
    </w:rPr>
  </w:style>
  <w:style w:type="paragraph" w:customStyle="1" w:styleId="TableParagraph">
    <w:name w:val="Table Paragraph"/>
    <w:basedOn w:val="Normal"/>
    <w:uiPriority w:val="1"/>
    <w:qFormat/>
    <w:rsid w:val="0093351D"/>
    <w:pPr>
      <w:widowControl w:val="0"/>
      <w:autoSpaceDE w:val="0"/>
      <w:autoSpaceDN w:val="0"/>
      <w:spacing w:before="175"/>
      <w:ind w:left="215" w:right="1331"/>
      <w:jc w:val="center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FooterChar">
    <w:name w:val="Footer Char"/>
    <w:basedOn w:val="DefaultParagraphFont"/>
    <w:link w:val="Footer"/>
    <w:locked/>
    <w:rsid w:val="0093351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6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63D6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1244</Words>
  <Characters>7093</Characters>
  <Application>Microsoft Office Word</Application>
  <DocSecurity>0</DocSecurity>
  <Lines>59</Lines>
  <Paragraphs>16</Paragraphs>
  <ScaleCrop>false</ScaleCrop>
  <Company/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https:/mul2.gov.am/tasks/1070985/oneclick?token=5ef4ccf1d965df1a639b587a99fda372</cp:keywords>
  <dc:description/>
  <cp:lastModifiedBy>Kristina Papyan</cp:lastModifiedBy>
  <cp:revision>7</cp:revision>
  <cp:lastPrinted>2024-12-10T11:32:00Z</cp:lastPrinted>
  <dcterms:created xsi:type="dcterms:W3CDTF">2024-12-10T11:32:00Z</dcterms:created>
  <dcterms:modified xsi:type="dcterms:W3CDTF">2024-12-11T05:59:00Z</dcterms:modified>
</cp:coreProperties>
</file>