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0D1" w:rsidRPr="00196558" w:rsidRDefault="004E00D1" w:rsidP="004E00D1">
      <w:pPr>
        <w:jc w:val="center"/>
      </w:pPr>
      <w:r w:rsidRPr="00196558">
        <w:rPr>
          <w:noProof/>
          <w:lang w:eastAsia="en-US"/>
        </w:rPr>
        <w:drawing>
          <wp:inline distT="0" distB="0" distL="0" distR="0" wp14:anchorId="380912A6" wp14:editId="4F1D2F1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0D1" w:rsidRPr="00196558" w:rsidRDefault="004E00D1" w:rsidP="004E00D1">
      <w:pPr>
        <w:jc w:val="center"/>
      </w:pPr>
    </w:p>
    <w:p w:rsidR="004E00D1" w:rsidRPr="00196558" w:rsidRDefault="004E00D1" w:rsidP="004E00D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96558">
        <w:rPr>
          <w:rFonts w:ascii="GHEA Mariam" w:hAnsi="GHEA Mariam" w:cs="Sylfaen"/>
          <w:b/>
          <w:sz w:val="30"/>
          <w:szCs w:val="30"/>
        </w:rPr>
        <w:t>ՀԱՅԱՍՏԱՆԻ</w:t>
      </w:r>
      <w:r w:rsidRPr="0019655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9655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9655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9655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E00D1" w:rsidRPr="00196558" w:rsidRDefault="004E00D1" w:rsidP="004E00D1">
      <w:pPr>
        <w:pStyle w:val="mechtex"/>
        <w:rPr>
          <w:rFonts w:ascii="GHEA Mariam" w:hAnsi="GHEA Mariam"/>
          <w:b/>
        </w:rPr>
      </w:pPr>
    </w:p>
    <w:p w:rsidR="004E00D1" w:rsidRPr="00196558" w:rsidRDefault="004E00D1" w:rsidP="004E00D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96558">
        <w:rPr>
          <w:rFonts w:ascii="GHEA Mariam" w:hAnsi="GHEA Mariam" w:cs="Sylfaen"/>
          <w:b/>
          <w:sz w:val="40"/>
          <w:szCs w:val="40"/>
        </w:rPr>
        <w:t>Ո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Ո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Շ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Ո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96558">
        <w:rPr>
          <w:rFonts w:ascii="GHEA Mariam" w:hAnsi="GHEA Mariam" w:cs="Sylfaen"/>
          <w:b/>
          <w:sz w:val="40"/>
          <w:szCs w:val="40"/>
        </w:rPr>
        <w:t>Ւ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Մ</w:t>
      </w:r>
    </w:p>
    <w:p w:rsidR="0086266C" w:rsidRPr="000C7F0B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6266C" w:rsidRPr="000C7F0B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6266C" w:rsidRPr="000C7F0B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6266C" w:rsidRPr="000C7F0B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6266C" w:rsidRPr="000C7F0B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6266C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12 </w:t>
      </w:r>
      <w:proofErr w:type="spellStart"/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86266C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6266C" w:rsidRDefault="0086266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6266C" w:rsidRPr="009823CB" w:rsidRDefault="0086266C">
      <w:pPr>
        <w:pStyle w:val="mechtex"/>
        <w:rPr>
          <w:rFonts w:ascii="Sylfaen" w:hAnsi="Sylfaen" w:cs="Calibri"/>
          <w:lang w:val="hy-AM"/>
        </w:rPr>
      </w:pPr>
    </w:p>
    <w:p w:rsidR="0086266C" w:rsidRDefault="0086266C" w:rsidP="0086266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6266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86266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ՇՐՋԱՆԱԿՆԵՐՈՒՄ ՆԵՐՄՈՒԾՎՈՂ ՏԵԽՆՈԼՈԳԻԱԿԱՆ ՍԱՐՔԱ-</w:t>
      </w:r>
      <w:r w:rsidRPr="0086266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ՎՈՐՈՒՄՆԵՐԻ, ԴՐԱՆՑ ԲԱՂԿԱՑՈՒՑԻՉ ՈՒ ՀԱՄԱԼՐՈՂ</w:t>
      </w:r>
      <w:r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86266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, </w:t>
      </w:r>
    </w:p>
    <w:p w:rsidR="0086266C" w:rsidRDefault="0086266C" w:rsidP="0086266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ՀՈՒՄՔԻ </w:t>
      </w:r>
      <w:r w:rsidR="003A440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ԵՎ </w:t>
      </w:r>
      <w:r w:rsidR="003A440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(ԿԱՄ) </w:t>
      </w:r>
      <w:r w:rsidR="003A440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>ՆՅՈՒԹԵՐԻ</w:t>
      </w:r>
      <w:r w:rsidR="003A440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 ՆԿԱՏՄԱՄԲ</w:t>
      </w:r>
      <w:r w:rsidR="003A440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 ՍԱԿԱԳՆԱՅԻՆ, ՄԱՍՆԱՎՈՐԱՊԵՍ, ՆԵՐՄՈՒԾՄԱՆ ՄԱՔՍԱՏՈՒՐՔԻՑ ԱԶԱՏԵԼՈՒ </w:t>
      </w:r>
      <w:r w:rsidRPr="0086266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«ԷԿՈ ՊԱԿ» ՍԱՀՄԱՆԱՓԱԿ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86266C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ՊԱՏԱՍԽԱՆԱՏՎՈՒԹՅԱՄԲ ԸՆԿԵՐՈՒԹՅԱՆ ԿՈՂՄԻՑ ներկայացված</w:t>
      </w:r>
      <w:r w:rsidRPr="00363F5F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86266C" w:rsidRDefault="0086266C" w:rsidP="0086266C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86266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ԱՐՏՈՆՈՒԹՅՈՒՆԸ ԿԻՐԱՌԵԼՈՒ մասին</w:t>
      </w:r>
    </w:p>
    <w:p w:rsidR="0086266C" w:rsidRPr="0086266C" w:rsidRDefault="0086266C" w:rsidP="0086266C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86266C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</w:p>
    <w:p w:rsidR="0086266C" w:rsidRPr="00363F5F" w:rsidRDefault="0086266C" w:rsidP="0086266C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6266C" w:rsidRPr="00363F5F" w:rsidRDefault="0086266C" w:rsidP="0086266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F5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86266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3F5F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86266C" w:rsidRPr="00363F5F" w:rsidRDefault="0086266C" w:rsidP="0086266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3F5F">
        <w:rPr>
          <w:rFonts w:ascii="GHEA Mariam" w:hAnsi="GHEA Mariam"/>
          <w:sz w:val="24"/>
          <w:szCs w:val="24"/>
          <w:lang w:val="hy-AM"/>
        </w:rPr>
        <w:t>Բավարարել «ԷԿՈ ՊԱԿ»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4E00D1">
        <w:rPr>
          <w:rFonts w:ascii="GHEA Mariam" w:hAnsi="GHEA Mariam"/>
          <w:sz w:val="24"/>
          <w:szCs w:val="24"/>
          <w:lang w:val="hy-AM"/>
        </w:rPr>
        <w:softHyphen/>
      </w:r>
      <w:r w:rsidRPr="00363F5F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4E00D1">
        <w:rPr>
          <w:rFonts w:ascii="GHEA Mariam" w:hAnsi="GHEA Mariam"/>
          <w:sz w:val="24"/>
          <w:szCs w:val="24"/>
          <w:lang w:val="hy-AM"/>
        </w:rPr>
        <w:softHyphen/>
      </w:r>
      <w:r w:rsidRPr="00363F5F">
        <w:rPr>
          <w:rFonts w:ascii="GHEA Mariam" w:hAnsi="GHEA Mariam"/>
          <w:sz w:val="24"/>
          <w:szCs w:val="24"/>
          <w:lang w:val="hy-AM"/>
        </w:rPr>
        <w:t xml:space="preserve">տելու արտոնությունից օգտվելու համար և սահմանված կարգով կիրառել </w:t>
      </w:r>
      <w:r w:rsidRPr="00363F5F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տեխնոլո</w:t>
      </w:r>
      <w:r w:rsidR="004E00D1">
        <w:rPr>
          <w:rFonts w:ascii="GHEA Mariam" w:hAnsi="GHEA Mariam"/>
          <w:sz w:val="24"/>
          <w:szCs w:val="24"/>
          <w:lang w:val="hy-AM"/>
        </w:rPr>
        <w:softHyphen/>
      </w:r>
      <w:r w:rsidRPr="00363F5F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86266C" w:rsidRPr="00363F5F" w:rsidRDefault="0086266C" w:rsidP="0086266C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363F5F">
        <w:rPr>
          <w:rFonts w:ascii="GHEA Mariam" w:hAnsi="GHEA Mariam"/>
          <w:lang w:val="hy-AM"/>
        </w:rPr>
        <w:t xml:space="preserve">Սահմանել, որ՝ </w:t>
      </w:r>
    </w:p>
    <w:p w:rsidR="0086266C" w:rsidRPr="00363F5F" w:rsidRDefault="0086266C" w:rsidP="0086266C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363F5F">
        <w:rPr>
          <w:rFonts w:ascii="GHEA Mariam" w:hAnsi="GHEA Mariam"/>
          <w:lang w:val="hy-AM"/>
        </w:rPr>
        <w:t>ույն որոշման հավելվածում նշված են ներմուծվող տեխնոլոգիական սարքա</w:t>
      </w:r>
      <w:r w:rsidR="004E00D1">
        <w:rPr>
          <w:rFonts w:ascii="GHEA Mariam" w:hAnsi="GHEA Mariam"/>
          <w:lang w:val="hy-AM"/>
        </w:rPr>
        <w:softHyphen/>
      </w:r>
      <w:r w:rsidRPr="00363F5F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Pr="00363F5F">
        <w:rPr>
          <w:rFonts w:ascii="MS Gothic" w:eastAsia="MS Gothic" w:hAnsi="MS Gothic" w:cs="MS Gothic" w:hint="eastAsia"/>
          <w:lang w:val="hy-AM"/>
        </w:rPr>
        <w:t>․</w:t>
      </w:r>
    </w:p>
    <w:p w:rsidR="0086266C" w:rsidRPr="00363F5F" w:rsidRDefault="0086266C" w:rsidP="0086266C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363F5F">
        <w:rPr>
          <w:rFonts w:ascii="GHEA Mariam" w:hAnsi="GHEA Mariam"/>
          <w:lang w:val="hy-AM"/>
        </w:rPr>
        <w:t xml:space="preserve">«ԷԿՈ ՊԱԿ» սահմանափակ պատասխանատվությամբ ընկերության կողմից իրականացվող </w:t>
      </w:r>
      <w:r w:rsidR="004E00D1">
        <w:rPr>
          <w:rFonts w:ascii="GHEA Mariam" w:hAnsi="GHEA Mariam"/>
          <w:lang w:val="hy-AM"/>
        </w:rPr>
        <w:t>ներդրումային ծրագրի (այսուհետ՝ ծ</w:t>
      </w:r>
      <w:r w:rsidRPr="00363F5F">
        <w:rPr>
          <w:rFonts w:ascii="GHEA Mariam" w:hAnsi="GHEA Mariam"/>
          <w:lang w:val="hy-AM"/>
        </w:rPr>
        <w:t>րագիր) շրջանակ</w:t>
      </w:r>
      <w:r w:rsidR="004E00D1">
        <w:rPr>
          <w:rFonts w:ascii="GHEA Mariam" w:hAnsi="GHEA Mariam"/>
          <w:lang w:val="hy-AM"/>
        </w:rPr>
        <w:softHyphen/>
      </w:r>
      <w:r w:rsidRPr="00363F5F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363F5F">
        <w:rPr>
          <w:rFonts w:ascii="GHEA Mariam" w:hAnsi="GHEA Mariam"/>
          <w:lang w:val="hy-AM"/>
        </w:rPr>
        <w:t xml:space="preserve">է 2024 թվականի </w:t>
      </w:r>
      <w:r w:rsidRPr="00363F5F">
        <w:rPr>
          <w:rFonts w:ascii="GHEA Mariam" w:hAnsi="GHEA Mariam" w:cs="GHEA Grapalat"/>
          <w:lang w:val="hy-AM"/>
        </w:rPr>
        <w:t>նոյեմբերի</w:t>
      </w:r>
      <w:r w:rsidRPr="00363F5F">
        <w:rPr>
          <w:rFonts w:ascii="GHEA Mariam" w:hAnsi="GHEA Mariam"/>
          <w:lang w:val="hy-AM"/>
        </w:rPr>
        <w:t xml:space="preserve"> 14-ից </w:t>
      </w:r>
      <w:proofErr w:type="spellStart"/>
      <w:r w:rsidRPr="00363F5F">
        <w:rPr>
          <w:rFonts w:ascii="GHEA Mariam" w:hAnsi="GHEA Mariam"/>
          <w:lang w:val="hy-AM"/>
        </w:rPr>
        <w:t>մինչև</w:t>
      </w:r>
      <w:proofErr w:type="spellEnd"/>
      <w:r w:rsidRPr="00363F5F">
        <w:rPr>
          <w:rFonts w:ascii="GHEA Mariam" w:hAnsi="GHEA Mariam"/>
          <w:lang w:val="hy-AM"/>
        </w:rPr>
        <w:t xml:space="preserve"> </w:t>
      </w:r>
      <w:bookmarkEnd w:id="0"/>
      <w:r w:rsidRPr="00363F5F">
        <w:rPr>
          <w:rFonts w:ascii="GHEA Mariam" w:hAnsi="GHEA Mariam"/>
          <w:lang w:val="hy-AM"/>
        </w:rPr>
        <w:t>2025 թվականի մայիսի 13-ը ներառյալ</w:t>
      </w:r>
      <w:r w:rsidRPr="00363F5F">
        <w:rPr>
          <w:rFonts w:ascii="MS Gothic" w:eastAsia="MS Gothic" w:hAnsi="MS Gothic" w:cs="MS Gothic" w:hint="eastAsia"/>
          <w:lang w:val="hy-AM"/>
        </w:rPr>
        <w:t>․</w:t>
      </w:r>
    </w:p>
    <w:p w:rsidR="0086266C" w:rsidRDefault="0086266C" w:rsidP="0086266C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363F5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6 ամիս։</w:t>
      </w: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86266C" w:rsidRPr="00927EF0" w:rsidRDefault="0086266C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86266C" w:rsidRPr="00927EF0" w:rsidRDefault="0086266C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86266C" w:rsidRPr="004E00D1" w:rsidRDefault="0086266C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86266C" w:rsidRPr="004E00D1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86266C" w:rsidRPr="004E00D1" w:rsidSect="0086266C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proofErr w:type="spellStart"/>
      <w:r w:rsidRPr="004E00D1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86266C" w:rsidRPr="009823CB" w:rsidRDefault="0086266C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6266C" w:rsidRPr="009823CB" w:rsidRDefault="0086266C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proofErr w:type="spellStart"/>
      <w:proofErr w:type="gramStart"/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12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86266C" w:rsidRDefault="0086266C" w:rsidP="0086266C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86266C" w:rsidRDefault="0086266C" w:rsidP="0086266C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257217" w:rsidRDefault="00257217" w:rsidP="0086266C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86266C" w:rsidRDefault="0086266C" w:rsidP="0086266C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63F5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63F5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63F5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63F5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257217" w:rsidRPr="00363F5F" w:rsidRDefault="00257217" w:rsidP="0086266C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bookmarkStart w:id="1" w:name="_GoBack"/>
      <w:bookmarkEnd w:id="1"/>
    </w:p>
    <w:p w:rsidR="0086266C" w:rsidRPr="00363F5F" w:rsidRDefault="0086266C" w:rsidP="0086266C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63F5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86266C" w:rsidRDefault="0086266C" w:rsidP="0086266C">
      <w:pPr>
        <w:shd w:val="clear" w:color="auto" w:fill="FFFFFF"/>
        <w:ind w:firstLine="450"/>
        <w:jc w:val="both"/>
        <w:rPr>
          <w:rFonts w:ascii="Sylfaen" w:hAnsi="Sylfaen" w:cs="Calibri"/>
          <w:color w:val="000000"/>
          <w:sz w:val="22"/>
          <w:szCs w:val="22"/>
          <w:lang w:val="hy-AM" w:eastAsia="en-US"/>
        </w:rPr>
      </w:pPr>
      <w:r w:rsidRPr="00363F5F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:rsidR="0086266C" w:rsidRDefault="0086266C" w:rsidP="0086266C">
      <w:pPr>
        <w:shd w:val="clear" w:color="auto" w:fill="FFFFFF"/>
        <w:ind w:firstLine="450"/>
        <w:jc w:val="both"/>
        <w:rPr>
          <w:rFonts w:ascii="Sylfaen" w:hAnsi="Sylfaen" w:cs="Calibri"/>
          <w:color w:val="000000"/>
          <w:sz w:val="22"/>
          <w:szCs w:val="22"/>
          <w:lang w:val="hy-AM" w:eastAsia="en-US"/>
        </w:rPr>
      </w:pPr>
    </w:p>
    <w:p w:rsidR="0086266C" w:rsidRPr="0086266C" w:rsidRDefault="0086266C" w:rsidP="0086266C">
      <w:pPr>
        <w:shd w:val="clear" w:color="auto" w:fill="FFFFFF"/>
        <w:ind w:firstLine="450"/>
        <w:jc w:val="both"/>
        <w:rPr>
          <w:rFonts w:ascii="Sylfaen" w:hAnsi="Sylfaen"/>
          <w:color w:val="000000"/>
          <w:sz w:val="22"/>
          <w:szCs w:val="22"/>
          <w:lang w:val="hy-AM" w:eastAsia="en-US"/>
        </w:rPr>
      </w:pP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15"/>
        <w:gridCol w:w="2255"/>
        <w:gridCol w:w="2423"/>
        <w:gridCol w:w="1276"/>
        <w:gridCol w:w="1134"/>
        <w:gridCol w:w="1559"/>
        <w:gridCol w:w="1798"/>
        <w:gridCol w:w="1604"/>
        <w:gridCol w:w="1276"/>
      </w:tblGrid>
      <w:tr w:rsidR="0086266C" w:rsidRPr="00363F5F" w:rsidTr="0086266C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86266C" w:rsidRPr="00363F5F" w:rsidRDefault="0086266C" w:rsidP="0086266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proofErr w:type="spellStart"/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proofErr w:type="spellEnd"/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/կ</w:t>
            </w:r>
          </w:p>
        </w:tc>
        <w:tc>
          <w:tcPr>
            <w:tcW w:w="1615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5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23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798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04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363F5F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363F5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:rsidR="0086266C" w:rsidRPr="00363F5F" w:rsidRDefault="0086266C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86266C" w:rsidRPr="00363F5F" w:rsidTr="0086266C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86266C" w:rsidRPr="00363F5F" w:rsidTr="0086266C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/>
                <w:sz w:val="22"/>
                <w:szCs w:val="22"/>
              </w:rPr>
              <w:t>4804291000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Թուղթ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Շվեդփեյփր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կիսաճկուն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սպիտակ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363F5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80գսմ, լայնք 880մմ, տրամագիծ 1100մմ, միջուկ 76մմ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5 463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Շվեդիա</w:t>
            </w:r>
            <w:proofErr w:type="spellEnd"/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66C" w:rsidRPr="00363F5F" w:rsidRDefault="0086266C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/>
                <w:color w:val="000000"/>
                <w:sz w:val="22"/>
                <w:szCs w:val="22"/>
              </w:rPr>
              <w:t>Ավստրիա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3</w:t>
            </w: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549 311</w:t>
            </w:r>
          </w:p>
        </w:tc>
        <w:tc>
          <w:tcPr>
            <w:tcW w:w="1276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6266C" w:rsidRPr="00363F5F" w:rsidTr="0086266C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363F5F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/>
                <w:sz w:val="22"/>
                <w:szCs w:val="22"/>
              </w:rPr>
              <w:t>4804291000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Թուղթ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Շվեդփեյփր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կիսաճկուն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սպիտակ</w:t>
            </w:r>
            <w:proofErr w:type="spellEnd"/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363F5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80գսմ, լայնք 820մմ, տրամագիծ 1100մմ, միջուկ 76մմ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15 282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Շվեդիա</w:t>
            </w:r>
            <w:proofErr w:type="spellEnd"/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66C" w:rsidRPr="00363F5F" w:rsidRDefault="0086266C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/>
                <w:color w:val="000000"/>
                <w:sz w:val="22"/>
                <w:szCs w:val="22"/>
              </w:rPr>
              <w:t>Ավստրիա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9</w:t>
            </w: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928 715</w:t>
            </w:r>
          </w:p>
        </w:tc>
        <w:tc>
          <w:tcPr>
            <w:tcW w:w="1276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6266C" w:rsidRPr="00363F5F" w:rsidTr="0086266C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/>
                <w:sz w:val="22"/>
                <w:szCs w:val="22"/>
              </w:rPr>
              <w:t>4804291000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Թուղթ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Շվեդփեյփր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կիսաճկուն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սպիտակ</w:t>
            </w:r>
            <w:proofErr w:type="spellEnd"/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363F5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70գսմ, լայնք 650մմ, տրամագիծ 1100մմ, միջուկ 76մմ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2 566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Շվեդիա</w:t>
            </w:r>
            <w:proofErr w:type="spellEnd"/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66C" w:rsidRPr="00363F5F" w:rsidRDefault="0086266C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/>
                <w:color w:val="000000"/>
                <w:sz w:val="22"/>
                <w:szCs w:val="22"/>
              </w:rPr>
              <w:t>Ավստրիա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667 130</w:t>
            </w:r>
          </w:p>
        </w:tc>
        <w:tc>
          <w:tcPr>
            <w:tcW w:w="1276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6266C" w:rsidRPr="00363F5F" w:rsidTr="0086266C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4.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/>
                <w:sz w:val="22"/>
                <w:szCs w:val="22"/>
              </w:rPr>
              <w:t>4804291000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Թուղթ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Շվեդփեյփր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կիսաճկուն</w:t>
            </w:r>
            <w:proofErr w:type="spellEnd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սպիտակ</w:t>
            </w:r>
            <w:proofErr w:type="spellEnd"/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363F5F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70գսմ, լայնք 1140մմ, տրամագիծ 1100մմ, միջուկ 76մմ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2 689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Շվեդիա</w:t>
            </w:r>
            <w:proofErr w:type="spellEnd"/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66C" w:rsidRPr="00363F5F" w:rsidRDefault="0086266C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363F5F">
              <w:rPr>
                <w:rFonts w:ascii="GHEA Mariam" w:hAnsi="GHEA Mariam"/>
                <w:color w:val="000000"/>
                <w:sz w:val="22"/>
                <w:szCs w:val="22"/>
              </w:rPr>
              <w:t>Ավստրիա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Pr="00363F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363F5F">
              <w:rPr>
                <w:rFonts w:ascii="GHEA Mariam" w:hAnsi="GHEA Mariam" w:cs="Arial"/>
                <w:color w:val="000000"/>
                <w:sz w:val="22"/>
                <w:szCs w:val="22"/>
              </w:rPr>
              <w:t>747 044</w:t>
            </w:r>
          </w:p>
        </w:tc>
        <w:tc>
          <w:tcPr>
            <w:tcW w:w="1276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6266C" w:rsidRPr="00363F5F" w:rsidTr="0086266C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15" w:type="dxa"/>
            <w:shd w:val="clear" w:color="auto" w:fill="FFFFFF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5" w:type="dxa"/>
            <w:shd w:val="clear" w:color="auto" w:fill="FFFFFF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23" w:type="dxa"/>
            <w:shd w:val="clear" w:color="auto" w:fill="FFFFFF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86266C" w:rsidRPr="00363F5F" w:rsidRDefault="0086266C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98" w:type="dxa"/>
            <w:shd w:val="clear" w:color="auto" w:fill="FFFFFF"/>
            <w:vAlign w:val="center"/>
          </w:tcPr>
          <w:p w:rsidR="0086266C" w:rsidRPr="00363F5F" w:rsidRDefault="0086266C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04" w:type="dxa"/>
            <w:shd w:val="clear" w:color="auto" w:fill="FFFFFF"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363F5F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16</w:t>
            </w:r>
            <w:r w:rsidRPr="00363F5F">
              <w:rPr>
                <w:rFonts w:ascii="Calibri" w:eastAsia="Calibri" w:hAnsi="Calibri" w:cs="Calibri"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363F5F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892 200</w:t>
            </w:r>
          </w:p>
        </w:tc>
        <w:tc>
          <w:tcPr>
            <w:tcW w:w="1276" w:type="dxa"/>
            <w:noWrap/>
            <w:vAlign w:val="center"/>
          </w:tcPr>
          <w:p w:rsidR="0086266C" w:rsidRPr="00363F5F" w:rsidRDefault="0086266C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6266C" w:rsidRPr="00355028" w:rsidRDefault="0086266C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6266C" w:rsidRPr="00355028" w:rsidRDefault="0086266C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6266C" w:rsidRDefault="004E00D1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="0086266C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86266C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86266C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86266C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86266C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86266C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86266C" w:rsidRPr="0086266C" w:rsidRDefault="0086266C" w:rsidP="0086266C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86266C" w:rsidRPr="00363F5F" w:rsidRDefault="0086266C" w:rsidP="0086266C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1F225D" w:rsidRPr="0086266C" w:rsidRDefault="001F225D">
      <w:pPr>
        <w:pStyle w:val="mechtex"/>
        <w:rPr>
          <w:rFonts w:ascii="Sylfaen" w:hAnsi="Sylfaen" w:cs="Calibri"/>
          <w:lang w:val="hy-AM"/>
        </w:rPr>
      </w:pPr>
    </w:p>
    <w:sectPr w:rsidR="001F225D" w:rsidRPr="0086266C" w:rsidSect="0086266C">
      <w:pgSz w:w="16834" w:h="11909" w:orient="landscape" w:code="9"/>
      <w:pgMar w:top="1440" w:right="1440" w:bottom="1440" w:left="1021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98E" w:rsidRDefault="0085198E">
      <w:r>
        <w:separator/>
      </w:r>
    </w:p>
  </w:endnote>
  <w:endnote w:type="continuationSeparator" w:id="0">
    <w:p w:rsidR="0085198E" w:rsidRDefault="0085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4401">
      <w:rPr>
        <w:noProof/>
        <w:sz w:val="18"/>
      </w:rPr>
      <w:t>voroshumKK450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4401">
      <w:rPr>
        <w:noProof/>
        <w:sz w:val="18"/>
      </w:rPr>
      <w:t>voroshumKK450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A4401" w:rsidRDefault="0085198E" w:rsidP="003A440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A4401">
      <w:rPr>
        <w:noProof/>
      </w:rPr>
      <w:t>voroshumKK450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98E" w:rsidRDefault="0085198E">
      <w:r>
        <w:separator/>
      </w:r>
    </w:p>
  </w:footnote>
  <w:footnote w:type="continuationSeparator" w:id="0">
    <w:p w:rsidR="0085198E" w:rsidRDefault="00851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72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746F488"/>
    <w:lvl w:ilvl="0" w:tplc="A5986B7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66C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217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401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0D1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712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B7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8E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66C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4FA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571CF0"/>
  <w15:chartTrackingRefBased/>
  <w15:docId w15:val="{8EF0CF39-1D38-4E87-B782-22FE60BC7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6266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6266C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A44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A440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https:/mul2.gov.am/tasks/1073702/oneclick?token=f63a2198a2a7498bf851e8c7a9687e1c</cp:keywords>
  <dc:description/>
  <cp:lastModifiedBy>Kristina Papyan</cp:lastModifiedBy>
  <cp:revision>5</cp:revision>
  <cp:lastPrinted>2024-12-10T07:15:00Z</cp:lastPrinted>
  <dcterms:created xsi:type="dcterms:W3CDTF">2024-12-10T07:14:00Z</dcterms:created>
  <dcterms:modified xsi:type="dcterms:W3CDTF">2024-12-10T11:11:00Z</dcterms:modified>
</cp:coreProperties>
</file>