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0A45517B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</w:t>
      </w:r>
      <w:r w:rsidR="002C6B66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,</w:t>
      </w: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ՆԵՐՄՈՒԾՄԱՆ ՄԱՔՍԱՏՈՒՐՔԻՑ ԱԶԱՏԵԼՈՒ ԱՐՏՈՆՈՒԹՅ</w:t>
      </w:r>
      <w:r w:rsidR="007B59C5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ունից օգտվելու 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ՀԱՄԱՐ «</w:t>
      </w:r>
      <w:r w:rsidR="00B300F6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ԷԿՈ ՊԱԿ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672083F6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B300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ԷԿՈ ՊԱԿ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05848C84" w14:textId="7D120879" w:rsidR="001A3C88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B300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ԷԿՈ ՊԱԿ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0A1409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="003F032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 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օգտագործել </w:t>
      </w:r>
      <w:r w:rsidR="00B300F6">
        <w:rPr>
          <w:rFonts w:ascii="GHEA Grapalat" w:eastAsia="Calibri" w:hAnsi="GHEA Grapalat" w:cs="Times New Roman"/>
          <w:sz w:val="24"/>
          <w:szCs w:val="24"/>
          <w:lang w:val="hy-AM"/>
        </w:rPr>
        <w:t>շինանյութի համար նախատեսված պարկերի</w:t>
      </w:r>
      <w:r w:rsidR="002C6B6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925D2" w:rsidRPr="002925D2">
        <w:rPr>
          <w:rFonts w:ascii="GHEA Grapalat" w:eastAsia="Calibri" w:hAnsi="GHEA Grapalat" w:cs="Times New Roman"/>
          <w:sz w:val="24"/>
          <w:szCs w:val="24"/>
          <w:lang w:val="hy-AM"/>
        </w:rPr>
        <w:t>արտադրության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601A1957" w14:textId="4F3EB05D" w:rsidR="006B7AAA" w:rsidRDefault="00100BC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ՀՀ </w:t>
      </w:r>
      <w:r w:rsidR="002C6B66">
        <w:rPr>
          <w:rFonts w:ascii="GHEA Grapalat" w:eastAsia="Calibri" w:hAnsi="GHEA Grapalat" w:cs="Times New Roman"/>
          <w:sz w:val="24"/>
          <w:szCs w:val="24"/>
          <w:lang w:val="hy-AM"/>
        </w:rPr>
        <w:t>Երևան քաղաքում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B300F6">
        <w:rPr>
          <w:rFonts w:ascii="GHEA Grapalat" w:eastAsia="Calibri" w:hAnsi="GHEA Grapalat" w:cs="Times New Roman"/>
          <w:sz w:val="24"/>
          <w:szCs w:val="24"/>
          <w:lang w:val="hy-AM"/>
        </w:rPr>
        <w:t>2015</w:t>
      </w:r>
      <w:r w:rsidR="008C785F" w:rsidRPr="00A878A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 w:rsidRPr="00A878AA">
        <w:rPr>
          <w:rFonts w:ascii="GHEA Grapalat" w:eastAsia="Calibri" w:hAnsi="GHEA Grapalat" w:cs="Times New Roman"/>
          <w:sz w:val="24"/>
          <w:szCs w:val="24"/>
          <w:lang w:val="hy-AM"/>
        </w:rPr>
        <w:t>թվականին։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305725F0" w14:textId="378496C6" w:rsidR="00422BE0" w:rsidRPr="007A6698" w:rsidRDefault="00422BE0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շրջանակներում նախատեսվում է իրականացնել</w:t>
      </w:r>
      <w:r w:rsidR="00E44037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624A0">
        <w:rPr>
          <w:rFonts w:ascii="GHEA Grapalat" w:eastAsia="Calibri" w:hAnsi="GHEA Grapalat" w:cs="Times New Roman"/>
          <w:sz w:val="24"/>
          <w:szCs w:val="24"/>
          <w:lang w:val="hy-AM"/>
        </w:rPr>
        <w:t>33</w:t>
      </w:r>
      <w:r w:rsidR="001624A0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1624A0">
        <w:rPr>
          <w:rFonts w:ascii="GHEA Grapalat" w:eastAsia="Calibri" w:hAnsi="GHEA Grapalat" w:cs="Times New Roman"/>
          <w:sz w:val="24"/>
          <w:szCs w:val="24"/>
          <w:lang w:val="hy-AM"/>
        </w:rPr>
        <w:t>4 մլն</w:t>
      </w:r>
      <w:r w:rsidR="005168E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624A0">
        <w:rPr>
          <w:rFonts w:ascii="GHEA Grapalat" w:eastAsia="Calibri" w:hAnsi="GHEA Grapalat" w:cs="Times New Roman"/>
          <w:sz w:val="24"/>
          <w:szCs w:val="24"/>
          <w:lang w:val="hy-AM"/>
        </w:rPr>
        <w:t>ներդրում՝ կապիտալ և</w:t>
      </w:r>
      <w:r w:rsidR="001E6E70" w:rsidRP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A2EBD">
        <w:rPr>
          <w:rFonts w:ascii="GHEA Grapalat" w:eastAsia="Calibri" w:hAnsi="GHEA Grapalat" w:cs="Times New Roman"/>
          <w:sz w:val="24"/>
          <w:szCs w:val="24"/>
          <w:lang w:val="hy-AM"/>
        </w:rPr>
        <w:t>հումքի</w:t>
      </w:r>
      <w:r w:rsidR="002925D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ձեռքբերման</w:t>
      </w:r>
      <w:r w:rsidR="002925D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1624A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(ներառում է նաև ներմուծվող ապրանքների արժեքը)</w:t>
      </w:r>
      <w:r w:rsidR="00B17EB5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64B53F22" w:rsidR="00422BE0" w:rsidRPr="007A6698" w:rsidRDefault="00100BC5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Ներկայումս առկա է </w:t>
      </w:r>
      <w:r w:rsidR="00A878AA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1624A0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աշխատատեղ </w:t>
      </w:r>
      <w:r w:rsidR="00A878AA">
        <w:rPr>
          <w:rFonts w:ascii="GHEA Grapalat" w:eastAsia="Calibri" w:hAnsi="GHEA Grapalat" w:cs="Times New Roman"/>
          <w:sz w:val="24"/>
          <w:szCs w:val="24"/>
          <w:lang w:val="hy-AM"/>
        </w:rPr>
        <w:t>10</w:t>
      </w:r>
      <w:r w:rsidR="001624A0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 </w:t>
      </w:r>
      <w:r w:rsidR="000E3887" w:rsidRPr="007A6698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1624A0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</w:t>
      </w:r>
      <w:r w:rsidR="001624A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ի առաջին կիսամյակը ընկած 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624A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ժամանակահատվածում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աշխատատեղերի թիվը հասցնել մինչև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624A0">
        <w:rPr>
          <w:rFonts w:ascii="GHEA Grapalat" w:eastAsia="Calibri" w:hAnsi="GHEA Grapalat" w:cs="Times New Roman"/>
          <w:sz w:val="24"/>
          <w:szCs w:val="24"/>
          <w:lang w:val="hy-AM"/>
        </w:rPr>
        <w:t>19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-ի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2C6B66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1624A0">
        <w:rPr>
          <w:rFonts w:ascii="GHEA Grapalat" w:eastAsia="Calibri" w:hAnsi="GHEA Grapalat" w:cs="Times New Roman"/>
          <w:sz w:val="24"/>
          <w:szCs w:val="24"/>
          <w:lang w:val="hy-AM"/>
        </w:rPr>
        <w:t xml:space="preserve">22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հազ դրամ միջին ամսական աշխատավարձով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35EAFE2B" w:rsidR="008325A3" w:rsidRPr="008325A3" w:rsidRDefault="008325A3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704AE">
        <w:rPr>
          <w:rFonts w:ascii="GHEA Grapalat" w:eastAsia="Calibri" w:hAnsi="GHEA Grapalat" w:cs="Times New Roman"/>
          <w:sz w:val="24"/>
          <w:szCs w:val="24"/>
          <w:lang w:val="hy-AM"/>
        </w:rPr>
        <w:t>16</w:t>
      </w:r>
      <w:r w:rsidR="005704AE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5704AE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A878A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704AE">
        <w:rPr>
          <w:rFonts w:ascii="GHEA Grapalat" w:eastAsia="Calibri" w:hAnsi="GHEA Grapalat" w:cs="Times New Roman"/>
          <w:sz w:val="24"/>
          <w:szCs w:val="24"/>
          <w:lang w:val="hy-AM"/>
        </w:rPr>
        <w:t>մլն</w:t>
      </w:r>
      <w:r w:rsidR="00CA2EB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5704AE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5704AE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5704AE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A03E46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13B2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մլն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6682FF1C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B300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ԷԿՈ ՊԱԿ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7099046B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B300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ԷԿՈ ՊԱԿ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lastRenderedPageBreak/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1C415F4F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Գ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(կամ) նյութերի նկատմամբ սակագնային, մասնավորապես</w:t>
      </w:r>
      <w:r w:rsidR="002C6B66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ներմուծման մաքսատուրքից ազատելու արտոնության կիրառման համար «</w:t>
      </w:r>
      <w:r w:rsidR="00B300F6">
        <w:rPr>
          <w:rFonts w:ascii="GHEA Grapalat" w:eastAsia="Calibri" w:hAnsi="GHEA Grapalat" w:cs="Times New Roman"/>
          <w:sz w:val="24"/>
          <w:szCs w:val="24"/>
          <w:lang w:val="hy-AM"/>
        </w:rPr>
        <w:t>ԷԿՈ ՊԱԿ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սահմանափակ պատասխանատվությամբ ընկերության կողմից ներկայացված հայտը բավարարելու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արտոնությունը կիրառելու</w:t>
      </w:r>
      <w:r w:rsidR="00390B03" w:rsidRPr="00390B0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390B03" w:rsidRPr="00390B03">
        <w:rPr>
          <w:rFonts w:ascii="GHEA Grapalat" w:eastAsia="Calibri" w:hAnsi="GHEA Grapalat" w:cs="Times New Roman"/>
          <w:bCs/>
          <w:sz w:val="24"/>
          <w:szCs w:val="24"/>
          <w:lang w:val="hy-AM"/>
        </w:rPr>
        <w:t>մասին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Հայաստանի Հանրապետության կառավարության որոշման նախագիծը բխում է ՀՀ կառավարության 2021-2026թթ. ծրագրի 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100BC5" w:rsidRPr="00100BC5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6E1DC46B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արտոնության կիրառման համար «</w:t>
      </w:r>
      <w:r w:rsidR="00B300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ԷԿՈ ՊԱԿ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 կողմից ներկայացված հայտը բավարարելու և արտոնությունը կիրառելու</w:t>
      </w:r>
      <w:r w:rsidR="00390B03" w:rsidRPr="00390B0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="00390B03" w:rsidRPr="00390B0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D530F9" w14:textId="77777777" w:rsidR="006D6E9B" w:rsidRDefault="006D6E9B" w:rsidP="008325A3">
      <w:pPr>
        <w:spacing w:after="0" w:line="240" w:lineRule="auto"/>
      </w:pPr>
      <w:r>
        <w:separator/>
      </w:r>
    </w:p>
  </w:endnote>
  <w:endnote w:type="continuationSeparator" w:id="0">
    <w:p w14:paraId="1D5FA4C1" w14:textId="77777777" w:rsidR="006D6E9B" w:rsidRDefault="006D6E9B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6D6E9B">
    <w:pPr>
      <w:pStyle w:val="Footer"/>
    </w:pPr>
  </w:p>
  <w:p w14:paraId="722B2118" w14:textId="77777777" w:rsidR="00085719" w:rsidRDefault="006D6E9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D07223" w14:textId="77777777" w:rsidR="006D6E9B" w:rsidRDefault="006D6E9B" w:rsidP="008325A3">
      <w:pPr>
        <w:spacing w:after="0" w:line="240" w:lineRule="auto"/>
      </w:pPr>
      <w:r>
        <w:separator/>
      </w:r>
    </w:p>
  </w:footnote>
  <w:footnote w:type="continuationSeparator" w:id="0">
    <w:p w14:paraId="0839CCB9" w14:textId="77777777" w:rsidR="006D6E9B" w:rsidRDefault="006D6E9B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35196"/>
    <w:rsid w:val="000546E4"/>
    <w:rsid w:val="0009041E"/>
    <w:rsid w:val="00092968"/>
    <w:rsid w:val="000A1409"/>
    <w:rsid w:val="000A4D76"/>
    <w:rsid w:val="000A790D"/>
    <w:rsid w:val="000C5FC4"/>
    <w:rsid w:val="000D5C2A"/>
    <w:rsid w:val="000E3887"/>
    <w:rsid w:val="000E532C"/>
    <w:rsid w:val="000F2997"/>
    <w:rsid w:val="000F73DB"/>
    <w:rsid w:val="00100BC5"/>
    <w:rsid w:val="00127E74"/>
    <w:rsid w:val="00145D00"/>
    <w:rsid w:val="00146048"/>
    <w:rsid w:val="001624A0"/>
    <w:rsid w:val="00164746"/>
    <w:rsid w:val="001850C3"/>
    <w:rsid w:val="001A3C88"/>
    <w:rsid w:val="001A4071"/>
    <w:rsid w:val="001A66E8"/>
    <w:rsid w:val="001B63D6"/>
    <w:rsid w:val="001E0C39"/>
    <w:rsid w:val="001E6346"/>
    <w:rsid w:val="001E6E70"/>
    <w:rsid w:val="00200271"/>
    <w:rsid w:val="00203DA9"/>
    <w:rsid w:val="00250194"/>
    <w:rsid w:val="0026222B"/>
    <w:rsid w:val="00263750"/>
    <w:rsid w:val="0026457D"/>
    <w:rsid w:val="002853B7"/>
    <w:rsid w:val="002925D2"/>
    <w:rsid w:val="002B4824"/>
    <w:rsid w:val="002C11F1"/>
    <w:rsid w:val="002C6B66"/>
    <w:rsid w:val="002C7C84"/>
    <w:rsid w:val="002D0FAA"/>
    <w:rsid w:val="002D35CE"/>
    <w:rsid w:val="002E6D46"/>
    <w:rsid w:val="00303BAF"/>
    <w:rsid w:val="00312DB7"/>
    <w:rsid w:val="00337309"/>
    <w:rsid w:val="003506B5"/>
    <w:rsid w:val="00377B92"/>
    <w:rsid w:val="00390B03"/>
    <w:rsid w:val="003A053E"/>
    <w:rsid w:val="003A4261"/>
    <w:rsid w:val="003F0323"/>
    <w:rsid w:val="004068D4"/>
    <w:rsid w:val="00410BB7"/>
    <w:rsid w:val="00417880"/>
    <w:rsid w:val="00422BE0"/>
    <w:rsid w:val="00423ED6"/>
    <w:rsid w:val="004260A6"/>
    <w:rsid w:val="00444A89"/>
    <w:rsid w:val="00450AFD"/>
    <w:rsid w:val="00456BAD"/>
    <w:rsid w:val="00486685"/>
    <w:rsid w:val="004B12DF"/>
    <w:rsid w:val="004E76EC"/>
    <w:rsid w:val="004F0197"/>
    <w:rsid w:val="005005F0"/>
    <w:rsid w:val="00505F36"/>
    <w:rsid w:val="005168E6"/>
    <w:rsid w:val="00530D9C"/>
    <w:rsid w:val="00537637"/>
    <w:rsid w:val="0054180E"/>
    <w:rsid w:val="005704AE"/>
    <w:rsid w:val="00576A5C"/>
    <w:rsid w:val="00594467"/>
    <w:rsid w:val="005C2885"/>
    <w:rsid w:val="005E2A6D"/>
    <w:rsid w:val="005E78C5"/>
    <w:rsid w:val="006068CC"/>
    <w:rsid w:val="0060751B"/>
    <w:rsid w:val="006120B8"/>
    <w:rsid w:val="006133DA"/>
    <w:rsid w:val="00617EE2"/>
    <w:rsid w:val="00641121"/>
    <w:rsid w:val="00642A56"/>
    <w:rsid w:val="00671B31"/>
    <w:rsid w:val="0068473F"/>
    <w:rsid w:val="006B7AAA"/>
    <w:rsid w:val="006D1326"/>
    <w:rsid w:val="006D6E9B"/>
    <w:rsid w:val="006F014E"/>
    <w:rsid w:val="00701DB3"/>
    <w:rsid w:val="00717501"/>
    <w:rsid w:val="00735AA7"/>
    <w:rsid w:val="007372A1"/>
    <w:rsid w:val="0075453C"/>
    <w:rsid w:val="007A6698"/>
    <w:rsid w:val="007A723C"/>
    <w:rsid w:val="007B1FCE"/>
    <w:rsid w:val="007B59C5"/>
    <w:rsid w:val="007B6C20"/>
    <w:rsid w:val="007C0CC6"/>
    <w:rsid w:val="007E1C44"/>
    <w:rsid w:val="00804993"/>
    <w:rsid w:val="00807568"/>
    <w:rsid w:val="00812D99"/>
    <w:rsid w:val="00813B29"/>
    <w:rsid w:val="00815E4F"/>
    <w:rsid w:val="00825DCA"/>
    <w:rsid w:val="008325A3"/>
    <w:rsid w:val="00860A1F"/>
    <w:rsid w:val="0086435C"/>
    <w:rsid w:val="00885523"/>
    <w:rsid w:val="008B3C8F"/>
    <w:rsid w:val="008C785F"/>
    <w:rsid w:val="008D18A5"/>
    <w:rsid w:val="008D4204"/>
    <w:rsid w:val="008E039B"/>
    <w:rsid w:val="008F00A7"/>
    <w:rsid w:val="0092347E"/>
    <w:rsid w:val="00945EA8"/>
    <w:rsid w:val="00973C80"/>
    <w:rsid w:val="009766EF"/>
    <w:rsid w:val="00995050"/>
    <w:rsid w:val="009A3A5B"/>
    <w:rsid w:val="009B619D"/>
    <w:rsid w:val="00A03E46"/>
    <w:rsid w:val="00A203EF"/>
    <w:rsid w:val="00A3579E"/>
    <w:rsid w:val="00A71482"/>
    <w:rsid w:val="00A73A3E"/>
    <w:rsid w:val="00A754F3"/>
    <w:rsid w:val="00A83774"/>
    <w:rsid w:val="00A878AA"/>
    <w:rsid w:val="00A92DEF"/>
    <w:rsid w:val="00A932CB"/>
    <w:rsid w:val="00AD3592"/>
    <w:rsid w:val="00AD3E45"/>
    <w:rsid w:val="00B0114E"/>
    <w:rsid w:val="00B05BD6"/>
    <w:rsid w:val="00B12854"/>
    <w:rsid w:val="00B150F1"/>
    <w:rsid w:val="00B17EB5"/>
    <w:rsid w:val="00B25235"/>
    <w:rsid w:val="00B300F6"/>
    <w:rsid w:val="00B310E9"/>
    <w:rsid w:val="00B36E4C"/>
    <w:rsid w:val="00B504B1"/>
    <w:rsid w:val="00B57B8A"/>
    <w:rsid w:val="00BA1E12"/>
    <w:rsid w:val="00BC05A5"/>
    <w:rsid w:val="00BC569F"/>
    <w:rsid w:val="00BD02C9"/>
    <w:rsid w:val="00BE0842"/>
    <w:rsid w:val="00C02BDD"/>
    <w:rsid w:val="00C31754"/>
    <w:rsid w:val="00C37DFD"/>
    <w:rsid w:val="00C4088C"/>
    <w:rsid w:val="00C52821"/>
    <w:rsid w:val="00C7080A"/>
    <w:rsid w:val="00CA2EBD"/>
    <w:rsid w:val="00CA74D6"/>
    <w:rsid w:val="00CD522B"/>
    <w:rsid w:val="00D165E0"/>
    <w:rsid w:val="00D2268F"/>
    <w:rsid w:val="00D2370A"/>
    <w:rsid w:val="00D5383E"/>
    <w:rsid w:val="00D7601B"/>
    <w:rsid w:val="00D97FE0"/>
    <w:rsid w:val="00DF631D"/>
    <w:rsid w:val="00E13041"/>
    <w:rsid w:val="00E13C92"/>
    <w:rsid w:val="00E20CD6"/>
    <w:rsid w:val="00E44037"/>
    <w:rsid w:val="00E77454"/>
    <w:rsid w:val="00EA4D1F"/>
    <w:rsid w:val="00EA5F3F"/>
    <w:rsid w:val="00EC0850"/>
    <w:rsid w:val="00EC7387"/>
    <w:rsid w:val="00EE52B0"/>
    <w:rsid w:val="00F046FB"/>
    <w:rsid w:val="00F14478"/>
    <w:rsid w:val="00F1741C"/>
    <w:rsid w:val="00F2486B"/>
    <w:rsid w:val="00F91CE1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C06F94-1E6F-41AF-BE13-B8571F694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1243</TotalTime>
  <Pages>3</Pages>
  <Words>675</Words>
  <Characters>3853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76</cp:revision>
  <dcterms:created xsi:type="dcterms:W3CDTF">2022-01-19T13:25:00Z</dcterms:created>
  <dcterms:modified xsi:type="dcterms:W3CDTF">2024-11-28T11:31:00Z</dcterms:modified>
</cp:coreProperties>
</file>