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13BD3297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63639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ՀԱՅՎԵՅԶ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37C730C" w:rsidR="0077537C" w:rsidRPr="002A3C05" w:rsidRDefault="006363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30D819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36391" w:rsidRPr="00636391">
              <w:rPr>
                <w:rFonts w:ascii="GHEA Grapalat" w:eastAsia="Times New Roman" w:hAnsi="GHEA Grapalat" w:cs="Times New Roman"/>
                <w:sz w:val="24"/>
                <w:szCs w:val="24"/>
              </w:rPr>
              <w:t>01/2-1/24541-2024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47E9311D" w:rsidR="0016145A" w:rsidRPr="002A3C05" w:rsidRDefault="000B33DD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75858E4" w:rsidR="0077537C" w:rsidRPr="002A3C05" w:rsidRDefault="006363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C1B316C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36391" w:rsidRPr="00636391">
              <w:rPr>
                <w:rFonts w:ascii="GHEA Grapalat" w:eastAsia="Times New Roman" w:hAnsi="GHEA Grapalat" w:cs="Times New Roman"/>
                <w:sz w:val="24"/>
                <w:szCs w:val="24"/>
              </w:rPr>
              <w:t>01/3-2/72899-2024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5F5DA1" w14:textId="77777777" w:rsidR="00636391" w:rsidRPr="00636391" w:rsidRDefault="00820B3B" w:rsidP="0063639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636391"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«ՀԱՅՎԵՅԶ»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տասանիշ ծածկագրով դասակարգման ճշգրտության վերաբերյալ դիրքորոշում հայտնելու համար: </w:t>
            </w:r>
          </w:p>
          <w:p w14:paraId="6E97982B" w14:textId="77777777" w:rsidR="00636391" w:rsidRPr="00636391" w:rsidRDefault="00636391" w:rsidP="0063639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Հայտնում ենք նաև, որ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«ՀԱՅՎԵՅԶ» սահմանափակ պատասխանատվությամբ ընկերությունը 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(ՀՎՀՀ` 01296282, գրանցված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11.10.2019թ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վերջին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՝ 2024թ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.</w:t>
            </w:r>
            <w:r w:rsidRPr="00636391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սեպտեմբեր ամսվա եկամտային հարկի և սոցիալական վճարի ամսական հաշվարկի ունի 46 հարկման բազա ունեցող վարձու աշխատողներ: Ընկերության 2022 թվականի հարկման բազա ունեցող վարձու աշխատողների միջին ամսական թվաքանակը կազմել է 55, իսկ 2023 թվականինը` 31:</w:t>
            </w:r>
          </w:p>
          <w:p w14:paraId="48B589AE" w14:textId="77777777" w:rsidR="00636391" w:rsidRPr="00636391" w:rsidRDefault="00636391" w:rsidP="00636391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3639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 և ենթակա չեն տրամադրման, իսկ 12.11.2024թ. դրությամբ ընկերությունը չունի հարկային մարմնի կողմից վերահսկվող եկամուտների գծով պարտավորություն:</w:t>
            </w:r>
          </w:p>
          <w:p w14:paraId="63ED152C" w14:textId="776FACF4" w:rsidR="00EE0123" w:rsidRPr="00735E85" w:rsidRDefault="00EE0123" w:rsidP="002A3C05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3A9FC655" w:rsidR="005B08DC" w:rsidRPr="002A3C05" w:rsidRDefault="0063639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8D21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69B9CFC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636391" w:rsidRPr="00636391">
              <w:rPr>
                <w:rFonts w:ascii="GHEA Grapalat" w:eastAsia="Times New Roman" w:hAnsi="GHEA Grapalat" w:cs="Times New Roman"/>
                <w:sz w:val="24"/>
                <w:szCs w:val="24"/>
              </w:rPr>
              <w:t>/27.1/46246-2024</w:t>
            </w:r>
          </w:p>
        </w:tc>
      </w:tr>
      <w:tr w:rsidR="005B08DC" w:rsidRPr="005C0912" w14:paraId="7558B97D" w14:textId="77777777" w:rsidTr="008D2151">
        <w:trPr>
          <w:trHeight w:val="86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4B1541DB" w:rsidR="005B08DC" w:rsidRPr="002A3C05" w:rsidRDefault="00BA3BBB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735E85" w:rsidRPr="00735E8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թյուններ չկան</w:t>
            </w:r>
            <w:r w:rsidR="008D2151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443552" w14:textId="650A4B00" w:rsidR="005B4A27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8D2151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36391"/>
    <w:rsid w:val="006F6C03"/>
    <w:rsid w:val="007174DF"/>
    <w:rsid w:val="00735E85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D2151"/>
    <w:rsid w:val="00914853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56</cp:revision>
  <dcterms:created xsi:type="dcterms:W3CDTF">2021-11-10T11:33:00Z</dcterms:created>
  <dcterms:modified xsi:type="dcterms:W3CDTF">2024-11-26T07:30:00Z</dcterms:modified>
</cp:coreProperties>
</file>