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262C" w:rsidRDefault="00000000">
      <w:pPr>
        <w:pStyle w:val="headingtitleStyle"/>
      </w:pPr>
      <w:bookmarkStart w:id="0" w:name="_Toc1"/>
      <w:r>
        <w:t>Ամփոփաթերթ</w:t>
      </w:r>
      <w:bookmarkEnd w:id="0"/>
    </w:p>
    <w:p w:rsidR="006A262C" w:rsidRDefault="00000000">
      <w:pPr>
        <w:pStyle w:val="headingtitleStyle"/>
      </w:pPr>
      <w:bookmarkStart w:id="1" w:name="_Toc2"/>
      <w:r>
        <w:t>«Հայաստանի Հանրապետության կառավարության 2019 թվականի հոկտեմբերի 24-ի N 1485-Լ որոշման մեջ փոփոխություն կատարելու մասին» Հայաստանի Հանրապետության կառավարության որոշման նախագիծ նախագծի վերաբերյալ</w:t>
      </w:r>
      <w:bookmarkEnd w:id="1"/>
    </w:p>
    <w:p w:rsidR="006A262C" w:rsidRDefault="006A262C"/>
    <w:p w:rsidR="006A262C" w:rsidRDefault="006A262C"/>
    <w:p w:rsidR="006A262C" w:rsidRDefault="006A262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6A262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A262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A262C" w:rsidRDefault="006A262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A262C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023B3" w:rsidRDefault="001023B3"/>
    <w:sectPr w:rsidR="001023B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62C"/>
    <w:rsid w:val="001023B3"/>
    <w:rsid w:val="00237A0A"/>
    <w:rsid w:val="005B36B6"/>
    <w:rsid w:val="006A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ADFF7C-5A90-4848-AF07-5CFFE3B4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Manager/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/>
  <dc:description/>
  <cp:lastModifiedBy>Meri A. Najaryan</cp:lastModifiedBy>
  <cp:revision>2</cp:revision>
  <dcterms:created xsi:type="dcterms:W3CDTF">2024-11-25T13:17:00Z</dcterms:created>
  <dcterms:modified xsi:type="dcterms:W3CDTF">2024-11-25T13:17:00Z</dcterms:modified>
  <cp:category/>
</cp:coreProperties>
</file>