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0A46" w:rsidRDefault="001D5B27">
      <w:pPr>
        <w:spacing w:line="240" w:lineRule="auto"/>
        <w:jc w:val="center"/>
        <w:rPr>
          <w:rFonts w:ascii="GHEA Grapalat" w:hAnsi="GHEA Grapalat"/>
          <w:b/>
          <w:sz w:val="24"/>
          <w:szCs w:val="24"/>
          <w:lang w:val="hy-AM"/>
        </w:rPr>
      </w:pPr>
      <w:r>
        <w:rPr>
          <w:rFonts w:ascii="GHEA Grapalat" w:hAnsi="GHEA Grapalat"/>
          <w:b/>
          <w:sz w:val="24"/>
          <w:szCs w:val="24"/>
          <w:lang w:val="hy-AM"/>
        </w:rPr>
        <w:t>ԱՄՓՈՓԱԹԵՐԹ</w:t>
      </w:r>
    </w:p>
    <w:p w:rsidR="005B0A46" w:rsidRDefault="001D5B27" w:rsidP="00EC3D0C">
      <w:pPr>
        <w:pStyle w:val="NormalWeb"/>
        <w:shd w:val="clear" w:color="auto" w:fill="FFFFFF"/>
        <w:spacing w:before="0" w:beforeAutospacing="0" w:after="0" w:afterAutospacing="0" w:line="276" w:lineRule="auto"/>
        <w:jc w:val="center"/>
        <w:rPr>
          <w:rFonts w:ascii="GHEA Grapalat" w:hAnsi="GHEA Grapalat"/>
          <w:b/>
          <w:lang w:val="hy-AM"/>
        </w:rPr>
      </w:pPr>
      <w:r>
        <w:rPr>
          <w:rFonts w:ascii="GHEA Grapalat" w:hAnsi="GHEA Grapalat"/>
          <w:b/>
          <w:lang w:val="hy-AM"/>
        </w:rPr>
        <w:t>«</w:t>
      </w:r>
      <w:r w:rsidR="005D2CA5">
        <w:rPr>
          <w:rStyle w:val="Strong"/>
          <w:rFonts w:ascii="GHEA Grapalat" w:hAnsi="GHEA Grapalat"/>
          <w:color w:val="000000"/>
          <w:lang w:val="hy-AM"/>
        </w:rPr>
        <w:t>ՀԱՅԱՍՏԱՆԻ ՀԱՆՐԱՊԵՏՈՒԹՅԱՆ ԿԱՌԱՎԱՐՈՒԹՅԱՆ 2022 ԹՎԱԿԱՆԻ</w:t>
      </w:r>
      <w:r w:rsidR="005D2CA5">
        <w:rPr>
          <w:rStyle w:val="Strong"/>
          <w:rFonts w:ascii="Calibri" w:hAnsi="Calibri" w:cs="Calibri"/>
          <w:color w:val="000000"/>
          <w:lang w:val="hy-AM"/>
        </w:rPr>
        <w:t> </w:t>
      </w:r>
      <w:r w:rsidR="005D2CA5">
        <w:rPr>
          <w:rStyle w:val="Strong"/>
          <w:rFonts w:ascii="GHEA Grapalat" w:hAnsi="GHEA Grapalat" w:cs="GHEA Grapalat"/>
          <w:color w:val="000000"/>
          <w:lang w:val="hy-AM"/>
        </w:rPr>
        <w:t>ՀՈՒՆԻՍԻ</w:t>
      </w:r>
      <w:r w:rsidR="005D2CA5">
        <w:rPr>
          <w:rStyle w:val="Strong"/>
          <w:rFonts w:ascii="GHEA Grapalat" w:hAnsi="GHEA Grapalat"/>
          <w:color w:val="000000"/>
          <w:lang w:val="hy-AM"/>
        </w:rPr>
        <w:t xml:space="preserve"> 9-</w:t>
      </w:r>
      <w:r w:rsidR="005D2CA5">
        <w:rPr>
          <w:rStyle w:val="Strong"/>
          <w:rFonts w:ascii="GHEA Grapalat" w:hAnsi="GHEA Grapalat" w:cs="GHEA Grapalat"/>
          <w:color w:val="000000"/>
          <w:lang w:val="hy-AM"/>
        </w:rPr>
        <w:t>Ի</w:t>
      </w:r>
      <w:r w:rsidR="005D2CA5">
        <w:rPr>
          <w:rStyle w:val="Strong"/>
          <w:rFonts w:ascii="Calibri" w:hAnsi="Calibri" w:cs="Calibri"/>
          <w:color w:val="000000"/>
          <w:lang w:val="hy-AM"/>
        </w:rPr>
        <w:t> </w:t>
      </w:r>
      <w:r w:rsidR="005D2CA5">
        <w:rPr>
          <w:rStyle w:val="Strong"/>
          <w:rFonts w:ascii="GHEA Grapalat" w:hAnsi="GHEA Grapalat" w:cs="GHEA Grapalat"/>
          <w:color w:val="000000"/>
          <w:lang w:val="hy-AM"/>
        </w:rPr>
        <w:t>N 842-Լ</w:t>
      </w:r>
      <w:r w:rsidR="005D2CA5">
        <w:rPr>
          <w:rStyle w:val="Strong"/>
          <w:rFonts w:ascii="GHEA Grapalat" w:hAnsi="GHEA Grapalat" w:cs="Calibri"/>
          <w:color w:val="000000"/>
          <w:lang w:val="hy-AM"/>
        </w:rPr>
        <w:t xml:space="preserve"> ՈՐՈՇՄԱՆ ՄԵՋ ԼՐԱՑՈՒՄՆԵՐ ԵՎ ՓՈՓՈԽՈՒԹՅՈՒՆ, </w:t>
      </w:r>
      <w:r w:rsidR="005D2CA5">
        <w:rPr>
          <w:rStyle w:val="Strong"/>
          <w:rFonts w:ascii="GHEA Grapalat" w:hAnsi="GHEA Grapalat"/>
          <w:color w:val="000000"/>
          <w:lang w:val="hy-AM"/>
        </w:rPr>
        <w:t>ՀԱՅԱՍՏԱՆԻ ՀԱՆՐԱՊԵՏՈՒԹՅԱՆ ԿԱՌԱՎԱՐՈՒԹՅԱՆ 2022 ԹՎԱԿԱՆԻ</w:t>
      </w:r>
      <w:r w:rsidR="005D2CA5">
        <w:rPr>
          <w:rStyle w:val="Strong"/>
          <w:rFonts w:ascii="Calibri" w:hAnsi="Calibri" w:cs="Calibri"/>
          <w:color w:val="000000"/>
          <w:lang w:val="hy-AM"/>
        </w:rPr>
        <w:t> </w:t>
      </w:r>
      <w:r w:rsidR="005D2CA5">
        <w:rPr>
          <w:rStyle w:val="Strong"/>
          <w:rFonts w:ascii="GHEA Grapalat" w:hAnsi="GHEA Grapalat"/>
          <w:shd w:val="clear" w:color="auto" w:fill="FFFFFF"/>
          <w:lang w:val="hy-AM"/>
        </w:rPr>
        <w:t xml:space="preserve">ՀՈԿՏԵՄԲԵՐԻ 6-Ի </w:t>
      </w:r>
      <w:r w:rsidR="005D2CA5">
        <w:rPr>
          <w:rStyle w:val="Strong"/>
          <w:rFonts w:ascii="GHEA Grapalat" w:hAnsi="GHEA Grapalat" w:cs="GHEA Grapalat"/>
          <w:color w:val="000000"/>
          <w:lang w:val="hy-AM"/>
        </w:rPr>
        <w:t>N</w:t>
      </w:r>
      <w:r w:rsidR="005D2CA5">
        <w:rPr>
          <w:rStyle w:val="Strong"/>
          <w:rFonts w:ascii="GHEA Grapalat" w:hAnsi="GHEA Grapalat"/>
          <w:shd w:val="clear" w:color="auto" w:fill="FFFFFF"/>
          <w:lang w:val="hy-AM"/>
        </w:rPr>
        <w:t xml:space="preserve"> 1562-Լ ՈՐՈՇՄԱՆ ՄԵՋ </w:t>
      </w:r>
      <w:r w:rsidR="005D2CA5">
        <w:rPr>
          <w:rStyle w:val="Strong"/>
          <w:rFonts w:ascii="GHEA Grapalat" w:hAnsi="GHEA Grapalat" w:cs="Calibri"/>
          <w:color w:val="000000"/>
          <w:lang w:val="hy-AM"/>
        </w:rPr>
        <w:t xml:space="preserve">ԼՐԱՑՈՒՄՆԵՐ ԵՎ </w:t>
      </w:r>
      <w:r w:rsidR="005D2CA5">
        <w:rPr>
          <w:rStyle w:val="Strong"/>
          <w:rFonts w:ascii="GHEA Grapalat" w:hAnsi="GHEA Grapalat"/>
          <w:color w:val="000000"/>
          <w:lang w:val="hy-AM"/>
        </w:rPr>
        <w:t xml:space="preserve">ՀԱՅԱՍՏԱՆԻ ՀԱՆՐԱՊԵՏՈՒԹՅԱՆ ԿԱՌԱՎԱՐՈՒԹՅԱՆ 2024 ԹՎԱԿԱՆԻ ՀՈՒՆԻՍԻ 27-Ի </w:t>
      </w:r>
      <w:r w:rsidR="005D2CA5">
        <w:rPr>
          <w:rStyle w:val="Strong"/>
          <w:rFonts w:ascii="GHEA Grapalat" w:hAnsi="GHEA Grapalat" w:cs="GHEA Grapalat"/>
          <w:color w:val="000000"/>
          <w:lang w:val="hy-AM"/>
        </w:rPr>
        <w:t>N 1065-Լ ՈՐՈՇՄԱՆ ՄԵՋ ԼՐԱՑՈՒՄ ԿԱՏԱՐԵԼՈՒ</w:t>
      </w:r>
      <w:r w:rsidR="005D2CA5">
        <w:rPr>
          <w:rStyle w:val="Strong"/>
          <w:rFonts w:ascii="Calibri" w:hAnsi="Calibri" w:cs="Calibri"/>
          <w:color w:val="000000"/>
          <w:lang w:val="hy-AM"/>
        </w:rPr>
        <w:t> </w:t>
      </w:r>
      <w:r w:rsidR="005D2CA5">
        <w:rPr>
          <w:rStyle w:val="Strong"/>
          <w:rFonts w:ascii="GHEA Grapalat" w:hAnsi="GHEA Grapalat" w:cs="GHEA Grapalat"/>
          <w:color w:val="000000"/>
          <w:lang w:val="hy-AM"/>
        </w:rPr>
        <w:t>ՄԱՍԻՆ</w:t>
      </w:r>
      <w:r>
        <w:rPr>
          <w:rFonts w:ascii="GHEA Grapalat" w:hAnsi="GHEA Grapalat"/>
          <w:b/>
          <w:lang w:val="hy-AM"/>
        </w:rPr>
        <w:t xml:space="preserve">» ՀԱՅԱՍՏԱՆԻ ՀԱՆՐԱՊԵՏՈՒԹՅԱՆ ԿԱՌԱՎԱՐՈՒԹՅԱՆ ՈՐՈՇՄԱՆ ՆԱԽԱԳԾԻ </w:t>
      </w:r>
      <w:r w:rsidR="00CA4465">
        <w:rPr>
          <w:rFonts w:ascii="GHEA Grapalat" w:hAnsi="GHEA Grapalat"/>
          <w:b/>
          <w:lang w:val="hy-AM"/>
        </w:rPr>
        <w:t xml:space="preserve"> </w:t>
      </w:r>
      <w:r>
        <w:rPr>
          <w:rFonts w:ascii="GHEA Grapalat" w:hAnsi="GHEA Grapalat"/>
          <w:b/>
          <w:lang w:val="hy-AM"/>
        </w:rPr>
        <w:t xml:space="preserve">  </w:t>
      </w:r>
      <w:r w:rsidR="005D2CA5">
        <w:rPr>
          <w:rFonts w:ascii="GHEA Grapalat" w:hAnsi="GHEA Grapalat"/>
          <w:b/>
          <w:lang w:val="hy-AM"/>
        </w:rPr>
        <w:t xml:space="preserve"> </w:t>
      </w:r>
    </w:p>
    <w:p w:rsidR="005B0A46" w:rsidRDefault="005B0A46">
      <w:pPr>
        <w:pStyle w:val="NormalWeb"/>
        <w:shd w:val="clear" w:color="auto" w:fill="FFFFFF"/>
        <w:spacing w:before="0" w:beforeAutospacing="0" w:after="0" w:afterAutospacing="0"/>
        <w:jc w:val="center"/>
        <w:rPr>
          <w:rFonts w:ascii="GHEA Grapalat" w:hAnsi="GHEA Grapalat"/>
          <w:b/>
          <w:lang w:val="hy-AM"/>
        </w:rPr>
      </w:pPr>
    </w:p>
    <w:tbl>
      <w:tblPr>
        <w:tblStyle w:val="TableGrid"/>
        <w:tblW w:w="14310" w:type="dxa"/>
        <w:tblInd w:w="-365" w:type="dxa"/>
        <w:tblLook w:val="04A0" w:firstRow="1" w:lastRow="0" w:firstColumn="1" w:lastColumn="0" w:noHBand="0" w:noVBand="1"/>
      </w:tblPr>
      <w:tblGrid>
        <w:gridCol w:w="9450"/>
        <w:gridCol w:w="1980"/>
        <w:gridCol w:w="180"/>
        <w:gridCol w:w="2700"/>
      </w:tblGrid>
      <w:tr w:rsidR="005B0A46">
        <w:trPr>
          <w:trHeight w:val="260"/>
        </w:trPr>
        <w:tc>
          <w:tcPr>
            <w:tcW w:w="11610" w:type="dxa"/>
            <w:gridSpan w:val="3"/>
            <w:vMerge w:val="restart"/>
            <w:shd w:val="clear" w:color="auto" w:fill="D9D9D9" w:themeFill="background1" w:themeFillShade="D9"/>
          </w:tcPr>
          <w:p w:rsidR="005B0A46" w:rsidRDefault="001D5B27">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1</w:t>
            </w:r>
            <w:r>
              <w:rPr>
                <w:rFonts w:ascii="GHEA Grapalat" w:hAnsi="GHEA Grapalat"/>
                <w:b/>
                <w:color w:val="000000"/>
                <w:sz w:val="24"/>
                <w:szCs w:val="24"/>
                <w:highlight w:val="lightGray"/>
                <w:shd w:val="clear" w:color="auto" w:fill="FFFFFF"/>
              </w:rPr>
              <w:t xml:space="preserve">. ՀՀ </w:t>
            </w:r>
            <w:proofErr w:type="spellStart"/>
            <w:r>
              <w:rPr>
                <w:rFonts w:ascii="GHEA Grapalat" w:hAnsi="GHEA Grapalat"/>
                <w:b/>
                <w:color w:val="000000"/>
                <w:sz w:val="24"/>
                <w:szCs w:val="24"/>
                <w:highlight w:val="lightGray"/>
                <w:shd w:val="clear" w:color="auto" w:fill="FFFFFF"/>
              </w:rPr>
              <w:t>Կենտրոնական</w:t>
            </w:r>
            <w:proofErr w:type="spellEnd"/>
            <w:r>
              <w:rPr>
                <w:rFonts w:ascii="GHEA Grapalat" w:hAnsi="GHEA Grapalat"/>
                <w:b/>
                <w:color w:val="000000"/>
                <w:sz w:val="24"/>
                <w:szCs w:val="24"/>
                <w:highlight w:val="lightGray"/>
                <w:shd w:val="clear" w:color="auto" w:fill="FFFFFF"/>
              </w:rPr>
              <w:t xml:space="preserve"> </w:t>
            </w:r>
            <w:proofErr w:type="spellStart"/>
            <w:r>
              <w:rPr>
                <w:rFonts w:ascii="GHEA Grapalat" w:hAnsi="GHEA Grapalat"/>
                <w:b/>
                <w:color w:val="000000"/>
                <w:sz w:val="24"/>
                <w:szCs w:val="24"/>
                <w:highlight w:val="lightGray"/>
                <w:shd w:val="clear" w:color="auto" w:fill="FFFFFF"/>
              </w:rPr>
              <w:t>բանկ</w:t>
            </w:r>
            <w:proofErr w:type="spellEnd"/>
          </w:p>
        </w:tc>
        <w:tc>
          <w:tcPr>
            <w:tcW w:w="2700" w:type="dxa"/>
            <w:shd w:val="clear" w:color="auto" w:fill="D9D9D9" w:themeFill="background1" w:themeFillShade="D9"/>
          </w:tcPr>
          <w:p w:rsidR="005B0A46" w:rsidRPr="00BA20AF" w:rsidRDefault="00BA20AF" w:rsidP="009B1E5E">
            <w:pPr>
              <w:ind w:firstLine="166"/>
              <w:jc w:val="center"/>
              <w:rPr>
                <w:rFonts w:ascii="GHEA Grapalat" w:hAnsi="GHEA Grapalat"/>
                <w:color w:val="000000"/>
                <w:sz w:val="24"/>
                <w:szCs w:val="24"/>
                <w:highlight w:val="lightGray"/>
                <w:shd w:val="clear" w:color="auto" w:fill="FFFFFF"/>
                <w:lang w:val="hy-AM"/>
              </w:rPr>
            </w:pPr>
            <w:r w:rsidRPr="00BA20AF">
              <w:rPr>
                <w:rFonts w:ascii="GHEA Grapalat" w:hAnsi="GHEA Grapalat"/>
                <w:color w:val="000000"/>
                <w:sz w:val="24"/>
                <w:szCs w:val="24"/>
                <w:highlight w:val="lightGray"/>
                <w:shd w:val="clear" w:color="auto" w:fill="FFFFFF"/>
                <w:lang w:val="hy-AM"/>
              </w:rPr>
              <w:t>1</w:t>
            </w:r>
            <w:r w:rsidR="009B1E5E">
              <w:rPr>
                <w:rFonts w:ascii="GHEA Grapalat" w:hAnsi="GHEA Grapalat"/>
                <w:color w:val="000000"/>
                <w:sz w:val="24"/>
                <w:szCs w:val="24"/>
                <w:highlight w:val="lightGray"/>
                <w:shd w:val="clear" w:color="auto" w:fill="FFFFFF"/>
                <w:lang w:val="hy-AM"/>
              </w:rPr>
              <w:t>5</w:t>
            </w:r>
            <w:r w:rsidRPr="00BA20AF">
              <w:rPr>
                <w:rFonts w:ascii="GHEA Grapalat" w:hAnsi="GHEA Grapalat"/>
                <w:color w:val="000000"/>
                <w:sz w:val="24"/>
                <w:szCs w:val="24"/>
                <w:highlight w:val="lightGray"/>
                <w:shd w:val="clear" w:color="auto" w:fill="FFFFFF"/>
                <w:lang w:val="hy-AM"/>
              </w:rPr>
              <w:t>.</w:t>
            </w:r>
            <w:r w:rsidR="009B1E5E">
              <w:rPr>
                <w:rFonts w:ascii="GHEA Grapalat" w:hAnsi="GHEA Grapalat"/>
                <w:color w:val="000000"/>
                <w:sz w:val="24"/>
                <w:szCs w:val="24"/>
                <w:highlight w:val="lightGray"/>
                <w:shd w:val="clear" w:color="auto" w:fill="FFFFFF"/>
                <w:lang w:val="hy-AM"/>
              </w:rPr>
              <w:t>11</w:t>
            </w:r>
            <w:r w:rsidRPr="00BA20AF">
              <w:rPr>
                <w:rFonts w:ascii="GHEA Grapalat" w:hAnsi="GHEA Grapalat"/>
                <w:color w:val="000000"/>
                <w:sz w:val="24"/>
                <w:szCs w:val="24"/>
                <w:highlight w:val="lightGray"/>
                <w:shd w:val="clear" w:color="auto" w:fill="FFFFFF"/>
                <w:lang w:val="hy-AM"/>
              </w:rPr>
              <w:t>.2024թ.</w:t>
            </w:r>
          </w:p>
        </w:tc>
      </w:tr>
      <w:tr w:rsidR="005B0A46">
        <w:tc>
          <w:tcPr>
            <w:tcW w:w="11610" w:type="dxa"/>
            <w:gridSpan w:val="3"/>
            <w:vMerge/>
            <w:shd w:val="clear" w:color="auto" w:fill="D9D9D9" w:themeFill="background1" w:themeFillShade="D9"/>
          </w:tcPr>
          <w:p w:rsidR="005B0A46" w:rsidRDefault="005B0A46">
            <w:pPr>
              <w:ind w:firstLine="166"/>
              <w:jc w:val="center"/>
              <w:rPr>
                <w:rFonts w:ascii="GHEA Grapalat" w:hAnsi="GHEA Grapalat"/>
                <w:b/>
                <w:color w:val="000000"/>
                <w:sz w:val="24"/>
                <w:szCs w:val="24"/>
                <w:shd w:val="clear" w:color="auto" w:fill="FFFFFF"/>
                <w:lang w:val="hy-AM"/>
              </w:rPr>
            </w:pPr>
          </w:p>
        </w:tc>
        <w:tc>
          <w:tcPr>
            <w:tcW w:w="2700" w:type="dxa"/>
            <w:shd w:val="clear" w:color="auto" w:fill="D9D9D9" w:themeFill="background1" w:themeFillShade="D9"/>
          </w:tcPr>
          <w:p w:rsidR="005B0A46" w:rsidRDefault="001D5B27" w:rsidP="00CA4465">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 xml:space="preserve">N </w:t>
            </w:r>
            <w:r w:rsidR="009B1E5E" w:rsidRPr="009B1E5E">
              <w:rPr>
                <w:rFonts w:ascii="GHEA Grapalat" w:hAnsi="GHEA Grapalat"/>
                <w:color w:val="000000"/>
                <w:sz w:val="24"/>
                <w:szCs w:val="24"/>
                <w:highlight w:val="lightGray"/>
                <w:shd w:val="clear" w:color="auto" w:fill="FFFFFF"/>
                <w:lang w:val="hy-AM"/>
              </w:rPr>
              <w:t>06.1.6-07/756-24</w:t>
            </w:r>
          </w:p>
        </w:tc>
      </w:tr>
      <w:tr w:rsidR="005B0A46" w:rsidTr="007E2259">
        <w:tc>
          <w:tcPr>
            <w:tcW w:w="9450" w:type="dxa"/>
          </w:tcPr>
          <w:p w:rsidR="005B0A46" w:rsidRPr="00A14EFB" w:rsidRDefault="00BA20AF" w:rsidP="009B1E5E">
            <w:pPr>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1. </w:t>
            </w:r>
            <w:r w:rsidRPr="00BA20AF">
              <w:rPr>
                <w:rFonts w:ascii="GHEA Grapalat" w:hAnsi="GHEA Grapalat"/>
                <w:color w:val="000000"/>
                <w:sz w:val="24"/>
                <w:szCs w:val="24"/>
                <w:shd w:val="clear" w:color="auto" w:fill="FFFFFF"/>
                <w:lang w:val="hy-AM"/>
              </w:rPr>
              <w:t xml:space="preserve">Հայաստանի Հանրապետության կենտրոնական բանկը </w:t>
            </w:r>
            <w:r w:rsidR="009B1E5E">
              <w:rPr>
                <w:rFonts w:ascii="GHEA Grapalat" w:hAnsi="GHEA Grapalat"/>
                <w:color w:val="000000"/>
                <w:sz w:val="24"/>
                <w:szCs w:val="24"/>
                <w:shd w:val="clear" w:color="auto" w:fill="FFFFFF"/>
                <w:lang w:val="hy-AM"/>
              </w:rPr>
              <w:t>դիտողություններ և առաջարկություններ չունի։</w:t>
            </w:r>
          </w:p>
        </w:tc>
        <w:tc>
          <w:tcPr>
            <w:tcW w:w="4860" w:type="dxa"/>
            <w:gridSpan w:val="3"/>
          </w:tcPr>
          <w:p w:rsidR="005B0A46" w:rsidRPr="00BA20AF" w:rsidRDefault="001D5B27" w:rsidP="00971930">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r w:rsidR="00BA20AF">
              <w:rPr>
                <w:rFonts w:ascii="GHEA Grapalat" w:hAnsi="GHEA Grapalat"/>
                <w:b/>
                <w:color w:val="000000"/>
                <w:sz w:val="24"/>
                <w:szCs w:val="24"/>
                <w:shd w:val="clear" w:color="auto" w:fill="FFFFFF"/>
              </w:rPr>
              <w:t xml:space="preserve"> </w:t>
            </w:r>
            <w:r w:rsidR="00BA20AF">
              <w:rPr>
                <w:rFonts w:ascii="GHEA Grapalat" w:hAnsi="GHEA Grapalat"/>
                <w:b/>
                <w:color w:val="000000"/>
                <w:sz w:val="24"/>
                <w:szCs w:val="24"/>
                <w:shd w:val="clear" w:color="auto" w:fill="FFFFFF"/>
                <w:lang w:val="hy-AM"/>
              </w:rPr>
              <w:t>ի գիտություն</w:t>
            </w:r>
          </w:p>
          <w:p w:rsidR="005B0A46" w:rsidRDefault="005B0A46">
            <w:pPr>
              <w:ind w:firstLine="166"/>
              <w:jc w:val="center"/>
              <w:rPr>
                <w:rFonts w:ascii="GHEA Grapalat" w:hAnsi="GHEA Grapalat"/>
                <w:b/>
                <w:color w:val="000000"/>
                <w:sz w:val="24"/>
                <w:szCs w:val="24"/>
                <w:shd w:val="clear" w:color="auto" w:fill="FFFFFF"/>
                <w:lang w:val="hy-AM"/>
              </w:rPr>
            </w:pPr>
          </w:p>
        </w:tc>
      </w:tr>
      <w:tr w:rsidR="005B0A46">
        <w:tc>
          <w:tcPr>
            <w:tcW w:w="11610" w:type="dxa"/>
            <w:gridSpan w:val="3"/>
            <w:vMerge w:val="restart"/>
            <w:shd w:val="clear" w:color="auto" w:fill="D9D9D9" w:themeFill="background1" w:themeFillShade="D9"/>
          </w:tcPr>
          <w:p w:rsidR="005B0A46" w:rsidRDefault="001D5B27">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2</w:t>
            </w:r>
            <w:r>
              <w:rPr>
                <w:rFonts w:ascii="GHEA Grapalat" w:hAnsi="GHEA Grapalat"/>
                <w:b/>
                <w:color w:val="000000"/>
                <w:sz w:val="24"/>
                <w:szCs w:val="24"/>
                <w:highlight w:val="lightGray"/>
                <w:shd w:val="clear" w:color="auto" w:fill="FFFFFF"/>
              </w:rPr>
              <w:t xml:space="preserve">. ՀՀ </w:t>
            </w:r>
            <w:proofErr w:type="spellStart"/>
            <w:r>
              <w:rPr>
                <w:rFonts w:ascii="GHEA Grapalat" w:hAnsi="GHEA Grapalat"/>
                <w:b/>
                <w:color w:val="000000"/>
                <w:sz w:val="24"/>
                <w:szCs w:val="24"/>
                <w:highlight w:val="lightGray"/>
                <w:shd w:val="clear" w:color="auto" w:fill="FFFFFF"/>
              </w:rPr>
              <w:t>արդարադատության</w:t>
            </w:r>
            <w:proofErr w:type="spellEnd"/>
            <w:r>
              <w:rPr>
                <w:rFonts w:ascii="GHEA Grapalat" w:hAnsi="GHEA Grapalat"/>
                <w:b/>
                <w:color w:val="000000"/>
                <w:sz w:val="24"/>
                <w:szCs w:val="24"/>
                <w:highlight w:val="lightGray"/>
                <w:shd w:val="clear" w:color="auto" w:fill="FFFFFF"/>
              </w:rPr>
              <w:t xml:space="preserve"> </w:t>
            </w:r>
            <w:proofErr w:type="spellStart"/>
            <w:r>
              <w:rPr>
                <w:rFonts w:ascii="GHEA Grapalat" w:hAnsi="GHEA Grapalat"/>
                <w:b/>
                <w:color w:val="000000"/>
                <w:sz w:val="24"/>
                <w:szCs w:val="24"/>
                <w:highlight w:val="lightGray"/>
                <w:shd w:val="clear" w:color="auto" w:fill="FFFFFF"/>
              </w:rPr>
              <w:t>նախարարություն</w:t>
            </w:r>
            <w:proofErr w:type="spellEnd"/>
          </w:p>
        </w:tc>
        <w:tc>
          <w:tcPr>
            <w:tcW w:w="2700" w:type="dxa"/>
            <w:shd w:val="clear" w:color="auto" w:fill="D9D9D9" w:themeFill="background1" w:themeFillShade="D9"/>
          </w:tcPr>
          <w:p w:rsidR="005B0A46" w:rsidRPr="00A10828" w:rsidRDefault="00A10828" w:rsidP="00D54BC1">
            <w:pPr>
              <w:ind w:firstLine="166"/>
              <w:jc w:val="center"/>
              <w:rPr>
                <w:rFonts w:ascii="GHEA Grapalat" w:hAnsi="GHEA Grapalat"/>
                <w:color w:val="000000"/>
                <w:sz w:val="24"/>
                <w:szCs w:val="24"/>
                <w:highlight w:val="lightGray"/>
                <w:shd w:val="clear" w:color="auto" w:fill="FFFFFF"/>
                <w:lang w:val="hy-AM"/>
              </w:rPr>
            </w:pPr>
            <w:r w:rsidRPr="00A10828">
              <w:rPr>
                <w:rFonts w:ascii="GHEA Grapalat" w:hAnsi="GHEA Grapalat"/>
                <w:color w:val="000000"/>
                <w:sz w:val="24"/>
                <w:szCs w:val="24"/>
                <w:highlight w:val="lightGray"/>
                <w:shd w:val="clear" w:color="auto" w:fill="FFFFFF"/>
                <w:lang w:val="hy-AM"/>
              </w:rPr>
              <w:t>1</w:t>
            </w:r>
            <w:r w:rsidR="00D54BC1">
              <w:rPr>
                <w:rFonts w:ascii="GHEA Grapalat" w:hAnsi="GHEA Grapalat"/>
                <w:color w:val="000000"/>
                <w:sz w:val="24"/>
                <w:szCs w:val="24"/>
                <w:highlight w:val="lightGray"/>
                <w:shd w:val="clear" w:color="auto" w:fill="FFFFFF"/>
                <w:lang w:val="hy-AM"/>
              </w:rPr>
              <w:t>5</w:t>
            </w:r>
            <w:r w:rsidRPr="00A10828">
              <w:rPr>
                <w:rFonts w:ascii="GHEA Grapalat" w:hAnsi="GHEA Grapalat"/>
                <w:color w:val="000000"/>
                <w:sz w:val="24"/>
                <w:szCs w:val="24"/>
                <w:highlight w:val="lightGray"/>
                <w:shd w:val="clear" w:color="auto" w:fill="FFFFFF"/>
                <w:lang w:val="hy-AM"/>
              </w:rPr>
              <w:t>.</w:t>
            </w:r>
            <w:r w:rsidR="00D54BC1">
              <w:rPr>
                <w:rFonts w:ascii="GHEA Grapalat" w:hAnsi="GHEA Grapalat"/>
                <w:color w:val="000000"/>
                <w:sz w:val="24"/>
                <w:szCs w:val="24"/>
                <w:highlight w:val="lightGray"/>
                <w:shd w:val="clear" w:color="auto" w:fill="FFFFFF"/>
                <w:lang w:val="hy-AM"/>
              </w:rPr>
              <w:t>11</w:t>
            </w:r>
            <w:r w:rsidRPr="00A10828">
              <w:rPr>
                <w:rFonts w:ascii="GHEA Grapalat" w:hAnsi="GHEA Grapalat"/>
                <w:color w:val="000000"/>
                <w:sz w:val="24"/>
                <w:szCs w:val="24"/>
                <w:highlight w:val="lightGray"/>
                <w:shd w:val="clear" w:color="auto" w:fill="FFFFFF"/>
                <w:lang w:val="hy-AM"/>
              </w:rPr>
              <w:t>.2024թ.</w:t>
            </w:r>
          </w:p>
        </w:tc>
      </w:tr>
      <w:tr w:rsidR="005B0A46">
        <w:tc>
          <w:tcPr>
            <w:tcW w:w="11610" w:type="dxa"/>
            <w:gridSpan w:val="3"/>
            <w:vMerge/>
            <w:shd w:val="clear" w:color="auto" w:fill="D9D9D9" w:themeFill="background1" w:themeFillShade="D9"/>
          </w:tcPr>
          <w:p w:rsidR="005B0A46" w:rsidRDefault="005B0A46">
            <w:pPr>
              <w:ind w:firstLine="166"/>
              <w:jc w:val="center"/>
              <w:rPr>
                <w:rFonts w:ascii="GHEA Grapalat" w:hAnsi="GHEA Grapalat"/>
                <w:b/>
                <w:color w:val="000000"/>
                <w:sz w:val="24"/>
                <w:szCs w:val="24"/>
                <w:shd w:val="clear" w:color="auto" w:fill="FFFFFF"/>
                <w:lang w:val="hy-AM"/>
              </w:rPr>
            </w:pPr>
          </w:p>
        </w:tc>
        <w:tc>
          <w:tcPr>
            <w:tcW w:w="2700" w:type="dxa"/>
            <w:shd w:val="clear" w:color="auto" w:fill="D9D9D9" w:themeFill="background1" w:themeFillShade="D9"/>
          </w:tcPr>
          <w:p w:rsidR="005B0A46" w:rsidRDefault="00A10828" w:rsidP="00D54BC1">
            <w:pP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 xml:space="preserve">N </w:t>
            </w:r>
            <w:r w:rsidR="00D54BC1" w:rsidRPr="00D54BC1">
              <w:rPr>
                <w:rFonts w:ascii="GHEA Grapalat" w:hAnsi="GHEA Grapalat"/>
                <w:color w:val="000000"/>
                <w:sz w:val="24"/>
                <w:szCs w:val="24"/>
                <w:highlight w:val="lightGray"/>
                <w:shd w:val="clear" w:color="auto" w:fill="FFFFFF"/>
                <w:lang w:val="hy-AM"/>
              </w:rPr>
              <w:t>01/27.1/45991-2024</w:t>
            </w:r>
          </w:p>
        </w:tc>
      </w:tr>
      <w:tr w:rsidR="005B0A46" w:rsidTr="007E2259">
        <w:tc>
          <w:tcPr>
            <w:tcW w:w="9450" w:type="dxa"/>
          </w:tcPr>
          <w:p w:rsidR="00D54BC1" w:rsidRPr="001635B0" w:rsidRDefault="00A10828" w:rsidP="00D54BC1">
            <w:pPr>
              <w:pStyle w:val="NormalWeb"/>
              <w:shd w:val="clear" w:color="auto" w:fill="FFFFFF"/>
              <w:tabs>
                <w:tab w:val="left" w:pos="720"/>
              </w:tabs>
              <w:spacing w:before="0" w:beforeAutospacing="0" w:after="0" w:afterAutospacing="0"/>
              <w:jc w:val="both"/>
              <w:rPr>
                <w:rFonts w:ascii="GHEA Grapalat" w:hAnsi="GHEA Grapalat"/>
                <w:color w:val="000000" w:themeColor="text1"/>
                <w:lang w:val="hy-AM"/>
              </w:rPr>
            </w:pPr>
            <w:r>
              <w:rPr>
                <w:rFonts w:ascii="GHEA Grapalat" w:hAnsi="GHEA Grapalat"/>
                <w:color w:val="000000"/>
                <w:shd w:val="clear" w:color="auto" w:fill="FFFFFF"/>
                <w:lang w:val="hy-AM"/>
              </w:rPr>
              <w:t xml:space="preserve">1. </w:t>
            </w:r>
            <w:r w:rsidR="00D54BC1" w:rsidRPr="001635B0">
              <w:rPr>
                <w:rFonts w:ascii="GHEA Grapalat" w:hAnsi="GHEA Grapalat"/>
                <w:lang w:val="hy-AM"/>
              </w:rPr>
              <w:t>«</w:t>
            </w:r>
            <w:r w:rsidR="00D54BC1" w:rsidRPr="001635B0">
              <w:rPr>
                <w:rStyle w:val="Strong"/>
                <w:rFonts w:ascii="GHEA Grapalat" w:hAnsi="GHEA Grapalat"/>
                <w:color w:val="000000"/>
                <w:lang w:val="hy-AM"/>
              </w:rPr>
              <w:t>Հայաստանի Հանրապետության կառավարության 2022 թվականի</w:t>
            </w:r>
            <w:r w:rsidR="00D54BC1" w:rsidRPr="001635B0">
              <w:rPr>
                <w:rStyle w:val="Strong"/>
                <w:rFonts w:ascii="Calibri" w:hAnsi="Calibri" w:cs="Calibri"/>
                <w:color w:val="000000"/>
                <w:lang w:val="hy-AM"/>
              </w:rPr>
              <w:t xml:space="preserve">  </w:t>
            </w:r>
            <w:r w:rsidR="00D54BC1" w:rsidRPr="001635B0">
              <w:rPr>
                <w:rStyle w:val="Strong"/>
                <w:rFonts w:ascii="GHEA Grapalat" w:hAnsi="GHEA Grapalat" w:cs="GHEA Grapalat"/>
                <w:color w:val="000000"/>
                <w:lang w:val="hy-AM"/>
              </w:rPr>
              <w:t>հունիսի</w:t>
            </w:r>
            <w:r w:rsidR="00D54BC1" w:rsidRPr="001635B0">
              <w:rPr>
                <w:rStyle w:val="Strong"/>
                <w:rFonts w:ascii="GHEA Grapalat" w:hAnsi="GHEA Grapalat"/>
                <w:color w:val="000000"/>
                <w:lang w:val="hy-AM"/>
              </w:rPr>
              <w:t xml:space="preserve"> 9-</w:t>
            </w:r>
            <w:r w:rsidR="00D54BC1" w:rsidRPr="001635B0">
              <w:rPr>
                <w:rStyle w:val="Strong"/>
                <w:rFonts w:ascii="GHEA Grapalat" w:hAnsi="GHEA Grapalat" w:cs="GHEA Grapalat"/>
                <w:color w:val="000000"/>
                <w:lang w:val="hy-AM"/>
              </w:rPr>
              <w:t>ի</w:t>
            </w:r>
            <w:r w:rsidR="00D54BC1" w:rsidRPr="001635B0">
              <w:rPr>
                <w:rStyle w:val="Strong"/>
                <w:rFonts w:ascii="Calibri" w:hAnsi="Calibri" w:cs="Calibri"/>
                <w:color w:val="000000"/>
                <w:lang w:val="hy-AM"/>
              </w:rPr>
              <w:t> </w:t>
            </w:r>
            <w:r w:rsidR="00D54BC1" w:rsidRPr="001635B0">
              <w:rPr>
                <w:rStyle w:val="Strong"/>
                <w:rFonts w:ascii="GHEA Grapalat" w:hAnsi="GHEA Grapalat" w:cs="GHEA Grapalat"/>
                <w:color w:val="000000"/>
                <w:lang w:val="hy-AM"/>
              </w:rPr>
              <w:t>N 842-Լ</w:t>
            </w:r>
            <w:r w:rsidR="00D54BC1" w:rsidRPr="001635B0">
              <w:rPr>
                <w:rStyle w:val="Strong"/>
                <w:rFonts w:ascii="GHEA Grapalat" w:hAnsi="GHEA Grapalat" w:cs="Calibri"/>
                <w:color w:val="000000"/>
                <w:lang w:val="hy-AM"/>
              </w:rPr>
              <w:t xml:space="preserve"> որոշման մեջ լրացումներ և փոփոխություն և </w:t>
            </w:r>
            <w:r w:rsidR="00D54BC1" w:rsidRPr="001635B0">
              <w:rPr>
                <w:rStyle w:val="Strong"/>
                <w:rFonts w:ascii="GHEA Grapalat" w:hAnsi="GHEA Grapalat"/>
                <w:color w:val="000000"/>
                <w:lang w:val="hy-AM"/>
              </w:rPr>
              <w:t>Հայաստանի Հանրապետության կառավարության 2022 թվականի</w:t>
            </w:r>
            <w:r w:rsidR="00D54BC1" w:rsidRPr="001635B0">
              <w:rPr>
                <w:rStyle w:val="Strong"/>
                <w:rFonts w:ascii="Calibri" w:hAnsi="Calibri" w:cs="Calibri"/>
                <w:color w:val="000000"/>
                <w:lang w:val="hy-AM"/>
              </w:rPr>
              <w:t> </w:t>
            </w:r>
            <w:r w:rsidR="00D54BC1" w:rsidRPr="001635B0">
              <w:rPr>
                <w:rStyle w:val="Strong"/>
                <w:rFonts w:ascii="GHEA Grapalat" w:hAnsi="GHEA Grapalat"/>
                <w:shd w:val="clear" w:color="auto" w:fill="FFFFFF"/>
                <w:lang w:val="hy-AM"/>
              </w:rPr>
              <w:t xml:space="preserve">հոկտեմբերի 6-ի </w:t>
            </w:r>
            <w:r w:rsidR="00D54BC1" w:rsidRPr="001635B0">
              <w:rPr>
                <w:rStyle w:val="Strong"/>
                <w:rFonts w:ascii="GHEA Grapalat" w:hAnsi="GHEA Grapalat" w:cs="GHEA Grapalat"/>
                <w:color w:val="000000"/>
                <w:lang w:val="hy-AM"/>
              </w:rPr>
              <w:t>N</w:t>
            </w:r>
            <w:r w:rsidR="00D54BC1" w:rsidRPr="001635B0">
              <w:rPr>
                <w:rStyle w:val="Strong"/>
                <w:rFonts w:ascii="GHEA Grapalat" w:hAnsi="GHEA Grapalat"/>
                <w:shd w:val="clear" w:color="auto" w:fill="FFFFFF"/>
                <w:lang w:val="hy-AM"/>
              </w:rPr>
              <w:t xml:space="preserve"> 1562-Լ որոշման մեջ </w:t>
            </w:r>
            <w:r w:rsidR="00D54BC1" w:rsidRPr="001635B0">
              <w:rPr>
                <w:rStyle w:val="Strong"/>
                <w:rFonts w:ascii="GHEA Grapalat" w:hAnsi="GHEA Grapalat" w:cs="Calibri"/>
                <w:color w:val="000000"/>
                <w:lang w:val="hy-AM"/>
              </w:rPr>
              <w:t xml:space="preserve">լրացումներ </w:t>
            </w:r>
            <w:r w:rsidR="00D54BC1" w:rsidRPr="001635B0">
              <w:rPr>
                <w:rStyle w:val="Strong"/>
                <w:rFonts w:ascii="GHEA Grapalat" w:hAnsi="GHEA Grapalat" w:cs="GHEA Grapalat"/>
                <w:color w:val="000000"/>
                <w:lang w:val="hy-AM"/>
              </w:rPr>
              <w:t>կատարելու</w:t>
            </w:r>
            <w:r w:rsidR="00D54BC1" w:rsidRPr="001635B0">
              <w:rPr>
                <w:rStyle w:val="Strong"/>
                <w:rFonts w:ascii="Calibri" w:hAnsi="Calibri" w:cs="Calibri"/>
                <w:color w:val="000000"/>
                <w:lang w:val="hy-AM"/>
              </w:rPr>
              <w:t> </w:t>
            </w:r>
            <w:r w:rsidR="00D54BC1" w:rsidRPr="001635B0">
              <w:rPr>
                <w:rStyle w:val="Strong"/>
                <w:rFonts w:ascii="GHEA Grapalat" w:hAnsi="GHEA Grapalat" w:cs="GHEA Grapalat"/>
                <w:color w:val="000000"/>
                <w:lang w:val="hy-AM"/>
              </w:rPr>
              <w:t>մասին</w:t>
            </w:r>
            <w:r w:rsidR="00D54BC1" w:rsidRPr="001635B0">
              <w:rPr>
                <w:rFonts w:ascii="GHEA Grapalat" w:hAnsi="GHEA Grapalat" w:cs="Times Armenian"/>
                <w:lang w:val="hy-AM"/>
              </w:rPr>
              <w:t xml:space="preserve">» </w:t>
            </w:r>
            <w:r w:rsidR="00D54BC1" w:rsidRPr="001635B0">
              <w:rPr>
                <w:rFonts w:ascii="GHEA Grapalat" w:hAnsi="GHEA Grapalat" w:cs="Sylfaen"/>
                <w:color w:val="000000"/>
                <w:shd w:val="clear" w:color="auto" w:fill="FFFFFF"/>
                <w:lang w:val="hy-AM"/>
              </w:rPr>
              <w:t>ՀՀ կառավարության որոշման նախագծի (այսուհետ՝ նախագիծ)</w:t>
            </w:r>
            <w:r w:rsidR="00D54BC1" w:rsidRPr="001635B0">
              <w:rPr>
                <w:rFonts w:ascii="GHEA Grapalat" w:hAnsi="GHEA Grapalat"/>
                <w:color w:val="000000"/>
                <w:shd w:val="clear" w:color="auto" w:fill="FFFFFF"/>
                <w:lang w:val="hy-AM"/>
              </w:rPr>
              <w:t xml:space="preserve"> 1-ին կետի 1-ին ենթակետն անհրաժեշտ է շարադրել հետևյալ խմբագրությամբ. «1) </w:t>
            </w:r>
            <w:r w:rsidR="00D54BC1" w:rsidRPr="001635B0">
              <w:rPr>
                <w:rFonts w:ascii="GHEA Grapalat" w:hAnsi="GHEA Grapalat"/>
                <w:color w:val="000000" w:themeColor="text1"/>
                <w:lang w:val="hy-AM"/>
              </w:rPr>
              <w:t>որոշման վերնագրի, 1-ին կետի, 2-րդ կետի 1-ին ենթակետի, հավելվածի վերնագրի, հավելվածի 1-ին, 2-րդ կետերի, 3-րդ կետի 1-ին նախադասության և 4-րդ ենթակետի, 4-րդ, 5-րդ, 6-րդ, 7-րդ, 10-րդ և 23-րդ կետերի «սահմանամերձ» բառից հետո լրացնել «և առանձին» բառերով.</w:t>
            </w:r>
            <w:r w:rsidR="00D54BC1" w:rsidRPr="001635B0">
              <w:rPr>
                <w:rFonts w:ascii="GHEA Grapalat" w:hAnsi="GHEA Grapalat"/>
                <w:color w:val="000000"/>
                <w:lang w:val="hy-AM"/>
              </w:rPr>
              <w:t>»:</w:t>
            </w:r>
          </w:p>
          <w:p w:rsidR="00D54BC1" w:rsidRPr="001635B0" w:rsidRDefault="00D54BC1" w:rsidP="00D54BC1">
            <w:pPr>
              <w:shd w:val="clear" w:color="auto" w:fill="FFFFFF"/>
              <w:tabs>
                <w:tab w:val="left" w:pos="0"/>
                <w:tab w:val="left" w:pos="720"/>
              </w:tabs>
              <w:jc w:val="both"/>
              <w:rPr>
                <w:rFonts w:ascii="GHEA Grapalat" w:eastAsia="Times New Roman" w:hAnsi="GHEA Grapalat"/>
                <w:color w:val="000000"/>
                <w:sz w:val="24"/>
                <w:szCs w:val="24"/>
                <w:lang w:val="hy-AM"/>
              </w:rPr>
            </w:pPr>
            <w:r w:rsidRPr="001635B0">
              <w:rPr>
                <w:rFonts w:ascii="GHEA Grapalat" w:eastAsia="Times New Roman" w:hAnsi="GHEA Grapalat"/>
                <w:color w:val="000000"/>
                <w:sz w:val="24"/>
                <w:szCs w:val="24"/>
                <w:lang w:val="hy-AM"/>
              </w:rPr>
              <w:t>«Նորմատիվ իրավական ակտերի մասին» օրենքի 12-րդ հոդվածի 1-ին մասի համաձայն. «</w:t>
            </w:r>
            <w:r w:rsidRPr="001635B0">
              <w:rPr>
                <w:rFonts w:ascii="GHEA Grapalat" w:hAnsi="GHEA Grapalat" w:cs="Sylfaen"/>
                <w:color w:val="000000"/>
                <w:sz w:val="24"/>
                <w:szCs w:val="24"/>
                <w:shd w:val="clear" w:color="auto" w:fill="FFFFFF"/>
                <w:lang w:val="hy-AM"/>
              </w:rPr>
              <w:t>Նորմատիվ</w:t>
            </w:r>
            <w:r w:rsidRPr="001635B0">
              <w:rPr>
                <w:rFonts w:ascii="GHEA Grapalat" w:hAnsi="GHEA Grapalat"/>
                <w:color w:val="000000"/>
                <w:sz w:val="24"/>
                <w:szCs w:val="24"/>
                <w:shd w:val="clear" w:color="auto" w:fill="FFFFFF"/>
                <w:lang w:val="hy-AM"/>
              </w:rPr>
              <w:t xml:space="preserve"> </w:t>
            </w:r>
            <w:r w:rsidRPr="001635B0">
              <w:rPr>
                <w:rFonts w:ascii="GHEA Grapalat" w:hAnsi="GHEA Grapalat" w:cs="Sylfaen"/>
                <w:color w:val="000000"/>
                <w:sz w:val="24"/>
                <w:szCs w:val="24"/>
                <w:shd w:val="clear" w:color="auto" w:fill="FFFFFF"/>
                <w:lang w:val="hy-AM"/>
              </w:rPr>
              <w:t>իրավական</w:t>
            </w:r>
            <w:r w:rsidRPr="001635B0">
              <w:rPr>
                <w:rFonts w:ascii="GHEA Grapalat" w:hAnsi="GHEA Grapalat"/>
                <w:color w:val="000000"/>
                <w:sz w:val="24"/>
                <w:szCs w:val="24"/>
                <w:shd w:val="clear" w:color="auto" w:fill="FFFFFF"/>
                <w:lang w:val="hy-AM"/>
              </w:rPr>
              <w:t xml:space="preserve"> </w:t>
            </w:r>
            <w:r w:rsidRPr="001635B0">
              <w:rPr>
                <w:rFonts w:ascii="GHEA Grapalat" w:hAnsi="GHEA Grapalat" w:cs="Sylfaen"/>
                <w:color w:val="000000"/>
                <w:sz w:val="24"/>
                <w:szCs w:val="24"/>
                <w:shd w:val="clear" w:color="auto" w:fill="FFFFFF"/>
                <w:lang w:val="hy-AM"/>
              </w:rPr>
              <w:t>ակտը</w:t>
            </w:r>
            <w:r w:rsidRPr="001635B0">
              <w:rPr>
                <w:rFonts w:ascii="GHEA Grapalat" w:hAnsi="GHEA Grapalat"/>
                <w:color w:val="000000"/>
                <w:sz w:val="24"/>
                <w:szCs w:val="24"/>
                <w:shd w:val="clear" w:color="auto" w:fill="FFFFFF"/>
                <w:lang w:val="hy-AM"/>
              </w:rPr>
              <w:t xml:space="preserve"> </w:t>
            </w:r>
            <w:r w:rsidRPr="001635B0">
              <w:rPr>
                <w:rFonts w:ascii="GHEA Grapalat" w:hAnsi="GHEA Grapalat" w:cs="Sylfaen"/>
                <w:color w:val="000000"/>
                <w:sz w:val="24"/>
                <w:szCs w:val="24"/>
                <w:shd w:val="clear" w:color="auto" w:fill="FFFFFF"/>
                <w:lang w:val="hy-AM"/>
              </w:rPr>
              <w:t>ունենում</w:t>
            </w:r>
            <w:r w:rsidRPr="001635B0">
              <w:rPr>
                <w:rFonts w:ascii="GHEA Grapalat" w:hAnsi="GHEA Grapalat"/>
                <w:color w:val="000000"/>
                <w:sz w:val="24"/>
                <w:szCs w:val="24"/>
                <w:shd w:val="clear" w:color="auto" w:fill="FFFFFF"/>
                <w:lang w:val="hy-AM"/>
              </w:rPr>
              <w:t xml:space="preserve"> </w:t>
            </w:r>
            <w:r w:rsidRPr="001635B0">
              <w:rPr>
                <w:rFonts w:ascii="GHEA Grapalat" w:hAnsi="GHEA Grapalat" w:cs="Sylfaen"/>
                <w:color w:val="000000"/>
                <w:sz w:val="24"/>
                <w:szCs w:val="24"/>
                <w:shd w:val="clear" w:color="auto" w:fill="FFFFFF"/>
                <w:lang w:val="hy-AM"/>
              </w:rPr>
              <w:t>է</w:t>
            </w:r>
            <w:r w:rsidRPr="001635B0">
              <w:rPr>
                <w:rFonts w:ascii="GHEA Grapalat" w:hAnsi="GHEA Grapalat"/>
                <w:color w:val="000000"/>
                <w:sz w:val="24"/>
                <w:szCs w:val="24"/>
                <w:shd w:val="clear" w:color="auto" w:fill="FFFFFF"/>
                <w:lang w:val="hy-AM"/>
              </w:rPr>
              <w:t xml:space="preserve"> </w:t>
            </w:r>
            <w:r w:rsidRPr="001635B0">
              <w:rPr>
                <w:rFonts w:ascii="GHEA Grapalat" w:hAnsi="GHEA Grapalat" w:cs="Sylfaen"/>
                <w:color w:val="000000"/>
                <w:sz w:val="24"/>
                <w:szCs w:val="24"/>
                <w:shd w:val="clear" w:color="auto" w:fill="FFFFFF"/>
                <w:lang w:val="hy-AM"/>
              </w:rPr>
              <w:t>վերնագիր</w:t>
            </w:r>
            <w:r w:rsidRPr="001635B0">
              <w:rPr>
                <w:rFonts w:ascii="GHEA Grapalat" w:hAnsi="GHEA Grapalat"/>
                <w:color w:val="000000"/>
                <w:sz w:val="24"/>
                <w:szCs w:val="24"/>
                <w:shd w:val="clear" w:color="auto" w:fill="FFFFFF"/>
                <w:lang w:val="hy-AM"/>
              </w:rPr>
              <w:t xml:space="preserve">, </w:t>
            </w:r>
            <w:r w:rsidRPr="001635B0">
              <w:rPr>
                <w:rFonts w:ascii="GHEA Grapalat" w:hAnsi="GHEA Grapalat" w:cs="Sylfaen"/>
                <w:color w:val="000000"/>
                <w:sz w:val="24"/>
                <w:szCs w:val="24"/>
                <w:shd w:val="clear" w:color="auto" w:fill="FFFFFF"/>
                <w:lang w:val="hy-AM"/>
              </w:rPr>
              <w:t>որը</w:t>
            </w:r>
            <w:r w:rsidRPr="001635B0">
              <w:rPr>
                <w:rFonts w:ascii="GHEA Grapalat" w:hAnsi="GHEA Grapalat"/>
                <w:color w:val="000000"/>
                <w:sz w:val="24"/>
                <w:szCs w:val="24"/>
                <w:shd w:val="clear" w:color="auto" w:fill="FFFFFF"/>
                <w:lang w:val="hy-AM"/>
              </w:rPr>
              <w:t xml:space="preserve"> </w:t>
            </w:r>
            <w:r w:rsidRPr="001635B0">
              <w:rPr>
                <w:rFonts w:ascii="GHEA Grapalat" w:hAnsi="GHEA Grapalat" w:cs="Sylfaen"/>
                <w:color w:val="000000"/>
                <w:sz w:val="24"/>
                <w:szCs w:val="24"/>
                <w:shd w:val="clear" w:color="auto" w:fill="FFFFFF"/>
                <w:lang w:val="hy-AM"/>
              </w:rPr>
              <w:t>համապատասխանում</w:t>
            </w:r>
            <w:r w:rsidRPr="001635B0">
              <w:rPr>
                <w:rFonts w:ascii="GHEA Grapalat" w:hAnsi="GHEA Grapalat"/>
                <w:color w:val="000000"/>
                <w:sz w:val="24"/>
                <w:szCs w:val="24"/>
                <w:shd w:val="clear" w:color="auto" w:fill="FFFFFF"/>
                <w:lang w:val="hy-AM"/>
              </w:rPr>
              <w:t xml:space="preserve"> </w:t>
            </w:r>
            <w:r w:rsidRPr="001635B0">
              <w:rPr>
                <w:rFonts w:ascii="GHEA Grapalat" w:hAnsi="GHEA Grapalat" w:cs="Sylfaen"/>
                <w:color w:val="000000"/>
                <w:sz w:val="24"/>
                <w:szCs w:val="24"/>
                <w:shd w:val="clear" w:color="auto" w:fill="FFFFFF"/>
                <w:lang w:val="hy-AM"/>
              </w:rPr>
              <w:t>է</w:t>
            </w:r>
            <w:r w:rsidRPr="001635B0">
              <w:rPr>
                <w:rFonts w:ascii="GHEA Grapalat" w:hAnsi="GHEA Grapalat"/>
                <w:color w:val="000000"/>
                <w:sz w:val="24"/>
                <w:szCs w:val="24"/>
                <w:shd w:val="clear" w:color="auto" w:fill="FFFFFF"/>
                <w:lang w:val="hy-AM"/>
              </w:rPr>
              <w:t xml:space="preserve"> </w:t>
            </w:r>
            <w:r w:rsidRPr="001635B0">
              <w:rPr>
                <w:rFonts w:ascii="GHEA Grapalat" w:hAnsi="GHEA Grapalat" w:cs="Sylfaen"/>
                <w:color w:val="000000"/>
                <w:sz w:val="24"/>
                <w:szCs w:val="24"/>
                <w:shd w:val="clear" w:color="auto" w:fill="FFFFFF"/>
                <w:lang w:val="hy-AM"/>
              </w:rPr>
              <w:t>նորմատիվ</w:t>
            </w:r>
            <w:r w:rsidRPr="001635B0">
              <w:rPr>
                <w:rFonts w:ascii="GHEA Grapalat" w:hAnsi="GHEA Grapalat"/>
                <w:color w:val="000000"/>
                <w:sz w:val="24"/>
                <w:szCs w:val="24"/>
                <w:shd w:val="clear" w:color="auto" w:fill="FFFFFF"/>
                <w:lang w:val="hy-AM"/>
              </w:rPr>
              <w:t xml:space="preserve"> </w:t>
            </w:r>
            <w:r w:rsidRPr="001635B0">
              <w:rPr>
                <w:rFonts w:ascii="GHEA Grapalat" w:hAnsi="GHEA Grapalat" w:cs="Sylfaen"/>
                <w:color w:val="000000"/>
                <w:sz w:val="24"/>
                <w:szCs w:val="24"/>
                <w:shd w:val="clear" w:color="auto" w:fill="FFFFFF"/>
                <w:lang w:val="hy-AM"/>
              </w:rPr>
              <w:t>իրավական</w:t>
            </w:r>
            <w:r w:rsidRPr="001635B0">
              <w:rPr>
                <w:rFonts w:ascii="GHEA Grapalat" w:hAnsi="GHEA Grapalat"/>
                <w:color w:val="000000"/>
                <w:sz w:val="24"/>
                <w:szCs w:val="24"/>
                <w:shd w:val="clear" w:color="auto" w:fill="FFFFFF"/>
                <w:lang w:val="hy-AM"/>
              </w:rPr>
              <w:t xml:space="preserve"> </w:t>
            </w:r>
            <w:r w:rsidRPr="001635B0">
              <w:rPr>
                <w:rFonts w:ascii="GHEA Grapalat" w:hAnsi="GHEA Grapalat" w:cs="Sylfaen"/>
                <w:color w:val="000000"/>
                <w:sz w:val="24"/>
                <w:szCs w:val="24"/>
                <w:shd w:val="clear" w:color="auto" w:fill="FFFFFF"/>
                <w:lang w:val="hy-AM"/>
              </w:rPr>
              <w:t>ակտի</w:t>
            </w:r>
            <w:r w:rsidRPr="001635B0">
              <w:rPr>
                <w:rFonts w:ascii="GHEA Grapalat" w:hAnsi="GHEA Grapalat"/>
                <w:color w:val="000000"/>
                <w:sz w:val="24"/>
                <w:szCs w:val="24"/>
                <w:shd w:val="clear" w:color="auto" w:fill="FFFFFF"/>
                <w:lang w:val="hy-AM"/>
              </w:rPr>
              <w:t xml:space="preserve"> </w:t>
            </w:r>
            <w:r w:rsidRPr="001635B0">
              <w:rPr>
                <w:rFonts w:ascii="GHEA Grapalat" w:hAnsi="GHEA Grapalat" w:cs="Sylfaen"/>
                <w:color w:val="000000"/>
                <w:sz w:val="24"/>
                <w:szCs w:val="24"/>
                <w:shd w:val="clear" w:color="auto" w:fill="FFFFFF"/>
                <w:lang w:val="hy-AM"/>
              </w:rPr>
              <w:t>բովանդակությանը</w:t>
            </w:r>
            <w:r w:rsidRPr="001635B0">
              <w:rPr>
                <w:rFonts w:ascii="GHEA Grapalat" w:hAnsi="GHEA Grapalat"/>
                <w:color w:val="000000"/>
                <w:sz w:val="24"/>
                <w:szCs w:val="24"/>
                <w:shd w:val="clear" w:color="auto" w:fill="FFFFFF"/>
                <w:lang w:val="hy-AM"/>
              </w:rPr>
              <w:t>:</w:t>
            </w:r>
            <w:r w:rsidRPr="001635B0">
              <w:rPr>
                <w:rFonts w:ascii="GHEA Grapalat" w:eastAsia="Times New Roman" w:hAnsi="GHEA Grapalat"/>
                <w:color w:val="000000"/>
                <w:sz w:val="24"/>
                <w:szCs w:val="24"/>
                <w:lang w:val="hy-AM"/>
              </w:rPr>
              <w:t>»:</w:t>
            </w:r>
          </w:p>
          <w:p w:rsidR="00A10828" w:rsidRPr="00A10828" w:rsidRDefault="00D54BC1" w:rsidP="00D54BC1">
            <w:pPr>
              <w:shd w:val="clear" w:color="auto" w:fill="FFFFFF"/>
              <w:tabs>
                <w:tab w:val="left" w:pos="0"/>
                <w:tab w:val="left" w:pos="720"/>
              </w:tabs>
              <w:jc w:val="both"/>
              <w:rPr>
                <w:rFonts w:ascii="GHEA Grapalat" w:hAnsi="GHEA Grapalat"/>
                <w:color w:val="000000"/>
                <w:sz w:val="24"/>
                <w:szCs w:val="24"/>
                <w:shd w:val="clear" w:color="auto" w:fill="FFFFFF"/>
                <w:lang w:val="hy-AM"/>
              </w:rPr>
            </w:pPr>
            <w:r w:rsidRPr="001635B0">
              <w:rPr>
                <w:rFonts w:ascii="GHEA Grapalat" w:eastAsia="Times New Roman" w:hAnsi="GHEA Grapalat"/>
                <w:color w:val="000000"/>
                <w:sz w:val="24"/>
                <w:szCs w:val="24"/>
                <w:lang w:val="hy-AM"/>
              </w:rPr>
              <w:t xml:space="preserve">Այդ առումով գտնում ենք, որ հիշյալ փոփոխությունն անհրաժեշտ է նախատեսել նաև ՀՀ </w:t>
            </w:r>
            <w:r w:rsidRPr="001635B0">
              <w:rPr>
                <w:rStyle w:val="Strong"/>
                <w:rFonts w:ascii="GHEA Grapalat" w:hAnsi="GHEA Grapalat"/>
                <w:color w:val="000000"/>
                <w:sz w:val="24"/>
                <w:szCs w:val="24"/>
                <w:lang w:val="hy-AM"/>
              </w:rPr>
              <w:t xml:space="preserve">կառավարության 2022 թվականի </w:t>
            </w:r>
            <w:r w:rsidRPr="001635B0">
              <w:rPr>
                <w:rStyle w:val="Strong"/>
                <w:rFonts w:ascii="GHEA Grapalat" w:hAnsi="GHEA Grapalat" w:cs="GHEA Grapalat"/>
                <w:color w:val="000000"/>
                <w:sz w:val="24"/>
                <w:szCs w:val="24"/>
                <w:lang w:val="hy-AM"/>
              </w:rPr>
              <w:t>հունիսի</w:t>
            </w:r>
            <w:r w:rsidRPr="001635B0">
              <w:rPr>
                <w:rStyle w:val="Strong"/>
                <w:rFonts w:ascii="GHEA Grapalat" w:hAnsi="GHEA Grapalat"/>
                <w:color w:val="000000"/>
                <w:lang w:val="hy-AM"/>
              </w:rPr>
              <w:t xml:space="preserve"> </w:t>
            </w:r>
            <w:r w:rsidRPr="001635B0">
              <w:rPr>
                <w:rStyle w:val="Strong"/>
                <w:rFonts w:ascii="GHEA Grapalat" w:hAnsi="GHEA Grapalat"/>
                <w:color w:val="000000"/>
                <w:sz w:val="24"/>
                <w:szCs w:val="24"/>
                <w:lang w:val="hy-AM"/>
              </w:rPr>
              <w:t>9-</w:t>
            </w:r>
            <w:r w:rsidRPr="001635B0">
              <w:rPr>
                <w:rStyle w:val="Strong"/>
                <w:rFonts w:ascii="GHEA Grapalat" w:hAnsi="GHEA Grapalat" w:cs="GHEA Grapalat"/>
                <w:color w:val="000000"/>
                <w:sz w:val="24"/>
                <w:szCs w:val="24"/>
                <w:lang w:val="hy-AM"/>
              </w:rPr>
              <w:t>ի</w:t>
            </w:r>
            <w:r w:rsidRPr="001635B0">
              <w:rPr>
                <w:rStyle w:val="Strong"/>
                <w:rFonts w:cs="Calibri"/>
                <w:color w:val="000000"/>
                <w:sz w:val="24"/>
                <w:szCs w:val="24"/>
                <w:lang w:val="hy-AM"/>
              </w:rPr>
              <w:t> </w:t>
            </w:r>
            <w:r w:rsidRPr="001635B0">
              <w:rPr>
                <w:rStyle w:val="Strong"/>
                <w:rFonts w:ascii="GHEA Grapalat" w:hAnsi="GHEA Grapalat" w:cs="GHEA Grapalat"/>
                <w:color w:val="000000"/>
                <w:sz w:val="24"/>
                <w:szCs w:val="24"/>
                <w:lang w:val="hy-AM"/>
              </w:rPr>
              <w:t>N 842-Լ</w:t>
            </w:r>
            <w:r w:rsidRPr="001635B0">
              <w:rPr>
                <w:rStyle w:val="Strong"/>
                <w:rFonts w:cs="Calibri"/>
                <w:color w:val="000000"/>
                <w:sz w:val="24"/>
                <w:szCs w:val="24"/>
                <w:lang w:val="hy-AM"/>
              </w:rPr>
              <w:t> </w:t>
            </w:r>
            <w:r w:rsidRPr="001635B0">
              <w:rPr>
                <w:rStyle w:val="Strong"/>
                <w:rFonts w:ascii="GHEA Grapalat" w:hAnsi="GHEA Grapalat" w:cs="Calibri"/>
                <w:color w:val="000000"/>
                <w:sz w:val="24"/>
                <w:szCs w:val="24"/>
                <w:lang w:val="hy-AM"/>
              </w:rPr>
              <w:t xml:space="preserve"> որոշման հավելվածի 1-ին, 2-րդ և 5-րդ կետերում, ինչպես նաև հստակեցնել, թե 3-րդ կետի որ մասում </w:t>
            </w:r>
            <w:r w:rsidRPr="001635B0">
              <w:rPr>
                <w:rStyle w:val="Strong"/>
                <w:rFonts w:ascii="GHEA Grapalat" w:hAnsi="GHEA Grapalat" w:cs="Calibri"/>
                <w:color w:val="000000"/>
                <w:sz w:val="24"/>
                <w:szCs w:val="24"/>
                <w:lang w:val="hy-AM"/>
              </w:rPr>
              <w:lastRenderedPageBreak/>
              <w:t>է կատարվում լրացումը, քանի որ 3-րդ կետի 1-ին ենթակետում հիշյալ լրացումը չի կարող կատարվել:</w:t>
            </w:r>
          </w:p>
        </w:tc>
        <w:tc>
          <w:tcPr>
            <w:tcW w:w="4860" w:type="dxa"/>
            <w:gridSpan w:val="3"/>
          </w:tcPr>
          <w:p w:rsidR="005B0A46" w:rsidRDefault="001D5B27">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 xml:space="preserve">Ընդունվել է  </w:t>
            </w:r>
          </w:p>
        </w:tc>
      </w:tr>
      <w:tr w:rsidR="005B0A46" w:rsidRPr="00D54BC1" w:rsidTr="007E2259">
        <w:tc>
          <w:tcPr>
            <w:tcW w:w="9450" w:type="dxa"/>
          </w:tcPr>
          <w:p w:rsidR="005B0A46" w:rsidRPr="00D54BC1" w:rsidRDefault="00D54BC1" w:rsidP="00D54BC1">
            <w:pPr>
              <w:pStyle w:val="NormalWeb"/>
              <w:shd w:val="clear" w:color="auto" w:fill="FFFFFF"/>
              <w:tabs>
                <w:tab w:val="left" w:pos="720"/>
              </w:tabs>
              <w:spacing w:before="0" w:beforeAutospacing="0" w:after="0" w:afterAutospacing="0"/>
              <w:jc w:val="both"/>
              <w:rPr>
                <w:rFonts w:ascii="GHEA Grapalat" w:hAnsi="GHEA Grapalat"/>
                <w:color w:val="000000" w:themeColor="text1"/>
                <w:lang w:val="hy-AM"/>
              </w:rPr>
            </w:pPr>
            <w:r w:rsidRPr="00727BC0">
              <w:rPr>
                <w:rStyle w:val="Strong"/>
                <w:rFonts w:ascii="GHEA Grapalat" w:hAnsi="GHEA Grapalat" w:cs="Calibri"/>
                <w:b w:val="0"/>
                <w:color w:val="000000"/>
                <w:lang w:val="hy-AM"/>
              </w:rPr>
              <w:lastRenderedPageBreak/>
              <w:t>2.</w:t>
            </w:r>
            <w:r w:rsidRPr="001635B0">
              <w:rPr>
                <w:rFonts w:ascii="GHEA Grapalat" w:hAnsi="GHEA Grapalat"/>
                <w:color w:val="000000"/>
                <w:lang w:val="hy-AM"/>
              </w:rPr>
              <w:t xml:space="preserve"> Նախագծի 2-րդ կետի 1-ին ենթակետն անհրաժեշտ է շարադրել հետևյալ խմբագրությամբ. «1) որոշման վերնագրի, որոշման 1-ին, 2-րդ, 4-րդ կետերի, N 1 հավելվածի վերնագրի, N 1 հավելվածի 1-ին կետի, 2-րդ կետի 1-ին ենթակետի, N 2 հավելվածի վերնագրի, N 2 հավելվածի</w:t>
            </w:r>
            <w:r w:rsidRPr="001635B0">
              <w:rPr>
                <w:rFonts w:ascii="GHEA Grapalat" w:hAnsi="GHEA Grapalat"/>
                <w:color w:val="000000" w:themeColor="text1"/>
                <w:lang w:val="hy-AM"/>
              </w:rPr>
              <w:t xml:space="preserve"> 1-ին կետի, 2-րդ կետի 1-ին և 3-րդ ենթակետերի, </w:t>
            </w:r>
            <w:r w:rsidRPr="001635B0">
              <w:rPr>
                <w:rFonts w:ascii="GHEA Grapalat" w:hAnsi="GHEA Grapalat"/>
                <w:color w:val="000000"/>
                <w:lang w:val="hy-AM"/>
              </w:rPr>
              <w:t xml:space="preserve">N 1 ձևի վերնագրի </w:t>
            </w:r>
            <w:r w:rsidRPr="001635B0">
              <w:rPr>
                <w:rFonts w:ascii="GHEA Grapalat" w:hAnsi="GHEA Grapalat"/>
                <w:color w:val="000000" w:themeColor="text1"/>
                <w:lang w:val="hy-AM"/>
              </w:rPr>
              <w:t>«սահմանամերձ» բառից հետո լրացնել «և առանձին» բառերով.»:</w:t>
            </w:r>
          </w:p>
        </w:tc>
        <w:tc>
          <w:tcPr>
            <w:tcW w:w="4860" w:type="dxa"/>
            <w:gridSpan w:val="3"/>
          </w:tcPr>
          <w:p w:rsidR="005B0A46" w:rsidRPr="00A10828" w:rsidRDefault="00727BC0" w:rsidP="00727BC0">
            <w:pPr>
              <w:jc w:val="center"/>
              <w:rPr>
                <w:rFonts w:ascii="GHEA Grapalat" w:hAnsi="GHEA Grapalat"/>
                <w:sz w:val="24"/>
                <w:szCs w:val="24"/>
                <w:lang w:val="hy-AM"/>
              </w:rPr>
            </w:pPr>
            <w:r>
              <w:rPr>
                <w:rFonts w:ascii="GHEA Grapalat" w:hAnsi="GHEA Grapalat"/>
                <w:b/>
                <w:color w:val="000000"/>
                <w:sz w:val="24"/>
                <w:szCs w:val="24"/>
                <w:shd w:val="clear" w:color="auto" w:fill="FFFFFF"/>
                <w:lang w:val="hy-AM"/>
              </w:rPr>
              <w:t>Ընդունվել է</w:t>
            </w:r>
          </w:p>
        </w:tc>
      </w:tr>
      <w:tr w:rsidR="00D54BC1" w:rsidRPr="00D54BC1" w:rsidTr="007E2259">
        <w:tc>
          <w:tcPr>
            <w:tcW w:w="9450" w:type="dxa"/>
          </w:tcPr>
          <w:p w:rsidR="00D54BC1" w:rsidRPr="00D54BC1" w:rsidRDefault="00D54BC1" w:rsidP="00D54BC1">
            <w:pPr>
              <w:pStyle w:val="NormalWeb"/>
              <w:shd w:val="clear" w:color="auto" w:fill="FFFFFF"/>
              <w:tabs>
                <w:tab w:val="left" w:pos="720"/>
              </w:tabs>
              <w:spacing w:before="0" w:beforeAutospacing="0" w:after="0" w:afterAutospacing="0"/>
              <w:jc w:val="both"/>
              <w:rPr>
                <w:rFonts w:ascii="GHEA Grapalat" w:hAnsi="GHEA Grapalat"/>
                <w:color w:val="000000"/>
                <w:lang w:val="hy-AM"/>
              </w:rPr>
            </w:pPr>
            <w:r w:rsidRPr="001635B0">
              <w:rPr>
                <w:rFonts w:ascii="GHEA Grapalat" w:hAnsi="GHEA Grapalat"/>
                <w:color w:val="000000" w:themeColor="text1"/>
                <w:lang w:val="hy-AM"/>
              </w:rPr>
              <w:t>3.</w:t>
            </w:r>
            <w:r w:rsidRPr="001635B0">
              <w:rPr>
                <w:rFonts w:ascii="GHEA Grapalat" w:hAnsi="GHEA Grapalat"/>
                <w:color w:val="000000"/>
                <w:lang w:val="hy-AM"/>
              </w:rPr>
              <w:t>Նախագծի 2-րդ կետի 2-րդ ենթակետում «բառով» բառն անհրաժեշտ է փոխարինել «բառերով» բառով:</w:t>
            </w:r>
          </w:p>
        </w:tc>
        <w:tc>
          <w:tcPr>
            <w:tcW w:w="4860" w:type="dxa"/>
            <w:gridSpan w:val="3"/>
          </w:tcPr>
          <w:p w:rsidR="00D54BC1" w:rsidRPr="00A10828" w:rsidRDefault="00CF3E04" w:rsidP="00CF3E04">
            <w:pPr>
              <w:jc w:val="center"/>
              <w:rPr>
                <w:rFonts w:ascii="GHEA Grapalat" w:hAnsi="GHEA Grapalat"/>
                <w:sz w:val="24"/>
                <w:szCs w:val="24"/>
                <w:lang w:val="hy-AM"/>
              </w:rPr>
            </w:pPr>
            <w:r>
              <w:rPr>
                <w:rFonts w:ascii="GHEA Grapalat" w:hAnsi="GHEA Grapalat"/>
                <w:b/>
                <w:color w:val="000000"/>
                <w:sz w:val="24"/>
                <w:szCs w:val="24"/>
                <w:shd w:val="clear" w:color="auto" w:fill="FFFFFF"/>
                <w:lang w:val="hy-AM"/>
              </w:rPr>
              <w:t>Ընդունվել է</w:t>
            </w:r>
          </w:p>
        </w:tc>
      </w:tr>
      <w:tr w:rsidR="00A10828" w:rsidRPr="00D54BC1" w:rsidTr="007E2259">
        <w:tc>
          <w:tcPr>
            <w:tcW w:w="9450" w:type="dxa"/>
          </w:tcPr>
          <w:p w:rsidR="00D54BC1" w:rsidRPr="00D54BC1" w:rsidRDefault="00D54BC1" w:rsidP="00D54BC1">
            <w:pPr>
              <w:pStyle w:val="NormalWeb"/>
              <w:shd w:val="clear" w:color="auto" w:fill="FFFFFF"/>
              <w:tabs>
                <w:tab w:val="left" w:pos="720"/>
              </w:tabs>
              <w:spacing w:before="0" w:beforeAutospacing="0" w:after="0" w:afterAutospacing="0"/>
              <w:jc w:val="both"/>
              <w:rPr>
                <w:rFonts w:ascii="GHEA Grapalat" w:hAnsi="GHEA Grapalat"/>
                <w:color w:val="000000"/>
                <w:lang w:val="hy-AM"/>
              </w:rPr>
            </w:pPr>
            <w:r w:rsidRPr="001635B0">
              <w:rPr>
                <w:rFonts w:ascii="GHEA Grapalat" w:hAnsi="GHEA Grapalat"/>
                <w:color w:val="000000"/>
                <w:lang w:val="hy-AM"/>
              </w:rPr>
              <w:t>4.Նախագծի 2-րդ կետի 3-րդ ենթակետում բոլոր «ենթակետը» բառերն անհրաժեշտ է փոխարինել «ենթակետի» բառով, իսկ 4-րդ և 5-րդ ենթակետերում «կետը» բառն անհրաժեշտ է փոխարինել «կետի» բառով:</w:t>
            </w:r>
          </w:p>
        </w:tc>
        <w:tc>
          <w:tcPr>
            <w:tcW w:w="4860" w:type="dxa"/>
            <w:gridSpan w:val="3"/>
          </w:tcPr>
          <w:p w:rsidR="00A10828" w:rsidRDefault="00CF3E04" w:rsidP="00CF3E04">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r w:rsidR="005B0A46">
        <w:tc>
          <w:tcPr>
            <w:tcW w:w="11610" w:type="dxa"/>
            <w:gridSpan w:val="3"/>
            <w:vMerge w:val="restart"/>
            <w:shd w:val="clear" w:color="auto" w:fill="D9D9D9" w:themeFill="background1" w:themeFillShade="D9"/>
          </w:tcPr>
          <w:p w:rsidR="005B0A46" w:rsidRDefault="00971930">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3</w:t>
            </w:r>
            <w:r w:rsidR="001D5B27">
              <w:rPr>
                <w:rFonts w:ascii="GHEA Grapalat" w:hAnsi="GHEA Grapalat"/>
                <w:b/>
                <w:color w:val="000000"/>
                <w:sz w:val="24"/>
                <w:szCs w:val="24"/>
                <w:highlight w:val="lightGray"/>
                <w:shd w:val="clear" w:color="auto" w:fill="FFFFFF"/>
              </w:rPr>
              <w:t xml:space="preserve">. ՀՀ </w:t>
            </w:r>
            <w:r w:rsidR="001D5B27">
              <w:rPr>
                <w:rFonts w:ascii="GHEA Grapalat" w:hAnsi="GHEA Grapalat"/>
                <w:b/>
                <w:color w:val="000000"/>
                <w:sz w:val="24"/>
                <w:szCs w:val="24"/>
                <w:highlight w:val="lightGray"/>
                <w:shd w:val="clear" w:color="auto" w:fill="FFFFFF"/>
                <w:lang w:val="hy-AM"/>
              </w:rPr>
              <w:t>ֆինանսների</w:t>
            </w:r>
            <w:r w:rsidR="001D5B27">
              <w:rPr>
                <w:rFonts w:ascii="GHEA Grapalat" w:hAnsi="GHEA Grapalat"/>
                <w:b/>
                <w:color w:val="000000"/>
                <w:sz w:val="24"/>
                <w:szCs w:val="24"/>
                <w:highlight w:val="lightGray"/>
                <w:shd w:val="clear" w:color="auto" w:fill="FFFFFF"/>
              </w:rPr>
              <w:t xml:space="preserve"> </w:t>
            </w:r>
            <w:proofErr w:type="spellStart"/>
            <w:r w:rsidR="001D5B27">
              <w:rPr>
                <w:rFonts w:ascii="GHEA Grapalat" w:hAnsi="GHEA Grapalat"/>
                <w:b/>
                <w:color w:val="000000"/>
                <w:sz w:val="24"/>
                <w:szCs w:val="24"/>
                <w:highlight w:val="lightGray"/>
                <w:shd w:val="clear" w:color="auto" w:fill="FFFFFF"/>
              </w:rPr>
              <w:t>նախարարություն</w:t>
            </w:r>
            <w:proofErr w:type="spellEnd"/>
          </w:p>
        </w:tc>
        <w:tc>
          <w:tcPr>
            <w:tcW w:w="2700" w:type="dxa"/>
            <w:shd w:val="clear" w:color="auto" w:fill="D9D9D9" w:themeFill="background1" w:themeFillShade="D9"/>
          </w:tcPr>
          <w:p w:rsidR="005B0A46" w:rsidRPr="0028050C" w:rsidRDefault="00600291" w:rsidP="00600291">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13</w:t>
            </w:r>
            <w:r w:rsidR="0028050C" w:rsidRPr="0028050C">
              <w:rPr>
                <w:rFonts w:ascii="GHEA Grapalat" w:hAnsi="GHEA Grapalat"/>
                <w:color w:val="000000"/>
                <w:sz w:val="24"/>
                <w:szCs w:val="24"/>
                <w:highlight w:val="lightGray"/>
                <w:shd w:val="clear" w:color="auto" w:fill="FFFFFF"/>
                <w:lang w:val="hy-AM"/>
              </w:rPr>
              <w:t>.</w:t>
            </w:r>
            <w:r>
              <w:rPr>
                <w:rFonts w:ascii="GHEA Grapalat" w:hAnsi="GHEA Grapalat"/>
                <w:color w:val="000000"/>
                <w:sz w:val="24"/>
                <w:szCs w:val="24"/>
                <w:highlight w:val="lightGray"/>
                <w:shd w:val="clear" w:color="auto" w:fill="FFFFFF"/>
                <w:lang w:val="hy-AM"/>
              </w:rPr>
              <w:t>11</w:t>
            </w:r>
            <w:r w:rsidR="0028050C" w:rsidRPr="0028050C">
              <w:rPr>
                <w:rFonts w:ascii="GHEA Grapalat" w:hAnsi="GHEA Grapalat"/>
                <w:color w:val="000000"/>
                <w:sz w:val="24"/>
                <w:szCs w:val="24"/>
                <w:highlight w:val="lightGray"/>
                <w:shd w:val="clear" w:color="auto" w:fill="FFFFFF"/>
                <w:lang w:val="hy-AM"/>
              </w:rPr>
              <w:t>.2024 թ.</w:t>
            </w:r>
          </w:p>
        </w:tc>
      </w:tr>
      <w:tr w:rsidR="005B0A46">
        <w:tc>
          <w:tcPr>
            <w:tcW w:w="11610" w:type="dxa"/>
            <w:gridSpan w:val="3"/>
            <w:vMerge/>
            <w:shd w:val="clear" w:color="auto" w:fill="D9D9D9" w:themeFill="background1" w:themeFillShade="D9"/>
          </w:tcPr>
          <w:p w:rsidR="005B0A46" w:rsidRDefault="005B0A46">
            <w:pPr>
              <w:ind w:firstLine="166"/>
              <w:jc w:val="center"/>
              <w:rPr>
                <w:rFonts w:ascii="GHEA Grapalat" w:hAnsi="GHEA Grapalat"/>
                <w:b/>
                <w:color w:val="000000"/>
                <w:sz w:val="24"/>
                <w:szCs w:val="24"/>
                <w:shd w:val="clear" w:color="auto" w:fill="FFFFFF"/>
                <w:lang w:val="hy-AM"/>
              </w:rPr>
            </w:pPr>
          </w:p>
        </w:tc>
        <w:tc>
          <w:tcPr>
            <w:tcW w:w="2700" w:type="dxa"/>
            <w:shd w:val="clear" w:color="auto" w:fill="D9D9D9" w:themeFill="background1" w:themeFillShade="D9"/>
          </w:tcPr>
          <w:p w:rsidR="005B0A46" w:rsidRDefault="0028050C" w:rsidP="00600291">
            <w:pP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N</w:t>
            </w:r>
            <w:r w:rsidRPr="0028050C">
              <w:rPr>
                <w:rFonts w:ascii="GHEA Grapalat" w:hAnsi="GHEA Grapalat"/>
                <w:color w:val="000000"/>
                <w:sz w:val="24"/>
                <w:szCs w:val="24"/>
                <w:highlight w:val="lightGray"/>
                <w:shd w:val="clear" w:color="auto" w:fill="FFFFFF"/>
                <w:lang w:val="hy-AM"/>
              </w:rPr>
              <w:t xml:space="preserve"> </w:t>
            </w:r>
            <w:r w:rsidR="00600291" w:rsidRPr="00600291">
              <w:rPr>
                <w:rFonts w:ascii="GHEA Grapalat" w:hAnsi="GHEA Grapalat"/>
                <w:color w:val="000000"/>
                <w:sz w:val="24"/>
                <w:szCs w:val="24"/>
                <w:highlight w:val="lightGray"/>
                <w:shd w:val="clear" w:color="auto" w:fill="FFFFFF"/>
                <w:lang w:val="hy-AM"/>
              </w:rPr>
              <w:t>01/34-2/24067-2024</w:t>
            </w:r>
          </w:p>
        </w:tc>
      </w:tr>
      <w:tr w:rsidR="00F967CF" w:rsidRPr="00971930" w:rsidTr="007E2259">
        <w:tc>
          <w:tcPr>
            <w:tcW w:w="9450" w:type="dxa"/>
          </w:tcPr>
          <w:p w:rsidR="00F967CF" w:rsidRPr="00697155" w:rsidRDefault="00F967CF" w:rsidP="00F967CF">
            <w:pPr>
              <w:jc w:val="both"/>
              <w:rPr>
                <w:rFonts w:ascii="GHEA Grapalat" w:hAnsi="GHEA Grapalat" w:cs="Cambria Math"/>
                <w:color w:val="000000"/>
                <w:sz w:val="24"/>
                <w:szCs w:val="24"/>
                <w:shd w:val="clear" w:color="auto" w:fill="FFFFFF"/>
                <w:lang w:val="hy-AM"/>
              </w:rPr>
            </w:pPr>
            <w:r>
              <w:rPr>
                <w:rFonts w:ascii="GHEA Grapalat" w:hAnsi="GHEA Grapalat"/>
                <w:sz w:val="24"/>
                <w:szCs w:val="24"/>
                <w:lang w:val="hy-AM"/>
              </w:rPr>
              <w:t xml:space="preserve">1. </w:t>
            </w:r>
            <w:r w:rsidRPr="00697155">
              <w:rPr>
                <w:rFonts w:ascii="GHEA Grapalat" w:hAnsi="GHEA Grapalat"/>
                <w:sz w:val="24"/>
                <w:szCs w:val="24"/>
                <w:lang w:val="hy-AM"/>
              </w:rPr>
              <w:t>Ուսումնասիրելով Ձեր 05</w:t>
            </w:r>
            <w:r w:rsidRPr="00697155">
              <w:rPr>
                <w:rFonts w:ascii="GHEA Grapalat" w:hAnsi="GHEA Grapalat" w:cs="Sylfaen"/>
                <w:sz w:val="24"/>
                <w:szCs w:val="24"/>
                <w:lang w:val="hy-AM"/>
              </w:rPr>
              <w:t xml:space="preserve">.11.2024թ. </w:t>
            </w:r>
            <w:r w:rsidRPr="00697155">
              <w:rPr>
                <w:rFonts w:ascii="GHEA Grapalat" w:hAnsi="GHEA Grapalat"/>
                <w:sz w:val="24"/>
                <w:szCs w:val="24"/>
                <w:lang w:val="hy-AM"/>
              </w:rPr>
              <w:t>N</w:t>
            </w:r>
            <w:r w:rsidRPr="00697155">
              <w:rPr>
                <w:rFonts w:ascii="GHEA Grapalat" w:hAnsi="GHEA Grapalat"/>
                <w:color w:val="000000"/>
                <w:sz w:val="24"/>
                <w:szCs w:val="24"/>
                <w:shd w:val="clear" w:color="auto" w:fill="FFFFFF"/>
                <w:lang w:val="hy-AM"/>
              </w:rPr>
              <w:t xml:space="preserve"> </w:t>
            </w:r>
            <w:r w:rsidRPr="00697155">
              <w:rPr>
                <w:rFonts w:ascii="GHEA Grapalat" w:hAnsi="GHEA Grapalat" w:cs="Sylfaen"/>
                <w:sz w:val="24"/>
                <w:szCs w:val="24"/>
                <w:lang w:val="hy-AM"/>
              </w:rPr>
              <w:t>ՆՄ//34009-2024</w:t>
            </w:r>
            <w:r w:rsidRPr="00697155">
              <w:rPr>
                <w:rFonts w:ascii="GHEA Grapalat" w:hAnsi="GHEA Grapalat"/>
                <w:sz w:val="24"/>
                <w:szCs w:val="24"/>
                <w:lang w:val="hy-AM"/>
              </w:rPr>
              <w:t xml:space="preserve"> գրությամբ ներկայացված </w:t>
            </w:r>
            <w:r w:rsidRPr="00697155">
              <w:rPr>
                <w:rFonts w:ascii="GHEA Grapalat" w:hAnsi="GHEA Grapalat"/>
                <w:noProof/>
                <w:sz w:val="24"/>
                <w:szCs w:val="24"/>
                <w:lang w:val="hy-AM"/>
              </w:rPr>
              <w:t>«ՀՀ կառավարության 2022 թվականի հունիսի 9-ի N 842-Լ որոշման մեջ լրացումներ և փոփոխություն և ՀՀ կառավարության 2022 թվականի հոկտեմբերի 6-ի N 1562-Լ որոշման մեջ լրացումներ կատարելու մասին»</w:t>
            </w:r>
            <w:r w:rsidRPr="00697155">
              <w:rPr>
                <w:rFonts w:ascii="GHEA Grapalat" w:hAnsi="GHEA Grapalat"/>
                <w:sz w:val="24"/>
                <w:szCs w:val="24"/>
                <w:lang w:val="hy-AM"/>
              </w:rPr>
              <w:t xml:space="preserve"> </w:t>
            </w:r>
            <w:r w:rsidRPr="00697155">
              <w:rPr>
                <w:rFonts w:ascii="GHEA Grapalat" w:hAnsi="GHEA Grapalat"/>
                <w:bCs/>
                <w:sz w:val="24"/>
                <w:szCs w:val="24"/>
                <w:lang w:val="hy-AM"/>
              </w:rPr>
              <w:t>ՀՀ կառավարության որոշման</w:t>
            </w:r>
            <w:r w:rsidRPr="00697155">
              <w:rPr>
                <w:rFonts w:ascii="GHEA Grapalat" w:hAnsi="GHEA Grapalat"/>
                <w:sz w:val="24"/>
                <w:szCs w:val="24"/>
                <w:lang w:val="hy-AM"/>
              </w:rPr>
              <w:t xml:space="preserve"> նախագիծը </w:t>
            </w:r>
            <w:r w:rsidRPr="00697155">
              <w:rPr>
                <w:rFonts w:ascii="GHEA Grapalat" w:hAnsi="GHEA Grapalat"/>
                <w:color w:val="000000"/>
                <w:sz w:val="24"/>
                <w:szCs w:val="24"/>
                <w:shd w:val="clear" w:color="auto" w:fill="FFFFFF"/>
                <w:lang w:val="hy-AM"/>
              </w:rPr>
              <w:t>(այսուհետ՝ Նախագիծ)՝ հայտնում ենք հետևյալը</w:t>
            </w:r>
            <w:r w:rsidRPr="00697155">
              <w:rPr>
                <w:rFonts w:ascii="GHEA Grapalat" w:hAnsi="GHEA Grapalat" w:cs="Cambria Math"/>
                <w:color w:val="000000"/>
                <w:sz w:val="24"/>
                <w:szCs w:val="24"/>
                <w:shd w:val="clear" w:color="auto" w:fill="FFFFFF"/>
                <w:lang w:val="hy-AM"/>
              </w:rPr>
              <w:t>.</w:t>
            </w:r>
          </w:p>
          <w:p w:rsidR="00F967CF" w:rsidRDefault="00F967CF" w:rsidP="00F967CF">
            <w:pPr>
              <w:ind w:firstLine="567"/>
              <w:jc w:val="both"/>
              <w:rPr>
                <w:rFonts w:ascii="GHEA Grapalat" w:hAnsi="GHEA Grapalat"/>
                <w:sz w:val="24"/>
                <w:szCs w:val="24"/>
                <w:lang w:val="hy-AM"/>
              </w:rPr>
            </w:pPr>
            <w:r w:rsidRPr="00697155">
              <w:rPr>
                <w:rFonts w:ascii="GHEA Grapalat" w:hAnsi="GHEA Grapalat"/>
                <w:sz w:val="24"/>
                <w:szCs w:val="24"/>
                <w:lang w:val="hy-AM"/>
              </w:rPr>
              <w:t>ՀՀ կառավարության 09.06.2022թ. N 842-Լ որոշմամբ հաստատվել է Հայաստանի Հանրապետության սահմանամերձ բնակավայրերում ընտանիքների բնակարանային մատչելիության ապահովման պետական աջակցության 2022-202</w:t>
            </w:r>
            <w:r>
              <w:rPr>
                <w:rFonts w:ascii="GHEA Grapalat" w:hAnsi="GHEA Grapalat"/>
                <w:sz w:val="24"/>
                <w:szCs w:val="24"/>
                <w:lang w:val="hy-AM"/>
              </w:rPr>
              <w:t>5</w:t>
            </w:r>
            <w:r w:rsidRPr="00697155">
              <w:rPr>
                <w:rFonts w:ascii="GHEA Grapalat" w:hAnsi="GHEA Grapalat"/>
                <w:sz w:val="24"/>
                <w:szCs w:val="24"/>
                <w:lang w:val="hy-AM"/>
              </w:rPr>
              <w:t xml:space="preserve"> թվականների ծրագիրը </w:t>
            </w:r>
            <w:r w:rsidRPr="00697155">
              <w:rPr>
                <w:rFonts w:ascii="GHEA Grapalat" w:hAnsi="GHEA Grapalat"/>
                <w:sz w:val="24"/>
                <w:szCs w:val="24"/>
                <w:lang w:val="af-ZA"/>
              </w:rPr>
              <w:t>(</w:t>
            </w:r>
            <w:r w:rsidRPr="00697155">
              <w:rPr>
                <w:rFonts w:ascii="GHEA Grapalat" w:hAnsi="GHEA Grapalat"/>
                <w:sz w:val="24"/>
                <w:szCs w:val="24"/>
                <w:lang w:val="hy-AM"/>
              </w:rPr>
              <w:t xml:space="preserve">այսուհետ՝ Ծրագիր), իսկ 06.10.2022թ. N 1562-Լ որոշմամբ հաստատվել է Ծրագրի իրականացման կարգը </w:t>
            </w:r>
            <w:r w:rsidRPr="00697155">
              <w:rPr>
                <w:rFonts w:ascii="GHEA Grapalat" w:hAnsi="GHEA Grapalat"/>
                <w:sz w:val="24"/>
                <w:szCs w:val="24"/>
                <w:lang w:val="af-ZA"/>
              </w:rPr>
              <w:t>(</w:t>
            </w:r>
            <w:r w:rsidRPr="00697155">
              <w:rPr>
                <w:rFonts w:ascii="GHEA Grapalat" w:hAnsi="GHEA Grapalat"/>
                <w:sz w:val="24"/>
                <w:szCs w:val="24"/>
                <w:lang w:val="hy-AM"/>
              </w:rPr>
              <w:t>այսուհետ՝ Կարգ), որի շրջանակներում աջակցություն է տրամադրվում սահմանամերձ բնակավայրերում անհատական բնակելի տուն կառուցելու նպատակով հիփոթեքային վարկ ստացող՝ Ծրագրի պայմաններին բավարարող շահառուներին և ուղղվում է բացառապես հիփոթեքային վարկի ամենամսյա վճարների (մայր գումարի և տոկոսագումարի) մարմանը։</w:t>
            </w:r>
          </w:p>
          <w:p w:rsidR="00F967CF" w:rsidRPr="00697155" w:rsidRDefault="00F967CF" w:rsidP="00F967CF">
            <w:pPr>
              <w:ind w:firstLine="567"/>
              <w:jc w:val="both"/>
              <w:rPr>
                <w:rFonts w:ascii="GHEA Grapalat" w:hAnsi="GHEA Grapalat" w:cs="Sylfaen"/>
                <w:sz w:val="24"/>
                <w:szCs w:val="24"/>
                <w:lang w:val="hy-AM"/>
              </w:rPr>
            </w:pPr>
            <w:r w:rsidRPr="00697155">
              <w:rPr>
                <w:rFonts w:ascii="GHEA Grapalat" w:hAnsi="GHEA Grapalat"/>
                <w:sz w:val="24"/>
                <w:szCs w:val="24"/>
                <w:lang w:val="hy-AM"/>
              </w:rPr>
              <w:lastRenderedPageBreak/>
              <w:t>Նախագծով</w:t>
            </w:r>
            <w:r>
              <w:rPr>
                <w:rFonts w:ascii="GHEA Grapalat" w:hAnsi="GHEA Grapalat"/>
                <w:sz w:val="24"/>
                <w:szCs w:val="24"/>
                <w:lang w:val="hy-AM"/>
              </w:rPr>
              <w:t>, ըստ</w:t>
            </w:r>
            <w:r w:rsidRPr="00697155">
              <w:rPr>
                <w:rFonts w:ascii="GHEA Grapalat" w:hAnsi="GHEA Grapalat"/>
                <w:sz w:val="24"/>
                <w:szCs w:val="24"/>
                <w:lang w:val="hy-AM"/>
              </w:rPr>
              <w:t xml:space="preserve"> </w:t>
            </w:r>
            <w:r>
              <w:rPr>
                <w:rFonts w:ascii="GHEA Grapalat" w:hAnsi="GHEA Grapalat"/>
                <w:sz w:val="24"/>
                <w:szCs w:val="24"/>
                <w:lang w:val="hy-AM"/>
              </w:rPr>
              <w:t xml:space="preserve">հիմնավորման, </w:t>
            </w:r>
            <w:r w:rsidRPr="00697155">
              <w:rPr>
                <w:rFonts w:ascii="GHEA Grapalat" w:hAnsi="GHEA Grapalat"/>
                <w:sz w:val="24"/>
                <w:szCs w:val="24"/>
                <w:lang w:val="hy-AM"/>
              </w:rPr>
              <w:t xml:space="preserve">առաջարկվում է </w:t>
            </w:r>
            <w:r w:rsidRPr="009A1E74">
              <w:rPr>
                <w:rFonts w:ascii="GHEA Grapalat" w:hAnsi="GHEA Grapalat"/>
                <w:sz w:val="24"/>
                <w:szCs w:val="24"/>
                <w:lang w:val="hy-AM"/>
              </w:rPr>
              <w:t>Ծրագիրը վերաբացել Տավուշի</w:t>
            </w:r>
            <w:r w:rsidRPr="00697155">
              <w:rPr>
                <w:rFonts w:ascii="GHEA Grapalat" w:hAnsi="GHEA Grapalat"/>
                <w:sz w:val="24"/>
                <w:szCs w:val="24"/>
                <w:lang w:val="hy-AM"/>
              </w:rPr>
              <w:t xml:space="preserve"> մարզի Բաղանիս, Բերքաբեր, Կիրանց և Ոսկեպար</w:t>
            </w:r>
            <w:r w:rsidRPr="00697155">
              <w:rPr>
                <w:rFonts w:ascii="GHEA Grapalat" w:hAnsi="GHEA Grapalat" w:cs="Sylfaen"/>
                <w:sz w:val="24"/>
                <w:szCs w:val="24"/>
                <w:lang w:val="hy-AM"/>
              </w:rPr>
              <w:t xml:space="preserve">, ինչպես նաև </w:t>
            </w:r>
            <w:r w:rsidRPr="00697155">
              <w:rPr>
                <w:rFonts w:ascii="GHEA Grapalat" w:hAnsi="GHEA Grapalat"/>
                <w:sz w:val="24"/>
                <w:szCs w:val="24"/>
                <w:lang w:val="hy-AM"/>
              </w:rPr>
              <w:t>Վայոց ձորի մարզի Գոմք բնակավայրերի համար՝ յուրաքանչյուր բնակավայրին հատկացնելով մինչև 50 շահառուի քվոտա</w:t>
            </w:r>
            <w:r w:rsidRPr="00697155">
              <w:rPr>
                <w:rFonts w:ascii="GHEA Grapalat" w:hAnsi="GHEA Grapalat" w:cs="Sylfaen"/>
                <w:sz w:val="24"/>
                <w:szCs w:val="24"/>
                <w:lang w:val="hy-AM"/>
              </w:rPr>
              <w:t xml:space="preserve">, ինչպես նաև թույլ տալ ծրագրից օգտվել այն շահառուներին, որոնք շինարարության թույլտվությունը </w:t>
            </w:r>
            <w:r w:rsidRPr="009A1E74">
              <w:rPr>
                <w:rFonts w:ascii="GHEA Grapalat" w:hAnsi="GHEA Grapalat" w:cs="Sylfaen"/>
                <w:sz w:val="24"/>
                <w:szCs w:val="24"/>
                <w:lang w:val="hy-AM"/>
              </w:rPr>
              <w:t>ստացել են մինչև 2024 թվականի օգոստոսի 1-ը (ներառյալ),</w:t>
            </w:r>
            <w:r w:rsidRPr="00697155">
              <w:rPr>
                <w:rFonts w:ascii="GHEA Grapalat" w:hAnsi="GHEA Grapalat" w:cs="Sylfaen"/>
                <w:sz w:val="24"/>
                <w:szCs w:val="24"/>
                <w:lang w:val="hy-AM"/>
              </w:rPr>
              <w:t xml:space="preserve"> քանի որ գործընկեր ֆինանսական կազմակերպություններից և շահառուներից ստացված տեղեկատվության համաձայն՝ Ծրագրին մասնակցելու ցանկություն հայտնած բազմաթիվ շահառուներ (100-150) չեն հասցրել դիմել նախքան սահմանված սահմանաչափի լրանալը, ինչի արդյունքում կարող են կրել ֆինանսական վնասներ։</w:t>
            </w:r>
          </w:p>
          <w:p w:rsidR="00F967CF" w:rsidRPr="00697155" w:rsidRDefault="00F967CF" w:rsidP="00F967CF">
            <w:pPr>
              <w:ind w:firstLine="567"/>
              <w:jc w:val="both"/>
              <w:rPr>
                <w:rFonts w:ascii="GHEA Grapalat" w:hAnsi="GHEA Grapalat" w:cs="Times New Roman"/>
                <w:sz w:val="24"/>
                <w:szCs w:val="24"/>
                <w:lang w:val="hy-AM"/>
              </w:rPr>
            </w:pPr>
            <w:r w:rsidRPr="00697155">
              <w:rPr>
                <w:rFonts w:ascii="GHEA Grapalat" w:hAnsi="GHEA Grapalat" w:cs="Sylfaen"/>
                <w:sz w:val="24"/>
                <w:szCs w:val="24"/>
                <w:lang w:val="hy-AM"/>
              </w:rPr>
              <w:t>Արդյունքում, Ծրագրով հաստատված 2000</w:t>
            </w:r>
            <w:r>
              <w:rPr>
                <w:rFonts w:ascii="GHEA Grapalat" w:hAnsi="GHEA Grapalat" w:cs="Sylfaen"/>
                <w:sz w:val="24"/>
                <w:szCs w:val="24"/>
                <w:lang w:val="hy-AM"/>
              </w:rPr>
              <w:t xml:space="preserve"> </w:t>
            </w:r>
            <w:r w:rsidRPr="00697155">
              <w:rPr>
                <w:rFonts w:ascii="GHEA Grapalat" w:hAnsi="GHEA Grapalat" w:cs="Sylfaen"/>
                <w:sz w:val="24"/>
                <w:szCs w:val="24"/>
                <w:lang w:val="hy-AM"/>
              </w:rPr>
              <w:t>շահառուների թիվ</w:t>
            </w:r>
            <w:r>
              <w:rPr>
                <w:rFonts w:ascii="GHEA Grapalat" w:hAnsi="GHEA Grapalat" w:cs="Sylfaen"/>
                <w:sz w:val="24"/>
                <w:szCs w:val="24"/>
                <w:lang w:val="hy-AM"/>
              </w:rPr>
              <w:t>ն</w:t>
            </w:r>
            <w:r w:rsidRPr="00697155">
              <w:rPr>
                <w:rFonts w:ascii="GHEA Grapalat" w:hAnsi="GHEA Grapalat" w:cs="Sylfaen"/>
                <w:sz w:val="24"/>
                <w:szCs w:val="24"/>
                <w:lang w:val="hy-AM"/>
              </w:rPr>
              <w:t xml:space="preserve"> </w:t>
            </w:r>
            <w:r>
              <w:rPr>
                <w:rFonts w:ascii="GHEA Grapalat" w:hAnsi="GHEA Grapalat" w:cs="Sylfaen"/>
                <w:sz w:val="24"/>
                <w:szCs w:val="24"/>
                <w:lang w:val="hy-AM"/>
              </w:rPr>
              <w:t xml:space="preserve">առաջարկվում է ավելացնել </w:t>
            </w:r>
            <w:r w:rsidRPr="00697155">
              <w:rPr>
                <w:rFonts w:ascii="GHEA Grapalat" w:hAnsi="GHEA Grapalat" w:cs="Sylfaen"/>
                <w:sz w:val="24"/>
                <w:szCs w:val="24"/>
                <w:lang w:val="hy-AM"/>
              </w:rPr>
              <w:t>400</w:t>
            </w:r>
            <w:r>
              <w:rPr>
                <w:rFonts w:ascii="GHEA Grapalat" w:hAnsi="GHEA Grapalat" w:cs="Sylfaen"/>
                <w:sz w:val="24"/>
                <w:szCs w:val="24"/>
                <w:lang w:val="hy-AM"/>
              </w:rPr>
              <w:t xml:space="preserve">-ով, իսկ </w:t>
            </w:r>
            <w:r w:rsidRPr="00697155">
              <w:rPr>
                <w:rFonts w:ascii="GHEA Grapalat" w:hAnsi="GHEA Grapalat"/>
                <w:sz w:val="24"/>
                <w:szCs w:val="24"/>
                <w:lang w:val="hy-AM"/>
              </w:rPr>
              <w:t xml:space="preserve">2025թ. պետական </w:t>
            </w:r>
            <w:r>
              <w:rPr>
                <w:rFonts w:ascii="GHEA Grapalat" w:hAnsi="GHEA Grapalat"/>
                <w:sz w:val="24"/>
                <w:szCs w:val="24"/>
                <w:lang w:val="hy-AM"/>
              </w:rPr>
              <w:t>բյուջեի</w:t>
            </w:r>
            <w:r w:rsidRPr="00697155">
              <w:rPr>
                <w:rFonts w:ascii="GHEA Grapalat" w:hAnsi="GHEA Grapalat"/>
                <w:sz w:val="24"/>
                <w:szCs w:val="24"/>
                <w:lang w:val="hy-AM"/>
              </w:rPr>
              <w:t xml:space="preserve"> </w:t>
            </w:r>
            <w:r>
              <w:rPr>
                <w:rFonts w:ascii="GHEA Grapalat" w:hAnsi="GHEA Grapalat"/>
                <w:sz w:val="24"/>
                <w:szCs w:val="24"/>
                <w:lang w:val="hy-AM"/>
              </w:rPr>
              <w:t xml:space="preserve">նախագիծը՝ լրացուցիչ </w:t>
            </w:r>
            <w:r w:rsidRPr="00697155">
              <w:rPr>
                <w:rFonts w:ascii="GHEA Grapalat" w:hAnsi="GHEA Grapalat"/>
                <w:sz w:val="24"/>
                <w:szCs w:val="24"/>
                <w:lang w:val="hy-AM"/>
              </w:rPr>
              <w:t xml:space="preserve">660.0 մլն դրամի </w:t>
            </w:r>
            <w:r>
              <w:rPr>
                <w:rFonts w:ascii="GHEA Grapalat" w:hAnsi="GHEA Grapalat"/>
                <w:sz w:val="24"/>
                <w:szCs w:val="24"/>
                <w:lang w:val="hy-AM"/>
              </w:rPr>
              <w:t xml:space="preserve">չափով, որի </w:t>
            </w:r>
            <w:r w:rsidRPr="00800715">
              <w:rPr>
                <w:rFonts w:ascii="GHEA Grapalat" w:hAnsi="GHEA Grapalat"/>
                <w:i/>
                <w:sz w:val="24"/>
                <w:szCs w:val="24"/>
                <w:u w:val="single"/>
                <w:lang w:val="hy-AM"/>
              </w:rPr>
              <w:t>հաշվարկ-հիմնավորումները ներկայացված չեն</w:t>
            </w:r>
            <w:r w:rsidRPr="00697155">
              <w:rPr>
                <w:rFonts w:ascii="GHEA Grapalat" w:hAnsi="GHEA Grapalat"/>
                <w:sz w:val="24"/>
                <w:szCs w:val="24"/>
                <w:lang w:val="hy-AM"/>
              </w:rPr>
              <w:t>։</w:t>
            </w:r>
            <w:r>
              <w:rPr>
                <w:rFonts w:ascii="GHEA Grapalat" w:hAnsi="GHEA Grapalat"/>
                <w:sz w:val="24"/>
                <w:szCs w:val="24"/>
                <w:lang w:val="hy-AM"/>
              </w:rPr>
              <w:t xml:space="preserve"> </w:t>
            </w:r>
          </w:p>
          <w:p w:rsidR="00F967CF" w:rsidRDefault="00F967CF" w:rsidP="00F967CF">
            <w:pPr>
              <w:ind w:firstLine="567"/>
              <w:jc w:val="both"/>
              <w:rPr>
                <w:rFonts w:ascii="GHEA Grapalat" w:hAnsi="GHEA Grapalat" w:cs="Times New Roman"/>
                <w:sz w:val="24"/>
                <w:szCs w:val="24"/>
                <w:lang w:val="hy-AM"/>
              </w:rPr>
            </w:pPr>
            <w:r>
              <w:rPr>
                <w:rFonts w:ascii="GHEA Grapalat" w:hAnsi="GHEA Grapalat"/>
                <w:color w:val="000000"/>
                <w:sz w:val="24"/>
                <w:szCs w:val="24"/>
                <w:shd w:val="clear" w:color="auto" w:fill="FFFFFF"/>
                <w:lang w:val="hy-AM"/>
              </w:rPr>
              <w:t xml:space="preserve">Նախագծով </w:t>
            </w:r>
            <w:r>
              <w:rPr>
                <w:rFonts w:ascii="GHEA Grapalat" w:hAnsi="GHEA Grapalat"/>
                <w:sz w:val="24"/>
                <w:szCs w:val="24"/>
                <w:lang w:val="hy-AM"/>
              </w:rPr>
              <w:t>առաջարկվում է</w:t>
            </w:r>
            <w:r w:rsidRPr="00697155">
              <w:rPr>
                <w:rFonts w:ascii="GHEA Grapalat" w:hAnsi="GHEA Grapalat"/>
                <w:sz w:val="24"/>
                <w:szCs w:val="24"/>
                <w:lang w:val="hy-AM"/>
              </w:rPr>
              <w:t xml:space="preserve"> Վայոց </w:t>
            </w:r>
            <w:r>
              <w:rPr>
                <w:rFonts w:ascii="GHEA Grapalat" w:hAnsi="GHEA Grapalat"/>
                <w:sz w:val="24"/>
                <w:szCs w:val="24"/>
                <w:lang w:val="hy-AM"/>
              </w:rPr>
              <w:t>Ձ</w:t>
            </w:r>
            <w:r w:rsidRPr="00697155">
              <w:rPr>
                <w:rFonts w:ascii="GHEA Grapalat" w:hAnsi="GHEA Grapalat"/>
                <w:sz w:val="24"/>
                <w:szCs w:val="24"/>
                <w:lang w:val="hy-AM"/>
              </w:rPr>
              <w:t>որի մարզի Գոմք բնակավայ</w:t>
            </w:r>
            <w:r>
              <w:rPr>
                <w:rFonts w:ascii="GHEA Grapalat" w:hAnsi="GHEA Grapalat"/>
                <w:sz w:val="24"/>
                <w:szCs w:val="24"/>
                <w:lang w:val="hy-AM"/>
              </w:rPr>
              <w:t xml:space="preserve">րն ընդգրկել Ծրագրի շահառու համայնքների մեջ՝ այն </w:t>
            </w:r>
            <w:r>
              <w:rPr>
                <w:rFonts w:ascii="GHEA Grapalat" w:hAnsi="GHEA Grapalat"/>
                <w:color w:val="000000"/>
                <w:sz w:val="24"/>
                <w:szCs w:val="24"/>
                <w:shd w:val="clear" w:color="auto" w:fill="FFFFFF"/>
                <w:lang w:val="hy-AM"/>
              </w:rPr>
              <w:t>հիմնավորմամբ, որ 04.09.</w:t>
            </w:r>
            <w:r w:rsidRPr="00A54F45">
              <w:rPr>
                <w:rFonts w:ascii="GHEA Grapalat" w:hAnsi="GHEA Grapalat" w:cs="Times New Roman"/>
                <w:sz w:val="24"/>
                <w:szCs w:val="24"/>
                <w:lang w:val="hy-AM"/>
              </w:rPr>
              <w:t>2024թ</w:t>
            </w:r>
            <w:r>
              <w:rPr>
                <w:rFonts w:ascii="GHEA Grapalat" w:hAnsi="GHEA Grapalat" w:cs="Times New Roman"/>
                <w:sz w:val="24"/>
                <w:szCs w:val="24"/>
                <w:lang w:val="hy-AM"/>
              </w:rPr>
              <w:t>.-</w:t>
            </w:r>
            <w:r w:rsidRPr="00A54F45">
              <w:rPr>
                <w:rFonts w:ascii="GHEA Grapalat" w:hAnsi="GHEA Grapalat" w:cs="Times New Roman"/>
                <w:sz w:val="24"/>
                <w:szCs w:val="24"/>
                <w:lang w:val="hy-AM"/>
              </w:rPr>
              <w:t>ի</w:t>
            </w:r>
            <w:r>
              <w:rPr>
                <w:rFonts w:ascii="GHEA Grapalat" w:hAnsi="GHEA Grapalat" w:cs="Times New Roman"/>
                <w:sz w:val="24"/>
                <w:szCs w:val="24"/>
                <w:lang w:val="hy-AM"/>
              </w:rPr>
              <w:t>ն</w:t>
            </w:r>
            <w:r w:rsidRPr="00A54F45">
              <w:rPr>
                <w:rFonts w:ascii="GHEA Grapalat" w:hAnsi="GHEA Grapalat" w:cs="Times New Roman"/>
                <w:sz w:val="24"/>
                <w:szCs w:val="24"/>
                <w:lang w:val="hy-AM"/>
              </w:rPr>
              <w:t xml:space="preserve"> ՀՀ Վայոց </w:t>
            </w:r>
            <w:r>
              <w:rPr>
                <w:rFonts w:ascii="GHEA Grapalat" w:hAnsi="GHEA Grapalat" w:cs="Times New Roman"/>
                <w:sz w:val="24"/>
                <w:szCs w:val="24"/>
                <w:lang w:val="hy-AM"/>
              </w:rPr>
              <w:t>ձ</w:t>
            </w:r>
            <w:r w:rsidRPr="00A54F45">
              <w:rPr>
                <w:rFonts w:ascii="GHEA Grapalat" w:hAnsi="GHEA Grapalat" w:cs="Times New Roman"/>
                <w:sz w:val="24"/>
                <w:szCs w:val="24"/>
                <w:lang w:val="hy-AM"/>
              </w:rPr>
              <w:t xml:space="preserve">որի մարզ կատարած այցի շրջանակներում ՀՀ վարչապետի կողմից </w:t>
            </w:r>
            <w:r>
              <w:rPr>
                <w:rFonts w:ascii="GHEA Grapalat" w:hAnsi="GHEA Grapalat" w:cs="Times New Roman"/>
                <w:sz w:val="24"/>
                <w:szCs w:val="24"/>
                <w:lang w:val="hy-AM"/>
              </w:rPr>
              <w:t xml:space="preserve">հանձնարարվել է </w:t>
            </w:r>
            <w:r w:rsidRPr="006E274C">
              <w:rPr>
                <w:rFonts w:ascii="GHEA Grapalat" w:hAnsi="GHEA Grapalat" w:cs="Times New Roman"/>
                <w:sz w:val="24"/>
                <w:szCs w:val="24"/>
                <w:lang w:val="hy-AM"/>
              </w:rPr>
              <w:t>(</w:t>
            </w:r>
            <w:r w:rsidRPr="00A54F45">
              <w:rPr>
                <w:rFonts w:ascii="GHEA Grapalat" w:hAnsi="GHEA Grapalat" w:cs="Times New Roman"/>
                <w:sz w:val="24"/>
                <w:szCs w:val="24"/>
                <w:lang w:val="hy-AM"/>
              </w:rPr>
              <w:t>թիվ Վ/121-2024 արձանագրության</w:t>
            </w:r>
            <w:r>
              <w:rPr>
                <w:rFonts w:ascii="GHEA Grapalat" w:hAnsi="GHEA Grapalat" w:cs="Times New Roman"/>
                <w:sz w:val="24"/>
                <w:szCs w:val="24"/>
                <w:lang w:val="hy-AM"/>
              </w:rPr>
              <w:t xml:space="preserve"> 1-ին կետի 3-րդ ենթակետով</w:t>
            </w:r>
            <w:r w:rsidRPr="006E274C">
              <w:rPr>
                <w:rFonts w:ascii="GHEA Grapalat" w:hAnsi="GHEA Grapalat" w:cs="Times New Roman"/>
                <w:sz w:val="24"/>
                <w:szCs w:val="24"/>
                <w:lang w:val="hy-AM"/>
              </w:rPr>
              <w:t>)</w:t>
            </w:r>
            <w:r>
              <w:rPr>
                <w:rFonts w:ascii="GHEA Grapalat" w:hAnsi="GHEA Grapalat" w:cs="Times New Roman"/>
                <w:sz w:val="24"/>
                <w:szCs w:val="24"/>
                <w:lang w:val="hy-AM"/>
              </w:rPr>
              <w:t xml:space="preserve"> </w:t>
            </w:r>
            <w:r w:rsidRPr="00A54F45">
              <w:rPr>
                <w:rFonts w:ascii="GHEA Grapalat" w:hAnsi="GHEA Grapalat" w:cs="Times New Roman"/>
                <w:sz w:val="24"/>
                <w:szCs w:val="24"/>
                <w:lang w:val="hy-AM"/>
              </w:rPr>
              <w:t xml:space="preserve">ապահովել Վայք համայնքի Գոմք բնակավայրում </w:t>
            </w:r>
            <w:r>
              <w:rPr>
                <w:rFonts w:ascii="GHEA Grapalat" w:hAnsi="GHEA Grapalat" w:cs="Times New Roman"/>
                <w:sz w:val="24"/>
                <w:szCs w:val="24"/>
                <w:lang w:val="hy-AM"/>
              </w:rPr>
              <w:t>Ծ</w:t>
            </w:r>
            <w:r w:rsidRPr="00A54F45">
              <w:rPr>
                <w:rFonts w:ascii="GHEA Grapalat" w:hAnsi="GHEA Grapalat" w:cs="Times New Roman"/>
                <w:sz w:val="24"/>
                <w:szCs w:val="24"/>
                <w:lang w:val="hy-AM"/>
              </w:rPr>
              <w:t>րագրի</w:t>
            </w:r>
            <w:r>
              <w:rPr>
                <w:rFonts w:ascii="GHEA Grapalat" w:hAnsi="GHEA Grapalat" w:cs="Times New Roman"/>
                <w:sz w:val="24"/>
                <w:szCs w:val="24"/>
                <w:lang w:val="hy-AM"/>
              </w:rPr>
              <w:t xml:space="preserve"> </w:t>
            </w:r>
            <w:r w:rsidRPr="00A54F45">
              <w:rPr>
                <w:rFonts w:ascii="GHEA Grapalat" w:hAnsi="GHEA Grapalat" w:cs="Times New Roman"/>
                <w:sz w:val="24"/>
                <w:szCs w:val="24"/>
                <w:lang w:val="hy-AM"/>
              </w:rPr>
              <w:t>վերաբացումը երիտասարդ ընտանիքների համար</w:t>
            </w:r>
            <w:r w:rsidRPr="006E274C">
              <w:rPr>
                <w:rFonts w:ascii="GHEA Grapalat" w:hAnsi="GHEA Grapalat" w:cs="Times New Roman"/>
                <w:sz w:val="24"/>
                <w:szCs w:val="24"/>
                <w:lang w:val="hy-AM"/>
              </w:rPr>
              <w:t>,</w:t>
            </w:r>
            <w:r w:rsidRPr="00A54F45">
              <w:rPr>
                <w:rFonts w:ascii="GHEA Grapalat" w:hAnsi="GHEA Grapalat" w:cs="Times New Roman"/>
                <w:sz w:val="24"/>
                <w:szCs w:val="24"/>
                <w:lang w:val="hy-AM"/>
              </w:rPr>
              <w:t xml:space="preserve"> որպես պարտադիր պայման</w:t>
            </w:r>
            <w:r w:rsidRPr="006E274C">
              <w:rPr>
                <w:rFonts w:ascii="GHEA Grapalat" w:hAnsi="GHEA Grapalat" w:cs="Times New Roman"/>
                <w:sz w:val="24"/>
                <w:szCs w:val="24"/>
                <w:lang w:val="hy-AM"/>
              </w:rPr>
              <w:t xml:space="preserve"> </w:t>
            </w:r>
            <w:r w:rsidRPr="00A54F45">
              <w:rPr>
                <w:rFonts w:ascii="GHEA Grapalat" w:hAnsi="GHEA Grapalat" w:cs="Times New Roman"/>
                <w:sz w:val="24"/>
                <w:szCs w:val="24"/>
                <w:lang w:val="hy-AM"/>
              </w:rPr>
              <w:t>դիտարկելով կառուցվելիք անհատական բնակելի տների քանակի</w:t>
            </w:r>
            <w:r w:rsidRPr="00A54F45">
              <w:rPr>
                <w:rFonts w:ascii="GHEA Grapalat" w:hAnsi="GHEA Grapalat" w:cs="Times New Roman"/>
                <w:sz w:val="24"/>
                <w:szCs w:val="24"/>
                <w:lang w:val="hy-AM"/>
              </w:rPr>
              <w:br/>
              <w:t>(անհրաժեշտության դեպքում՝ 30, 50 կամ 100) քվոտավորումը՝ կախված</w:t>
            </w:r>
            <w:r w:rsidRPr="00A54F45">
              <w:rPr>
                <w:rFonts w:ascii="GHEA Grapalat" w:hAnsi="GHEA Grapalat" w:cs="Times New Roman"/>
                <w:sz w:val="24"/>
                <w:szCs w:val="24"/>
                <w:lang w:val="hy-AM"/>
              </w:rPr>
              <w:br/>
              <w:t>բնակավայրի նորակառույց դպրոցի համալրվածությունն ապահովող աշակերտների</w:t>
            </w:r>
            <w:r w:rsidRPr="00A54F45">
              <w:rPr>
                <w:rFonts w:ascii="GHEA Grapalat" w:hAnsi="GHEA Grapalat" w:cs="Times New Roman"/>
                <w:sz w:val="24"/>
                <w:szCs w:val="24"/>
                <w:lang w:val="hy-AM"/>
              </w:rPr>
              <w:br/>
            </w:r>
            <w:r>
              <w:rPr>
                <w:rFonts w:ascii="GHEA Grapalat" w:hAnsi="GHEA Grapalat" w:cs="Times New Roman"/>
                <w:sz w:val="24"/>
                <w:szCs w:val="24"/>
                <w:lang w:val="hy-AM"/>
              </w:rPr>
              <w:t>և</w:t>
            </w:r>
            <w:r w:rsidRPr="00A54F45">
              <w:rPr>
                <w:rFonts w:ascii="GHEA Grapalat" w:hAnsi="GHEA Grapalat" w:cs="Times New Roman"/>
                <w:sz w:val="24"/>
                <w:szCs w:val="24"/>
                <w:lang w:val="hy-AM"/>
              </w:rPr>
              <w:t xml:space="preserve"> ընտանիքների քանակից կամ դպրոցի համար անհրաժեշտ ուսուցիչների (օրինակ՝</w:t>
            </w:r>
            <w:r w:rsidRPr="00A54F45">
              <w:rPr>
                <w:rFonts w:ascii="GHEA Grapalat" w:hAnsi="GHEA Grapalat" w:cs="Times New Roman"/>
                <w:sz w:val="24"/>
                <w:szCs w:val="24"/>
                <w:lang w:val="hy-AM"/>
              </w:rPr>
              <w:br/>
              <w:t>ֆիզիկայի ուսուցիչ) ներգրավման հանգամանքից</w:t>
            </w:r>
            <w:r>
              <w:rPr>
                <w:rFonts w:ascii="GHEA Grapalat" w:hAnsi="GHEA Grapalat" w:cs="Times New Roman"/>
                <w:sz w:val="24"/>
                <w:szCs w:val="24"/>
                <w:lang w:val="hy-AM"/>
              </w:rPr>
              <w:t>։</w:t>
            </w:r>
            <w:r w:rsidRPr="006E274C">
              <w:rPr>
                <w:rFonts w:ascii="GHEA Grapalat" w:hAnsi="GHEA Grapalat" w:cs="Times New Roman"/>
                <w:sz w:val="24"/>
                <w:szCs w:val="24"/>
                <w:lang w:val="hy-AM"/>
              </w:rPr>
              <w:t xml:space="preserve"> </w:t>
            </w:r>
            <w:r>
              <w:rPr>
                <w:rFonts w:ascii="GHEA Grapalat" w:hAnsi="GHEA Grapalat" w:cs="Times New Roman"/>
                <w:sz w:val="24"/>
                <w:szCs w:val="24"/>
                <w:lang w:val="hy-AM"/>
              </w:rPr>
              <w:t>Տվյալ դեպքում նշված համայնքի համար Նախագծով առաջարկվում է 50 շահառուի քվոտա՝ առանց համապատասխան հիմնավորումների:</w:t>
            </w:r>
          </w:p>
          <w:p w:rsidR="00F967CF" w:rsidRDefault="00F967CF" w:rsidP="00F967CF">
            <w:pPr>
              <w:ind w:firstLine="567"/>
              <w:jc w:val="both"/>
              <w:rPr>
                <w:rFonts w:ascii="GHEA Grapalat" w:eastAsia="Times New Roman" w:hAnsi="GHEA Grapalat" w:cs="Times New Roman"/>
                <w:sz w:val="24"/>
                <w:szCs w:val="24"/>
                <w:lang w:val="hy-AM"/>
              </w:rPr>
            </w:pPr>
            <w:r>
              <w:rPr>
                <w:rFonts w:ascii="GHEA Grapalat" w:hAnsi="GHEA Grapalat" w:cs="Times New Roman"/>
                <w:sz w:val="24"/>
                <w:szCs w:val="24"/>
                <w:lang w:val="hy-AM"/>
              </w:rPr>
              <w:t xml:space="preserve">Ինչ վերաբերում է </w:t>
            </w:r>
            <w:r w:rsidRPr="006566D8">
              <w:rPr>
                <w:rFonts w:ascii="GHEA Grapalat" w:hAnsi="GHEA Grapalat"/>
                <w:color w:val="000000"/>
                <w:sz w:val="24"/>
                <w:szCs w:val="24"/>
                <w:shd w:val="clear" w:color="auto" w:fill="FFFFFF"/>
                <w:lang w:val="hy-AM"/>
              </w:rPr>
              <w:t>Տավուշի մարզի Բաղանիս, Բերքաբեր, Կիրանց և Ոսկեպար բնակավայրերի համար</w:t>
            </w:r>
            <w:r>
              <w:rPr>
                <w:rFonts w:ascii="GHEA Grapalat" w:hAnsi="GHEA Grapalat"/>
                <w:color w:val="000000"/>
                <w:sz w:val="24"/>
                <w:szCs w:val="24"/>
                <w:shd w:val="clear" w:color="auto" w:fill="FFFFFF"/>
                <w:lang w:val="hy-AM"/>
              </w:rPr>
              <w:t>,</w:t>
            </w:r>
            <w:r w:rsidRPr="006566D8">
              <w:rPr>
                <w:rFonts w:ascii="GHEA Grapalat" w:hAnsi="GHEA Grapalat"/>
                <w:color w:val="000000"/>
                <w:sz w:val="24"/>
                <w:szCs w:val="24"/>
                <w:shd w:val="clear" w:color="auto" w:fill="FFFFFF"/>
                <w:lang w:val="hy-AM"/>
              </w:rPr>
              <w:t xml:space="preserve"> </w:t>
            </w:r>
            <w:r>
              <w:rPr>
                <w:rFonts w:ascii="GHEA Grapalat" w:hAnsi="GHEA Grapalat" w:cs="Times New Roman"/>
                <w:sz w:val="24"/>
                <w:szCs w:val="24"/>
                <w:lang w:val="hy-AM"/>
              </w:rPr>
              <w:t xml:space="preserve">յուրաքանչյուր բնակավայրին մինչև 50 շահառուի քվոտա հաշվարկով </w:t>
            </w:r>
            <w:r w:rsidRPr="00A14D4D">
              <w:rPr>
                <w:rFonts w:ascii="GHEA Grapalat" w:hAnsi="GHEA Grapalat" w:cs="Times New Roman"/>
                <w:sz w:val="24"/>
                <w:szCs w:val="24"/>
                <w:lang w:val="hy-AM"/>
              </w:rPr>
              <w:t>(</w:t>
            </w:r>
            <w:r>
              <w:rPr>
                <w:rFonts w:ascii="GHEA Grapalat" w:hAnsi="GHEA Grapalat" w:cs="Times New Roman"/>
                <w:sz w:val="24"/>
                <w:szCs w:val="24"/>
                <w:lang w:val="hy-AM"/>
              </w:rPr>
              <w:t>200 շահառու</w:t>
            </w:r>
            <w:r w:rsidRPr="00A14D4D">
              <w:rPr>
                <w:rFonts w:ascii="GHEA Grapalat" w:hAnsi="GHEA Grapalat" w:cs="Times New Roman"/>
                <w:sz w:val="24"/>
                <w:szCs w:val="24"/>
                <w:lang w:val="hy-AM"/>
              </w:rPr>
              <w:t>)</w:t>
            </w:r>
            <w:r w:rsidRPr="006566D8">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 xml:space="preserve">և </w:t>
            </w:r>
            <w:r>
              <w:rPr>
                <w:rFonts w:ascii="GHEA Grapalat" w:hAnsi="GHEA Grapalat" w:cs="Times New Roman"/>
                <w:sz w:val="24"/>
                <w:szCs w:val="24"/>
                <w:lang w:val="hy-AM"/>
              </w:rPr>
              <w:t xml:space="preserve">մինչև 01.08.2024թ.-ը շուրջ </w:t>
            </w:r>
            <w:r w:rsidRPr="00697155">
              <w:rPr>
                <w:rFonts w:ascii="GHEA Grapalat" w:hAnsi="GHEA Grapalat" w:cs="Sylfaen"/>
                <w:sz w:val="24"/>
                <w:szCs w:val="24"/>
                <w:lang w:val="hy-AM"/>
              </w:rPr>
              <w:t>100-150 շինարարության թույլտվությունը ստաց</w:t>
            </w:r>
            <w:r>
              <w:rPr>
                <w:rFonts w:ascii="GHEA Grapalat" w:hAnsi="GHEA Grapalat" w:cs="Sylfaen"/>
                <w:sz w:val="24"/>
                <w:szCs w:val="24"/>
                <w:lang w:val="hy-AM"/>
              </w:rPr>
              <w:t xml:space="preserve">ած շահառուների ընդգրկման նպատակով </w:t>
            </w:r>
            <w:r w:rsidRPr="006566D8">
              <w:rPr>
                <w:rFonts w:ascii="GHEA Grapalat" w:hAnsi="GHEA Grapalat"/>
                <w:color w:val="000000"/>
                <w:sz w:val="24"/>
                <w:szCs w:val="24"/>
                <w:shd w:val="clear" w:color="auto" w:fill="FFFFFF"/>
                <w:lang w:val="hy-AM"/>
              </w:rPr>
              <w:t xml:space="preserve">Ծրագրի </w:t>
            </w:r>
            <w:r w:rsidRPr="006566D8">
              <w:rPr>
                <w:rFonts w:ascii="GHEA Grapalat" w:hAnsi="GHEA Grapalat"/>
                <w:color w:val="000000"/>
                <w:sz w:val="24"/>
                <w:szCs w:val="24"/>
                <w:shd w:val="clear" w:color="auto" w:fill="FFFFFF"/>
                <w:lang w:val="hy-AM"/>
              </w:rPr>
              <w:lastRenderedPageBreak/>
              <w:t>վերաբաց</w:t>
            </w:r>
            <w:r>
              <w:rPr>
                <w:rFonts w:ascii="GHEA Grapalat" w:hAnsi="GHEA Grapalat"/>
                <w:color w:val="000000"/>
                <w:sz w:val="24"/>
                <w:szCs w:val="24"/>
                <w:shd w:val="clear" w:color="auto" w:fill="FFFFFF"/>
                <w:lang w:val="hy-AM"/>
              </w:rPr>
              <w:t>ման առաջարկին</w:t>
            </w:r>
            <w:r>
              <w:rPr>
                <w:rFonts w:ascii="GHEA Grapalat" w:hAnsi="GHEA Grapalat" w:cs="Sylfaen"/>
                <w:sz w:val="24"/>
                <w:szCs w:val="24"/>
                <w:lang w:val="hy-AM"/>
              </w:rPr>
              <w:t xml:space="preserve">՝ հայտնում ենք, որ Ծրագրի շրջանակներում ֆիսկալ ռիսկերը կառավարելու նպատակով </w:t>
            </w:r>
            <w:r w:rsidRPr="006566D8">
              <w:rPr>
                <w:rFonts w:ascii="GHEA Grapalat" w:hAnsi="GHEA Grapalat"/>
                <w:color w:val="000000"/>
                <w:sz w:val="24"/>
                <w:szCs w:val="24"/>
                <w:shd w:val="clear" w:color="auto" w:fill="FFFFFF"/>
                <w:lang w:val="hy-AM"/>
              </w:rPr>
              <w:t xml:space="preserve">ՀՀ կառավարության 27.06.2024թ.-ի N 1065-Լ </w:t>
            </w:r>
            <w:r>
              <w:rPr>
                <w:rFonts w:ascii="GHEA Grapalat" w:hAnsi="GHEA Grapalat"/>
                <w:color w:val="000000"/>
                <w:sz w:val="24"/>
                <w:szCs w:val="24"/>
                <w:shd w:val="clear" w:color="auto" w:fill="FFFFFF"/>
                <w:lang w:val="hy-AM"/>
              </w:rPr>
              <w:t xml:space="preserve">որոշմամբ արդեն իսկ </w:t>
            </w:r>
            <w:r>
              <w:rPr>
                <w:rFonts w:ascii="GHEA Grapalat" w:eastAsia="Times New Roman" w:hAnsi="GHEA Grapalat" w:cs="Times New Roman"/>
                <w:sz w:val="24"/>
                <w:szCs w:val="24"/>
                <w:lang w:val="hy-AM"/>
              </w:rPr>
              <w:t xml:space="preserve">սահմանվել է Ծրագրի շրջանակներում 2000 շահառուների առավելագույն չափ, որն ընդգրկում է նշված խմբի բոլոր շահառուներին, և որի մասին հայտնի է եղել առնվազն որոշման հրապարակման պահից: </w:t>
            </w:r>
            <w:r>
              <w:rPr>
                <w:rFonts w:ascii="GHEA Grapalat" w:hAnsi="GHEA Grapalat" w:cs="Times New Roman"/>
                <w:sz w:val="24"/>
                <w:szCs w:val="24"/>
                <w:lang w:val="hy-AM"/>
              </w:rPr>
              <w:t>Նախագծով ներկայացված 350 նոր շահառուների ավելացումը</w:t>
            </w:r>
            <w:r>
              <w:rPr>
                <w:rFonts w:ascii="GHEA Grapalat" w:hAnsi="GHEA Grapalat" w:cs="Sylfaen"/>
                <w:sz w:val="24"/>
                <w:szCs w:val="24"/>
                <w:lang w:val="hy-AM"/>
              </w:rPr>
              <w:t xml:space="preserve"> վերոհիշյալ համայնքներում, կարող է դիտվել անհավասար մոտեցում նմանատիպ պայմաններում գտնվող այլ համայնքների հնարավոր </w:t>
            </w:r>
            <w:r w:rsidRPr="00697155">
              <w:rPr>
                <w:rFonts w:ascii="GHEA Grapalat" w:hAnsi="GHEA Grapalat" w:cs="Sylfaen"/>
                <w:sz w:val="24"/>
                <w:szCs w:val="24"/>
                <w:lang w:val="hy-AM"/>
              </w:rPr>
              <w:t>շահառուներ</w:t>
            </w:r>
            <w:r>
              <w:rPr>
                <w:rFonts w:ascii="GHEA Grapalat" w:hAnsi="GHEA Grapalat" w:cs="Sylfaen"/>
                <w:sz w:val="24"/>
                <w:szCs w:val="24"/>
                <w:lang w:val="hy-AM"/>
              </w:rPr>
              <w:t>ի նկատմամբ՝ դառնալով նախադեպ, ինչն էլ իր հերթին, ֆինանսավորման աղբյուրի բացակայության պայմաններում, լրացուցիչ ֆինանսավորման կարիքներ կառաջացնի 2025թ.-ի և հետագա տարիների պետական բյուջեների համար:</w:t>
            </w:r>
            <w:r w:rsidRPr="00DB5EFA">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Հետևաբար, առկա հարկաբյուջետային սահմանափակումների պայմաններում, առանց հավելյալ ծախսերի ֆինանսավորման աղբյուրների հստակեցման, Ծրագրի շահառուների թվի մոտ 20</w:t>
            </w:r>
            <w:r w:rsidRPr="00DB5EFA">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ով ընդլայնումը համարում ենք ռիսկային և խնդրահարույց:  </w:t>
            </w:r>
          </w:p>
          <w:p w:rsidR="00F967CF" w:rsidRDefault="00F967CF" w:rsidP="00F967CF">
            <w:pPr>
              <w:ind w:firstLine="567"/>
              <w:jc w:val="both"/>
              <w:rPr>
                <w:rFonts w:ascii="GHEA Grapalat" w:eastAsia="MS Mincho" w:hAnsi="GHEA Grapalat" w:cs="Sylfaen"/>
                <w:kern w:val="18"/>
                <w:sz w:val="24"/>
                <w:szCs w:val="24"/>
                <w:lang w:val="hy-AM"/>
              </w:rPr>
            </w:pPr>
            <w:r>
              <w:rPr>
                <w:rFonts w:ascii="GHEA Grapalat" w:eastAsia="MS Mincho" w:hAnsi="GHEA Grapalat" w:cs="Sylfaen"/>
                <w:kern w:val="18"/>
                <w:sz w:val="24"/>
                <w:szCs w:val="24"/>
                <w:lang w:val="hy-AM"/>
              </w:rPr>
              <w:t>Ելնելով վերոգրյալից</w:t>
            </w:r>
            <w:r>
              <w:rPr>
                <w:rFonts w:ascii="GHEA Grapalat" w:hAnsi="GHEA Grapalat"/>
                <w:color w:val="000000"/>
                <w:sz w:val="24"/>
                <w:szCs w:val="24"/>
                <w:shd w:val="clear" w:color="auto" w:fill="FFFFFF"/>
                <w:lang w:val="hy-AM"/>
              </w:rPr>
              <w:t xml:space="preserve">՝ </w:t>
            </w:r>
            <w:r>
              <w:rPr>
                <w:rFonts w:ascii="GHEA Grapalat" w:eastAsia="MS Mincho" w:hAnsi="GHEA Grapalat" w:cs="Sylfaen"/>
                <w:kern w:val="18"/>
                <w:sz w:val="24"/>
                <w:szCs w:val="24"/>
                <w:lang w:val="hy-AM"/>
              </w:rPr>
              <w:t xml:space="preserve">առաջարկում ենք քննարկել միայն </w:t>
            </w:r>
            <w:r w:rsidRPr="00697155">
              <w:rPr>
                <w:rFonts w:ascii="GHEA Grapalat" w:hAnsi="GHEA Grapalat"/>
                <w:sz w:val="24"/>
                <w:szCs w:val="24"/>
                <w:lang w:val="hy-AM"/>
              </w:rPr>
              <w:t xml:space="preserve">Վայոց </w:t>
            </w:r>
            <w:r>
              <w:rPr>
                <w:rFonts w:ascii="GHEA Grapalat" w:hAnsi="GHEA Grapalat"/>
                <w:sz w:val="24"/>
                <w:szCs w:val="24"/>
                <w:lang w:val="hy-AM"/>
              </w:rPr>
              <w:t>Ձ</w:t>
            </w:r>
            <w:r w:rsidRPr="00697155">
              <w:rPr>
                <w:rFonts w:ascii="GHEA Grapalat" w:hAnsi="GHEA Grapalat"/>
                <w:sz w:val="24"/>
                <w:szCs w:val="24"/>
                <w:lang w:val="hy-AM"/>
              </w:rPr>
              <w:t>որի մարզի Գոմք բնակավայր</w:t>
            </w:r>
            <w:r>
              <w:rPr>
                <w:rFonts w:ascii="GHEA Grapalat" w:hAnsi="GHEA Grapalat"/>
                <w:sz w:val="24"/>
                <w:szCs w:val="24"/>
                <w:lang w:val="hy-AM"/>
              </w:rPr>
              <w:t xml:space="preserve">ը, </w:t>
            </w:r>
            <w:r w:rsidRPr="00697155">
              <w:rPr>
                <w:rFonts w:ascii="GHEA Grapalat" w:hAnsi="GHEA Grapalat"/>
                <w:sz w:val="24"/>
                <w:szCs w:val="24"/>
                <w:lang w:val="hy-AM"/>
              </w:rPr>
              <w:t xml:space="preserve">մինչև </w:t>
            </w:r>
            <w:r>
              <w:rPr>
                <w:rFonts w:ascii="GHEA Grapalat" w:hAnsi="GHEA Grapalat"/>
                <w:sz w:val="24"/>
                <w:szCs w:val="24"/>
                <w:lang w:val="hy-AM"/>
              </w:rPr>
              <w:t>3</w:t>
            </w:r>
            <w:r w:rsidRPr="00697155">
              <w:rPr>
                <w:rFonts w:ascii="GHEA Grapalat" w:hAnsi="GHEA Grapalat"/>
                <w:sz w:val="24"/>
                <w:szCs w:val="24"/>
                <w:lang w:val="hy-AM"/>
              </w:rPr>
              <w:t>0 շահառուի քվոտա</w:t>
            </w:r>
            <w:r>
              <w:rPr>
                <w:rFonts w:ascii="GHEA Grapalat" w:eastAsia="MS Mincho" w:hAnsi="GHEA Grapalat" w:cs="Sylfaen"/>
                <w:kern w:val="18"/>
                <w:sz w:val="24"/>
                <w:szCs w:val="24"/>
                <w:lang w:val="hy-AM"/>
              </w:rPr>
              <w:t xml:space="preserve"> հաշվարկով, Ծրագրում ընդգրկելու հնարավորության հարցը՝ պայմանով, որ ՀՀ ԱՍՀՆ կներկայացնի առաջարկություն իր 2025թ բյուջեում այլ՝ ոչ առաջնահերթ ուղղություններով համարժեք չափով ծախսերի տնտեսումների վերաբերյալ:</w:t>
            </w:r>
          </w:p>
          <w:p w:rsidR="00F967CF" w:rsidRPr="00697155" w:rsidRDefault="00F967CF" w:rsidP="00F967CF">
            <w:pPr>
              <w:jc w:val="both"/>
              <w:rPr>
                <w:rFonts w:ascii="GHEA Grapalat" w:hAnsi="GHEA Grapalat"/>
                <w:sz w:val="24"/>
                <w:szCs w:val="24"/>
                <w:lang w:val="hy-AM"/>
              </w:rPr>
            </w:pPr>
            <w:r>
              <w:rPr>
                <w:rFonts w:ascii="GHEA Grapalat" w:hAnsi="GHEA Grapalat"/>
                <w:sz w:val="24"/>
                <w:szCs w:val="24"/>
                <w:lang w:val="hy-AM"/>
              </w:rPr>
              <w:t xml:space="preserve">Հավելենք նաև, որ մեր գնահատականով </w:t>
            </w:r>
            <w:r w:rsidRPr="00697155">
              <w:rPr>
                <w:rFonts w:ascii="GHEA Grapalat" w:hAnsi="GHEA Grapalat"/>
                <w:sz w:val="24"/>
                <w:szCs w:val="24"/>
                <w:lang w:val="hy-AM"/>
              </w:rPr>
              <w:t xml:space="preserve">Նախագծով առաջարկվող փոփոխությունների արդյունքում </w:t>
            </w:r>
            <w:r>
              <w:rPr>
                <w:rFonts w:ascii="GHEA Grapalat" w:hAnsi="GHEA Grapalat"/>
                <w:sz w:val="24"/>
                <w:szCs w:val="24"/>
                <w:lang w:val="hy-AM"/>
              </w:rPr>
              <w:t xml:space="preserve">Ծրագրի գծով ծախսերի ավելացումը մոտ կրկնակի ավելին կլինի, քան Նախագծի հիմնավորմամբ ներկայացված </w:t>
            </w:r>
            <w:r w:rsidRPr="00697155">
              <w:rPr>
                <w:rFonts w:ascii="GHEA Grapalat" w:hAnsi="GHEA Grapalat"/>
                <w:sz w:val="24"/>
                <w:szCs w:val="24"/>
                <w:lang w:val="hy-AM"/>
              </w:rPr>
              <w:t>660.0 մլն դրամ</w:t>
            </w:r>
            <w:r>
              <w:rPr>
                <w:rFonts w:ascii="GHEA Grapalat" w:hAnsi="GHEA Grapalat"/>
                <w:sz w:val="24"/>
                <w:szCs w:val="24"/>
                <w:lang w:val="hy-AM"/>
              </w:rPr>
              <w:t>ը, ուստի ևս մեկ անգամ կարևորում ենք Ն</w:t>
            </w:r>
            <w:r w:rsidRPr="00697155">
              <w:rPr>
                <w:rFonts w:ascii="GHEA Grapalat" w:hAnsi="GHEA Grapalat"/>
                <w:sz w:val="24"/>
                <w:szCs w:val="24"/>
                <w:lang w:val="hy-AM"/>
              </w:rPr>
              <w:t>ախագծի</w:t>
            </w:r>
            <w:r>
              <w:rPr>
                <w:rFonts w:ascii="GHEA Grapalat" w:hAnsi="GHEA Grapalat"/>
                <w:sz w:val="24"/>
                <w:szCs w:val="24"/>
                <w:lang w:val="hy-AM"/>
              </w:rPr>
              <w:t>ն կից հաշվարկ-հիմնավորումների ներկայացումը:</w:t>
            </w:r>
          </w:p>
        </w:tc>
        <w:tc>
          <w:tcPr>
            <w:tcW w:w="4860" w:type="dxa"/>
            <w:gridSpan w:val="3"/>
          </w:tcPr>
          <w:p w:rsidR="00F967CF" w:rsidRPr="00BA20AF" w:rsidRDefault="00F967CF" w:rsidP="00F967CF">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w:t>
            </w:r>
            <w:r w:rsidRPr="00971930">
              <w:rPr>
                <w:rFonts w:ascii="GHEA Grapalat" w:hAnsi="GHEA Grapalat"/>
                <w:b/>
                <w:color w:val="000000"/>
                <w:sz w:val="24"/>
                <w:szCs w:val="24"/>
                <w:shd w:val="clear" w:color="auto" w:fill="FFFFFF"/>
                <w:lang w:val="hy-AM"/>
              </w:rPr>
              <w:t xml:space="preserve"> </w:t>
            </w:r>
            <w:r>
              <w:rPr>
                <w:rFonts w:ascii="GHEA Grapalat" w:hAnsi="GHEA Grapalat"/>
                <w:b/>
                <w:color w:val="000000"/>
                <w:sz w:val="24"/>
                <w:szCs w:val="24"/>
                <w:shd w:val="clear" w:color="auto" w:fill="FFFFFF"/>
                <w:lang w:val="hy-AM"/>
              </w:rPr>
              <w:t>ի գիտություն</w:t>
            </w:r>
          </w:p>
          <w:p w:rsidR="00F967CF" w:rsidRDefault="00F967CF" w:rsidP="00F967CF">
            <w:pPr>
              <w:rPr>
                <w:rFonts w:ascii="GHEA Grapalat" w:hAnsi="GHEA Grapalat"/>
                <w:sz w:val="24"/>
                <w:szCs w:val="24"/>
                <w:lang w:val="hy-AM"/>
              </w:rPr>
            </w:pPr>
          </w:p>
          <w:p w:rsidR="00F967CF" w:rsidRDefault="00F967CF" w:rsidP="00F967CF">
            <w:pPr>
              <w:rPr>
                <w:rFonts w:ascii="GHEA Grapalat" w:hAnsi="GHEA Grapalat"/>
                <w:b/>
                <w:color w:val="000000"/>
                <w:sz w:val="24"/>
                <w:szCs w:val="24"/>
                <w:shd w:val="clear" w:color="auto" w:fill="FFFFFF"/>
                <w:lang w:val="hy-AM"/>
              </w:rPr>
            </w:pPr>
            <w:r w:rsidRPr="00697155">
              <w:rPr>
                <w:rFonts w:ascii="GHEA Grapalat" w:hAnsi="GHEA Grapalat"/>
                <w:sz w:val="24"/>
                <w:szCs w:val="24"/>
                <w:lang w:val="hy-AM"/>
              </w:rPr>
              <w:t xml:space="preserve">Վայոց </w:t>
            </w:r>
            <w:r>
              <w:rPr>
                <w:rFonts w:ascii="GHEA Grapalat" w:hAnsi="GHEA Grapalat"/>
                <w:sz w:val="24"/>
                <w:szCs w:val="24"/>
                <w:lang w:val="hy-AM"/>
              </w:rPr>
              <w:t>Ձ</w:t>
            </w:r>
            <w:r w:rsidRPr="00697155">
              <w:rPr>
                <w:rFonts w:ascii="GHEA Grapalat" w:hAnsi="GHEA Grapalat"/>
                <w:sz w:val="24"/>
                <w:szCs w:val="24"/>
                <w:lang w:val="hy-AM"/>
              </w:rPr>
              <w:t>որի մարզի Գոմք բնակավայր</w:t>
            </w:r>
            <w:r>
              <w:rPr>
                <w:rFonts w:ascii="GHEA Grapalat" w:hAnsi="GHEA Grapalat"/>
                <w:sz w:val="24"/>
                <w:szCs w:val="24"/>
                <w:lang w:val="hy-AM"/>
              </w:rPr>
              <w:t xml:space="preserve">ում սահմանվել է </w:t>
            </w:r>
            <w:r w:rsidRPr="00697155">
              <w:rPr>
                <w:rFonts w:ascii="GHEA Grapalat" w:hAnsi="GHEA Grapalat"/>
                <w:sz w:val="24"/>
                <w:szCs w:val="24"/>
                <w:lang w:val="hy-AM"/>
              </w:rPr>
              <w:t xml:space="preserve">մինչև </w:t>
            </w:r>
            <w:r>
              <w:rPr>
                <w:rFonts w:ascii="GHEA Grapalat" w:hAnsi="GHEA Grapalat"/>
                <w:sz w:val="24"/>
                <w:szCs w:val="24"/>
                <w:lang w:val="hy-AM"/>
              </w:rPr>
              <w:t>3</w:t>
            </w:r>
            <w:r w:rsidRPr="00697155">
              <w:rPr>
                <w:rFonts w:ascii="GHEA Grapalat" w:hAnsi="GHEA Grapalat"/>
                <w:sz w:val="24"/>
                <w:szCs w:val="24"/>
                <w:lang w:val="hy-AM"/>
              </w:rPr>
              <w:t>0 շահառուի քվոտա</w:t>
            </w:r>
            <w:r>
              <w:rPr>
                <w:rFonts w:ascii="GHEA Grapalat" w:hAnsi="GHEA Grapalat"/>
                <w:sz w:val="24"/>
                <w:szCs w:val="24"/>
                <w:lang w:val="hy-AM"/>
              </w:rPr>
              <w:t>, Բերքաբեր և Կիրանց բնակավայրերում՝ մինչև 40, Ոսկեպար և Բաղանիս բնակավայրերում՝ մինչև 50, հաշվի առնելով բնակավայրերի բնակչության թիվը, ինչպես նաև հիմնավորման մեջ ներկայացվել են հաշվարկ-հիմնավորումները։</w:t>
            </w:r>
          </w:p>
        </w:tc>
      </w:tr>
      <w:tr w:rsidR="005B0A46" w:rsidRPr="00971930" w:rsidTr="007E2259">
        <w:tc>
          <w:tcPr>
            <w:tcW w:w="9450" w:type="dxa"/>
          </w:tcPr>
          <w:p w:rsidR="005B0A46" w:rsidRPr="0028050C" w:rsidRDefault="00F967CF" w:rsidP="00197059">
            <w:pPr>
              <w:jc w:val="both"/>
              <w:rPr>
                <w:rFonts w:ascii="GHEA Grapalat" w:hAnsi="GHEA Grapalat"/>
                <w:color w:val="000000"/>
                <w:sz w:val="24"/>
                <w:szCs w:val="24"/>
                <w:shd w:val="clear" w:color="auto" w:fill="FFFFFF"/>
                <w:lang w:val="hy-AM"/>
              </w:rPr>
            </w:pPr>
            <w:r>
              <w:rPr>
                <w:rFonts w:ascii="GHEA Grapalat" w:hAnsi="GHEA Grapalat" w:cs="Sylfaen"/>
                <w:sz w:val="24"/>
                <w:szCs w:val="24"/>
                <w:lang w:val="hy-AM"/>
              </w:rPr>
              <w:lastRenderedPageBreak/>
              <w:t xml:space="preserve">2. </w:t>
            </w:r>
            <w:r w:rsidR="00600291" w:rsidRPr="00681549">
              <w:rPr>
                <w:rFonts w:ascii="GHEA Grapalat" w:hAnsi="GHEA Grapalat" w:cs="Sylfaen"/>
                <w:sz w:val="24"/>
                <w:szCs w:val="24"/>
                <w:lang w:val="hy-AM"/>
              </w:rPr>
              <w:t>Միաժամանակ, առաջարկում ենք Նախագծի 1</w:t>
            </w:r>
            <w:r w:rsidR="00600291">
              <w:rPr>
                <w:rFonts w:ascii="GHEA Grapalat" w:hAnsi="GHEA Grapalat" w:cs="Sylfaen"/>
                <w:sz w:val="24"/>
                <w:szCs w:val="24"/>
                <w:lang w:val="hy-AM"/>
              </w:rPr>
              <w:t>.</w:t>
            </w:r>
            <w:r w:rsidR="00600291" w:rsidRPr="00681549">
              <w:rPr>
                <w:rFonts w:ascii="GHEA Grapalat" w:hAnsi="GHEA Grapalat" w:cs="Sylfaen"/>
                <w:sz w:val="24"/>
                <w:szCs w:val="24"/>
                <w:lang w:val="hy-AM"/>
              </w:rPr>
              <w:t>-ին կետի 2)</w:t>
            </w:r>
            <w:r w:rsidR="00600291">
              <w:rPr>
                <w:rFonts w:ascii="GHEA Grapalat" w:hAnsi="GHEA Grapalat" w:cs="Sylfaen"/>
                <w:sz w:val="24"/>
                <w:szCs w:val="24"/>
                <w:lang w:val="hy-AM"/>
              </w:rPr>
              <w:t xml:space="preserve">-րդ </w:t>
            </w:r>
            <w:r w:rsidR="00600291" w:rsidRPr="00681549">
              <w:rPr>
                <w:rFonts w:ascii="GHEA Grapalat" w:hAnsi="GHEA Grapalat" w:cs="Sylfaen"/>
                <w:sz w:val="24"/>
                <w:szCs w:val="24"/>
                <w:lang w:val="hy-AM"/>
              </w:rPr>
              <w:t xml:space="preserve">ենթակետում </w:t>
            </w:r>
            <w:r w:rsidR="00600291">
              <w:rPr>
                <w:rFonts w:ascii="GHEA Grapalat" w:hAnsi="GHEA Grapalat" w:cs="Sylfaen"/>
                <w:sz w:val="24"/>
                <w:szCs w:val="24"/>
                <w:lang w:val="hy-AM"/>
              </w:rPr>
              <w:t>և 2.-րդ կետի 3</w:t>
            </w:r>
            <w:r w:rsidR="00600291" w:rsidRPr="00681549">
              <w:rPr>
                <w:rFonts w:ascii="GHEA Grapalat" w:hAnsi="GHEA Grapalat" w:cs="Sylfaen"/>
                <w:sz w:val="24"/>
                <w:szCs w:val="24"/>
                <w:lang w:val="hy-AM"/>
              </w:rPr>
              <w:t>)</w:t>
            </w:r>
            <w:r w:rsidR="00600291">
              <w:rPr>
                <w:rFonts w:ascii="GHEA Grapalat" w:hAnsi="GHEA Grapalat" w:cs="Sylfaen"/>
                <w:sz w:val="24"/>
                <w:szCs w:val="24"/>
                <w:lang w:val="hy-AM"/>
              </w:rPr>
              <w:t xml:space="preserve">-րդ ենթակետում </w:t>
            </w:r>
            <w:r w:rsidR="00600291" w:rsidRPr="00681549">
              <w:rPr>
                <w:rFonts w:ascii="GHEA Grapalat" w:hAnsi="GHEA Grapalat" w:cs="Sylfaen"/>
                <w:sz w:val="24"/>
                <w:szCs w:val="24"/>
                <w:lang w:val="hy-AM"/>
              </w:rPr>
              <w:t xml:space="preserve">«...ծրագրին դիմելու օրվա դրությամբ նախորդ 1 տարվա ընթացքում հաշվառված չեն եղել Երևան քաղաքում.» </w:t>
            </w:r>
            <w:r w:rsidR="00600291">
              <w:rPr>
                <w:rFonts w:ascii="GHEA Grapalat" w:hAnsi="GHEA Grapalat" w:cs="Sylfaen"/>
                <w:sz w:val="24"/>
                <w:szCs w:val="24"/>
                <w:lang w:val="hy-AM"/>
              </w:rPr>
              <w:t>արտահայտությունը փոխարինել</w:t>
            </w:r>
            <w:r w:rsidR="00600291" w:rsidRPr="00681549">
              <w:rPr>
                <w:rFonts w:ascii="GHEA Grapalat" w:hAnsi="GHEA Grapalat" w:cs="Sylfaen"/>
                <w:sz w:val="24"/>
                <w:szCs w:val="24"/>
                <w:lang w:val="hy-AM"/>
              </w:rPr>
              <w:t xml:space="preserve"> «...ծրագրին դիմելու օրվա դրությամբ նախորդ 1 տարվա ընթացքում հաշվառված են եղել </w:t>
            </w:r>
            <w:r w:rsidR="00600291">
              <w:rPr>
                <w:rFonts w:ascii="GHEA Grapalat" w:hAnsi="GHEA Grapalat" w:cs="Sylfaen"/>
                <w:sz w:val="24"/>
                <w:szCs w:val="24"/>
                <w:lang w:val="hy-AM"/>
              </w:rPr>
              <w:t>Վայոց Ձորի մարզում</w:t>
            </w:r>
            <w:r w:rsidR="00600291" w:rsidRPr="00681549">
              <w:rPr>
                <w:rFonts w:ascii="GHEA Grapalat" w:hAnsi="GHEA Grapalat" w:cs="Sylfaen"/>
                <w:sz w:val="24"/>
                <w:szCs w:val="24"/>
                <w:lang w:val="hy-AM"/>
              </w:rPr>
              <w:t>.»</w:t>
            </w:r>
            <w:r w:rsidR="00600291">
              <w:rPr>
                <w:rFonts w:ascii="GHEA Grapalat" w:hAnsi="GHEA Grapalat" w:cs="Sylfaen"/>
                <w:sz w:val="24"/>
                <w:szCs w:val="24"/>
                <w:lang w:val="hy-AM"/>
              </w:rPr>
              <w:t xml:space="preserve"> արտահայտությամբ և հանել </w:t>
            </w:r>
            <w:r w:rsidR="00600291" w:rsidRPr="00681549">
              <w:rPr>
                <w:rFonts w:ascii="GHEA Grapalat" w:hAnsi="GHEA Grapalat" w:cs="Sylfaen"/>
                <w:sz w:val="24"/>
                <w:szCs w:val="24"/>
                <w:lang w:val="hy-AM"/>
              </w:rPr>
              <w:t>Նախագծի 1</w:t>
            </w:r>
            <w:r w:rsidR="00600291">
              <w:rPr>
                <w:rFonts w:ascii="GHEA Grapalat" w:hAnsi="GHEA Grapalat" w:cs="Sylfaen"/>
                <w:sz w:val="24"/>
                <w:szCs w:val="24"/>
                <w:lang w:val="hy-AM"/>
              </w:rPr>
              <w:t>.</w:t>
            </w:r>
            <w:r w:rsidR="00600291" w:rsidRPr="00681549">
              <w:rPr>
                <w:rFonts w:ascii="GHEA Grapalat" w:hAnsi="GHEA Grapalat" w:cs="Sylfaen"/>
                <w:sz w:val="24"/>
                <w:szCs w:val="24"/>
                <w:lang w:val="hy-AM"/>
              </w:rPr>
              <w:t xml:space="preserve">-ին կետի </w:t>
            </w:r>
            <w:r w:rsidR="00600291">
              <w:rPr>
                <w:rFonts w:ascii="GHEA Grapalat" w:hAnsi="GHEA Grapalat" w:cs="Sylfaen"/>
                <w:sz w:val="24"/>
                <w:szCs w:val="24"/>
                <w:lang w:val="hy-AM"/>
              </w:rPr>
              <w:t>4</w:t>
            </w:r>
            <w:r w:rsidR="00600291" w:rsidRPr="00681549">
              <w:rPr>
                <w:rFonts w:ascii="GHEA Grapalat" w:hAnsi="GHEA Grapalat" w:cs="Sylfaen"/>
                <w:sz w:val="24"/>
                <w:szCs w:val="24"/>
                <w:lang w:val="hy-AM"/>
              </w:rPr>
              <w:t>)</w:t>
            </w:r>
            <w:r w:rsidR="00600291">
              <w:rPr>
                <w:rFonts w:ascii="GHEA Grapalat" w:hAnsi="GHEA Grapalat" w:cs="Sylfaen"/>
                <w:sz w:val="24"/>
                <w:szCs w:val="24"/>
                <w:lang w:val="hy-AM"/>
              </w:rPr>
              <w:t xml:space="preserve">-րդ </w:t>
            </w:r>
            <w:r w:rsidR="00600291" w:rsidRPr="00681549">
              <w:rPr>
                <w:rFonts w:ascii="GHEA Grapalat" w:hAnsi="GHEA Grapalat" w:cs="Sylfaen"/>
                <w:sz w:val="24"/>
                <w:szCs w:val="24"/>
                <w:lang w:val="hy-AM"/>
              </w:rPr>
              <w:t>ենթակետ</w:t>
            </w:r>
            <w:r w:rsidR="00600291">
              <w:rPr>
                <w:rFonts w:ascii="GHEA Grapalat" w:hAnsi="GHEA Grapalat" w:cs="Sylfaen"/>
                <w:sz w:val="24"/>
                <w:szCs w:val="24"/>
                <w:lang w:val="hy-AM"/>
              </w:rPr>
              <w:t>ը:</w:t>
            </w:r>
          </w:p>
        </w:tc>
        <w:tc>
          <w:tcPr>
            <w:tcW w:w="4860" w:type="dxa"/>
            <w:gridSpan w:val="3"/>
          </w:tcPr>
          <w:p w:rsidR="009E10B1" w:rsidRDefault="00F967CF" w:rsidP="00F967CF">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Չի ընդունվել</w:t>
            </w:r>
          </w:p>
          <w:p w:rsidR="00F967CF" w:rsidRPr="00F967CF" w:rsidRDefault="00F967CF" w:rsidP="00F967CF">
            <w:pPr>
              <w:jc w:val="both"/>
              <w:rPr>
                <w:rFonts w:ascii="GHEA Grapalat" w:hAnsi="GHEA Grapalat"/>
                <w:color w:val="000000"/>
                <w:sz w:val="24"/>
                <w:szCs w:val="24"/>
                <w:shd w:val="clear" w:color="auto" w:fill="FFFFFF"/>
                <w:lang w:val="hy-AM"/>
              </w:rPr>
            </w:pPr>
            <w:r w:rsidRPr="00F967CF">
              <w:rPr>
                <w:rFonts w:ascii="GHEA Grapalat" w:hAnsi="GHEA Grapalat"/>
                <w:color w:val="000000"/>
                <w:sz w:val="24"/>
                <w:szCs w:val="24"/>
                <w:shd w:val="clear" w:color="auto" w:fill="FFFFFF"/>
                <w:lang w:val="hy-AM"/>
              </w:rPr>
              <w:t>Ծրագրի հիմնական նպատակն է</w:t>
            </w:r>
            <w:r>
              <w:rPr>
                <w:rFonts w:ascii="GHEA Grapalat" w:hAnsi="GHEA Grapalat"/>
                <w:color w:val="000000"/>
                <w:sz w:val="24"/>
                <w:szCs w:val="24"/>
                <w:shd w:val="clear" w:color="auto" w:fill="FFFFFF"/>
                <w:lang w:val="hy-AM"/>
              </w:rPr>
              <w:t xml:space="preserve"> Վայոց Ձորի մարզի Գոմք բնակավայրի բնակեցումը, այդ թվում՝ բնակավայրում կառուցվող դպրոցն աշակերտներով համալրելու նպատակով, ինչի համար </w:t>
            </w:r>
            <w:r>
              <w:rPr>
                <w:rFonts w:ascii="GHEA Grapalat" w:hAnsi="GHEA Grapalat"/>
                <w:color w:val="000000"/>
                <w:sz w:val="24"/>
                <w:szCs w:val="24"/>
                <w:shd w:val="clear" w:color="auto" w:fill="FFFFFF"/>
                <w:lang w:val="hy-AM"/>
              </w:rPr>
              <w:lastRenderedPageBreak/>
              <w:t xml:space="preserve">խրախուսվում է բոլոր մարզերից ընտանիքների վերաբնակեցումը Վայոց Ձորի մարզի Գոմք բնակավայրում։ </w:t>
            </w:r>
            <w:r w:rsidRPr="00F967CF">
              <w:rPr>
                <w:rFonts w:ascii="GHEA Grapalat" w:hAnsi="GHEA Grapalat"/>
                <w:color w:val="000000"/>
                <w:sz w:val="24"/>
                <w:szCs w:val="24"/>
                <w:shd w:val="clear" w:color="auto" w:fill="FFFFFF"/>
                <w:lang w:val="hy-AM"/>
              </w:rPr>
              <w:t xml:space="preserve"> </w:t>
            </w:r>
          </w:p>
        </w:tc>
      </w:tr>
      <w:tr w:rsidR="00073E24" w:rsidRPr="00726A2F" w:rsidTr="00073E24">
        <w:tc>
          <w:tcPr>
            <w:tcW w:w="11430" w:type="dxa"/>
            <w:gridSpan w:val="2"/>
            <w:vMerge w:val="restart"/>
            <w:shd w:val="clear" w:color="auto" w:fill="D9D9D9" w:themeFill="background1" w:themeFillShade="D9"/>
          </w:tcPr>
          <w:p w:rsidR="00073E24" w:rsidRPr="00073E24" w:rsidRDefault="00971930" w:rsidP="00073E24">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lastRenderedPageBreak/>
              <w:t>4</w:t>
            </w:r>
            <w:r w:rsidR="00073E24" w:rsidRPr="00600291">
              <w:rPr>
                <w:rFonts w:ascii="GHEA Grapalat" w:hAnsi="GHEA Grapalat"/>
                <w:b/>
                <w:color w:val="000000"/>
                <w:sz w:val="24"/>
                <w:szCs w:val="24"/>
                <w:highlight w:val="lightGray"/>
                <w:shd w:val="clear" w:color="auto" w:fill="FFFFFF"/>
                <w:lang w:val="hy-AM"/>
              </w:rPr>
              <w:t>. ՀՀ տարածքային կառավարման և ենթակառուցվածքների նախարարություն</w:t>
            </w:r>
          </w:p>
        </w:tc>
        <w:tc>
          <w:tcPr>
            <w:tcW w:w="2880" w:type="dxa"/>
            <w:gridSpan w:val="2"/>
            <w:shd w:val="clear" w:color="auto" w:fill="D9D9D9" w:themeFill="background1" w:themeFillShade="D9"/>
          </w:tcPr>
          <w:p w:rsidR="00073E24" w:rsidRPr="00A10828" w:rsidRDefault="00073E24" w:rsidP="00AE0E2F">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rPr>
              <w:t>1</w:t>
            </w:r>
            <w:r w:rsidR="00AE0E2F">
              <w:rPr>
                <w:rFonts w:ascii="GHEA Grapalat" w:hAnsi="GHEA Grapalat"/>
                <w:color w:val="000000"/>
                <w:sz w:val="24"/>
                <w:szCs w:val="24"/>
                <w:highlight w:val="lightGray"/>
                <w:shd w:val="clear" w:color="auto" w:fill="FFFFFF"/>
                <w:lang w:val="hy-AM"/>
              </w:rPr>
              <w:t>4</w:t>
            </w:r>
            <w:r w:rsidRPr="00A10828">
              <w:rPr>
                <w:rFonts w:ascii="GHEA Grapalat" w:hAnsi="GHEA Grapalat"/>
                <w:color w:val="000000"/>
                <w:sz w:val="24"/>
                <w:szCs w:val="24"/>
                <w:highlight w:val="lightGray"/>
                <w:shd w:val="clear" w:color="auto" w:fill="FFFFFF"/>
                <w:lang w:val="hy-AM"/>
              </w:rPr>
              <w:t>.</w:t>
            </w:r>
            <w:r w:rsidR="00AE0E2F">
              <w:rPr>
                <w:rFonts w:ascii="GHEA Grapalat" w:hAnsi="GHEA Grapalat"/>
                <w:color w:val="000000"/>
                <w:sz w:val="24"/>
                <w:szCs w:val="24"/>
                <w:highlight w:val="lightGray"/>
                <w:shd w:val="clear" w:color="auto" w:fill="FFFFFF"/>
                <w:lang w:val="hy-AM"/>
              </w:rPr>
              <w:t>11</w:t>
            </w:r>
            <w:r w:rsidRPr="00A10828">
              <w:rPr>
                <w:rFonts w:ascii="GHEA Grapalat" w:hAnsi="GHEA Grapalat"/>
                <w:color w:val="000000"/>
                <w:sz w:val="24"/>
                <w:szCs w:val="24"/>
                <w:highlight w:val="lightGray"/>
                <w:shd w:val="clear" w:color="auto" w:fill="FFFFFF"/>
                <w:lang w:val="hy-AM"/>
              </w:rPr>
              <w:t>.2024թ.</w:t>
            </w:r>
          </w:p>
        </w:tc>
      </w:tr>
      <w:tr w:rsidR="00073E24" w:rsidRPr="00726A2F" w:rsidTr="00073E24">
        <w:tc>
          <w:tcPr>
            <w:tcW w:w="11430" w:type="dxa"/>
            <w:gridSpan w:val="2"/>
            <w:vMerge/>
            <w:shd w:val="clear" w:color="auto" w:fill="D9D9D9" w:themeFill="background1" w:themeFillShade="D9"/>
          </w:tcPr>
          <w:p w:rsidR="00073E24" w:rsidRDefault="00073E24" w:rsidP="00073E24">
            <w:pPr>
              <w:ind w:firstLine="166"/>
              <w:jc w:val="center"/>
              <w:rPr>
                <w:rFonts w:ascii="GHEA Grapalat" w:hAnsi="GHEA Grapalat"/>
                <w:b/>
                <w:color w:val="000000"/>
                <w:sz w:val="24"/>
                <w:szCs w:val="24"/>
                <w:shd w:val="clear" w:color="auto" w:fill="FFFFFF"/>
                <w:lang w:val="hy-AM"/>
              </w:rPr>
            </w:pPr>
          </w:p>
        </w:tc>
        <w:tc>
          <w:tcPr>
            <w:tcW w:w="2880" w:type="dxa"/>
            <w:gridSpan w:val="2"/>
            <w:shd w:val="clear" w:color="auto" w:fill="D9D9D9" w:themeFill="background1" w:themeFillShade="D9"/>
          </w:tcPr>
          <w:p w:rsidR="00073E24" w:rsidRPr="00206A76" w:rsidRDefault="00073E24" w:rsidP="00073E24">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 xml:space="preserve">N </w:t>
            </w:r>
            <w:r w:rsidR="00AE0E2F" w:rsidRPr="00AE0E2F">
              <w:rPr>
                <w:rFonts w:ascii="GHEA Grapalat" w:hAnsi="GHEA Grapalat"/>
                <w:color w:val="000000"/>
                <w:sz w:val="24"/>
                <w:szCs w:val="24"/>
                <w:highlight w:val="lightGray"/>
                <w:shd w:val="clear" w:color="auto" w:fill="FFFFFF"/>
                <w:lang w:val="hy-AM"/>
              </w:rPr>
              <w:t>ԳՍ/15.3/36779-2024</w:t>
            </w:r>
          </w:p>
        </w:tc>
      </w:tr>
      <w:tr w:rsidR="00073E24" w:rsidRPr="00971930" w:rsidTr="007E2259">
        <w:tc>
          <w:tcPr>
            <w:tcW w:w="9450" w:type="dxa"/>
          </w:tcPr>
          <w:p w:rsidR="00AE0E2F" w:rsidRDefault="00AE0E2F" w:rsidP="00AE0E2F">
            <w:pPr>
              <w:rPr>
                <w:rFonts w:ascii="GHEA Grapalat" w:hAnsi="GHEA Grapalat"/>
                <w:i/>
                <w:iCs/>
                <w:sz w:val="24"/>
                <w:szCs w:val="24"/>
                <w:lang w:val="hy-AM"/>
              </w:rPr>
            </w:pPr>
            <w:r w:rsidRPr="008660B2">
              <w:rPr>
                <w:rFonts w:ascii="GHEA Grapalat" w:hAnsi="GHEA Grapalat"/>
                <w:i/>
                <w:iCs/>
                <w:sz w:val="24"/>
                <w:szCs w:val="24"/>
                <w:lang w:val="hy-AM"/>
              </w:rPr>
              <w:t>ՀՀ տարածքային կառավարման և ենթակառուցվածքների նախարարություն</w:t>
            </w:r>
          </w:p>
          <w:p w:rsidR="00073E24" w:rsidRPr="00073E24" w:rsidRDefault="00AE0E2F" w:rsidP="00AE0E2F">
            <w:pPr>
              <w:jc w:val="both"/>
              <w:rPr>
                <w:rFonts w:ascii="GHEA Grapalat" w:hAnsi="GHEA Grapalat"/>
                <w:color w:val="000000"/>
                <w:sz w:val="24"/>
                <w:szCs w:val="24"/>
                <w:shd w:val="clear" w:color="auto" w:fill="FFFFFF"/>
                <w:lang w:val="hy-AM"/>
              </w:rPr>
            </w:pPr>
            <w:r>
              <w:rPr>
                <w:rFonts w:ascii="GHEA Grapalat" w:hAnsi="GHEA Grapalat"/>
                <w:sz w:val="24"/>
                <w:szCs w:val="24"/>
                <w:lang w:val="hy-AM"/>
              </w:rPr>
              <w:t xml:space="preserve">Հաշվի առնելով ՀՀ ՏԿԵ </w:t>
            </w:r>
            <w:r w:rsidRPr="008660B2">
              <w:rPr>
                <w:rFonts w:ascii="GHEA Grapalat" w:hAnsi="GHEA Grapalat"/>
                <w:sz w:val="24"/>
                <w:szCs w:val="24"/>
                <w:lang w:val="hy-AM"/>
              </w:rPr>
              <w:t>նախարարություն</w:t>
            </w:r>
            <w:r>
              <w:rPr>
                <w:rFonts w:ascii="GHEA Grapalat" w:hAnsi="GHEA Grapalat"/>
                <w:sz w:val="24"/>
                <w:szCs w:val="24"/>
                <w:lang w:val="hy-AM"/>
              </w:rPr>
              <w:t xml:space="preserve"> դիմած քաղաքացիների կողմից բարձրացված հարցերը, մասնավորապես այն, որ Ծրագրին դիմելու համար պահանջ է եղել տվյալ բնակավայրում բնակելի կառուցապատման հողամաս ունենալը և վերջիններս գնել են հողամասը Ծրագրով տուն կառուցելու նպատակով, սակայն </w:t>
            </w:r>
            <w:r>
              <w:rPr>
                <w:rFonts w:ascii="GHEA Grapalat" w:hAnsi="GHEA Grapalat" w:cs="Times New Roman"/>
                <w:sz w:val="24"/>
                <w:szCs w:val="24"/>
                <w:lang w:val="hy-AM"/>
              </w:rPr>
              <w:t>դիմումների ընդունման գործընթացը դադարեցվելու պատճառով չեն կարողացել օգտվել ծրագրից, կամ արդեն իսկ ձեռք են բերել շինարարության թույլտվություն սակայն նորից դիմումների ընդունման գործընթացը դադարեցվելու պատճառով չեն օգտվել ծրագրից՝ առաջարկում ենք քննարկել որոշակի փուլեր հաղթահարած, սակայն վերջնական հայտ չներկայացրած քաղաքացիներին ևս Ծրագրում ընդգրկելու հնարավորությունները։</w:t>
            </w:r>
          </w:p>
        </w:tc>
        <w:tc>
          <w:tcPr>
            <w:tcW w:w="4860" w:type="dxa"/>
            <w:gridSpan w:val="3"/>
          </w:tcPr>
          <w:p w:rsidR="00775334" w:rsidRDefault="00B05FB7" w:rsidP="00197059">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p w:rsidR="00B05FB7" w:rsidRPr="00B05FB7" w:rsidRDefault="00B05FB7" w:rsidP="00B05FB7">
            <w:pPr>
              <w:ind w:firstLine="166"/>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Նախագծով սահմանվել է, որ դիմելու հնարավորություն կստանան 2024թ. սեպտեմբերի 1-ի դրությամբ շինարարության թույլտվություն ստացած շահառուները</w:t>
            </w:r>
          </w:p>
        </w:tc>
      </w:tr>
      <w:tr w:rsidR="00073E24" w:rsidRPr="00971930" w:rsidTr="007E2259">
        <w:tc>
          <w:tcPr>
            <w:tcW w:w="9450" w:type="dxa"/>
          </w:tcPr>
          <w:p w:rsidR="00AE0E2F" w:rsidRDefault="00AE0E2F" w:rsidP="00AE0E2F">
            <w:pPr>
              <w:jc w:val="both"/>
              <w:rPr>
                <w:rFonts w:ascii="GHEA Grapalat" w:hAnsi="GHEA Grapalat"/>
                <w:i/>
                <w:iCs/>
                <w:sz w:val="24"/>
                <w:szCs w:val="24"/>
                <w:lang w:val="hy-AM"/>
              </w:rPr>
            </w:pPr>
            <w:r w:rsidRPr="00B64722">
              <w:rPr>
                <w:rFonts w:ascii="GHEA Grapalat" w:hAnsi="GHEA Grapalat"/>
                <w:i/>
                <w:iCs/>
                <w:sz w:val="24"/>
                <w:szCs w:val="24"/>
                <w:lang w:val="hy-AM"/>
              </w:rPr>
              <w:t>ՀՀ Գեղարքունիքի մարզպետի աշխատակազմ</w:t>
            </w:r>
          </w:p>
          <w:p w:rsidR="00073E24" w:rsidRPr="00073E24" w:rsidRDefault="00AE0E2F" w:rsidP="00AE0E2F">
            <w:pPr>
              <w:jc w:val="both"/>
              <w:rPr>
                <w:rFonts w:ascii="GHEA Grapalat" w:hAnsi="GHEA Grapalat"/>
                <w:color w:val="000000"/>
                <w:sz w:val="24"/>
                <w:szCs w:val="24"/>
                <w:shd w:val="clear" w:color="auto" w:fill="FFFFFF"/>
                <w:lang w:val="hy-AM"/>
              </w:rPr>
            </w:pPr>
            <w:r w:rsidRPr="00B64722">
              <w:rPr>
                <w:rFonts w:ascii="GHEA Grapalat" w:hAnsi="GHEA Grapalat"/>
                <w:sz w:val="24"/>
                <w:szCs w:val="24"/>
                <w:lang w:val="hy-AM"/>
              </w:rPr>
              <w:t>Հայաստանի Հանրապետության սահմանամերձ և առանձին բնակավայրերում ընտանիքների բնակարանային մատչելիության ապահովման պետական աջակցության 2022-2025 թվականների ծրագրի վերաբացումը դիտարկել նաև Գեղարքունիքի մարզի սահմանամերձ՝ Ճամբարակ  քաղաքում և Վահան, Ազատ, Կութ, Ներքին Շորժա, Նորաբակ, Սոթք, Վերին Շորժա  բնակավայրերում, համապատասխան պահանջներին բավարարող շահառուների համար։</w:t>
            </w:r>
          </w:p>
        </w:tc>
        <w:tc>
          <w:tcPr>
            <w:tcW w:w="4860" w:type="dxa"/>
            <w:gridSpan w:val="3"/>
          </w:tcPr>
          <w:p w:rsidR="00E778D2" w:rsidRPr="00BA20AF" w:rsidRDefault="00E778D2" w:rsidP="00E778D2">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r w:rsidRPr="00971930">
              <w:rPr>
                <w:rFonts w:ascii="GHEA Grapalat" w:hAnsi="GHEA Grapalat"/>
                <w:b/>
                <w:color w:val="000000"/>
                <w:sz w:val="24"/>
                <w:szCs w:val="24"/>
                <w:shd w:val="clear" w:color="auto" w:fill="FFFFFF"/>
                <w:lang w:val="hy-AM"/>
              </w:rPr>
              <w:t xml:space="preserve"> </w:t>
            </w:r>
            <w:r>
              <w:rPr>
                <w:rFonts w:ascii="GHEA Grapalat" w:hAnsi="GHEA Grapalat"/>
                <w:b/>
                <w:color w:val="000000"/>
                <w:sz w:val="24"/>
                <w:szCs w:val="24"/>
                <w:shd w:val="clear" w:color="auto" w:fill="FFFFFF"/>
                <w:lang w:val="hy-AM"/>
              </w:rPr>
              <w:t>ի գիտություն</w:t>
            </w:r>
          </w:p>
          <w:p w:rsidR="00E778D2" w:rsidRDefault="00E778D2" w:rsidP="002959A3">
            <w:pPr>
              <w:rPr>
                <w:rFonts w:ascii="GHEA Grapalat" w:hAnsi="GHEA Grapalat"/>
                <w:sz w:val="24"/>
                <w:szCs w:val="24"/>
                <w:lang w:val="hy-AM"/>
              </w:rPr>
            </w:pPr>
          </w:p>
          <w:p w:rsidR="00073E24" w:rsidRPr="002959A3" w:rsidRDefault="00E778D2" w:rsidP="002959A3">
            <w:pPr>
              <w:rPr>
                <w:rFonts w:ascii="GHEA Grapalat" w:hAnsi="GHEA Grapalat"/>
                <w:sz w:val="24"/>
                <w:szCs w:val="24"/>
                <w:lang w:val="hy-AM"/>
              </w:rPr>
            </w:pPr>
            <w:r>
              <w:rPr>
                <w:rFonts w:ascii="GHEA Grapalat" w:hAnsi="GHEA Grapalat"/>
                <w:sz w:val="24"/>
                <w:szCs w:val="24"/>
                <w:lang w:val="hy-AM"/>
              </w:rPr>
              <w:t>Հարցը կքննարկվի ֆինանսական հնարավորությունների շրջանակում</w:t>
            </w:r>
          </w:p>
        </w:tc>
      </w:tr>
      <w:tr w:rsidR="00434D49" w:rsidRPr="00971930" w:rsidTr="007E2259">
        <w:tc>
          <w:tcPr>
            <w:tcW w:w="9450" w:type="dxa"/>
          </w:tcPr>
          <w:p w:rsidR="00AE0E2F" w:rsidRDefault="00AE0E2F" w:rsidP="00AE0E2F">
            <w:pPr>
              <w:jc w:val="both"/>
              <w:rPr>
                <w:rFonts w:ascii="GHEA Grapalat" w:hAnsi="GHEA Grapalat"/>
                <w:i/>
                <w:iCs/>
                <w:sz w:val="24"/>
                <w:szCs w:val="24"/>
                <w:lang w:val="hy-AM"/>
              </w:rPr>
            </w:pPr>
            <w:r>
              <w:rPr>
                <w:rFonts w:ascii="GHEA Grapalat" w:hAnsi="GHEA Grapalat"/>
                <w:sz w:val="24"/>
                <w:szCs w:val="24"/>
                <w:lang w:val="hy-AM"/>
              </w:rPr>
              <w:t xml:space="preserve">ՀՀ Սյունիքի </w:t>
            </w:r>
            <w:r w:rsidRPr="00B64722">
              <w:rPr>
                <w:rFonts w:ascii="GHEA Grapalat" w:hAnsi="GHEA Grapalat"/>
                <w:i/>
                <w:iCs/>
                <w:sz w:val="24"/>
                <w:szCs w:val="24"/>
                <w:lang w:val="hy-AM"/>
              </w:rPr>
              <w:t>մարզպետի աշխատակազմ</w:t>
            </w:r>
          </w:p>
          <w:p w:rsidR="00AE0E2F" w:rsidRPr="00B64722" w:rsidRDefault="00AE0E2F" w:rsidP="00AE0E2F">
            <w:pPr>
              <w:jc w:val="both"/>
              <w:rPr>
                <w:rFonts w:ascii="GHEA Grapalat" w:hAnsi="GHEA Grapalat"/>
                <w:sz w:val="24"/>
                <w:szCs w:val="24"/>
                <w:lang w:val="hy-AM"/>
              </w:rPr>
            </w:pPr>
            <w:r w:rsidRPr="00B64722">
              <w:rPr>
                <w:rFonts w:ascii="GHEA Grapalat" w:hAnsi="GHEA Grapalat"/>
                <w:sz w:val="24"/>
                <w:szCs w:val="24"/>
                <w:lang w:val="hy-AM"/>
              </w:rPr>
              <w:t xml:space="preserve">Հաշվի առնելով 2024թ. հունիսին ՀՀ վարչապետ Նիկոլ Փաշինյանի՝  Սյունիքի մարզ  կատարած այցելության ժամանակ Ծավ բնակավայրում բնակիչների հետ հանդիպման ժամանակ քննարկված խնդիրները և լուծման տարբերակները (փաստաթղթաշրջանառությունն իրականացվել է փակ ընթացակարգով), ինչպես նաև կարևորելով անմիջապես սահմանային շերտում գտնվող Ներքին Խնձորեսկ </w:t>
            </w:r>
            <w:r w:rsidRPr="00B64722">
              <w:rPr>
                <w:rFonts w:ascii="GHEA Grapalat" w:hAnsi="GHEA Grapalat"/>
                <w:sz w:val="24"/>
                <w:szCs w:val="24"/>
                <w:lang w:val="hy-AM"/>
              </w:rPr>
              <w:lastRenderedPageBreak/>
              <w:t>բնակավայրի կարևորությունը, առաջարկում ենք նախագծի 2-րդ կետի 3-րդ ենթակետի 2-րդ պարբերությունը շարադրել հետևյալ խմբագրությամբ.</w:t>
            </w:r>
          </w:p>
          <w:p w:rsidR="00434D49" w:rsidRDefault="00AE0E2F" w:rsidP="00AE0E2F">
            <w:pPr>
              <w:jc w:val="both"/>
              <w:rPr>
                <w:rFonts w:ascii="GHEA Grapalat" w:hAnsi="GHEA Grapalat"/>
                <w:color w:val="000000"/>
                <w:sz w:val="24"/>
                <w:szCs w:val="24"/>
                <w:shd w:val="clear" w:color="auto" w:fill="FFFFFF"/>
                <w:lang w:val="hy-AM"/>
              </w:rPr>
            </w:pPr>
            <w:r w:rsidRPr="00B64722">
              <w:rPr>
                <w:rFonts w:ascii="GHEA Grapalat" w:hAnsi="GHEA Grapalat"/>
                <w:sz w:val="24"/>
                <w:szCs w:val="24"/>
                <w:lang w:val="hy-AM"/>
              </w:rPr>
              <w:t xml:space="preserve">2) Տավուշի մարզի Բաղանիս, Բերքաբեր, Կիրանց, Ոսկեպար, Սյունիքի մարզի Ծավ, Ներքին Խնձորեսկ և Վայոց ձորի մարզի Գոմք բնակավայրերում անհատական բնակելի տուն կառուցելու (կառուցապատումը շարունակելու) նպատակով դիմած շահառուների վրա։ Ընդ որում, նշված 7 բնակավայրերից յուրաքանչյուրի համար նախատեսվում է աջակցություն տրամադրել մինչև 50 շահառուի։ </w:t>
            </w:r>
          </w:p>
        </w:tc>
        <w:tc>
          <w:tcPr>
            <w:tcW w:w="4860" w:type="dxa"/>
            <w:gridSpan w:val="3"/>
          </w:tcPr>
          <w:p w:rsidR="00E778D2" w:rsidRPr="00BA20AF" w:rsidRDefault="00E778D2" w:rsidP="00E778D2">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w:t>
            </w:r>
            <w:r w:rsidRPr="00971930">
              <w:rPr>
                <w:rFonts w:ascii="GHEA Grapalat" w:hAnsi="GHEA Grapalat"/>
                <w:b/>
                <w:color w:val="000000"/>
                <w:sz w:val="24"/>
                <w:szCs w:val="24"/>
                <w:shd w:val="clear" w:color="auto" w:fill="FFFFFF"/>
                <w:lang w:val="hy-AM"/>
              </w:rPr>
              <w:t xml:space="preserve"> </w:t>
            </w:r>
            <w:r>
              <w:rPr>
                <w:rFonts w:ascii="GHEA Grapalat" w:hAnsi="GHEA Grapalat"/>
                <w:b/>
                <w:color w:val="000000"/>
                <w:sz w:val="24"/>
                <w:szCs w:val="24"/>
                <w:shd w:val="clear" w:color="auto" w:fill="FFFFFF"/>
                <w:lang w:val="hy-AM"/>
              </w:rPr>
              <w:t>ի գիտություն</w:t>
            </w:r>
          </w:p>
          <w:p w:rsidR="00E778D2" w:rsidRDefault="00E778D2" w:rsidP="002959A3">
            <w:pPr>
              <w:rPr>
                <w:rFonts w:ascii="GHEA Grapalat" w:hAnsi="GHEA Grapalat"/>
                <w:sz w:val="24"/>
                <w:szCs w:val="24"/>
                <w:lang w:val="hy-AM"/>
              </w:rPr>
            </w:pPr>
          </w:p>
          <w:p w:rsidR="002959A3" w:rsidRDefault="00E778D2" w:rsidP="002959A3">
            <w:pPr>
              <w:rPr>
                <w:rFonts w:ascii="GHEA Grapalat" w:hAnsi="GHEA Grapalat"/>
                <w:b/>
                <w:color w:val="000000"/>
                <w:sz w:val="24"/>
                <w:szCs w:val="24"/>
                <w:shd w:val="clear" w:color="auto" w:fill="FFFFFF"/>
                <w:lang w:val="hy-AM"/>
              </w:rPr>
            </w:pPr>
            <w:r>
              <w:rPr>
                <w:rFonts w:ascii="GHEA Grapalat" w:hAnsi="GHEA Grapalat"/>
                <w:sz w:val="24"/>
                <w:szCs w:val="24"/>
                <w:lang w:val="hy-AM"/>
              </w:rPr>
              <w:t>Հարցը կքննարկվի ֆինանսական հնարավորությունների շրջանակում</w:t>
            </w:r>
          </w:p>
        </w:tc>
      </w:tr>
      <w:tr w:rsidR="00073E24" w:rsidRPr="00971930" w:rsidTr="007E2259">
        <w:trPr>
          <w:trHeight w:val="242"/>
        </w:trPr>
        <w:tc>
          <w:tcPr>
            <w:tcW w:w="9450" w:type="dxa"/>
          </w:tcPr>
          <w:p w:rsidR="00AE0E2F" w:rsidRDefault="00AE0E2F" w:rsidP="00AE0E2F">
            <w:pPr>
              <w:jc w:val="both"/>
              <w:rPr>
                <w:rFonts w:ascii="GHEA Grapalat" w:hAnsi="GHEA Grapalat"/>
                <w:i/>
                <w:iCs/>
                <w:sz w:val="24"/>
                <w:szCs w:val="24"/>
                <w:lang w:val="hy-AM"/>
              </w:rPr>
            </w:pPr>
            <w:r w:rsidRPr="001A6657">
              <w:rPr>
                <w:rFonts w:ascii="GHEA Grapalat" w:hAnsi="GHEA Grapalat"/>
                <w:i/>
                <w:iCs/>
                <w:sz w:val="24"/>
                <w:szCs w:val="24"/>
                <w:lang w:val="hy-AM"/>
              </w:rPr>
              <w:lastRenderedPageBreak/>
              <w:t>ՀՀ Տավուշի մարզպետի աշխատակազմ</w:t>
            </w:r>
          </w:p>
          <w:p w:rsidR="00AE0E2F" w:rsidRDefault="00AE0E2F" w:rsidP="00AE0E2F">
            <w:pPr>
              <w:jc w:val="both"/>
              <w:rPr>
                <w:rFonts w:ascii="GHEA Grapalat" w:hAnsi="GHEA Grapalat"/>
                <w:sz w:val="24"/>
                <w:szCs w:val="24"/>
                <w:lang w:val="hy-AM"/>
              </w:rPr>
            </w:pPr>
            <w:r w:rsidRPr="001A6657">
              <w:rPr>
                <w:rFonts w:ascii="GHEA Grapalat" w:hAnsi="GHEA Grapalat"/>
                <w:sz w:val="24"/>
                <w:szCs w:val="24"/>
                <w:lang w:val="hy-AM"/>
              </w:rPr>
              <w:t>Հաշվի առնելով այն փաստը, որ տեղաբնակներից եղել են թիրախային շահառուներ, որոնք վարկի տրամադրման ժամանակահատվածում ժամկետանց պարտավորություններ ունենալու պատճառով չեն կարողացել վարկավորվել, առաջարկում ենք դիտարկել նաև այս հայտերը։</w:t>
            </w:r>
          </w:p>
          <w:p w:rsidR="00073E24" w:rsidRPr="00C707CD" w:rsidRDefault="00AE0E2F" w:rsidP="00AE0E2F">
            <w:pPr>
              <w:jc w:val="both"/>
              <w:rPr>
                <w:rFonts w:ascii="GHEA Grapalat" w:hAnsi="GHEA Grapalat"/>
                <w:sz w:val="24"/>
                <w:szCs w:val="24"/>
                <w:lang w:val="hy-AM"/>
              </w:rPr>
            </w:pPr>
            <w:r w:rsidRPr="001A6657">
              <w:rPr>
                <w:rFonts w:ascii="GHEA Grapalat" w:hAnsi="GHEA Grapalat"/>
                <w:sz w:val="24"/>
                <w:szCs w:val="24"/>
                <w:lang w:val="hy-AM"/>
              </w:rPr>
              <w:t>Որպեսզի տրամադրումները լինեն թիրախային և ըստ առաջնահերթության, հայտերի ուսումնասիրման և եզրակացություն տալու նպատակով մարզպետի աշխատակազմի և համայնքապետարանի հետ համատեղ ստեղծել հանձնաժողով, իսկ գործող պայմաններին ավելացնել հետևյալ պահանջը՝ երբևէ տվյալ բնակավայրում հինգ տարի գրանցում կամ որևէ սեփականության պահանջ։</w:t>
            </w:r>
          </w:p>
        </w:tc>
        <w:tc>
          <w:tcPr>
            <w:tcW w:w="4860" w:type="dxa"/>
            <w:gridSpan w:val="3"/>
          </w:tcPr>
          <w:p w:rsidR="00E778D2" w:rsidRPr="00BA20AF" w:rsidRDefault="00E778D2" w:rsidP="00E778D2">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r w:rsidRPr="00971930">
              <w:rPr>
                <w:rFonts w:ascii="GHEA Grapalat" w:hAnsi="GHEA Grapalat"/>
                <w:b/>
                <w:color w:val="000000"/>
                <w:sz w:val="24"/>
                <w:szCs w:val="24"/>
                <w:shd w:val="clear" w:color="auto" w:fill="FFFFFF"/>
                <w:lang w:val="hy-AM"/>
              </w:rPr>
              <w:t xml:space="preserve"> </w:t>
            </w:r>
            <w:r>
              <w:rPr>
                <w:rFonts w:ascii="GHEA Grapalat" w:hAnsi="GHEA Grapalat"/>
                <w:b/>
                <w:color w:val="000000"/>
                <w:sz w:val="24"/>
                <w:szCs w:val="24"/>
                <w:shd w:val="clear" w:color="auto" w:fill="FFFFFF"/>
                <w:lang w:val="hy-AM"/>
              </w:rPr>
              <w:t>ի գիտություն</w:t>
            </w:r>
          </w:p>
          <w:p w:rsidR="00E778D2" w:rsidRDefault="00E778D2" w:rsidP="00775334">
            <w:pPr>
              <w:rPr>
                <w:rFonts w:ascii="GHEA Grapalat" w:hAnsi="GHEA Grapalat"/>
                <w:sz w:val="24"/>
                <w:szCs w:val="24"/>
                <w:lang w:val="hy-AM"/>
              </w:rPr>
            </w:pPr>
          </w:p>
          <w:p w:rsidR="00073E24" w:rsidRDefault="00E778D2" w:rsidP="00775334">
            <w:pPr>
              <w:rPr>
                <w:rFonts w:ascii="GHEA Grapalat" w:hAnsi="GHEA Grapalat"/>
                <w:b/>
                <w:color w:val="000000"/>
                <w:sz w:val="24"/>
                <w:szCs w:val="24"/>
                <w:shd w:val="clear" w:color="auto" w:fill="FFFFFF"/>
                <w:lang w:val="hy-AM"/>
              </w:rPr>
            </w:pPr>
            <w:r>
              <w:rPr>
                <w:rFonts w:ascii="GHEA Grapalat" w:hAnsi="GHEA Grapalat"/>
                <w:sz w:val="24"/>
                <w:szCs w:val="24"/>
                <w:lang w:val="hy-AM"/>
              </w:rPr>
              <w:t>Հարցը կքննարկվի ֆինանսական հնարավորությունների շրջանակում</w:t>
            </w:r>
          </w:p>
        </w:tc>
      </w:tr>
    </w:tbl>
    <w:p w:rsidR="005B0A46" w:rsidRDefault="005B0A46">
      <w:pPr>
        <w:spacing w:line="240" w:lineRule="auto"/>
        <w:rPr>
          <w:sz w:val="24"/>
          <w:szCs w:val="24"/>
          <w:lang w:val="hy-AM"/>
        </w:rPr>
      </w:pPr>
      <w:bookmarkStart w:id="0" w:name="_GoBack"/>
      <w:bookmarkEnd w:id="0"/>
    </w:p>
    <w:sectPr w:rsidR="005B0A46">
      <w:pgSz w:w="15840" w:h="12240" w:orient="landscape"/>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7544D"/>
    <w:multiLevelType w:val="hybridMultilevel"/>
    <w:tmpl w:val="1E6802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463DD7"/>
    <w:multiLevelType w:val="hybridMultilevel"/>
    <w:tmpl w:val="26D2A01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26F13580"/>
    <w:multiLevelType w:val="hybridMultilevel"/>
    <w:tmpl w:val="4FB062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AC04F47"/>
    <w:multiLevelType w:val="multilevel"/>
    <w:tmpl w:val="822A139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4" w15:restartNumberingAfterBreak="0">
    <w:nsid w:val="33C55773"/>
    <w:multiLevelType w:val="hybridMultilevel"/>
    <w:tmpl w:val="B21A3FBC"/>
    <w:lvl w:ilvl="0" w:tplc="A5BA790E">
      <w:start w:val="1"/>
      <w:numFmt w:val="decimal"/>
      <w:lvlText w:val="%1)"/>
      <w:lvlJc w:val="left"/>
      <w:pPr>
        <w:ind w:left="615" w:hanging="435"/>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5" w15:restartNumberingAfterBreak="0">
    <w:nsid w:val="49CD0ED2"/>
    <w:multiLevelType w:val="hybridMultilevel"/>
    <w:tmpl w:val="90DA7E58"/>
    <w:lvl w:ilvl="0" w:tplc="59CA1F8C">
      <w:start w:val="1"/>
      <w:numFmt w:val="decimal"/>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56CF13D5"/>
    <w:multiLevelType w:val="hybridMultilevel"/>
    <w:tmpl w:val="3FC85A14"/>
    <w:lvl w:ilvl="0" w:tplc="DC22A08A">
      <w:start w:val="1"/>
      <w:numFmt w:val="decimal"/>
      <w:lvlText w:val="%1."/>
      <w:lvlJc w:val="left"/>
      <w:pPr>
        <w:ind w:left="540" w:hanging="360"/>
      </w:pPr>
      <w:rPr>
        <w:rFonts w:hint="default"/>
        <w:color w:val="auto"/>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8" w15:restartNumberingAfterBreak="0">
    <w:nsid w:val="583B207C"/>
    <w:multiLevelType w:val="hybridMultilevel"/>
    <w:tmpl w:val="EE782552"/>
    <w:lvl w:ilvl="0" w:tplc="A00087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5B94782"/>
    <w:multiLevelType w:val="hybridMultilevel"/>
    <w:tmpl w:val="8BF23FB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99F0ADD"/>
    <w:multiLevelType w:val="hybridMultilevel"/>
    <w:tmpl w:val="4AD2B0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A4F7089"/>
    <w:multiLevelType w:val="hybridMultilevel"/>
    <w:tmpl w:val="2F2C18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CCC7897"/>
    <w:multiLevelType w:val="hybridMultilevel"/>
    <w:tmpl w:val="087E1AD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6"/>
  </w:num>
  <w:num w:numId="2">
    <w:abstractNumId w:val="1"/>
  </w:num>
  <w:num w:numId="3">
    <w:abstractNumId w:val="9"/>
  </w:num>
  <w:num w:numId="4">
    <w:abstractNumId w:val="7"/>
  </w:num>
  <w:num w:numId="5">
    <w:abstractNumId w:val="4"/>
  </w:num>
  <w:num w:numId="6">
    <w:abstractNumId w:val="5"/>
  </w:num>
  <w:num w:numId="7">
    <w:abstractNumId w:val="3"/>
  </w:num>
  <w:num w:numId="8">
    <w:abstractNumId w:val="10"/>
  </w:num>
  <w:num w:numId="9">
    <w:abstractNumId w:val="12"/>
  </w:num>
  <w:num w:numId="10">
    <w:abstractNumId w:val="0"/>
  </w:num>
  <w:num w:numId="11">
    <w:abstractNumId w:val="11"/>
  </w:num>
  <w:num w:numId="12">
    <w:abstractNumId w:val="8"/>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0A46"/>
    <w:rsid w:val="00073E24"/>
    <w:rsid w:val="000E2C68"/>
    <w:rsid w:val="000F0729"/>
    <w:rsid w:val="00197059"/>
    <w:rsid w:val="001B1D38"/>
    <w:rsid w:val="001D5B27"/>
    <w:rsid w:val="001F4AF5"/>
    <w:rsid w:val="00206A76"/>
    <w:rsid w:val="0028050C"/>
    <w:rsid w:val="002959A3"/>
    <w:rsid w:val="003209BD"/>
    <w:rsid w:val="00327575"/>
    <w:rsid w:val="003E6F39"/>
    <w:rsid w:val="003F3C9F"/>
    <w:rsid w:val="003F5049"/>
    <w:rsid w:val="00434D49"/>
    <w:rsid w:val="004C3B22"/>
    <w:rsid w:val="00545533"/>
    <w:rsid w:val="005B0A46"/>
    <w:rsid w:val="005B649F"/>
    <w:rsid w:val="005D2CA5"/>
    <w:rsid w:val="00600291"/>
    <w:rsid w:val="00670CED"/>
    <w:rsid w:val="006C7194"/>
    <w:rsid w:val="00726A2F"/>
    <w:rsid w:val="00726AE7"/>
    <w:rsid w:val="00727BC0"/>
    <w:rsid w:val="0075409C"/>
    <w:rsid w:val="00775334"/>
    <w:rsid w:val="007756AB"/>
    <w:rsid w:val="00795936"/>
    <w:rsid w:val="007C65B7"/>
    <w:rsid w:val="007E2259"/>
    <w:rsid w:val="007F2520"/>
    <w:rsid w:val="00884DCF"/>
    <w:rsid w:val="00913C0D"/>
    <w:rsid w:val="0091757E"/>
    <w:rsid w:val="00971930"/>
    <w:rsid w:val="009B1E5E"/>
    <w:rsid w:val="009E10B1"/>
    <w:rsid w:val="00A10828"/>
    <w:rsid w:val="00A14EFB"/>
    <w:rsid w:val="00A46347"/>
    <w:rsid w:val="00AE0E2F"/>
    <w:rsid w:val="00B05FB7"/>
    <w:rsid w:val="00B368E8"/>
    <w:rsid w:val="00BA20AF"/>
    <w:rsid w:val="00C707CD"/>
    <w:rsid w:val="00C7276A"/>
    <w:rsid w:val="00CA4465"/>
    <w:rsid w:val="00CF3E04"/>
    <w:rsid w:val="00D174CE"/>
    <w:rsid w:val="00D46F41"/>
    <w:rsid w:val="00D54BC1"/>
    <w:rsid w:val="00D72035"/>
    <w:rsid w:val="00E519B6"/>
    <w:rsid w:val="00E778D2"/>
    <w:rsid w:val="00EC3D0C"/>
    <w:rsid w:val="00F57407"/>
    <w:rsid w:val="00F967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E965E"/>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Ha,3"/>
    <w:basedOn w:val="Normal"/>
    <w:link w:val="ListParagraphChar"/>
    <w:uiPriority w:val="34"/>
    <w:qFormat/>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Strong">
    <w:name w:val="Strong"/>
    <w:basedOn w:val="DefaultParagraphFont"/>
    <w:uiPriority w:val="22"/>
    <w:qFormat/>
    <w:rPr>
      <w:b/>
      <w:bCs/>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Ha Char,3 Char"/>
    <w:link w:val="ListParagraph"/>
    <w:uiPriority w:val="34"/>
    <w:qFormat/>
    <w:locked/>
    <w:rPr>
      <w:rFonts w:ascii="GHEA Grapalat" w:hAnsi="GHEA Grapalat"/>
    </w:rPr>
  </w:style>
  <w:style w:type="character" w:customStyle="1" w:styleId="markedcontent">
    <w:name w:val="markedcontent"/>
    <w:basedOn w:val="DefaultParagraphFont"/>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Char"/>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EC3D0C"/>
    <w:rPr>
      <w:rFonts w:ascii="Times New Roman" w:eastAsia="Times New Roman" w:hAnsi="Times New Roman" w:cs="Times New Roman"/>
      <w:sz w:val="24"/>
      <w:szCs w:val="24"/>
    </w:rPr>
  </w:style>
  <w:style w:type="paragraph" w:customStyle="1" w:styleId="Char3CharCharChar">
    <w:name w:val="Char3 Char Char Char"/>
    <w:basedOn w:val="Normal"/>
    <w:next w:val="Normal"/>
    <w:semiHidden/>
    <w:rsid w:val="00BA20AF"/>
    <w:pPr>
      <w:spacing w:line="240" w:lineRule="exact"/>
    </w:pPr>
    <w:rPr>
      <w:rFonts w:ascii="Arial" w:eastAsia="Times New Roman" w:hAnsi="Arial" w:cs="Arial"/>
      <w:sz w:val="20"/>
      <w:szCs w:val="20"/>
      <w:lang w:val="en-GB"/>
    </w:rPr>
  </w:style>
  <w:style w:type="character" w:customStyle="1" w:styleId="BodyTextChar">
    <w:name w:val="Body Text Char"/>
    <w:link w:val="BodyText"/>
    <w:rsid w:val="00BA20AF"/>
    <w:rPr>
      <w:rFonts w:ascii="Arial" w:eastAsia="Arial" w:hAnsi="Arial" w:cs="Arial"/>
      <w:shd w:val="clear" w:color="auto" w:fill="FFFFFF"/>
    </w:rPr>
  </w:style>
  <w:style w:type="paragraph" w:styleId="BodyText">
    <w:name w:val="Body Text"/>
    <w:basedOn w:val="Normal"/>
    <w:link w:val="BodyTextChar"/>
    <w:qFormat/>
    <w:rsid w:val="00BA20AF"/>
    <w:pPr>
      <w:widowControl w:val="0"/>
      <w:shd w:val="clear" w:color="auto" w:fill="FFFFFF"/>
      <w:spacing w:after="0" w:line="343" w:lineRule="auto"/>
      <w:ind w:firstLine="400"/>
    </w:pPr>
    <w:rPr>
      <w:rFonts w:ascii="Arial" w:eastAsia="Arial" w:hAnsi="Arial" w:cs="Arial"/>
    </w:rPr>
  </w:style>
  <w:style w:type="character" w:customStyle="1" w:styleId="BodyTextChar1">
    <w:name w:val="Body Text Char1"/>
    <w:basedOn w:val="DefaultParagraphFont"/>
    <w:uiPriority w:val="99"/>
    <w:semiHidden/>
    <w:rsid w:val="00BA20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026835">
      <w:bodyDiv w:val="1"/>
      <w:marLeft w:val="0"/>
      <w:marRight w:val="0"/>
      <w:marTop w:val="0"/>
      <w:marBottom w:val="0"/>
      <w:divBdr>
        <w:top w:val="none" w:sz="0" w:space="0" w:color="auto"/>
        <w:left w:val="none" w:sz="0" w:space="0" w:color="auto"/>
        <w:bottom w:val="none" w:sz="0" w:space="0" w:color="auto"/>
        <w:right w:val="none" w:sz="0" w:space="0" w:color="auto"/>
      </w:divBdr>
    </w:div>
    <w:div w:id="600532133">
      <w:bodyDiv w:val="1"/>
      <w:marLeft w:val="0"/>
      <w:marRight w:val="0"/>
      <w:marTop w:val="0"/>
      <w:marBottom w:val="0"/>
      <w:divBdr>
        <w:top w:val="none" w:sz="0" w:space="0" w:color="auto"/>
        <w:left w:val="none" w:sz="0" w:space="0" w:color="auto"/>
        <w:bottom w:val="none" w:sz="0" w:space="0" w:color="auto"/>
        <w:right w:val="none" w:sz="0" w:space="0" w:color="auto"/>
      </w:divBdr>
    </w:div>
    <w:div w:id="652298139">
      <w:bodyDiv w:val="1"/>
      <w:marLeft w:val="0"/>
      <w:marRight w:val="0"/>
      <w:marTop w:val="0"/>
      <w:marBottom w:val="0"/>
      <w:divBdr>
        <w:top w:val="none" w:sz="0" w:space="0" w:color="auto"/>
        <w:left w:val="none" w:sz="0" w:space="0" w:color="auto"/>
        <w:bottom w:val="none" w:sz="0" w:space="0" w:color="auto"/>
        <w:right w:val="none" w:sz="0" w:space="0" w:color="auto"/>
      </w:divBdr>
    </w:div>
    <w:div w:id="654341014">
      <w:bodyDiv w:val="1"/>
      <w:marLeft w:val="0"/>
      <w:marRight w:val="0"/>
      <w:marTop w:val="0"/>
      <w:marBottom w:val="0"/>
      <w:divBdr>
        <w:top w:val="none" w:sz="0" w:space="0" w:color="auto"/>
        <w:left w:val="none" w:sz="0" w:space="0" w:color="auto"/>
        <w:bottom w:val="none" w:sz="0" w:space="0" w:color="auto"/>
        <w:right w:val="none" w:sz="0" w:space="0" w:color="auto"/>
      </w:divBdr>
    </w:div>
    <w:div w:id="694189850">
      <w:bodyDiv w:val="1"/>
      <w:marLeft w:val="0"/>
      <w:marRight w:val="0"/>
      <w:marTop w:val="0"/>
      <w:marBottom w:val="0"/>
      <w:divBdr>
        <w:top w:val="none" w:sz="0" w:space="0" w:color="auto"/>
        <w:left w:val="none" w:sz="0" w:space="0" w:color="auto"/>
        <w:bottom w:val="none" w:sz="0" w:space="0" w:color="auto"/>
        <w:right w:val="none" w:sz="0" w:space="0" w:color="auto"/>
      </w:divBdr>
    </w:div>
    <w:div w:id="799609132">
      <w:bodyDiv w:val="1"/>
      <w:marLeft w:val="0"/>
      <w:marRight w:val="0"/>
      <w:marTop w:val="0"/>
      <w:marBottom w:val="0"/>
      <w:divBdr>
        <w:top w:val="none" w:sz="0" w:space="0" w:color="auto"/>
        <w:left w:val="none" w:sz="0" w:space="0" w:color="auto"/>
        <w:bottom w:val="none" w:sz="0" w:space="0" w:color="auto"/>
        <w:right w:val="none" w:sz="0" w:space="0" w:color="auto"/>
      </w:divBdr>
    </w:div>
    <w:div w:id="840512653">
      <w:bodyDiv w:val="1"/>
      <w:marLeft w:val="0"/>
      <w:marRight w:val="0"/>
      <w:marTop w:val="0"/>
      <w:marBottom w:val="0"/>
      <w:divBdr>
        <w:top w:val="none" w:sz="0" w:space="0" w:color="auto"/>
        <w:left w:val="none" w:sz="0" w:space="0" w:color="auto"/>
        <w:bottom w:val="none" w:sz="0" w:space="0" w:color="auto"/>
        <w:right w:val="none" w:sz="0" w:space="0" w:color="auto"/>
      </w:divBdr>
    </w:div>
    <w:div w:id="1069380734">
      <w:bodyDiv w:val="1"/>
      <w:marLeft w:val="0"/>
      <w:marRight w:val="0"/>
      <w:marTop w:val="0"/>
      <w:marBottom w:val="0"/>
      <w:divBdr>
        <w:top w:val="none" w:sz="0" w:space="0" w:color="auto"/>
        <w:left w:val="none" w:sz="0" w:space="0" w:color="auto"/>
        <w:bottom w:val="none" w:sz="0" w:space="0" w:color="auto"/>
        <w:right w:val="none" w:sz="0" w:space="0" w:color="auto"/>
      </w:divBdr>
    </w:div>
    <w:div w:id="1187065615">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439057127">
      <w:bodyDiv w:val="1"/>
      <w:marLeft w:val="0"/>
      <w:marRight w:val="0"/>
      <w:marTop w:val="0"/>
      <w:marBottom w:val="0"/>
      <w:divBdr>
        <w:top w:val="none" w:sz="0" w:space="0" w:color="auto"/>
        <w:left w:val="none" w:sz="0" w:space="0" w:color="auto"/>
        <w:bottom w:val="none" w:sz="0" w:space="0" w:color="auto"/>
        <w:right w:val="none" w:sz="0" w:space="0" w:color="auto"/>
      </w:divBdr>
    </w:div>
    <w:div w:id="1454056526">
      <w:bodyDiv w:val="1"/>
      <w:marLeft w:val="0"/>
      <w:marRight w:val="0"/>
      <w:marTop w:val="0"/>
      <w:marBottom w:val="0"/>
      <w:divBdr>
        <w:top w:val="none" w:sz="0" w:space="0" w:color="auto"/>
        <w:left w:val="none" w:sz="0" w:space="0" w:color="auto"/>
        <w:bottom w:val="none" w:sz="0" w:space="0" w:color="auto"/>
        <w:right w:val="none" w:sz="0" w:space="0" w:color="auto"/>
      </w:divBdr>
    </w:div>
    <w:div w:id="1557159203">
      <w:bodyDiv w:val="1"/>
      <w:marLeft w:val="0"/>
      <w:marRight w:val="0"/>
      <w:marTop w:val="0"/>
      <w:marBottom w:val="0"/>
      <w:divBdr>
        <w:top w:val="none" w:sz="0" w:space="0" w:color="auto"/>
        <w:left w:val="none" w:sz="0" w:space="0" w:color="auto"/>
        <w:bottom w:val="none" w:sz="0" w:space="0" w:color="auto"/>
        <w:right w:val="none" w:sz="0" w:space="0" w:color="auto"/>
      </w:divBdr>
    </w:div>
    <w:div w:id="1738817111">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2040742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3090</TotalTime>
  <Pages>6</Pages>
  <Words>1613</Words>
  <Characters>9197</Characters>
  <Application>Microsoft Office Word</Application>
  <DocSecurity>0</DocSecurity>
  <Lines>76</Lines>
  <Paragraphs>21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10789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https://mul2.gov.am/tasks/1068623/oneclick?token=b7e7ec267d3d5b57e3aacf3152bf8186</cp:keywords>
  <dc:description/>
  <cp:lastModifiedBy>Gayane Gharagyozyan</cp:lastModifiedBy>
  <cp:revision>156</cp:revision>
  <dcterms:created xsi:type="dcterms:W3CDTF">2020-11-20T05:26:00Z</dcterms:created>
  <dcterms:modified xsi:type="dcterms:W3CDTF">2024-11-21T11:11:00Z</dcterms:modified>
</cp:coreProperties>
</file>