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DC2B5" w14:textId="77777777" w:rsidR="00220971" w:rsidRPr="00684BB3" w:rsidRDefault="00220971" w:rsidP="00864D63">
      <w:pPr>
        <w:pStyle w:val="ListParagraph1"/>
        <w:tabs>
          <w:tab w:val="left" w:pos="-6600"/>
          <w:tab w:val="left" w:pos="360"/>
        </w:tabs>
        <w:spacing w:line="360" w:lineRule="auto"/>
        <w:ind w:left="0"/>
        <w:jc w:val="right"/>
        <w:rPr>
          <w:rFonts w:ascii="GHEA Grapalat" w:hAnsi="GHEA Grapalat" w:cs="Sylfaen"/>
          <w:color w:val="FF0000"/>
          <w:sz w:val="24"/>
          <w:szCs w:val="24"/>
          <w:u w:val="single"/>
          <w:lang w:val="en-GB"/>
        </w:rPr>
      </w:pPr>
    </w:p>
    <w:p w14:paraId="181FCD35" w14:textId="77777777" w:rsidR="0067768D" w:rsidRPr="00D76A86" w:rsidRDefault="0067768D" w:rsidP="0067768D">
      <w:pPr>
        <w:spacing w:line="360" w:lineRule="auto"/>
        <w:ind w:firstLine="720"/>
        <w:jc w:val="center"/>
        <w:rPr>
          <w:rFonts w:ascii="GHEA Grapalat" w:hAnsi="GHEA Grapalat"/>
          <w:b/>
          <w:bCs/>
          <w:shd w:val="clear" w:color="auto" w:fill="FFFFFF"/>
          <w:lang w:val="hy-AM"/>
        </w:rPr>
      </w:pPr>
      <w:r w:rsidRPr="00D76A86">
        <w:rPr>
          <w:rFonts w:ascii="GHEA Grapalat" w:hAnsi="GHEA Grapalat"/>
          <w:b/>
          <w:bCs/>
          <w:shd w:val="clear" w:color="auto" w:fill="FFFFFF"/>
          <w:lang w:val="hy-AM"/>
        </w:rPr>
        <w:t>Հ Ի Մ Ն Ա Վ Ո Ր Ո Ւ Մ</w:t>
      </w:r>
    </w:p>
    <w:p w14:paraId="636D9CC8" w14:textId="702E67DD" w:rsidR="0067768D" w:rsidRPr="00D76A86" w:rsidRDefault="00684BB3" w:rsidP="00395DCD">
      <w:pPr>
        <w:jc w:val="center"/>
        <w:rPr>
          <w:rFonts w:ascii="GHEA Grapalat" w:hAnsi="GHEA Grapalat" w:cs="Sylfaen"/>
          <w:b/>
          <w:color w:val="FF0000"/>
          <w:lang w:val="hy-AM"/>
        </w:rPr>
      </w:pPr>
      <w:r w:rsidRPr="00D76A86">
        <w:rPr>
          <w:rFonts w:ascii="GHEA Grapalat" w:hAnsi="GHEA Grapalat"/>
          <w:b/>
          <w:bCs/>
          <w:shd w:val="clear" w:color="auto" w:fill="FFFFFF"/>
          <w:lang w:val="hy-AM"/>
        </w:rPr>
        <w:t>«</w:t>
      </w:r>
      <w:r w:rsidR="0067768D" w:rsidRPr="00D76A86">
        <w:rPr>
          <w:rFonts w:ascii="GHEA Grapalat" w:eastAsia="MS Mincho" w:hAnsi="GHEA Grapalat" w:cs="Sylfaen"/>
          <w:b/>
          <w:bCs/>
          <w:kern w:val="18"/>
          <w:lang w:val="hy-AM" w:eastAsia="en-US"/>
        </w:rPr>
        <w:t>«ՀԱՅԱՍՏԱՆԻ ՀԱՆՐԱՊԵՏՈՒԹՅԱՆ 2024 ԹՎԱԿԱՆԻ ՊԵՏԱԿԱՆ ԲՅՈՒՋԵԻ ՄԱՍԻՆ» ՕՐԵՆՔՈՒՄ ՎԵՐԱԲԱՇԽՈՒՄ</w:t>
      </w:r>
      <w:r w:rsidR="0067768D" w:rsidRPr="00D76A86">
        <w:rPr>
          <w:rFonts w:ascii="GHEA Grapalat" w:eastAsia="MS Mincho" w:hAnsi="GHEA Grapalat" w:cs="Sylfaen"/>
          <w:kern w:val="18"/>
          <w:lang w:val="hy-AM" w:eastAsia="en-US"/>
        </w:rPr>
        <w:t>,</w:t>
      </w:r>
      <w:r w:rsidR="0067768D" w:rsidRPr="00D76A86">
        <w:rPr>
          <w:rFonts w:ascii="GHEA Grapalat" w:hAnsi="GHEA Grapalat"/>
          <w:b/>
          <w:bCs/>
          <w:shd w:val="clear" w:color="auto" w:fill="FFFFFF"/>
          <w:lang w:val="hy-AM"/>
        </w:rPr>
        <w:t xml:space="preserve"> </w:t>
      </w:r>
      <w:r w:rsidR="0067768D" w:rsidRPr="00D76A86">
        <w:rPr>
          <w:rFonts w:ascii="GHEA Grapalat" w:hAnsi="GHEA Grapalat" w:cs="Sylfaen"/>
          <w:b/>
          <w:lang w:val="hy-AM"/>
        </w:rPr>
        <w:t>ՀԱՅԱՍՏԱՆԻ  ՀԱՆՐԱՊԵՏՈՒԹՅԱՆ ԿԱՌԱՎԱՐՈՒԹՅԱՆ  2023  ԹՎԱԿԱՆԻ ԴԵԿՏԵՄԲԵՐԻ 28-Ի N 2323-Ն ՈՐՈՇՄԱՆ ՄԵՋ  ՓՈՓՈԽՈՒԹՅՈՒՆՆԵՐ</w:t>
      </w:r>
      <w:r w:rsidR="006E316F" w:rsidRPr="00D76A86">
        <w:rPr>
          <w:rFonts w:ascii="GHEA Grapalat" w:hAnsi="GHEA Grapalat" w:cs="Sylfaen"/>
          <w:b/>
          <w:lang w:val="hy-AM"/>
        </w:rPr>
        <w:t xml:space="preserve"> ԵՎ ԼՐԱՑՈՒՄՆԵՐ</w:t>
      </w:r>
      <w:r w:rsidR="0067768D" w:rsidRPr="00D76A86">
        <w:rPr>
          <w:rFonts w:ascii="GHEA Grapalat" w:hAnsi="GHEA Grapalat" w:cs="Sylfaen"/>
          <w:b/>
          <w:lang w:val="hy-AM"/>
        </w:rPr>
        <w:t xml:space="preserve"> ԿԱՏԱՐԵԼՈՒ ՄԱՍԻՆ» </w:t>
      </w:r>
      <w:r w:rsidR="0067768D" w:rsidRPr="00D76A86">
        <w:rPr>
          <w:rFonts w:ascii="GHEA Grapalat" w:hAnsi="GHEA Grapalat" w:cs="Sylfaen"/>
          <w:b/>
          <w:spacing w:val="-4"/>
          <w:shd w:val="clear" w:color="auto" w:fill="FFFFFF"/>
          <w:lang w:val="hy-AM"/>
        </w:rPr>
        <w:t>ՀԱՅԱՍՏԱՆԻ ՀԱՆՐԱՊԵՏՈՒԹՅ</w:t>
      </w:r>
      <w:r w:rsidR="0067768D" w:rsidRPr="00D76A86">
        <w:rPr>
          <w:rFonts w:ascii="GHEA Grapalat" w:hAnsi="GHEA Grapalat"/>
          <w:b/>
          <w:bCs/>
          <w:lang w:val="hy-AM"/>
        </w:rPr>
        <w:t>ԱՆ ԿԱՌԱՎԱՐՈՒԹՅԱՆ</w:t>
      </w:r>
      <w:r w:rsidR="0067768D" w:rsidRPr="00D76A86">
        <w:rPr>
          <w:rFonts w:ascii="GHEA Grapalat" w:hAnsi="GHEA Grapalat" w:cs="Sylfaen"/>
          <w:b/>
          <w:spacing w:val="-4"/>
          <w:shd w:val="clear" w:color="auto" w:fill="FFFFFF"/>
          <w:lang w:val="hy-AM"/>
        </w:rPr>
        <w:t xml:space="preserve"> </w:t>
      </w:r>
      <w:r w:rsidR="0067768D" w:rsidRPr="00D76A86">
        <w:rPr>
          <w:rFonts w:ascii="GHEA Grapalat" w:hAnsi="GHEA Grapalat"/>
          <w:b/>
          <w:bCs/>
          <w:lang w:val="hy-AM"/>
        </w:rPr>
        <w:t xml:space="preserve">ՈՐՈՇՄԱՆ </w:t>
      </w:r>
      <w:r w:rsidR="0067768D" w:rsidRPr="00D76A86">
        <w:rPr>
          <w:rFonts w:ascii="GHEA Grapalat" w:hAnsi="GHEA Grapalat" w:cs="Sylfaen"/>
          <w:b/>
          <w:bCs/>
          <w:lang w:val="hy-AM"/>
        </w:rPr>
        <w:t>ԸՆԴՈՒՆՄԱՆ</w:t>
      </w:r>
      <w:r w:rsidR="0067768D" w:rsidRPr="00D76A86">
        <w:rPr>
          <w:rFonts w:ascii="GHEA Grapalat" w:hAnsi="GHEA Grapalat"/>
          <w:b/>
          <w:bCs/>
          <w:lang w:val="hy-AM"/>
        </w:rPr>
        <w:t xml:space="preserve"> ԱՆՀՐԱԺԵՇՏՈՒԹՅԱՆ</w:t>
      </w:r>
    </w:p>
    <w:p w14:paraId="7F248769" w14:textId="475F7AEE" w:rsidR="0067768D" w:rsidRPr="00D76A86" w:rsidRDefault="0067768D" w:rsidP="0067768D">
      <w:pPr>
        <w:spacing w:line="360" w:lineRule="auto"/>
        <w:jc w:val="center"/>
        <w:rPr>
          <w:rFonts w:ascii="GHEA Grapalat" w:hAnsi="GHEA Grapalat" w:cs="Sylfaen"/>
          <w:b/>
          <w:color w:val="FF0000"/>
          <w:lang w:val="hy-AM"/>
        </w:rPr>
      </w:pPr>
    </w:p>
    <w:p w14:paraId="34FBD63A" w14:textId="77777777" w:rsidR="002F5EFE" w:rsidRPr="00D76A86" w:rsidRDefault="002F5EFE" w:rsidP="0067768D">
      <w:pPr>
        <w:spacing w:line="360" w:lineRule="auto"/>
        <w:jc w:val="center"/>
        <w:rPr>
          <w:rFonts w:ascii="GHEA Grapalat" w:hAnsi="GHEA Grapalat" w:cs="Sylfaen"/>
          <w:b/>
          <w:color w:val="FF0000"/>
          <w:lang w:val="hy-AM"/>
        </w:rPr>
      </w:pPr>
    </w:p>
    <w:p w14:paraId="376BB06B" w14:textId="77777777" w:rsidR="0067768D" w:rsidRPr="00D76A86" w:rsidRDefault="0067768D" w:rsidP="00D15410">
      <w:pPr>
        <w:autoSpaceDE w:val="0"/>
        <w:autoSpaceDN w:val="0"/>
        <w:adjustRightInd w:val="0"/>
        <w:spacing w:line="276" w:lineRule="auto"/>
        <w:ind w:firstLine="708"/>
        <w:jc w:val="both"/>
        <w:rPr>
          <w:rFonts w:ascii="GHEA Grapalat" w:hAnsi="GHEA Grapalat"/>
          <w:b/>
          <w:lang w:val="hy-AM"/>
        </w:rPr>
      </w:pPr>
      <w:r w:rsidRPr="00D76A86">
        <w:rPr>
          <w:rFonts w:ascii="GHEA Grapalat" w:hAnsi="GHEA Grapalat" w:cs="GHEAGrapalat-Bold"/>
          <w:b/>
          <w:bCs/>
          <w:u w:val="single"/>
          <w:lang w:val="hy-AM" w:eastAsia="en-US"/>
        </w:rPr>
        <w:t>1. Ընթացիկ իրավիճակը և իրավական ակտի ընդունման անհրաժեշտությունը.</w:t>
      </w:r>
    </w:p>
    <w:p w14:paraId="3BE844EA" w14:textId="1DBC801F" w:rsidR="00395DCD" w:rsidRPr="00D76A86" w:rsidRDefault="0067768D" w:rsidP="00395DCD">
      <w:pPr>
        <w:spacing w:line="360" w:lineRule="auto"/>
        <w:ind w:firstLine="708"/>
        <w:jc w:val="both"/>
        <w:rPr>
          <w:rFonts w:ascii="GHEA Grapalat" w:hAnsi="GHEA Grapalat"/>
          <w:lang w:val="hy-AM"/>
        </w:rPr>
      </w:pPr>
      <w:r w:rsidRPr="00D76A86">
        <w:rPr>
          <w:rFonts w:ascii="GHEA Grapalat" w:hAnsi="GHEA Grapalat"/>
          <w:lang w:val="hy-AM"/>
        </w:rPr>
        <w:t>««Հայաստանի Հանրապետության 2024 թվականի պետական բյուջեի մասին</w:t>
      </w:r>
      <w:r w:rsidRPr="00D76A86">
        <w:rPr>
          <w:rFonts w:ascii="GHEA Grapalat" w:eastAsia="MS Mincho" w:hAnsi="GHEA Grapalat" w:cs="Sylfaen"/>
          <w:b/>
          <w:bCs/>
          <w:kern w:val="18"/>
          <w:lang w:val="hy-AM" w:eastAsia="en-US"/>
        </w:rPr>
        <w:t>»</w:t>
      </w:r>
      <w:r w:rsidRPr="00D76A86">
        <w:rPr>
          <w:rFonts w:ascii="GHEA Grapalat" w:hAnsi="GHEA Grapalat"/>
          <w:lang w:val="hy-AM"/>
        </w:rPr>
        <w:t xml:space="preserve"> </w:t>
      </w:r>
      <w:r w:rsidRPr="00D76A86">
        <w:rPr>
          <w:rFonts w:ascii="GHEA Grapalat" w:hAnsi="GHEA Grapalat" w:cs="Sylfaen"/>
          <w:lang w:val="hy-AM"/>
        </w:rPr>
        <w:t>օրենքում</w:t>
      </w:r>
      <w:r w:rsidR="0018266D" w:rsidRPr="00D76A86">
        <w:rPr>
          <w:rFonts w:ascii="GHEA Grapalat" w:hAnsi="GHEA Grapalat" w:cs="Sylfaen"/>
          <w:lang w:val="hy-AM"/>
        </w:rPr>
        <w:t xml:space="preserve"> վերաբաշխում,</w:t>
      </w:r>
      <w:r w:rsidRPr="00D76A86">
        <w:rPr>
          <w:rFonts w:ascii="GHEA Grapalat" w:hAnsi="GHEA Grapalat" w:cs="Sylfaen"/>
          <w:lang w:val="hy-AM"/>
        </w:rPr>
        <w:t xml:space="preserve"> Հայաստանի Հանրապետության կառավարության 2023 թվականի դեկտեմբերի 28-ի N 2323-Ն որոշման մեջ փոփոխություններ </w:t>
      </w:r>
      <w:r w:rsidR="008C5450" w:rsidRPr="00D76A86">
        <w:rPr>
          <w:rFonts w:ascii="GHEA Grapalat" w:hAnsi="GHEA Grapalat" w:cs="Sylfaen"/>
          <w:lang w:val="hy-AM"/>
        </w:rPr>
        <w:t>և լրացումներ</w:t>
      </w:r>
      <w:r w:rsidR="008C5450" w:rsidRPr="00D76A86">
        <w:rPr>
          <w:rFonts w:ascii="GHEA Grapalat" w:hAnsi="GHEA Grapalat" w:cs="Sylfaen"/>
          <w:b/>
          <w:lang w:val="hy-AM"/>
        </w:rPr>
        <w:t xml:space="preserve"> </w:t>
      </w:r>
      <w:r w:rsidRPr="00D76A86">
        <w:rPr>
          <w:rFonts w:ascii="GHEA Grapalat" w:hAnsi="GHEA Grapalat" w:cs="Sylfaen"/>
          <w:lang w:val="hy-AM"/>
        </w:rPr>
        <w:t xml:space="preserve">կատարելու </w:t>
      </w:r>
      <w:r w:rsidRPr="00D76A86">
        <w:rPr>
          <w:rFonts w:ascii="GHEA Grapalat" w:hAnsi="GHEA Grapalat" w:cs="Sylfaen"/>
          <w:shd w:val="clear" w:color="auto" w:fill="FFFFFF"/>
          <w:lang w:val="hy-AM"/>
        </w:rPr>
        <w:t xml:space="preserve">մասին» </w:t>
      </w:r>
      <w:r w:rsidRPr="00D76A86">
        <w:rPr>
          <w:rFonts w:ascii="GHEA Grapalat" w:hAnsi="GHEA Grapalat" w:cs="Sylfaen"/>
          <w:lang w:val="hy-AM"/>
        </w:rPr>
        <w:t>ՀՀ</w:t>
      </w:r>
      <w:r w:rsidRPr="00D76A86">
        <w:rPr>
          <w:rFonts w:ascii="GHEA Grapalat" w:hAnsi="GHEA Grapalat" w:cs="Times Armenian"/>
          <w:lang w:val="hy-AM"/>
        </w:rPr>
        <w:t xml:space="preserve"> </w:t>
      </w:r>
      <w:r w:rsidRPr="00D76A86">
        <w:rPr>
          <w:rFonts w:ascii="GHEA Grapalat" w:eastAsia="GHEA Grapalat" w:hAnsi="GHEA Grapalat" w:cs="GHEA Grapalat"/>
          <w:lang w:val="hy-AM"/>
        </w:rPr>
        <w:t>կառավարության որոշման նախագծի</w:t>
      </w:r>
      <w:r w:rsidR="008C5450" w:rsidRPr="00D76A86">
        <w:rPr>
          <w:rFonts w:ascii="GHEA Grapalat" w:eastAsia="GHEA Grapalat" w:hAnsi="GHEA Grapalat" w:cs="GHEA Grapalat"/>
          <w:lang w:val="hy-AM"/>
        </w:rPr>
        <w:t xml:space="preserve"> (այսուհետ՝ Նախագիծ)</w:t>
      </w:r>
      <w:r w:rsidRPr="00D76A86">
        <w:rPr>
          <w:rFonts w:ascii="GHEA Grapalat" w:eastAsia="GHEA Grapalat" w:hAnsi="GHEA Grapalat" w:cs="GHEA Grapalat"/>
          <w:lang w:val="hy-AM"/>
        </w:rPr>
        <w:t xml:space="preserve"> </w:t>
      </w:r>
      <w:r w:rsidRPr="00D76A86">
        <w:rPr>
          <w:rFonts w:ascii="GHEA Grapalat" w:hAnsi="GHEA Grapalat"/>
          <w:lang w:val="hy-AM"/>
        </w:rPr>
        <w:t xml:space="preserve">ընդունման անհրաժեշտությունը պայմանավորված է </w:t>
      </w:r>
      <w:r w:rsidR="00395DCD" w:rsidRPr="00D76A86">
        <w:rPr>
          <w:rFonts w:ascii="GHEA Grapalat" w:hAnsi="GHEA Grapalat"/>
          <w:lang w:val="hy-AM"/>
        </w:rPr>
        <w:t xml:space="preserve">հետևյալ </w:t>
      </w:r>
      <w:r w:rsidR="008B7020" w:rsidRPr="00D76A86">
        <w:rPr>
          <w:rFonts w:ascii="GHEA Grapalat" w:hAnsi="GHEA Grapalat"/>
          <w:lang w:val="hy-AM"/>
        </w:rPr>
        <w:t>հանգամանք</w:t>
      </w:r>
      <w:r w:rsidR="00395DCD" w:rsidRPr="00D76A86">
        <w:rPr>
          <w:rFonts w:ascii="GHEA Grapalat" w:hAnsi="GHEA Grapalat"/>
          <w:lang w:val="hy-AM"/>
        </w:rPr>
        <w:t>ներով</w:t>
      </w:r>
      <w:r w:rsidR="00D15410" w:rsidRPr="00D76A86">
        <w:rPr>
          <w:rFonts w:ascii="GHEA Grapalat" w:hAnsi="GHEA Grapalat"/>
          <w:lang w:val="hy-AM"/>
        </w:rPr>
        <w:t>.</w:t>
      </w:r>
    </w:p>
    <w:p w14:paraId="68360C3E" w14:textId="782C169E" w:rsidR="00627B50" w:rsidRPr="00D76A86" w:rsidRDefault="00DF1503" w:rsidP="00627B50">
      <w:pPr>
        <w:pStyle w:val="ListParagraph"/>
        <w:numPr>
          <w:ilvl w:val="0"/>
          <w:numId w:val="19"/>
        </w:numPr>
        <w:tabs>
          <w:tab w:val="left" w:pos="1080"/>
        </w:tabs>
        <w:spacing w:line="360" w:lineRule="auto"/>
        <w:ind w:left="0" w:firstLine="720"/>
        <w:jc w:val="both"/>
        <w:rPr>
          <w:rFonts w:ascii="GHEA Grapalat" w:eastAsia="GHEA Grapalat" w:hAnsi="GHEA Grapalat" w:cs="GHEA Grapalat"/>
          <w:sz w:val="24"/>
          <w:szCs w:val="24"/>
          <w:lang w:val="hy-AM"/>
        </w:rPr>
      </w:pPr>
      <w:r w:rsidRPr="00D76A86">
        <w:rPr>
          <w:rFonts w:ascii="GHEA Grapalat" w:eastAsia="GHEA Grapalat" w:hAnsi="GHEA Grapalat" w:cs="GHEA Grapalat"/>
          <w:sz w:val="24"/>
          <w:szCs w:val="24"/>
          <w:lang w:val="hy-AM"/>
        </w:rPr>
        <w:t xml:space="preserve">Գիտական ստորաբաժանումների զարգացման ծրագրի շրջանակում առաջին անգամ </w:t>
      </w:r>
      <w:r w:rsidR="00F33BCE" w:rsidRPr="00D76A86">
        <w:rPr>
          <w:rFonts w:ascii="GHEA Grapalat" w:eastAsia="GHEA Grapalat" w:hAnsi="GHEA Grapalat" w:cs="GHEA Grapalat"/>
          <w:sz w:val="24"/>
          <w:szCs w:val="24"/>
          <w:lang w:val="hy-AM"/>
        </w:rPr>
        <w:t>2023</w:t>
      </w:r>
      <w:r w:rsidR="00CB4E4A" w:rsidRPr="00D76A86">
        <w:rPr>
          <w:rFonts w:ascii="GHEA Grapalat" w:eastAsia="GHEA Grapalat" w:hAnsi="GHEA Grapalat" w:cs="GHEA Grapalat"/>
          <w:sz w:val="24"/>
          <w:szCs w:val="24"/>
          <w:lang w:val="hy-AM"/>
        </w:rPr>
        <w:t xml:space="preserve"> </w:t>
      </w:r>
      <w:r w:rsidR="00F33BCE" w:rsidRPr="00D76A86">
        <w:rPr>
          <w:rFonts w:ascii="GHEA Grapalat" w:eastAsia="GHEA Grapalat" w:hAnsi="GHEA Grapalat" w:cs="GHEA Grapalat"/>
          <w:sz w:val="24"/>
          <w:szCs w:val="24"/>
          <w:lang w:val="hy-AM"/>
        </w:rPr>
        <w:t xml:space="preserve">թվականին </w:t>
      </w:r>
      <w:r w:rsidRPr="00D76A86">
        <w:rPr>
          <w:rFonts w:ascii="GHEA Grapalat" w:eastAsia="GHEA Grapalat" w:hAnsi="GHEA Grapalat" w:cs="GHEA Grapalat"/>
          <w:sz w:val="24"/>
          <w:szCs w:val="24"/>
          <w:lang w:val="hy-AM"/>
        </w:rPr>
        <w:t xml:space="preserve">իրականացվել է մրցունակ գիտական ստորաբաժանումների </w:t>
      </w:r>
      <w:r w:rsidR="00F33BCE" w:rsidRPr="00D76A86">
        <w:rPr>
          <w:rFonts w:ascii="GHEA Grapalat" w:eastAsia="GHEA Grapalat" w:hAnsi="GHEA Grapalat" w:cs="GHEA Grapalat"/>
          <w:sz w:val="24"/>
          <w:szCs w:val="24"/>
          <w:lang w:val="hy-AM"/>
        </w:rPr>
        <w:t>նյութատեխնիկական բազայի արդիականացման համար ֆինանսական աջակցություն տրամադրելու</w:t>
      </w:r>
      <w:r w:rsidRPr="00D76A86">
        <w:rPr>
          <w:rFonts w:ascii="GHEA Grapalat" w:eastAsia="GHEA Grapalat" w:hAnsi="GHEA Grapalat" w:cs="GHEA Grapalat"/>
          <w:sz w:val="24"/>
          <w:szCs w:val="24"/>
          <w:lang w:val="hy-AM"/>
        </w:rPr>
        <w:t xml:space="preserve"> մրցութային ծրագիր, որի բյուջեն ամբողջությամբ ուղղվել է փոքր և ամենօրյա կիրառություն ունեցող գիտական սարքավորումների և նյութերի ձեռքբերմանը:</w:t>
      </w:r>
      <w:r w:rsidR="00F33BCE" w:rsidRPr="00D76A86">
        <w:rPr>
          <w:rFonts w:ascii="GHEA Grapalat" w:eastAsia="GHEA Grapalat" w:hAnsi="GHEA Grapalat" w:cs="GHEA Grapalat"/>
          <w:sz w:val="24"/>
          <w:szCs w:val="24"/>
          <w:lang w:val="hy-AM"/>
        </w:rPr>
        <w:t xml:space="preserve"> 2024 թվականին</w:t>
      </w:r>
      <w:r w:rsidRPr="00D76A86">
        <w:rPr>
          <w:rFonts w:ascii="GHEA Grapalat" w:eastAsia="GHEA Grapalat" w:hAnsi="GHEA Grapalat" w:cs="GHEA Grapalat"/>
          <w:sz w:val="24"/>
          <w:szCs w:val="24"/>
          <w:lang w:val="hy-AM"/>
        </w:rPr>
        <w:t xml:space="preserve"> </w:t>
      </w:r>
      <w:r w:rsidR="00F33BCE" w:rsidRPr="00D76A86">
        <w:rPr>
          <w:rFonts w:ascii="GHEA Grapalat" w:eastAsia="GHEA Grapalat" w:hAnsi="GHEA Grapalat" w:cs="GHEA Grapalat"/>
          <w:sz w:val="24"/>
          <w:szCs w:val="24"/>
          <w:lang w:val="hy-AM"/>
        </w:rPr>
        <w:t xml:space="preserve">ԿԳՄՍ նախարարի 16 ապրիլ N542-Ա/2 հրամանով հայտարարվել է գիտական ստորաբաժանումների նյութատեխնիկական բազայի արդիականացման համար ֆինանսական աջակցություն տրամադրելու հերթական մրցութային ծրագիրը, որի </w:t>
      </w:r>
      <w:r w:rsidRPr="00D76A86">
        <w:rPr>
          <w:rFonts w:ascii="GHEA Grapalat" w:eastAsia="GHEA Grapalat" w:hAnsi="GHEA Grapalat" w:cs="GHEA Grapalat"/>
          <w:sz w:val="24"/>
          <w:szCs w:val="24"/>
          <w:lang w:val="hy-AM"/>
        </w:rPr>
        <w:t>արդյունքում ստացվել է 107 հայտ՝ ընդհանուր 1,74 մլրդ դրամ գումարային արժեքով, որից փորձաքննության արդյունքում ֆինանսավորման է երաշխավորվել 56 հայտ` ընդհանուր 924.7 մլն դրամ գումարային արժեքով</w:t>
      </w:r>
      <w:r w:rsidR="008E1DAD" w:rsidRPr="00D76A86">
        <w:rPr>
          <w:rFonts w:ascii="GHEA Grapalat" w:eastAsia="GHEA Grapalat" w:hAnsi="GHEA Grapalat" w:cs="GHEA Grapalat"/>
          <w:sz w:val="24"/>
          <w:szCs w:val="24"/>
          <w:lang w:val="hy-AM"/>
        </w:rPr>
        <w:t xml:space="preserve">։ </w:t>
      </w:r>
      <w:r w:rsidR="00627B50" w:rsidRPr="00D76A86">
        <w:rPr>
          <w:rFonts w:ascii="GHEA Grapalat" w:eastAsia="GHEA Grapalat" w:hAnsi="GHEA Grapalat" w:cs="GHEA Grapalat"/>
          <w:sz w:val="24"/>
          <w:szCs w:val="24"/>
          <w:lang w:val="hy-AM"/>
        </w:rPr>
        <w:t xml:space="preserve">Վերոնշյալ մրցութային ծրագրի ֆինանսավորման համար պահանջվող </w:t>
      </w:r>
      <w:r w:rsidRPr="00D76A86">
        <w:rPr>
          <w:rFonts w:ascii="GHEA Grapalat" w:eastAsia="GHEA Grapalat" w:hAnsi="GHEA Grapalat" w:cs="GHEA Grapalat"/>
          <w:sz w:val="24"/>
          <w:szCs w:val="24"/>
          <w:lang w:val="hy-AM"/>
        </w:rPr>
        <w:t xml:space="preserve">լրացուցիչ </w:t>
      </w:r>
      <w:r w:rsidR="00FA408F" w:rsidRPr="00D76A86">
        <w:rPr>
          <w:rFonts w:ascii="GHEA Grapalat" w:eastAsia="GHEA Grapalat" w:hAnsi="GHEA Grapalat" w:cs="GHEA Grapalat"/>
          <w:sz w:val="24"/>
          <w:szCs w:val="24"/>
          <w:lang w:val="hy-AM"/>
        </w:rPr>
        <w:t xml:space="preserve">գումարը կազմում է շուրջ </w:t>
      </w:r>
      <w:r w:rsidR="007E58E8" w:rsidRPr="00D76A86">
        <w:rPr>
          <w:rFonts w:ascii="GHEA Grapalat" w:eastAsia="GHEA Grapalat" w:hAnsi="GHEA Grapalat" w:cs="GHEA Grapalat"/>
          <w:sz w:val="24"/>
          <w:szCs w:val="24"/>
          <w:lang w:val="hy-AM"/>
        </w:rPr>
        <w:t>3</w:t>
      </w:r>
      <w:r w:rsidR="00FA408F" w:rsidRPr="00D76A86">
        <w:rPr>
          <w:rFonts w:ascii="GHEA Grapalat" w:eastAsia="GHEA Grapalat" w:hAnsi="GHEA Grapalat" w:cs="GHEA Grapalat"/>
          <w:sz w:val="24"/>
          <w:szCs w:val="24"/>
          <w:lang w:val="hy-AM"/>
        </w:rPr>
        <w:t>50,0 մլն դրամ</w:t>
      </w:r>
      <w:r w:rsidRPr="00D76A86">
        <w:rPr>
          <w:rFonts w:ascii="GHEA Grapalat" w:eastAsia="GHEA Grapalat" w:hAnsi="GHEA Grapalat" w:cs="GHEA Grapalat"/>
          <w:sz w:val="24"/>
          <w:szCs w:val="24"/>
          <w:lang w:val="hy-AM"/>
        </w:rPr>
        <w:t>։</w:t>
      </w:r>
      <w:r w:rsidR="005B4F81" w:rsidRPr="00D76A86">
        <w:rPr>
          <w:rFonts w:ascii="GHEA Grapalat" w:eastAsia="GHEA Grapalat" w:hAnsi="GHEA Grapalat" w:cs="GHEA Grapalat"/>
          <w:sz w:val="24"/>
          <w:szCs w:val="24"/>
          <w:lang w:val="hy-AM"/>
        </w:rPr>
        <w:t xml:space="preserve"> </w:t>
      </w:r>
    </w:p>
    <w:p w14:paraId="3F69DC94" w14:textId="06352459" w:rsidR="00823C9E" w:rsidRPr="00D76A86" w:rsidRDefault="00627B50" w:rsidP="00627B50">
      <w:pPr>
        <w:spacing w:line="360" w:lineRule="auto"/>
        <w:ind w:firstLine="708"/>
        <w:jc w:val="both"/>
        <w:rPr>
          <w:rFonts w:ascii="GHEA Grapalat" w:hAnsi="GHEA Grapalat"/>
          <w:bCs/>
          <w:lang w:val="hy-AM"/>
        </w:rPr>
      </w:pPr>
      <w:r w:rsidRPr="00D76A86">
        <w:rPr>
          <w:rFonts w:ascii="GHEA Grapalat" w:hAnsi="GHEA Grapalat"/>
          <w:bCs/>
          <w:lang w:val="hy-AM"/>
        </w:rPr>
        <w:t xml:space="preserve">Վերջինս իրականացնելու համար անհրաժեշտ է նաև </w:t>
      </w:r>
      <w:r w:rsidRPr="00D76A86">
        <w:rPr>
          <w:rFonts w:ascii="GHEA Grapalat" w:hAnsi="GHEA Grapalat" w:cs="Sylfaen"/>
          <w:lang w:val="hy-AM"/>
        </w:rPr>
        <w:t xml:space="preserve">ՀՀ կառավարության 2023 թվականի դեկտեմբերի 28-ի N 2323-Ն </w:t>
      </w:r>
      <w:r w:rsidRPr="00D76A86">
        <w:rPr>
          <w:rFonts w:ascii="GHEA Grapalat" w:hAnsi="GHEA Grapalat"/>
          <w:lang w:val="pt-BR"/>
        </w:rPr>
        <w:t xml:space="preserve">որոշման N 5 հավելվածի N 7.1 աղյուսակում </w:t>
      </w:r>
      <w:r w:rsidRPr="00D76A86">
        <w:rPr>
          <w:rFonts w:ascii="GHEA Grapalat" w:hAnsi="GHEA Grapalat"/>
          <w:bCs/>
          <w:lang w:val="hy-AM"/>
        </w:rPr>
        <w:t>«</w:t>
      </w:r>
      <w:r w:rsidRPr="00D76A86">
        <w:rPr>
          <w:rFonts w:ascii="GHEA Grapalat" w:hAnsi="GHEA Grapalat"/>
          <w:lang w:val="pt-BR"/>
        </w:rPr>
        <w:t>Հետազոտության բնագավառով մոտ փոքր գիտական կազմակերպությունները խոշոր գիտական կենտրոններում միավորմանն ուղղված պետական ծրագրերի իրականացում,</w:t>
      </w:r>
      <w:r w:rsidRPr="00D76A86">
        <w:rPr>
          <w:rFonts w:ascii="GHEA Grapalat" w:hAnsi="GHEA Grapalat"/>
          <w:bCs/>
          <w:lang w:val="hy-AM"/>
        </w:rPr>
        <w:t xml:space="preserve">» բառերը փոխարինել </w:t>
      </w:r>
      <w:r w:rsidRPr="00D76A86">
        <w:rPr>
          <w:rFonts w:ascii="GHEA Grapalat" w:hAnsi="GHEA Grapalat"/>
          <w:lang w:val="pt-BR"/>
        </w:rPr>
        <w:t xml:space="preserve">«Գիտական ստորաբաժանումների նյութատեխնիկական բազայի </w:t>
      </w:r>
      <w:r w:rsidRPr="00D76A86">
        <w:rPr>
          <w:rFonts w:ascii="GHEA Grapalat" w:hAnsi="GHEA Grapalat"/>
          <w:lang w:val="pt-BR"/>
        </w:rPr>
        <w:lastRenderedPageBreak/>
        <w:t xml:space="preserve">արդիականացման համար ֆինանսական աջակցություն» </w:t>
      </w:r>
      <w:r w:rsidRPr="00D76A86">
        <w:rPr>
          <w:rFonts w:ascii="GHEA Grapalat" w:hAnsi="GHEA Grapalat"/>
          <w:bCs/>
          <w:lang w:val="hy-AM"/>
        </w:rPr>
        <w:t xml:space="preserve">բառերով։ Նշենք նաև, որ </w:t>
      </w:r>
      <w:r w:rsidR="00FE0874" w:rsidRPr="00D76A86">
        <w:rPr>
          <w:rFonts w:ascii="GHEA Grapalat" w:hAnsi="GHEA Grapalat" w:cs="Sylfaen"/>
          <w:lang w:val="hy-AM"/>
        </w:rPr>
        <w:t xml:space="preserve">ՀՀ կառավարության 2022 թվականի դեկտեմբերի 29-ի </w:t>
      </w:r>
      <w:r w:rsidR="00FE0874" w:rsidRPr="00D76A86">
        <w:rPr>
          <w:rFonts w:ascii="GHEA Grapalat" w:hAnsi="GHEA Grapalat"/>
          <w:bCs/>
          <w:lang w:val="hy-AM"/>
        </w:rPr>
        <w:t xml:space="preserve">N 2111-Ն </w:t>
      </w:r>
      <w:r w:rsidR="00FE0874" w:rsidRPr="00D76A86">
        <w:rPr>
          <w:rFonts w:ascii="GHEA Grapalat" w:hAnsi="GHEA Grapalat"/>
          <w:lang w:val="pt-BR"/>
        </w:rPr>
        <w:t>որոշման</w:t>
      </w:r>
      <w:r w:rsidR="00FE0874" w:rsidRPr="00D76A86">
        <w:rPr>
          <w:rFonts w:ascii="GHEA Grapalat" w:hAnsi="GHEA Grapalat"/>
          <w:bCs/>
          <w:lang w:val="hy-AM"/>
        </w:rPr>
        <w:t xml:space="preserve"> </w:t>
      </w:r>
      <w:r w:rsidR="00904481" w:rsidRPr="00D76A86">
        <w:rPr>
          <w:rFonts w:ascii="GHEA Grapalat" w:hAnsi="GHEA Grapalat"/>
          <w:lang w:val="pt-BR"/>
        </w:rPr>
        <w:t xml:space="preserve">N 5 հավելվածի N 7.1 աղյուսակում </w:t>
      </w:r>
      <w:r w:rsidRPr="00D76A86">
        <w:rPr>
          <w:rFonts w:ascii="GHEA Grapalat" w:hAnsi="GHEA Grapalat"/>
          <w:bCs/>
          <w:lang w:val="hy-AM"/>
        </w:rPr>
        <w:t>առկա էր «</w:t>
      </w:r>
      <w:r w:rsidRPr="00D76A86">
        <w:rPr>
          <w:rFonts w:ascii="Cambria Math" w:hAnsi="Cambria Math" w:cs="Cambria Math"/>
          <w:bCs/>
          <w:lang w:val="hy-AM"/>
        </w:rPr>
        <w:t>․․․</w:t>
      </w:r>
      <w:r w:rsidRPr="00D76A86">
        <w:rPr>
          <w:rFonts w:ascii="GHEA Grapalat" w:hAnsi="GHEA Grapalat" w:cs="GHEA Grapalat"/>
          <w:bCs/>
          <w:lang w:val="hy-AM"/>
        </w:rPr>
        <w:t>գիտության</w:t>
      </w:r>
      <w:r w:rsidRPr="00D76A86">
        <w:rPr>
          <w:rFonts w:ascii="GHEA Grapalat" w:hAnsi="GHEA Grapalat"/>
          <w:bCs/>
          <w:lang w:val="hy-AM"/>
        </w:rPr>
        <w:t xml:space="preserve"> ոլորտում ենթակառուցվածքի, նյութատեխնիկան բազայի արդիականացում</w:t>
      </w:r>
      <w:r w:rsidRPr="00D76A86">
        <w:rPr>
          <w:rFonts w:ascii="Cambria Math" w:hAnsi="Cambria Math" w:cs="Cambria Math"/>
          <w:bCs/>
          <w:lang w:val="hy-AM"/>
        </w:rPr>
        <w:t>․․․</w:t>
      </w:r>
      <w:r w:rsidRPr="00D76A86">
        <w:rPr>
          <w:rFonts w:ascii="GHEA Grapalat" w:hAnsi="GHEA Grapalat" w:cs="GHEA Grapalat"/>
          <w:bCs/>
          <w:lang w:val="hy-AM"/>
        </w:rPr>
        <w:t>»</w:t>
      </w:r>
      <w:r w:rsidRPr="00D76A86">
        <w:rPr>
          <w:rFonts w:ascii="GHEA Grapalat" w:hAnsi="GHEA Grapalat"/>
          <w:bCs/>
          <w:lang w:val="hy-AM"/>
        </w:rPr>
        <w:t xml:space="preserve"> բառերը, որի շնորհիվ իրականացվել էր մրցունակ գիտական ստորաբաժանումների նյութատեխնիկական բազայի արդիականացման համար ֆինանսական աջակցություն</w:t>
      </w:r>
      <w:r w:rsidR="005D1EF0" w:rsidRPr="00D76A86">
        <w:rPr>
          <w:rFonts w:ascii="GHEA Grapalat" w:hAnsi="GHEA Grapalat"/>
          <w:bCs/>
          <w:lang w:val="hy-AM"/>
        </w:rPr>
        <w:t xml:space="preserve"> տրամադրելու մրցութային ծրագիրը: </w:t>
      </w:r>
      <w:r w:rsidR="005D1EF0" w:rsidRPr="00D76A86">
        <w:rPr>
          <w:rFonts w:ascii="GHEA Grapalat" w:eastAsia="Calibri" w:hAnsi="GHEA Grapalat" w:cs="Tahoma"/>
          <w:lang w:val="hy-AM" w:eastAsia="en-US"/>
        </w:rPr>
        <w:t xml:space="preserve">ՀՀ կրթության, գիտության, մշակույթի և սպորտի նախարարության բարձրագույն կրթության և գիտության կոմիտեի </w:t>
      </w:r>
      <w:r w:rsidRPr="00D76A86">
        <w:rPr>
          <w:rFonts w:ascii="GHEA Grapalat" w:hAnsi="GHEA Grapalat"/>
          <w:bCs/>
          <w:lang w:val="hy-AM"/>
        </w:rPr>
        <w:t xml:space="preserve">2024 </w:t>
      </w:r>
      <w:r w:rsidR="00905A59" w:rsidRPr="00D76A86">
        <w:rPr>
          <w:rFonts w:ascii="GHEA Grapalat" w:hAnsi="GHEA Grapalat"/>
          <w:bCs/>
          <w:lang w:val="hy-AM"/>
        </w:rPr>
        <w:t xml:space="preserve">բյուջետային ֆինանսավորման </w:t>
      </w:r>
      <w:r w:rsidRPr="00D76A86">
        <w:rPr>
          <w:rFonts w:ascii="GHEA Grapalat" w:hAnsi="GHEA Grapalat"/>
          <w:bCs/>
          <w:lang w:val="hy-AM"/>
        </w:rPr>
        <w:t xml:space="preserve">հայտում </w:t>
      </w:r>
      <w:r w:rsidR="005D1EF0" w:rsidRPr="00D76A86">
        <w:rPr>
          <w:rFonts w:ascii="GHEA Grapalat" w:hAnsi="GHEA Grapalat"/>
          <w:bCs/>
          <w:lang w:val="hy-AM"/>
        </w:rPr>
        <w:t>ևս</w:t>
      </w:r>
      <w:r w:rsidRPr="00D76A86">
        <w:rPr>
          <w:rFonts w:ascii="GHEA Grapalat" w:hAnsi="GHEA Grapalat"/>
          <w:bCs/>
          <w:lang w:val="hy-AM"/>
        </w:rPr>
        <w:t xml:space="preserve"> ներառված է եղել </w:t>
      </w:r>
      <w:r w:rsidR="005D1EF0" w:rsidRPr="00D76A86">
        <w:rPr>
          <w:rFonts w:ascii="GHEA Grapalat" w:hAnsi="GHEA Grapalat"/>
          <w:lang w:val="pt-BR"/>
        </w:rPr>
        <w:t xml:space="preserve">«Գիտական ստորաբաժանումների նյութատեխնիկական բազայի արդիականացման համար ֆինանսական աջակցություն» </w:t>
      </w:r>
      <w:r w:rsidRPr="00D76A86">
        <w:rPr>
          <w:rFonts w:ascii="GHEA Grapalat" w:hAnsi="GHEA Grapalat"/>
          <w:bCs/>
          <w:lang w:val="hy-AM"/>
        </w:rPr>
        <w:t>ծախսային ուղղությունը, սակայն տեխնիկական պատճառներով այն հաստատվ</w:t>
      </w:r>
      <w:r w:rsidR="00905A59" w:rsidRPr="00D76A86">
        <w:rPr>
          <w:rFonts w:ascii="GHEA Grapalat" w:hAnsi="GHEA Grapalat"/>
          <w:bCs/>
          <w:lang w:val="hy-AM"/>
        </w:rPr>
        <w:t>ելուց դուրս է մնացել աղյուսակից:</w:t>
      </w:r>
      <w:r w:rsidRPr="00D76A86">
        <w:rPr>
          <w:rFonts w:ascii="GHEA Grapalat" w:hAnsi="GHEA Grapalat"/>
          <w:bCs/>
          <w:lang w:val="hy-AM"/>
        </w:rPr>
        <w:t xml:space="preserve"> </w:t>
      </w:r>
      <w:r w:rsidR="00905A59" w:rsidRPr="00D76A86">
        <w:rPr>
          <w:rFonts w:ascii="GHEA Grapalat" w:hAnsi="GHEA Grapalat"/>
          <w:bCs/>
          <w:lang w:val="hy-AM"/>
        </w:rPr>
        <w:t>Հ</w:t>
      </w:r>
      <w:r w:rsidRPr="00D76A86">
        <w:rPr>
          <w:rFonts w:ascii="GHEA Grapalat" w:hAnsi="GHEA Grapalat"/>
          <w:bCs/>
          <w:lang w:val="hy-AM"/>
        </w:rPr>
        <w:t>արկ է նշել, որ 2025 թվականի բյուջեի նախագծ</w:t>
      </w:r>
      <w:r w:rsidR="004B3C64" w:rsidRPr="00D76A86">
        <w:rPr>
          <w:rFonts w:ascii="GHEA Grapalat" w:hAnsi="GHEA Grapalat"/>
          <w:bCs/>
          <w:lang w:val="hy-AM"/>
        </w:rPr>
        <w:t>ի փաթեթում ևս նախատեսվում է ներառ</w:t>
      </w:r>
      <w:r w:rsidRPr="00D76A86">
        <w:rPr>
          <w:rFonts w:ascii="GHEA Grapalat" w:hAnsi="GHEA Grapalat"/>
          <w:bCs/>
          <w:lang w:val="hy-AM"/>
        </w:rPr>
        <w:t>ել «գիտական ստորաբաժանումների նյութատեխնիկական բազայի արդիականացում» ծախսային ուղղությունը։</w:t>
      </w:r>
    </w:p>
    <w:p w14:paraId="005E678F" w14:textId="39A03523" w:rsidR="00C70324" w:rsidRPr="00D76A86" w:rsidRDefault="00823C9E" w:rsidP="00EC572F">
      <w:pPr>
        <w:pStyle w:val="ListParagraph"/>
        <w:numPr>
          <w:ilvl w:val="0"/>
          <w:numId w:val="19"/>
        </w:numPr>
        <w:tabs>
          <w:tab w:val="left" w:pos="1080"/>
        </w:tabs>
        <w:spacing w:line="360" w:lineRule="auto"/>
        <w:ind w:left="0" w:firstLine="720"/>
        <w:jc w:val="both"/>
        <w:rPr>
          <w:rFonts w:ascii="GHEA Grapalat" w:hAnsi="GHEA Grapalat"/>
          <w:bCs/>
          <w:sz w:val="24"/>
          <w:szCs w:val="24"/>
          <w:lang w:val="hy-AM"/>
        </w:rPr>
      </w:pPr>
      <w:r w:rsidRPr="00D76A86">
        <w:rPr>
          <w:rFonts w:ascii="GHEA Grapalat" w:eastAsia="GHEA Grapalat" w:hAnsi="GHEA Grapalat" w:cs="GHEA Grapalat"/>
          <w:sz w:val="24"/>
          <w:szCs w:val="24"/>
          <w:lang w:val="hy-AM"/>
        </w:rPr>
        <w:t>Նախագծի ընդունումը բխում է</w:t>
      </w:r>
      <w:r w:rsidR="003E685B" w:rsidRPr="00D76A86">
        <w:rPr>
          <w:rFonts w:ascii="GHEA Grapalat" w:eastAsia="GHEA Grapalat" w:hAnsi="GHEA Grapalat" w:cs="GHEA Grapalat"/>
          <w:sz w:val="24"/>
          <w:szCs w:val="24"/>
          <w:lang w:val="hy-AM"/>
        </w:rPr>
        <w:t xml:space="preserve"> </w:t>
      </w:r>
      <w:r w:rsidR="00EC572F" w:rsidRPr="00D76A86">
        <w:rPr>
          <w:rFonts w:ascii="GHEA Grapalat" w:eastAsia="GHEA Grapalat" w:hAnsi="GHEA Grapalat" w:cs="GHEA Grapalat"/>
          <w:sz w:val="24"/>
          <w:szCs w:val="24"/>
          <w:lang w:val="hy-AM"/>
        </w:rPr>
        <w:t xml:space="preserve">նաև </w:t>
      </w:r>
      <w:r w:rsidRPr="00D76A86">
        <w:rPr>
          <w:rFonts w:ascii="GHEA Grapalat" w:hAnsi="GHEA Grapalat"/>
          <w:bCs/>
          <w:sz w:val="24"/>
          <w:szCs w:val="24"/>
          <w:lang w:val="hy-AM"/>
        </w:rPr>
        <w:t>2023 թվականի սեպտեմբերի 19-ի Լեռնային Ղարաբաղի շուրջ ստեղծված իրավիճակով</w:t>
      </w:r>
      <w:r w:rsidR="00D15410" w:rsidRPr="00D76A86">
        <w:rPr>
          <w:rFonts w:ascii="GHEA Grapalat" w:hAnsi="GHEA Grapalat"/>
          <w:bCs/>
          <w:sz w:val="24"/>
          <w:szCs w:val="24"/>
          <w:lang w:val="hy-AM"/>
        </w:rPr>
        <w:t>՝</w:t>
      </w:r>
      <w:r w:rsidRPr="00D76A86">
        <w:rPr>
          <w:rFonts w:ascii="GHEA Grapalat" w:hAnsi="GHEA Grapalat"/>
          <w:bCs/>
          <w:sz w:val="24"/>
          <w:szCs w:val="24"/>
          <w:lang w:val="hy-AM"/>
        </w:rPr>
        <w:t xml:space="preserve"> պայմանավորված</w:t>
      </w:r>
      <w:r w:rsidRPr="00D76A86">
        <w:rPr>
          <w:rFonts w:ascii="GHEA Grapalat" w:eastAsia="Tahoma" w:hAnsi="GHEA Grapalat"/>
          <w:sz w:val="24"/>
          <w:szCs w:val="24"/>
          <w:lang w:val="hy-AM"/>
        </w:rPr>
        <w:t xml:space="preserve"> </w:t>
      </w:r>
      <w:r w:rsidR="00901646" w:rsidRPr="00D76A86">
        <w:rPr>
          <w:rFonts w:ascii="GHEA Grapalat" w:hAnsi="GHEA Grapalat"/>
          <w:bCs/>
          <w:sz w:val="24"/>
          <w:szCs w:val="24"/>
          <w:lang w:val="hy-AM"/>
        </w:rPr>
        <w:t>ՀՀ</w:t>
      </w:r>
      <w:r w:rsidRPr="00D76A86">
        <w:rPr>
          <w:rFonts w:ascii="GHEA Grapalat" w:hAnsi="GHEA Grapalat"/>
          <w:bCs/>
          <w:sz w:val="24"/>
          <w:szCs w:val="24"/>
          <w:lang w:val="hy-AM"/>
        </w:rPr>
        <w:t xml:space="preserve"> </w:t>
      </w:r>
      <w:r w:rsidRPr="00D76A86">
        <w:rPr>
          <w:rFonts w:ascii="GHEA Grapalat" w:hAnsi="GHEA Grapalat"/>
          <w:sz w:val="24"/>
          <w:szCs w:val="24"/>
          <w:lang w:val="hy-AM"/>
        </w:rPr>
        <w:t xml:space="preserve">բարձրագույն և հետբուհական մասնագիտական կրթական ծրագրեր </w:t>
      </w:r>
      <w:r w:rsidRPr="00D76A86">
        <w:rPr>
          <w:rFonts w:ascii="GHEA Grapalat" w:hAnsi="GHEA Grapalat"/>
          <w:bCs/>
          <w:sz w:val="24"/>
          <w:szCs w:val="24"/>
          <w:lang w:val="hy-AM"/>
        </w:rPr>
        <w:t xml:space="preserve">իրականացնող ուսումնական հաստատությունների </w:t>
      </w:r>
      <w:r w:rsidRPr="00D76A86">
        <w:rPr>
          <w:rFonts w:ascii="GHEA Grapalat" w:hAnsi="GHEA Grapalat"/>
          <w:sz w:val="24"/>
          <w:szCs w:val="24"/>
          <w:lang w:val="hy-AM"/>
        </w:rPr>
        <w:t xml:space="preserve">վճարովի </w:t>
      </w:r>
      <w:r w:rsidRPr="00D76A86">
        <w:rPr>
          <w:rFonts w:ascii="GHEA Grapalat" w:hAnsi="GHEA Grapalat"/>
          <w:bCs/>
          <w:sz w:val="24"/>
          <w:szCs w:val="24"/>
          <w:lang w:val="hy-AM"/>
        </w:rPr>
        <w:t>ուսուցման համակարգում ընդգրկված Լեռնային Ղարաբաղից բռնի տեղահանված ուսանողների</w:t>
      </w:r>
      <w:r w:rsidR="00901646" w:rsidRPr="00D76A86">
        <w:rPr>
          <w:rFonts w:ascii="GHEA Grapalat" w:hAnsi="GHEA Grapalat"/>
          <w:bCs/>
          <w:sz w:val="24"/>
          <w:szCs w:val="24"/>
          <w:lang w:val="hy-AM"/>
        </w:rPr>
        <w:t xml:space="preserve"> (այսուհետ՝ շահառուներ)</w:t>
      </w:r>
      <w:r w:rsidRPr="00D76A86">
        <w:rPr>
          <w:rFonts w:ascii="GHEA Grapalat" w:hAnsi="GHEA Grapalat"/>
          <w:bCs/>
          <w:sz w:val="24"/>
          <w:szCs w:val="24"/>
          <w:lang w:val="hy-AM"/>
        </w:rPr>
        <w:t xml:space="preserve"> </w:t>
      </w:r>
      <w:r w:rsidR="00931D51" w:rsidRPr="00D76A86">
        <w:rPr>
          <w:rFonts w:ascii="GHEA Grapalat" w:hAnsi="GHEA Grapalat"/>
          <w:sz w:val="24"/>
          <w:szCs w:val="24"/>
          <w:lang w:val="hy-AM"/>
        </w:rPr>
        <w:t>2024-2025 ուսումնական տարվա 1-ին</w:t>
      </w:r>
      <w:r w:rsidRPr="00D76A86">
        <w:rPr>
          <w:rFonts w:ascii="GHEA Grapalat" w:hAnsi="GHEA Grapalat"/>
          <w:sz w:val="24"/>
          <w:szCs w:val="24"/>
          <w:lang w:val="hy-AM"/>
        </w:rPr>
        <w:t xml:space="preserve"> կիսամյակի ուսման վարձի փոխհատուցման</w:t>
      </w:r>
      <w:r w:rsidRPr="00D76A86">
        <w:rPr>
          <w:rFonts w:ascii="GHEA Grapalat" w:eastAsia="GHEA Grapalat" w:hAnsi="GHEA Grapalat" w:cs="GHEA Grapalat"/>
          <w:sz w:val="24"/>
          <w:szCs w:val="24"/>
          <w:lang w:val="hy-AM"/>
        </w:rPr>
        <w:t xml:space="preserve"> անհրաժեշտությունից:</w:t>
      </w:r>
      <w:r w:rsidR="00901646" w:rsidRPr="00D76A86">
        <w:rPr>
          <w:rFonts w:ascii="GHEA Grapalat" w:eastAsia="GHEA Grapalat" w:hAnsi="GHEA Grapalat" w:cs="GHEA Grapalat"/>
          <w:sz w:val="24"/>
          <w:szCs w:val="24"/>
          <w:lang w:val="hy-AM"/>
        </w:rPr>
        <w:t xml:space="preserve"> </w:t>
      </w:r>
      <w:r w:rsidR="00901646" w:rsidRPr="00D76A86">
        <w:rPr>
          <w:rFonts w:ascii="GHEA Grapalat" w:hAnsi="GHEA Grapalat"/>
          <w:bCs/>
          <w:sz w:val="24"/>
          <w:szCs w:val="24"/>
          <w:lang w:val="hy-AM"/>
        </w:rPr>
        <w:t xml:space="preserve">Շահառուների </w:t>
      </w:r>
      <w:r w:rsidRPr="00D76A86">
        <w:rPr>
          <w:rFonts w:ascii="GHEA Grapalat" w:hAnsi="GHEA Grapalat"/>
          <w:bCs/>
          <w:sz w:val="24"/>
          <w:szCs w:val="24"/>
          <w:lang w:val="hy-AM"/>
        </w:rPr>
        <w:t>ուսումնառության  կազմակերպման, կրթության շարունակականության ապահովման նպատակով ՀՀ կառավարության 2023 թվականի հոկտեմբերի 12-ի N 1762-Լ և 2023 թվականի դեկտե</w:t>
      </w:r>
      <w:r w:rsidR="00931D51" w:rsidRPr="00D76A86">
        <w:rPr>
          <w:rFonts w:ascii="GHEA Grapalat" w:hAnsi="GHEA Grapalat"/>
          <w:bCs/>
          <w:sz w:val="24"/>
          <w:szCs w:val="24"/>
          <w:lang w:val="hy-AM"/>
        </w:rPr>
        <w:t xml:space="preserve">մբերի 21-ի N 2291-Լ որոշումներում </w:t>
      </w:r>
      <w:r w:rsidR="00295560" w:rsidRPr="00D76A86">
        <w:rPr>
          <w:rFonts w:ascii="GHEA Grapalat" w:hAnsi="GHEA Grapalat"/>
          <w:bCs/>
          <w:i/>
          <w:sz w:val="24"/>
          <w:szCs w:val="24"/>
          <w:u w:val="single"/>
          <w:lang w:val="hy-AM"/>
        </w:rPr>
        <w:t xml:space="preserve">համաձայն </w:t>
      </w:r>
      <w:r w:rsidR="00295560" w:rsidRPr="00D76A86">
        <w:rPr>
          <w:rFonts w:ascii="GHEA Grapalat" w:eastAsia="GHEA Grapalat" w:hAnsi="GHEA Grapalat" w:cs="GHEA Grapalat"/>
          <w:i/>
          <w:sz w:val="24"/>
          <w:szCs w:val="24"/>
          <w:u w:val="single"/>
          <w:lang w:val="hy-AM"/>
        </w:rPr>
        <w:t xml:space="preserve">ՀՀ կառավարության 2024 թվականի սեպտեմբերի 26-ի </w:t>
      </w:r>
      <w:r w:rsidR="00295560" w:rsidRPr="00D76A86">
        <w:rPr>
          <w:rFonts w:ascii="GHEA Grapalat" w:hAnsi="GHEA Grapalat"/>
          <w:bCs/>
          <w:i/>
          <w:u w:val="single"/>
          <w:lang w:val="hy-AM"/>
        </w:rPr>
        <w:t>N</w:t>
      </w:r>
      <w:r w:rsidR="00295560" w:rsidRPr="00D76A86">
        <w:rPr>
          <w:rFonts w:ascii="GHEA Grapalat" w:eastAsia="GHEA Grapalat" w:hAnsi="GHEA Grapalat" w:cs="GHEA Grapalat"/>
          <w:i/>
          <w:sz w:val="24"/>
          <w:szCs w:val="24"/>
          <w:u w:val="single"/>
          <w:lang w:val="hy-AM"/>
        </w:rPr>
        <w:t xml:space="preserve"> 1521-Լ և </w:t>
      </w:r>
      <w:r w:rsidR="00295560" w:rsidRPr="00D76A86">
        <w:rPr>
          <w:rFonts w:ascii="GHEA Grapalat" w:hAnsi="GHEA Grapalat"/>
          <w:bCs/>
          <w:i/>
          <w:u w:val="single"/>
          <w:lang w:val="hy-AM"/>
        </w:rPr>
        <w:t>N</w:t>
      </w:r>
      <w:r w:rsidR="00295560" w:rsidRPr="00D76A86">
        <w:rPr>
          <w:rFonts w:ascii="GHEA Grapalat" w:eastAsia="GHEA Grapalat" w:hAnsi="GHEA Grapalat" w:cs="GHEA Grapalat"/>
          <w:i/>
          <w:sz w:val="24"/>
          <w:szCs w:val="24"/>
          <w:u w:val="single"/>
          <w:lang w:val="hy-AM"/>
        </w:rPr>
        <w:t xml:space="preserve"> 1513-Լ</w:t>
      </w:r>
      <w:r w:rsidR="00295560" w:rsidRPr="00D76A86">
        <w:rPr>
          <w:rFonts w:ascii="GHEA Grapalat" w:hAnsi="GHEA Grapalat"/>
          <w:bCs/>
          <w:i/>
          <w:sz w:val="24"/>
          <w:szCs w:val="24"/>
          <w:u w:val="single"/>
          <w:lang w:val="hy-AM"/>
        </w:rPr>
        <w:t xml:space="preserve"> որ</w:t>
      </w:r>
      <w:r w:rsidR="00BC727F" w:rsidRPr="00D76A86">
        <w:rPr>
          <w:rFonts w:ascii="GHEA Grapalat" w:hAnsi="GHEA Grapalat"/>
          <w:bCs/>
          <w:i/>
          <w:sz w:val="24"/>
          <w:szCs w:val="24"/>
          <w:u w:val="single"/>
          <w:lang w:val="hy-AM"/>
        </w:rPr>
        <w:t>ո</w:t>
      </w:r>
      <w:r w:rsidR="00295560" w:rsidRPr="00D76A86">
        <w:rPr>
          <w:rFonts w:ascii="GHEA Grapalat" w:hAnsi="GHEA Grapalat"/>
          <w:bCs/>
          <w:i/>
          <w:sz w:val="24"/>
          <w:szCs w:val="24"/>
          <w:u w:val="single"/>
          <w:lang w:val="hy-AM"/>
        </w:rPr>
        <w:t>շումների</w:t>
      </w:r>
      <w:r w:rsidR="00ED6974" w:rsidRPr="00D76A86">
        <w:rPr>
          <w:rFonts w:ascii="GHEA Grapalat" w:hAnsi="GHEA Grapalat"/>
          <w:bCs/>
          <w:i/>
          <w:sz w:val="24"/>
          <w:szCs w:val="24"/>
          <w:u w:val="single"/>
          <w:lang w:val="hy-AM"/>
        </w:rPr>
        <w:t xml:space="preserve"> </w:t>
      </w:r>
      <w:r w:rsidR="00931D51" w:rsidRPr="00D76A86">
        <w:rPr>
          <w:rFonts w:ascii="GHEA Grapalat" w:hAnsi="GHEA Grapalat"/>
          <w:bCs/>
          <w:i/>
          <w:sz w:val="24"/>
          <w:szCs w:val="24"/>
          <w:u w:val="single"/>
          <w:lang w:val="hy-AM"/>
        </w:rPr>
        <w:t>կատարվել են փոփոխություններ</w:t>
      </w:r>
      <w:r w:rsidRPr="00D76A86">
        <w:rPr>
          <w:rFonts w:ascii="GHEA Grapalat" w:hAnsi="GHEA Grapalat"/>
          <w:bCs/>
          <w:sz w:val="24"/>
          <w:szCs w:val="24"/>
          <w:lang w:val="hy-AM"/>
        </w:rPr>
        <w:t xml:space="preserve">՝ ՀՀ բարձրագույն ուսումնական հաստատություններում </w:t>
      </w:r>
      <w:r w:rsidR="00901646" w:rsidRPr="00D76A86">
        <w:rPr>
          <w:rFonts w:ascii="GHEA Grapalat" w:hAnsi="GHEA Grapalat"/>
          <w:bCs/>
          <w:sz w:val="24"/>
          <w:szCs w:val="24"/>
          <w:lang w:val="hy-AM"/>
        </w:rPr>
        <w:t>շահառուների</w:t>
      </w:r>
      <w:r w:rsidR="00931D51" w:rsidRPr="00D76A86">
        <w:rPr>
          <w:rFonts w:ascii="GHEA Grapalat" w:hAnsi="GHEA Grapalat"/>
          <w:bCs/>
          <w:sz w:val="24"/>
          <w:szCs w:val="24"/>
          <w:lang w:val="hy-AM"/>
        </w:rPr>
        <w:t xml:space="preserve"> մինչև տվյալ կրթական աստիճանով ուսումնառության ավարտը</w:t>
      </w:r>
      <w:r w:rsidRPr="00D76A86">
        <w:rPr>
          <w:rFonts w:ascii="GHEA Grapalat" w:hAnsi="GHEA Grapalat"/>
          <w:bCs/>
          <w:sz w:val="24"/>
          <w:szCs w:val="24"/>
          <w:lang w:val="hy-AM"/>
        </w:rPr>
        <w:t xml:space="preserve"> ուսման վարձի մասնակի կամ լրիվ փոխհատուցման նպատակով կրթաթոշակ տրամադրելու համար:</w:t>
      </w:r>
      <w:r w:rsidR="003E685B" w:rsidRPr="00D76A86">
        <w:rPr>
          <w:rFonts w:ascii="GHEA Grapalat" w:hAnsi="GHEA Grapalat"/>
          <w:bCs/>
          <w:sz w:val="24"/>
          <w:szCs w:val="24"/>
          <w:lang w:val="hy-AM"/>
        </w:rPr>
        <w:t xml:space="preserve"> </w:t>
      </w:r>
    </w:p>
    <w:p w14:paraId="020869D5" w14:textId="0B475CA9" w:rsidR="003E685B" w:rsidRPr="00D76A86" w:rsidRDefault="003E685B" w:rsidP="00395DCD">
      <w:pPr>
        <w:spacing w:line="360" w:lineRule="auto"/>
        <w:ind w:firstLine="708"/>
        <w:jc w:val="both"/>
        <w:rPr>
          <w:rFonts w:ascii="GHEA Grapalat" w:hAnsi="GHEA Grapalat"/>
          <w:bCs/>
          <w:lang w:val="hy-AM"/>
        </w:rPr>
      </w:pPr>
      <w:r w:rsidRPr="00D76A86">
        <w:rPr>
          <w:rFonts w:ascii="GHEA Grapalat" w:hAnsi="GHEA Grapalat"/>
          <w:bCs/>
          <w:lang w:val="hy-AM"/>
        </w:rPr>
        <w:t xml:space="preserve">ՀՀ կառավարության 2023 թվականի հոկտեմբերի 12-ի N 1762-Լ որոշման շահառու են 2023 թվականի սեպտեմբերի 19-ի դրությամբ Լեռնային Ղարաբաղի ուսումնական հաստատությունների բակալավրի և մագիստրոսի կրթական աստիճաններում ուսանող </w:t>
      </w:r>
      <w:r w:rsidRPr="00D76A86">
        <w:rPr>
          <w:rFonts w:ascii="GHEA Grapalat" w:hAnsi="GHEA Grapalat"/>
          <w:bCs/>
          <w:lang w:val="hy-AM"/>
        </w:rPr>
        <w:lastRenderedPageBreak/>
        <w:t xml:space="preserve">հանդիսացող և համապատասխան մասնագիտություններով (կրթական ծրագրերով) ՀՀ պետական ուսումնական հաստատություններում սահմանված կարգով տեղափոխված-հրամանագրված ուսանողները: </w:t>
      </w:r>
      <w:r w:rsidR="00295560" w:rsidRPr="00D76A86">
        <w:rPr>
          <w:rFonts w:ascii="GHEA Grapalat" w:hAnsi="GHEA Grapalat"/>
          <w:b/>
          <w:bCs/>
          <w:lang w:val="hy-AM"/>
        </w:rPr>
        <w:t>2024-</w:t>
      </w:r>
      <w:r w:rsidR="00495A4E" w:rsidRPr="00D76A86">
        <w:rPr>
          <w:rFonts w:ascii="GHEA Grapalat" w:hAnsi="GHEA Grapalat"/>
          <w:b/>
          <w:bCs/>
          <w:lang w:val="hy-AM"/>
        </w:rPr>
        <w:t>20</w:t>
      </w:r>
      <w:r w:rsidR="00295560" w:rsidRPr="00D76A86">
        <w:rPr>
          <w:rFonts w:ascii="GHEA Grapalat" w:hAnsi="GHEA Grapalat"/>
          <w:b/>
          <w:bCs/>
          <w:lang w:val="hy-AM"/>
        </w:rPr>
        <w:t xml:space="preserve">25 ուսումնական տարվա 1-ին կիսամյակում նրանց թիվը կազմում է </w:t>
      </w:r>
      <w:r w:rsidR="00766DC0" w:rsidRPr="00D76A86">
        <w:rPr>
          <w:rFonts w:ascii="GHEA Grapalat" w:hAnsi="GHEA Grapalat"/>
          <w:b/>
          <w:bCs/>
          <w:lang w:val="hy-AM"/>
        </w:rPr>
        <w:t>1019</w:t>
      </w:r>
      <w:r w:rsidR="00295560" w:rsidRPr="00D76A86">
        <w:rPr>
          <w:rFonts w:ascii="GHEA Grapalat" w:hAnsi="GHEA Grapalat"/>
          <w:b/>
          <w:bCs/>
          <w:lang w:val="hy-AM"/>
        </w:rPr>
        <w:t xml:space="preserve"> ուսանող, որոնց </w:t>
      </w:r>
      <w:r w:rsidR="005D5609" w:rsidRPr="00D76A86">
        <w:rPr>
          <w:rFonts w:ascii="GHEA Grapalat" w:hAnsi="GHEA Grapalat"/>
          <w:b/>
          <w:bCs/>
          <w:lang w:val="hy-AM"/>
        </w:rPr>
        <w:t xml:space="preserve">համար պահանջվող </w:t>
      </w:r>
      <w:r w:rsidR="00295560" w:rsidRPr="00D76A86">
        <w:rPr>
          <w:rFonts w:ascii="GHEA Grapalat" w:hAnsi="GHEA Grapalat"/>
          <w:b/>
          <w:bCs/>
          <w:lang w:val="hy-AM"/>
        </w:rPr>
        <w:t>ուսման վարձավճարը կազմում է</w:t>
      </w:r>
      <w:r w:rsidR="00495A4E" w:rsidRPr="00D76A86">
        <w:rPr>
          <w:rFonts w:ascii="GHEA Grapalat" w:hAnsi="GHEA Grapalat"/>
          <w:b/>
          <w:bCs/>
          <w:lang w:val="hy-AM"/>
        </w:rPr>
        <w:t xml:space="preserve"> շուրջ </w:t>
      </w:r>
      <w:r w:rsidR="00766DC0" w:rsidRPr="00D76A86">
        <w:rPr>
          <w:rFonts w:ascii="GHEA Grapalat" w:hAnsi="GHEA Grapalat"/>
          <w:b/>
          <w:bCs/>
          <w:lang w:val="hy-AM"/>
        </w:rPr>
        <w:t>264.0 մլն դրամ</w:t>
      </w:r>
      <w:r w:rsidR="00495A4E" w:rsidRPr="00D76A86">
        <w:rPr>
          <w:rFonts w:ascii="GHEA Grapalat" w:hAnsi="GHEA Grapalat"/>
          <w:b/>
          <w:bCs/>
          <w:lang w:val="hy-AM"/>
        </w:rPr>
        <w:t>։</w:t>
      </w:r>
      <w:r w:rsidR="00495A4E" w:rsidRPr="00D76A86">
        <w:rPr>
          <w:rFonts w:ascii="GHEA Grapalat" w:hAnsi="GHEA Grapalat"/>
          <w:bCs/>
          <w:lang w:val="hy-AM"/>
        </w:rPr>
        <w:t xml:space="preserve"> </w:t>
      </w:r>
      <w:r w:rsidR="00295560" w:rsidRPr="00D76A86">
        <w:rPr>
          <w:rFonts w:ascii="GHEA Grapalat" w:hAnsi="GHEA Grapalat"/>
          <w:bCs/>
          <w:lang w:val="hy-AM"/>
        </w:rPr>
        <w:t xml:space="preserve"> </w:t>
      </w:r>
    </w:p>
    <w:p w14:paraId="5F03BE6E" w14:textId="37C9683B" w:rsidR="008E1DAD" w:rsidRPr="00D76A86" w:rsidRDefault="00C43E0D" w:rsidP="008E1DAD">
      <w:pPr>
        <w:spacing w:line="360" w:lineRule="auto"/>
        <w:ind w:firstLine="708"/>
        <w:jc w:val="both"/>
        <w:rPr>
          <w:rFonts w:ascii="GHEA Grapalat" w:hAnsi="GHEA Grapalat"/>
          <w:b/>
          <w:bCs/>
          <w:lang w:val="hy-AM"/>
        </w:rPr>
      </w:pPr>
      <w:r w:rsidRPr="00D76A86">
        <w:rPr>
          <w:rFonts w:ascii="GHEA Grapalat" w:hAnsi="GHEA Grapalat"/>
          <w:bCs/>
          <w:lang w:val="hy-AM"/>
        </w:rPr>
        <w:t xml:space="preserve">ՀՀ կառավարության </w:t>
      </w:r>
      <w:r w:rsidR="003E685B" w:rsidRPr="00D76A86">
        <w:rPr>
          <w:rFonts w:ascii="GHEA Grapalat" w:hAnsi="GHEA Grapalat"/>
          <w:bCs/>
          <w:lang w:val="hy-AM"/>
        </w:rPr>
        <w:t xml:space="preserve">2023 թվականի դեկտեմբերի 21-ի N 2291-Լ որոշման շրջանակներում, որի շահառու են հանդիսանում բռնի տեղահանված ընտանիքների այն սովորողները  (այդ թվում՝ մինչև 2023-2024 ուսումնական տարին Լեռնային Ղարաբաղի կողմից ուսման վարձի փոխհատուցում ստացած), որոնք 2023 թվականի սեպտեմբերի 19-ի դրությամբ սահմանված կարգով ընդունվել կամ հրամանագրվել են ՀՀ բարձրագույն և հետբուհական մասնագիտական կրթական ծրագրեր իրականացնող ուսումնական հաստատություններում և փաստացի զրկվել են ուսման վարձը վճարելու հնարավորությունից, ունեն կրթության շարունակության հետ կապված ֆինանսական աջակցության խնդիր: </w:t>
      </w:r>
      <w:r w:rsidR="006D26FD" w:rsidRPr="00D76A86">
        <w:rPr>
          <w:rFonts w:ascii="GHEA Grapalat" w:hAnsi="GHEA Grapalat"/>
          <w:bCs/>
          <w:lang w:val="hy-AM"/>
        </w:rPr>
        <w:t xml:space="preserve">               </w:t>
      </w:r>
      <w:r w:rsidR="00495A4E" w:rsidRPr="00D76A86">
        <w:rPr>
          <w:rFonts w:ascii="GHEA Grapalat" w:hAnsi="GHEA Grapalat"/>
          <w:b/>
          <w:bCs/>
          <w:lang w:val="hy-AM"/>
        </w:rPr>
        <w:t xml:space="preserve">2024-2025 ուսումնական տարվա 1-ին կիսամյակում նրանց թիվը կազմում է </w:t>
      </w:r>
      <w:r w:rsidR="008B2A42" w:rsidRPr="00D76A86">
        <w:rPr>
          <w:rFonts w:ascii="GHEA Grapalat" w:hAnsi="GHEA Grapalat"/>
          <w:b/>
          <w:bCs/>
          <w:lang w:val="hy-AM"/>
        </w:rPr>
        <w:t>794</w:t>
      </w:r>
      <w:r w:rsidR="00495A4E" w:rsidRPr="00D76A86">
        <w:rPr>
          <w:rFonts w:ascii="GHEA Grapalat" w:hAnsi="GHEA Grapalat"/>
          <w:b/>
          <w:bCs/>
          <w:lang w:val="hy-AM"/>
        </w:rPr>
        <w:t xml:space="preserve"> ուսանող։ Այս շահառուների համար պահանջվող ուսման վարձավճարը կազմում է շուրջ </w:t>
      </w:r>
      <w:r w:rsidR="008B2A42" w:rsidRPr="00D76A86">
        <w:rPr>
          <w:rFonts w:ascii="GHEA Grapalat" w:hAnsi="GHEA Grapalat"/>
          <w:b/>
          <w:bCs/>
          <w:lang w:val="hy-AM"/>
        </w:rPr>
        <w:t>288․7</w:t>
      </w:r>
      <w:r w:rsidR="00495A4E" w:rsidRPr="00D76A86">
        <w:rPr>
          <w:rFonts w:ascii="GHEA Grapalat" w:hAnsi="GHEA Grapalat"/>
          <w:b/>
          <w:bCs/>
          <w:lang w:val="hy-AM"/>
        </w:rPr>
        <w:t xml:space="preserve"> մլն դրամ (հաշվարկը կցվում է)։</w:t>
      </w:r>
    </w:p>
    <w:p w14:paraId="30EC789C" w14:textId="6255995F" w:rsidR="008E1DAD" w:rsidRPr="00D76A86" w:rsidRDefault="00820A1A" w:rsidP="00B859F3">
      <w:pPr>
        <w:pStyle w:val="ListParagraph"/>
        <w:numPr>
          <w:ilvl w:val="0"/>
          <w:numId w:val="25"/>
        </w:numPr>
        <w:tabs>
          <w:tab w:val="left" w:pos="709"/>
        </w:tabs>
        <w:spacing w:line="360" w:lineRule="auto"/>
        <w:ind w:left="0" w:firstLine="360"/>
        <w:jc w:val="both"/>
        <w:rPr>
          <w:rFonts w:ascii="GHEA Grapalat" w:hAnsi="GHEA Grapalat" w:cs="Sylfaen"/>
          <w:sz w:val="24"/>
          <w:szCs w:val="24"/>
          <w:lang w:val="hy-AM"/>
        </w:rPr>
      </w:pPr>
      <w:r w:rsidRPr="00D76A86">
        <w:rPr>
          <w:rFonts w:ascii="GHEA Grapalat" w:hAnsi="GHEA Grapalat" w:cs="Sylfaen"/>
          <w:sz w:val="24"/>
          <w:szCs w:val="24"/>
          <w:lang w:val="hy-AM"/>
        </w:rPr>
        <w:t>Հ</w:t>
      </w:r>
      <w:r w:rsidR="008E1DAD" w:rsidRPr="00D76A86">
        <w:rPr>
          <w:rFonts w:ascii="GHEA Grapalat" w:hAnsi="GHEA Grapalat" w:cs="Sylfaen"/>
          <w:sz w:val="24"/>
          <w:szCs w:val="24"/>
          <w:lang w:val="hy-AM"/>
        </w:rPr>
        <w:t>ամաձայն ՀՀ կառավարության 2024 թվականի  սեպտեմբերի 26-ի NN 1516-</w:t>
      </w:r>
      <w:r w:rsidR="00E1345D" w:rsidRPr="00D76A86">
        <w:rPr>
          <w:rFonts w:ascii="GHEA Grapalat" w:hAnsi="GHEA Grapalat" w:cs="Sylfaen"/>
          <w:sz w:val="24"/>
          <w:szCs w:val="24"/>
          <w:lang w:val="hy-AM"/>
        </w:rPr>
        <w:t xml:space="preserve">Ա, </w:t>
      </w:r>
      <w:r w:rsidR="006D26FD" w:rsidRPr="00D76A86">
        <w:rPr>
          <w:rFonts w:ascii="GHEA Grapalat" w:hAnsi="GHEA Grapalat" w:cs="Sylfaen"/>
          <w:sz w:val="24"/>
          <w:szCs w:val="24"/>
          <w:lang w:val="hy-AM"/>
        </w:rPr>
        <w:t xml:space="preserve">                </w:t>
      </w:r>
      <w:r w:rsidR="008E1DAD" w:rsidRPr="00D76A86">
        <w:rPr>
          <w:rFonts w:ascii="GHEA Grapalat" w:hAnsi="GHEA Grapalat" w:cs="Sylfaen"/>
          <w:sz w:val="24"/>
          <w:szCs w:val="24"/>
          <w:lang w:val="hy-AM"/>
        </w:rPr>
        <w:t>1535-Ա և հոկտեմբերի 17-ի N 1645-Ա որոշումների</w:t>
      </w:r>
      <w:r w:rsidR="005C31CB" w:rsidRPr="00D76A86">
        <w:rPr>
          <w:rFonts w:ascii="GHEA Grapalat" w:hAnsi="GHEA Grapalat" w:cs="Sylfaen"/>
          <w:sz w:val="24"/>
          <w:szCs w:val="24"/>
          <w:lang w:val="hy-AM"/>
        </w:rPr>
        <w:t>՝</w:t>
      </w:r>
      <w:r w:rsidR="008E1DAD" w:rsidRPr="00D76A86">
        <w:rPr>
          <w:rFonts w:ascii="GHEA Grapalat" w:hAnsi="GHEA Grapalat" w:cs="Sylfaen"/>
          <w:sz w:val="24"/>
          <w:szCs w:val="24"/>
          <w:lang w:val="hy-AM"/>
        </w:rPr>
        <w:t xml:space="preserve"> </w:t>
      </w:r>
      <w:r w:rsidR="00E1345D" w:rsidRPr="00D76A86">
        <w:rPr>
          <w:rFonts w:ascii="GHEA Grapalat" w:hAnsi="GHEA Grapalat" w:cs="Sylfaen"/>
          <w:sz w:val="24"/>
          <w:szCs w:val="24"/>
          <w:lang w:val="hy-AM"/>
        </w:rPr>
        <w:t>«</w:t>
      </w:r>
      <w:r w:rsidR="008E1DAD" w:rsidRPr="00D76A86">
        <w:rPr>
          <w:rFonts w:ascii="GHEA Grapalat" w:hAnsi="GHEA Grapalat" w:cs="Sylfaen"/>
          <w:sz w:val="24"/>
          <w:szCs w:val="24"/>
          <w:lang w:val="hy-AM"/>
        </w:rPr>
        <w:t>1162. Գիտական և գիտատեխնիկական հետազոտություններ</w:t>
      </w:r>
      <w:r w:rsidR="00E1345D" w:rsidRPr="00D76A86">
        <w:rPr>
          <w:rFonts w:ascii="GHEA Grapalat" w:hAnsi="GHEA Grapalat" w:cs="Sylfaen"/>
          <w:sz w:val="24"/>
          <w:szCs w:val="24"/>
          <w:lang w:val="hy-AM"/>
        </w:rPr>
        <w:t>»</w:t>
      </w:r>
      <w:r w:rsidR="008E1DAD" w:rsidRPr="00D76A86">
        <w:rPr>
          <w:rFonts w:ascii="GHEA Grapalat" w:hAnsi="GHEA Grapalat" w:cs="Sylfaen"/>
          <w:sz w:val="24"/>
          <w:szCs w:val="24"/>
          <w:lang w:val="hy-AM"/>
        </w:rPr>
        <w:t xml:space="preserve"> ծրագրի </w:t>
      </w:r>
      <w:r w:rsidR="00E1345D" w:rsidRPr="00D76A86">
        <w:rPr>
          <w:rFonts w:ascii="GHEA Grapalat" w:hAnsi="GHEA Grapalat" w:cs="Sylfaen"/>
          <w:sz w:val="24"/>
          <w:szCs w:val="24"/>
          <w:lang w:val="hy-AM"/>
        </w:rPr>
        <w:t>«</w:t>
      </w:r>
      <w:r w:rsidR="008E1DAD" w:rsidRPr="00D76A86">
        <w:rPr>
          <w:rFonts w:ascii="GHEA Grapalat" w:hAnsi="GHEA Grapalat" w:cs="Sylfaen"/>
          <w:sz w:val="24"/>
          <w:szCs w:val="24"/>
          <w:lang w:val="hy-AM"/>
        </w:rPr>
        <w:t>11002. Գիտական ենթակառուցվածքի արդիականացում</w:t>
      </w:r>
      <w:r w:rsidR="00E1345D" w:rsidRPr="00D76A86">
        <w:rPr>
          <w:rFonts w:ascii="GHEA Grapalat" w:hAnsi="GHEA Grapalat" w:cs="Sylfaen"/>
          <w:sz w:val="24"/>
          <w:szCs w:val="24"/>
          <w:lang w:val="hy-AM"/>
        </w:rPr>
        <w:t>»</w:t>
      </w:r>
      <w:r w:rsidR="008E1DAD" w:rsidRPr="00D76A86">
        <w:rPr>
          <w:rFonts w:ascii="GHEA Grapalat" w:hAnsi="GHEA Grapalat" w:cs="Sylfaen"/>
          <w:sz w:val="24"/>
          <w:szCs w:val="24"/>
          <w:lang w:val="hy-AM"/>
        </w:rPr>
        <w:t xml:space="preserve"> միջոցառման</w:t>
      </w:r>
      <w:r w:rsidR="00B859F3" w:rsidRPr="00D76A86">
        <w:rPr>
          <w:rFonts w:ascii="GHEA Grapalat" w:hAnsi="GHEA Grapalat" w:cs="Sylfaen"/>
          <w:sz w:val="24"/>
          <w:szCs w:val="24"/>
          <w:lang w:val="hy-AM"/>
        </w:rPr>
        <w:t xml:space="preserve"> «ընթացիկ դրամաշնորհներ միջազգային կազմակերպություններին»</w:t>
      </w:r>
      <w:r w:rsidR="008E1DAD" w:rsidRPr="00D76A86">
        <w:rPr>
          <w:rFonts w:ascii="GHEA Grapalat" w:hAnsi="GHEA Grapalat" w:cs="Sylfaen"/>
          <w:sz w:val="24"/>
          <w:szCs w:val="24"/>
          <w:lang w:val="hy-AM"/>
        </w:rPr>
        <w:t xml:space="preserve"> </w:t>
      </w:r>
      <w:r w:rsidR="00B859F3" w:rsidRPr="00D76A86">
        <w:rPr>
          <w:rFonts w:ascii="GHEA Grapalat" w:hAnsi="GHEA Grapalat" w:cs="Sylfaen"/>
          <w:sz w:val="24"/>
          <w:szCs w:val="24"/>
          <w:lang w:val="hy-AM"/>
        </w:rPr>
        <w:t>(4621)</w:t>
      </w:r>
      <w:r w:rsidR="008E1DAD" w:rsidRPr="00D76A86">
        <w:rPr>
          <w:rFonts w:ascii="GHEA Grapalat" w:hAnsi="GHEA Grapalat" w:cs="Sylfaen"/>
          <w:sz w:val="24"/>
          <w:szCs w:val="24"/>
          <w:lang w:val="hy-AM"/>
        </w:rPr>
        <w:t xml:space="preserve"> հոդվածով նախատեսված գումար</w:t>
      </w:r>
      <w:r w:rsidR="00B859F3" w:rsidRPr="00D76A86">
        <w:rPr>
          <w:rFonts w:ascii="GHEA Grapalat" w:hAnsi="GHEA Grapalat" w:cs="Sylfaen"/>
          <w:sz w:val="24"/>
          <w:szCs w:val="24"/>
          <w:lang w:val="hy-AM"/>
        </w:rPr>
        <w:t xml:space="preserve">ն </w:t>
      </w:r>
      <w:r w:rsidR="005C31CB" w:rsidRPr="00D76A86">
        <w:rPr>
          <w:rFonts w:ascii="GHEA Grapalat" w:hAnsi="GHEA Grapalat" w:cs="Sylfaen"/>
          <w:sz w:val="24"/>
          <w:szCs w:val="24"/>
          <w:lang w:val="hy-AM"/>
        </w:rPr>
        <w:t xml:space="preserve">անհրաժեշտ է </w:t>
      </w:r>
      <w:r w:rsidR="00B859F3" w:rsidRPr="00D76A86">
        <w:rPr>
          <w:rFonts w:ascii="GHEA Grapalat" w:hAnsi="GHEA Grapalat" w:cs="Sylfaen"/>
          <w:sz w:val="24"/>
          <w:szCs w:val="24"/>
          <w:lang w:val="hy-AM"/>
        </w:rPr>
        <w:t xml:space="preserve">ուղղել «կառավարչական ծառայություններ» (4235) </w:t>
      </w:r>
      <w:r w:rsidR="008E1DAD" w:rsidRPr="00D76A86">
        <w:rPr>
          <w:rFonts w:ascii="GHEA Grapalat" w:hAnsi="GHEA Grapalat" w:cs="Sylfaen"/>
          <w:sz w:val="24"/>
          <w:szCs w:val="24"/>
          <w:lang w:val="hy-AM"/>
        </w:rPr>
        <w:t xml:space="preserve"> </w:t>
      </w:r>
      <w:r w:rsidR="00B859F3" w:rsidRPr="00D76A86">
        <w:rPr>
          <w:rFonts w:ascii="GHEA Grapalat" w:hAnsi="GHEA Grapalat" w:cs="Sylfaen"/>
          <w:sz w:val="24"/>
          <w:szCs w:val="24"/>
          <w:lang w:val="hy-AM"/>
        </w:rPr>
        <w:t>հոդված</w:t>
      </w:r>
      <w:r w:rsidR="00E9304B" w:rsidRPr="00D76A86">
        <w:rPr>
          <w:rFonts w:ascii="GHEA Grapalat" w:hAnsi="GHEA Grapalat" w:cs="Sylfaen"/>
          <w:sz w:val="24"/>
          <w:szCs w:val="24"/>
          <w:lang w:val="hy-AM"/>
        </w:rPr>
        <w:t>, որի նպատակն է նշված ծառայությունը ներառել ՀՀ կառավարության 2023 թվականի դեկտեմբերի 28-ի N 2323-Ն որոշմամբ հաստատված գնումների պլան</w:t>
      </w:r>
      <w:r w:rsidR="007E58E8" w:rsidRPr="00D76A86">
        <w:rPr>
          <w:rFonts w:ascii="GHEA Grapalat" w:hAnsi="GHEA Grapalat" w:cs="Sylfaen"/>
          <w:sz w:val="24"/>
          <w:szCs w:val="24"/>
          <w:lang w:val="hy-AM"/>
        </w:rPr>
        <w:t>ում</w:t>
      </w:r>
      <w:r w:rsidR="00E9304B" w:rsidRPr="00D76A86">
        <w:rPr>
          <w:rFonts w:ascii="GHEA Grapalat" w:hAnsi="GHEA Grapalat" w:cs="Sylfaen"/>
          <w:sz w:val="24"/>
          <w:szCs w:val="24"/>
          <w:lang w:val="hy-AM"/>
        </w:rPr>
        <w:t xml:space="preserve"> և գնումն</w:t>
      </w:r>
      <w:r w:rsidR="00684BB3" w:rsidRPr="00D76A86">
        <w:rPr>
          <w:rFonts w:ascii="GHEA Grapalat" w:hAnsi="GHEA Grapalat" w:cs="Sylfaen"/>
          <w:sz w:val="24"/>
          <w:szCs w:val="24"/>
          <w:lang w:val="hy-AM"/>
        </w:rPr>
        <w:t xml:space="preserve"> </w:t>
      </w:r>
      <w:r w:rsidR="00E9304B" w:rsidRPr="00D76A86">
        <w:rPr>
          <w:rFonts w:ascii="GHEA Grapalat" w:hAnsi="GHEA Grapalat" w:cs="Sylfaen"/>
          <w:sz w:val="24"/>
          <w:szCs w:val="24"/>
          <w:lang w:val="hy-AM"/>
        </w:rPr>
        <w:t>իրականացնել</w:t>
      </w:r>
      <w:r w:rsidR="00E9304B" w:rsidRPr="00D76A86">
        <w:rPr>
          <w:rFonts w:ascii="GHEA Grapalat" w:hAnsi="GHEA Grapalat" w:cs="Sylfaen"/>
          <w:lang w:val="hy-AM"/>
        </w:rPr>
        <w:t xml:space="preserve"> </w:t>
      </w:r>
      <w:r w:rsidR="008E1DAD" w:rsidRPr="00D76A86">
        <w:rPr>
          <w:rFonts w:ascii="GHEA Grapalat" w:hAnsi="GHEA Grapalat" w:cs="Sylfaen"/>
          <w:sz w:val="24"/>
          <w:szCs w:val="24"/>
          <w:lang w:val="hy-AM"/>
        </w:rPr>
        <w:t>մեկ անձից կատարվող գնման ընթացակարգով:</w:t>
      </w:r>
    </w:p>
    <w:p w14:paraId="58589F1F" w14:textId="1E17ED3E" w:rsidR="00E15C2D" w:rsidRPr="00D76A86" w:rsidRDefault="00DE2B90" w:rsidP="00395DDF">
      <w:pPr>
        <w:pStyle w:val="ListParagraph"/>
        <w:numPr>
          <w:ilvl w:val="0"/>
          <w:numId w:val="25"/>
        </w:numPr>
        <w:tabs>
          <w:tab w:val="left" w:pos="360"/>
          <w:tab w:val="left" w:pos="567"/>
          <w:tab w:val="left" w:pos="851"/>
        </w:tabs>
        <w:spacing w:line="360" w:lineRule="auto"/>
        <w:ind w:left="0" w:firstLine="426"/>
        <w:jc w:val="both"/>
        <w:rPr>
          <w:rFonts w:ascii="GHEA Grapalat" w:hAnsi="GHEA Grapalat"/>
          <w:sz w:val="24"/>
          <w:szCs w:val="24"/>
          <w:lang w:val="hy-AM"/>
        </w:rPr>
      </w:pPr>
      <w:r w:rsidRPr="00D76A86">
        <w:rPr>
          <w:rFonts w:ascii="GHEA Grapalat" w:hAnsi="GHEA Grapalat"/>
          <w:sz w:val="24"/>
          <w:szCs w:val="24"/>
          <w:lang w:val="hy-AM"/>
        </w:rPr>
        <w:t xml:space="preserve">Նախագծի ընդունումը բխում է նաև ՀՀ Կառավարության 2024 թվականի 1129-Ա որոշման 5-րդ կետի 2-րդ մասի կարգավորումներից, համաձայն որի անհատույց օգտագործման իրավունքով «Մասնագիտական կրթության որակի ապահովման ազգային կենտրոն» հիմնադրամին է փոխանցվել Երևան քաղաքի Կիևյան 16 հասցեում գտնվող շենքի 3-րդ հարկում գտնվող տարածքը: Ներկայումս կարիք կա նշված տարածքի վերանորոգման շինարարական աշխատանքների կազմակերպման, որի համար պահանջվող գումարը կազմում է շուրջ </w:t>
      </w:r>
      <w:r w:rsidRPr="00D76A86">
        <w:rPr>
          <w:rFonts w:ascii="GHEA Grapalat" w:hAnsi="GHEA Grapalat"/>
          <w:b/>
          <w:sz w:val="24"/>
          <w:szCs w:val="24"/>
          <w:lang w:val="hy-AM"/>
        </w:rPr>
        <w:t>52,7 մլն դրամ</w:t>
      </w:r>
      <w:r w:rsidRPr="00D76A86">
        <w:rPr>
          <w:rFonts w:ascii="GHEA Grapalat" w:hAnsi="GHEA Grapalat"/>
          <w:sz w:val="24"/>
          <w:szCs w:val="24"/>
          <w:lang w:val="hy-AM"/>
        </w:rPr>
        <w:t xml:space="preserve">։ Հիմք ընդունելով ՀՀ քաղաքաշինության նախարարի 2009 </w:t>
      </w:r>
      <w:r w:rsidRPr="00D76A86">
        <w:rPr>
          <w:rFonts w:ascii="GHEA Grapalat" w:hAnsi="GHEA Grapalat"/>
          <w:sz w:val="24"/>
          <w:szCs w:val="24"/>
          <w:lang w:val="hy-AM"/>
        </w:rPr>
        <w:lastRenderedPageBreak/>
        <w:t xml:space="preserve">թվականի ապրիլի 3-ի N 35-Ն հրամանի հավելվածը՝ հաշվարկը կատարվել է համաձայն </w:t>
      </w:r>
      <w:r w:rsidR="00B859F3" w:rsidRPr="00D76A86">
        <w:rPr>
          <w:rFonts w:ascii="GHEA Grapalat" w:hAnsi="GHEA Grapalat"/>
          <w:sz w:val="24"/>
          <w:szCs w:val="24"/>
          <w:lang w:val="hy-AM"/>
        </w:rPr>
        <w:t xml:space="preserve">          </w:t>
      </w:r>
      <w:r w:rsidRPr="00D76A86">
        <w:rPr>
          <w:rFonts w:ascii="GHEA Grapalat" w:hAnsi="GHEA Grapalat"/>
          <w:sz w:val="24"/>
          <w:szCs w:val="24"/>
          <w:lang w:val="hy-AM"/>
        </w:rPr>
        <w:t>3-րդ՝ Վարչական օբյեկտներ» գլխի 80-րդ կետի /ՇԱԽՑ/: Շինարարական աշխատանքների խոշորացված ցուցանիշներով հաշվարկը՝</w:t>
      </w:r>
    </w:p>
    <w:p w14:paraId="16D70829" w14:textId="77777777" w:rsidR="007B7EB4" w:rsidRPr="00D76A86" w:rsidRDefault="007B7EB4" w:rsidP="00E15C2D">
      <w:pPr>
        <w:tabs>
          <w:tab w:val="left" w:pos="709"/>
        </w:tabs>
        <w:spacing w:line="360" w:lineRule="auto"/>
        <w:jc w:val="both"/>
        <w:rPr>
          <w:rFonts w:ascii="GHEA Grapalat" w:hAnsi="GHEA Grapalat"/>
          <w:lang w:val="hy-AM"/>
        </w:rPr>
      </w:pPr>
      <w:r w:rsidRPr="00D76A86">
        <w:rPr>
          <w:rFonts w:ascii="GHEA Grapalat" w:hAnsi="GHEA Grapalat"/>
          <w:b/>
          <w:lang w:val="hy-AM"/>
        </w:rPr>
        <w:t xml:space="preserve">  </w:t>
      </w:r>
      <w:r w:rsidR="00E15C2D" w:rsidRPr="00D76A86">
        <w:rPr>
          <w:rFonts w:ascii="GHEA Grapalat" w:hAnsi="GHEA Grapalat"/>
          <w:b/>
          <w:lang w:val="hy-AM"/>
        </w:rPr>
        <w:t>173,72 հազ. ՀՀ դրամ x 540,0ք.մ. x 1.2 x 1.30 x 36% = 52683.0 հազ. դրամ</w:t>
      </w:r>
      <w:r w:rsidR="00E15C2D" w:rsidRPr="00D76A86">
        <w:rPr>
          <w:rFonts w:ascii="GHEA Grapalat" w:hAnsi="GHEA Grapalat"/>
          <w:lang w:val="hy-AM"/>
        </w:rPr>
        <w:t>, որտեղ՝</w:t>
      </w:r>
    </w:p>
    <w:p w14:paraId="7925098D" w14:textId="77777777" w:rsidR="007B7EB4" w:rsidRPr="00D76A86" w:rsidRDefault="007B7EB4" w:rsidP="00E15C2D">
      <w:pPr>
        <w:tabs>
          <w:tab w:val="left" w:pos="709"/>
        </w:tabs>
        <w:spacing w:line="360" w:lineRule="auto"/>
        <w:jc w:val="both"/>
        <w:rPr>
          <w:rFonts w:ascii="GHEA Grapalat" w:hAnsi="GHEA Grapalat"/>
          <w:lang w:val="hy-AM"/>
        </w:rPr>
      </w:pPr>
      <w:r w:rsidRPr="00D76A86">
        <w:rPr>
          <w:rFonts w:ascii="GHEA Grapalat" w:hAnsi="GHEA Grapalat"/>
          <w:lang w:val="hy-AM"/>
        </w:rPr>
        <w:tab/>
      </w:r>
      <w:r w:rsidR="00E15C2D" w:rsidRPr="00D76A86">
        <w:rPr>
          <w:rFonts w:ascii="GHEA Grapalat" w:hAnsi="GHEA Grapalat"/>
          <w:lang w:val="hy-AM"/>
        </w:rPr>
        <w:t>- 173,72 հազ.դրամը վերանորոգման աշխատանքների 1քմ արժեքն է,</w:t>
      </w:r>
    </w:p>
    <w:p w14:paraId="52A8A09B" w14:textId="1CEC6634" w:rsidR="00E15C2D" w:rsidRPr="00D76A86" w:rsidRDefault="007B7EB4" w:rsidP="00E15C2D">
      <w:pPr>
        <w:tabs>
          <w:tab w:val="left" w:pos="709"/>
        </w:tabs>
        <w:spacing w:line="360" w:lineRule="auto"/>
        <w:jc w:val="both"/>
        <w:rPr>
          <w:rFonts w:ascii="GHEA Grapalat" w:hAnsi="GHEA Grapalat"/>
          <w:lang w:val="hy-AM"/>
        </w:rPr>
      </w:pPr>
      <w:r w:rsidRPr="00D76A86">
        <w:rPr>
          <w:rFonts w:ascii="GHEA Grapalat" w:hAnsi="GHEA Grapalat"/>
          <w:lang w:val="hy-AM"/>
        </w:rPr>
        <w:tab/>
      </w:r>
      <w:r w:rsidR="00E15C2D" w:rsidRPr="00D76A86">
        <w:rPr>
          <w:rFonts w:ascii="GHEA Grapalat" w:hAnsi="GHEA Grapalat"/>
          <w:lang w:val="hy-AM"/>
        </w:rPr>
        <w:t xml:space="preserve">- 540.0 քմ վերանորոգվող տարածքի մակերեսն է, </w:t>
      </w:r>
    </w:p>
    <w:p w14:paraId="2A262DB5" w14:textId="548F33C8" w:rsidR="00E15C2D" w:rsidRPr="00D76A86" w:rsidRDefault="007B7EB4" w:rsidP="00E15C2D">
      <w:pPr>
        <w:tabs>
          <w:tab w:val="left" w:pos="709"/>
        </w:tabs>
        <w:spacing w:line="360" w:lineRule="auto"/>
        <w:jc w:val="both"/>
        <w:rPr>
          <w:rFonts w:ascii="GHEA Grapalat" w:hAnsi="GHEA Grapalat"/>
          <w:lang w:val="hy-AM"/>
        </w:rPr>
      </w:pPr>
      <w:r w:rsidRPr="00D76A86">
        <w:rPr>
          <w:rFonts w:ascii="GHEA Grapalat" w:hAnsi="GHEA Grapalat"/>
          <w:lang w:val="hy-AM"/>
        </w:rPr>
        <w:tab/>
      </w:r>
      <w:r w:rsidR="00E15C2D" w:rsidRPr="00D76A86">
        <w:rPr>
          <w:rFonts w:ascii="GHEA Grapalat" w:hAnsi="GHEA Grapalat"/>
          <w:lang w:val="hy-AM"/>
        </w:rPr>
        <w:t>-</w:t>
      </w:r>
      <w:r w:rsidRPr="00D76A86">
        <w:rPr>
          <w:rFonts w:ascii="GHEA Grapalat" w:hAnsi="GHEA Grapalat"/>
          <w:lang w:val="hy-AM"/>
        </w:rPr>
        <w:t xml:space="preserve"> </w:t>
      </w:r>
      <w:r w:rsidR="00E15C2D" w:rsidRPr="00D76A86">
        <w:rPr>
          <w:rFonts w:ascii="GHEA Grapalat" w:hAnsi="GHEA Grapalat"/>
          <w:lang w:val="hy-AM"/>
        </w:rPr>
        <w:t>1,2  - ԱԱՀ գործակիցն է,</w:t>
      </w:r>
    </w:p>
    <w:p w14:paraId="15B4329A" w14:textId="14C27320" w:rsidR="00E15C2D" w:rsidRPr="00D76A86" w:rsidRDefault="007B7EB4" w:rsidP="00E15C2D">
      <w:pPr>
        <w:tabs>
          <w:tab w:val="left" w:pos="709"/>
        </w:tabs>
        <w:spacing w:line="360" w:lineRule="auto"/>
        <w:jc w:val="both"/>
        <w:rPr>
          <w:rFonts w:ascii="GHEA Grapalat" w:hAnsi="GHEA Grapalat"/>
          <w:lang w:val="hy-AM"/>
        </w:rPr>
      </w:pPr>
      <w:r w:rsidRPr="00D76A86">
        <w:rPr>
          <w:rFonts w:ascii="GHEA Grapalat" w:hAnsi="GHEA Grapalat"/>
          <w:lang w:val="hy-AM"/>
        </w:rPr>
        <w:tab/>
      </w:r>
      <w:r w:rsidR="00E15C2D" w:rsidRPr="00D76A86">
        <w:rPr>
          <w:rFonts w:ascii="GHEA Grapalat" w:hAnsi="GHEA Grapalat"/>
          <w:lang w:val="hy-AM"/>
        </w:rPr>
        <w:t xml:space="preserve">- 1.30-ը- արժեքի փոփոխման մոտավոր ինդեքսի աճի միջինացված ցուցանիշն է, </w:t>
      </w:r>
    </w:p>
    <w:p w14:paraId="36F7B7F2" w14:textId="02C74295" w:rsidR="00E15C2D" w:rsidRPr="00D76A86" w:rsidRDefault="007B7EB4" w:rsidP="00E15C2D">
      <w:pPr>
        <w:tabs>
          <w:tab w:val="left" w:pos="709"/>
        </w:tabs>
        <w:spacing w:line="360" w:lineRule="auto"/>
        <w:jc w:val="both"/>
        <w:rPr>
          <w:rFonts w:ascii="GHEA Grapalat" w:hAnsi="GHEA Grapalat"/>
          <w:lang w:val="hy-AM"/>
        </w:rPr>
      </w:pPr>
      <w:r w:rsidRPr="00D76A86">
        <w:rPr>
          <w:rFonts w:ascii="GHEA Grapalat" w:hAnsi="GHEA Grapalat"/>
          <w:lang w:val="hy-AM"/>
        </w:rPr>
        <w:tab/>
      </w:r>
      <w:r w:rsidR="00E15C2D" w:rsidRPr="00D76A86">
        <w:rPr>
          <w:rFonts w:ascii="GHEA Grapalat" w:hAnsi="GHEA Grapalat"/>
          <w:lang w:val="hy-AM"/>
        </w:rPr>
        <w:t>- 36% – օբյեկտի արժեքում կազմող մասնաչափը։</w:t>
      </w:r>
    </w:p>
    <w:p w14:paraId="4026E435" w14:textId="31520B32" w:rsidR="00E15C2D" w:rsidRPr="00D76A86" w:rsidRDefault="00E15C2D" w:rsidP="00E15C2D">
      <w:pPr>
        <w:tabs>
          <w:tab w:val="left" w:pos="709"/>
          <w:tab w:val="left" w:pos="993"/>
        </w:tabs>
        <w:spacing w:line="360" w:lineRule="auto"/>
        <w:jc w:val="both"/>
        <w:rPr>
          <w:rFonts w:ascii="GHEA Grapalat" w:hAnsi="GHEA Grapalat" w:cs="Sylfaen"/>
          <w:color w:val="FF0000"/>
          <w:lang w:val="hy-AM"/>
        </w:rPr>
      </w:pPr>
      <w:r w:rsidRPr="00D76A86">
        <w:rPr>
          <w:rFonts w:ascii="GHEA Grapalat" w:hAnsi="GHEA Grapalat"/>
          <w:color w:val="FF0000"/>
          <w:lang w:val="hy-AM"/>
        </w:rPr>
        <w:tab/>
      </w:r>
      <w:r w:rsidR="00A777E7" w:rsidRPr="00D76A86">
        <w:rPr>
          <w:rFonts w:ascii="GHEA Grapalat" w:hAnsi="GHEA Grapalat"/>
          <w:lang w:val="hy-AM"/>
        </w:rPr>
        <w:t xml:space="preserve">Միաժամանակ հայտնում ենք, որ </w:t>
      </w:r>
      <w:r w:rsidR="00467AF5" w:rsidRPr="00D76A86">
        <w:rPr>
          <w:rFonts w:ascii="GHEA Grapalat" w:hAnsi="GHEA Grapalat" w:cs="Sylfaen"/>
          <w:lang w:val="hy-AM"/>
        </w:rPr>
        <w:t>«1162. Գիտական և գիտատեխնիկական հետազոտությունների ծրագիր» ծրագրի «11005. Գիտական և գիտատեխնիկական պայմանագրային (թեմատիկ) հետազոտություններ</w:t>
      </w:r>
      <w:r w:rsidR="004B742F" w:rsidRPr="00D76A86">
        <w:rPr>
          <w:rFonts w:ascii="GHEA Grapalat" w:hAnsi="GHEA Grapalat" w:cs="Sylfaen"/>
          <w:lang w:val="hy-AM"/>
        </w:rPr>
        <w:t>» միջոցառ</w:t>
      </w:r>
      <w:r w:rsidR="00467AF5" w:rsidRPr="00D76A86">
        <w:rPr>
          <w:rFonts w:ascii="GHEA Grapalat" w:hAnsi="GHEA Grapalat" w:cs="Sylfaen"/>
          <w:lang w:val="hy-AM"/>
        </w:rPr>
        <w:t>մ</w:t>
      </w:r>
      <w:r w:rsidR="004B742F" w:rsidRPr="00D76A86">
        <w:rPr>
          <w:rFonts w:ascii="GHEA Grapalat" w:hAnsi="GHEA Grapalat" w:cs="Sylfaen"/>
          <w:lang w:val="hy-AM"/>
        </w:rPr>
        <w:t>ան գծով 2024 թվականի</w:t>
      </w:r>
      <w:r w:rsidR="006E4093" w:rsidRPr="00D76A86">
        <w:rPr>
          <w:rFonts w:ascii="GHEA Grapalat" w:hAnsi="GHEA Grapalat" w:cs="Sylfaen"/>
          <w:lang w:val="hy-AM"/>
        </w:rPr>
        <w:t xml:space="preserve"> </w:t>
      </w:r>
      <w:r w:rsidR="004E08CD" w:rsidRPr="00D76A86">
        <w:rPr>
          <w:rFonts w:ascii="GHEA Grapalat" w:hAnsi="GHEA Grapalat" w:cs="Sylfaen"/>
          <w:lang w:val="hy-AM"/>
        </w:rPr>
        <w:t xml:space="preserve">համար նախատեսված որոշ դրամաշնորհային ծրագրերում </w:t>
      </w:r>
      <w:r w:rsidR="009C38B6" w:rsidRPr="00D76A86">
        <w:rPr>
          <w:rFonts w:ascii="GHEA Grapalat" w:hAnsi="GHEA Grapalat" w:cs="Sylfaen"/>
          <w:lang w:val="hy-AM"/>
        </w:rPr>
        <w:t xml:space="preserve">առկա է </w:t>
      </w:r>
      <w:r w:rsidR="00CC1275" w:rsidRPr="00D76A86">
        <w:rPr>
          <w:rFonts w:ascii="GHEA Grapalat" w:hAnsi="GHEA Grapalat" w:cs="Sylfaen"/>
          <w:lang w:val="hy-AM"/>
        </w:rPr>
        <w:t>տնտեսում</w:t>
      </w:r>
      <w:r w:rsidR="007B7EB4" w:rsidRPr="00D76A86">
        <w:rPr>
          <w:rFonts w:ascii="GHEA Grapalat" w:hAnsi="GHEA Grapalat" w:cs="Sylfaen"/>
          <w:lang w:val="hy-AM"/>
        </w:rPr>
        <w:t>,</w:t>
      </w:r>
      <w:r w:rsidR="00CC1275" w:rsidRPr="00D76A86">
        <w:rPr>
          <w:rFonts w:ascii="GHEA Grapalat" w:hAnsi="GHEA Grapalat" w:cs="Sylfaen"/>
          <w:lang w:val="hy-AM"/>
        </w:rPr>
        <w:t xml:space="preserve"> մ</w:t>
      </w:r>
      <w:r w:rsidR="006C5CD1" w:rsidRPr="00D76A86">
        <w:rPr>
          <w:rFonts w:ascii="GHEA Grapalat" w:hAnsi="GHEA Grapalat" w:cs="Sylfaen"/>
          <w:lang w:val="hy-AM"/>
        </w:rPr>
        <w:t>ասնավորապես</w:t>
      </w:r>
      <w:r w:rsidR="00CC1275" w:rsidRPr="00D76A86">
        <w:rPr>
          <w:rFonts w:ascii="GHEA Grapalat" w:hAnsi="GHEA Grapalat" w:cs="Sylfaen"/>
          <w:lang w:val="hy-AM"/>
        </w:rPr>
        <w:t>՝</w:t>
      </w:r>
    </w:p>
    <w:p w14:paraId="45A7FEFC" w14:textId="1406CBB3" w:rsidR="00E15C2D" w:rsidRPr="00D76A86" w:rsidRDefault="006C5CD1" w:rsidP="00E15C2D">
      <w:pPr>
        <w:pStyle w:val="ListParagraph"/>
        <w:numPr>
          <w:ilvl w:val="0"/>
          <w:numId w:val="27"/>
        </w:numPr>
        <w:tabs>
          <w:tab w:val="left" w:pos="709"/>
          <w:tab w:val="left" w:pos="993"/>
        </w:tabs>
        <w:spacing w:line="360" w:lineRule="auto"/>
        <w:ind w:left="0" w:firstLine="435"/>
        <w:jc w:val="both"/>
        <w:rPr>
          <w:rFonts w:ascii="GHEA Grapalat" w:hAnsi="GHEA Grapalat" w:cs="Sylfaen"/>
          <w:sz w:val="24"/>
          <w:szCs w:val="24"/>
          <w:lang w:val="hy-AM"/>
        </w:rPr>
      </w:pPr>
      <w:r w:rsidRPr="00D76A86">
        <w:rPr>
          <w:rFonts w:ascii="GHEA Grapalat" w:hAnsi="GHEA Grapalat" w:cs="Sylfaen"/>
          <w:sz w:val="24"/>
          <w:szCs w:val="24"/>
          <w:lang w:val="hy-AM"/>
        </w:rPr>
        <w:t>որոշ դրամաշնորհային ծրագրերում առկա է նախատեսված շահառուների</w:t>
      </w:r>
      <w:r w:rsidR="00E15C2D" w:rsidRPr="00D76A86">
        <w:rPr>
          <w:rFonts w:ascii="GHEA Grapalat" w:hAnsi="GHEA Grapalat" w:cs="Sylfaen"/>
          <w:sz w:val="24"/>
          <w:szCs w:val="24"/>
          <w:lang w:val="hy-AM"/>
        </w:rPr>
        <w:t xml:space="preserve"> </w:t>
      </w:r>
      <w:r w:rsidR="009C38B6" w:rsidRPr="00D76A86">
        <w:rPr>
          <w:rFonts w:ascii="GHEA Grapalat" w:hAnsi="GHEA Grapalat" w:cs="Sylfaen"/>
          <w:sz w:val="24"/>
          <w:szCs w:val="24"/>
          <w:lang w:val="hy-AM"/>
        </w:rPr>
        <w:t>քանակի</w:t>
      </w:r>
      <w:r w:rsidRPr="00D76A86">
        <w:rPr>
          <w:rFonts w:ascii="GHEA Grapalat" w:hAnsi="GHEA Grapalat" w:cs="Sylfaen"/>
          <w:sz w:val="24"/>
          <w:szCs w:val="24"/>
          <w:lang w:val="hy-AM"/>
        </w:rPr>
        <w:t xml:space="preserve"> նվազում</w:t>
      </w:r>
      <w:r w:rsidR="004E08CD" w:rsidRPr="00D76A86">
        <w:rPr>
          <w:rFonts w:ascii="GHEA Grapalat" w:hAnsi="GHEA Grapalat" w:cs="Sylfaen"/>
          <w:sz w:val="24"/>
          <w:szCs w:val="24"/>
          <w:lang w:val="hy-AM"/>
        </w:rPr>
        <w:t xml:space="preserve">՝ </w:t>
      </w:r>
      <w:r w:rsidR="009C38B6" w:rsidRPr="00D76A86">
        <w:rPr>
          <w:rFonts w:ascii="GHEA Grapalat" w:hAnsi="GHEA Grapalat" w:cs="Sylfaen"/>
          <w:sz w:val="24"/>
          <w:szCs w:val="24"/>
          <w:lang w:val="hy-AM"/>
        </w:rPr>
        <w:t xml:space="preserve">ինչը պայմանավորված է </w:t>
      </w:r>
      <w:r w:rsidR="004E08CD" w:rsidRPr="00D76A86">
        <w:rPr>
          <w:rFonts w:ascii="GHEA Grapalat" w:hAnsi="GHEA Grapalat" w:cs="Sylfaen"/>
          <w:sz w:val="24"/>
          <w:szCs w:val="24"/>
          <w:lang w:val="hy-AM"/>
        </w:rPr>
        <w:t>բարձր որակական չափանիշներ</w:t>
      </w:r>
      <w:r w:rsidR="009C38B6" w:rsidRPr="00D76A86">
        <w:rPr>
          <w:rFonts w:ascii="GHEA Grapalat" w:hAnsi="GHEA Grapalat" w:cs="Sylfaen"/>
          <w:sz w:val="24"/>
          <w:szCs w:val="24"/>
          <w:lang w:val="hy-AM"/>
        </w:rPr>
        <w:t>ի</w:t>
      </w:r>
      <w:r w:rsidR="004E08CD" w:rsidRPr="00D76A86">
        <w:rPr>
          <w:rFonts w:ascii="GHEA Grapalat" w:hAnsi="GHEA Grapalat" w:cs="Sylfaen"/>
          <w:sz w:val="24"/>
          <w:szCs w:val="24"/>
          <w:lang w:val="hy-AM"/>
        </w:rPr>
        <w:t xml:space="preserve"> սահման</w:t>
      </w:r>
      <w:r w:rsidR="009C38B6" w:rsidRPr="00D76A86">
        <w:rPr>
          <w:rFonts w:ascii="GHEA Grapalat" w:hAnsi="GHEA Grapalat" w:cs="Sylfaen"/>
          <w:sz w:val="24"/>
          <w:szCs w:val="24"/>
          <w:lang w:val="hy-AM"/>
        </w:rPr>
        <w:t>մամբ</w:t>
      </w:r>
      <w:r w:rsidR="004E08CD" w:rsidRPr="00D76A86">
        <w:rPr>
          <w:rFonts w:ascii="GHEA Grapalat" w:hAnsi="GHEA Grapalat" w:cs="Sylfaen"/>
          <w:sz w:val="24"/>
          <w:szCs w:val="24"/>
          <w:lang w:val="hy-AM"/>
        </w:rPr>
        <w:t xml:space="preserve"> (</w:t>
      </w:r>
      <w:r w:rsidR="009C38B6" w:rsidRPr="00D76A86">
        <w:rPr>
          <w:rFonts w:ascii="GHEA Grapalat" w:hAnsi="GHEA Grapalat" w:cs="Sylfaen"/>
          <w:sz w:val="24"/>
          <w:szCs w:val="24"/>
          <w:lang w:val="hy-AM"/>
        </w:rPr>
        <w:t xml:space="preserve">մրցունակ </w:t>
      </w:r>
      <w:r w:rsidR="004E08CD" w:rsidRPr="00D76A86">
        <w:rPr>
          <w:rFonts w:ascii="GHEA Grapalat" w:hAnsi="GHEA Grapalat" w:cs="Sylfaen"/>
          <w:sz w:val="24"/>
          <w:szCs w:val="24"/>
          <w:lang w:val="hy-AM"/>
        </w:rPr>
        <w:t xml:space="preserve">հայտերի քանակը ավելի քիչ է բյուջեյով նախատեսված շահառուների </w:t>
      </w:r>
      <w:r w:rsidR="009C38B6" w:rsidRPr="00D76A86">
        <w:rPr>
          <w:rFonts w:ascii="GHEA Grapalat" w:hAnsi="GHEA Grapalat" w:cs="Sylfaen"/>
          <w:sz w:val="24"/>
          <w:szCs w:val="24"/>
          <w:lang w:val="hy-AM"/>
        </w:rPr>
        <w:t>քանակից</w:t>
      </w:r>
      <w:r w:rsidR="004E08CD" w:rsidRPr="00D76A86">
        <w:rPr>
          <w:rFonts w:ascii="GHEA Grapalat" w:hAnsi="GHEA Grapalat" w:cs="Sylfaen"/>
          <w:sz w:val="24"/>
          <w:szCs w:val="24"/>
          <w:lang w:val="hy-AM"/>
        </w:rPr>
        <w:t>)</w:t>
      </w:r>
      <w:r w:rsidRPr="00D76A86">
        <w:rPr>
          <w:rFonts w:ascii="GHEA Grapalat" w:hAnsi="GHEA Grapalat" w:cs="Sylfaen"/>
          <w:sz w:val="24"/>
          <w:szCs w:val="24"/>
          <w:lang w:val="hy-AM"/>
        </w:rPr>
        <w:t xml:space="preserve">։ </w:t>
      </w:r>
      <w:r w:rsidR="0051264C" w:rsidRPr="00D76A86">
        <w:rPr>
          <w:rFonts w:ascii="GHEA Grapalat" w:hAnsi="GHEA Grapalat" w:cs="Sylfaen"/>
          <w:sz w:val="24"/>
          <w:szCs w:val="24"/>
          <w:lang w:val="hy-AM"/>
        </w:rPr>
        <w:t>Օրինակ</w:t>
      </w:r>
      <w:r w:rsidR="007B7EB4" w:rsidRPr="00D76A86">
        <w:rPr>
          <w:rFonts w:ascii="GHEA Grapalat" w:hAnsi="GHEA Grapalat" w:cs="Sylfaen"/>
          <w:sz w:val="24"/>
          <w:szCs w:val="24"/>
          <w:lang w:val="hy-AM"/>
        </w:rPr>
        <w:t>՝</w:t>
      </w:r>
      <w:r w:rsidR="0051264C" w:rsidRPr="00D76A86">
        <w:rPr>
          <w:rFonts w:ascii="GHEA Grapalat" w:hAnsi="GHEA Grapalat" w:cs="Sylfaen"/>
          <w:sz w:val="24"/>
          <w:szCs w:val="24"/>
          <w:lang w:val="hy-AM"/>
        </w:rPr>
        <w:t xml:space="preserve"> «Մասնագիտական վ</w:t>
      </w:r>
      <w:r w:rsidRPr="00D76A86">
        <w:rPr>
          <w:rFonts w:ascii="GHEA Grapalat" w:hAnsi="GHEA Grapalat" w:cs="Sylfaen"/>
          <w:sz w:val="24"/>
          <w:szCs w:val="24"/>
          <w:lang w:val="hy-AM"/>
        </w:rPr>
        <w:t>երապատրաստ</w:t>
      </w:r>
      <w:r w:rsidR="0051264C" w:rsidRPr="00D76A86">
        <w:rPr>
          <w:rFonts w:ascii="GHEA Grapalat" w:hAnsi="GHEA Grapalat" w:cs="Sylfaen"/>
          <w:sz w:val="24"/>
          <w:szCs w:val="24"/>
          <w:lang w:val="hy-AM"/>
        </w:rPr>
        <w:t>ում-2024»</w:t>
      </w:r>
      <w:r w:rsidRPr="00D76A86">
        <w:rPr>
          <w:rFonts w:ascii="GHEA Grapalat" w:hAnsi="GHEA Grapalat" w:cs="Sylfaen"/>
          <w:sz w:val="24"/>
          <w:szCs w:val="24"/>
          <w:lang w:val="hy-AM"/>
        </w:rPr>
        <w:t xml:space="preserve"> ծրագրերով (մագիստրոս, ասպիրանտ, մինչև 55 տարեկան գիտաշխատող) նախատեսվել էր շուրջ 78 շահառուներ, առ</w:t>
      </w:r>
      <w:r w:rsidR="002217EF" w:rsidRPr="00D76A86">
        <w:rPr>
          <w:rFonts w:ascii="GHEA Grapalat" w:hAnsi="GHEA Grapalat" w:cs="Sylfaen"/>
          <w:sz w:val="24"/>
          <w:szCs w:val="24"/>
          <w:lang w:val="hy-AM"/>
        </w:rPr>
        <w:t>աջին փուլով ունենք 13 շահառու</w:t>
      </w:r>
      <w:r w:rsidRPr="00D76A86">
        <w:rPr>
          <w:rFonts w:ascii="GHEA Grapalat" w:hAnsi="GHEA Grapalat" w:cs="Sylfaen"/>
          <w:sz w:val="24"/>
          <w:szCs w:val="24"/>
          <w:lang w:val="hy-AM"/>
        </w:rPr>
        <w:t>, որոնց գումարվելու է նաև երկրորդ մրցույթի արդյունքերը,</w:t>
      </w:r>
      <w:r w:rsidR="0051264C" w:rsidRPr="00D76A86">
        <w:rPr>
          <w:rFonts w:ascii="GHEA Grapalat" w:hAnsi="GHEA Grapalat" w:cs="Sylfaen"/>
          <w:sz w:val="24"/>
          <w:szCs w:val="24"/>
          <w:lang w:val="hy-AM"/>
        </w:rPr>
        <w:t xml:space="preserve"> երկրորդ մրցույթի համար</w:t>
      </w:r>
      <w:r w:rsidRPr="00D76A86">
        <w:rPr>
          <w:rFonts w:ascii="GHEA Grapalat" w:hAnsi="GHEA Grapalat" w:cs="Sylfaen"/>
          <w:sz w:val="24"/>
          <w:szCs w:val="24"/>
          <w:lang w:val="hy-AM"/>
        </w:rPr>
        <w:t xml:space="preserve"> </w:t>
      </w:r>
      <w:r w:rsidR="0051264C" w:rsidRPr="00D76A86">
        <w:rPr>
          <w:rFonts w:ascii="GHEA Grapalat" w:hAnsi="GHEA Grapalat" w:cs="Sylfaen"/>
          <w:sz w:val="24"/>
          <w:szCs w:val="24"/>
          <w:lang w:val="hy-AM"/>
        </w:rPr>
        <w:t>ստացել ենք 25 հայտ, փորձաքննությունը ընթացքի մեջ է</w:t>
      </w:r>
      <w:r w:rsidR="007B7EB4" w:rsidRPr="00D76A86">
        <w:rPr>
          <w:rFonts w:ascii="GHEA Grapalat" w:hAnsi="GHEA Grapalat" w:cs="Sylfaen"/>
          <w:sz w:val="24"/>
          <w:szCs w:val="24"/>
          <w:lang w:val="hy-AM"/>
        </w:rPr>
        <w:t>,</w:t>
      </w:r>
      <w:r w:rsidR="0051264C" w:rsidRPr="00D76A86">
        <w:rPr>
          <w:rFonts w:ascii="GHEA Grapalat" w:hAnsi="GHEA Grapalat" w:cs="Sylfaen"/>
          <w:sz w:val="24"/>
          <w:szCs w:val="24"/>
          <w:lang w:val="hy-AM"/>
        </w:rPr>
        <w:t xml:space="preserve"> </w:t>
      </w:r>
      <w:r w:rsidRPr="00D76A86">
        <w:rPr>
          <w:rFonts w:ascii="GHEA Grapalat" w:hAnsi="GHEA Grapalat" w:cs="Sylfaen"/>
          <w:sz w:val="24"/>
          <w:szCs w:val="24"/>
          <w:lang w:val="hy-AM"/>
        </w:rPr>
        <w:t>սակայն ակնհայտ է, որ ունենալու ենք զգալի տն</w:t>
      </w:r>
      <w:r w:rsidR="0051264C" w:rsidRPr="00D76A86">
        <w:rPr>
          <w:rFonts w:ascii="GHEA Grapalat" w:hAnsi="GHEA Grapalat" w:cs="Sylfaen"/>
          <w:sz w:val="24"/>
          <w:szCs w:val="24"/>
          <w:lang w:val="hy-AM"/>
        </w:rPr>
        <w:t>տ</w:t>
      </w:r>
      <w:r w:rsidRPr="00D76A86">
        <w:rPr>
          <w:rFonts w:ascii="GHEA Grapalat" w:hAnsi="GHEA Grapalat" w:cs="Sylfaen"/>
          <w:sz w:val="24"/>
          <w:szCs w:val="24"/>
          <w:lang w:val="hy-AM"/>
        </w:rPr>
        <w:t xml:space="preserve">եսում, «Հայաստանի Հանրապետության գիտական համայնքին արտերկրի գիտնականների ինտեգրում 2024» մրցույթի համար նախատեսվել էր </w:t>
      </w:r>
      <w:r w:rsidR="0051264C" w:rsidRPr="00D76A86">
        <w:rPr>
          <w:rFonts w:ascii="GHEA Grapalat" w:hAnsi="GHEA Grapalat" w:cs="Sylfaen"/>
          <w:sz w:val="24"/>
          <w:szCs w:val="24"/>
          <w:lang w:val="hy-AM"/>
        </w:rPr>
        <w:t>20 շահառու, սակայն առաջին փուլով շահել է 3 դրամաշնորհ,</w:t>
      </w:r>
      <w:r w:rsidR="008B1010" w:rsidRPr="00D76A86">
        <w:rPr>
          <w:rFonts w:ascii="GHEA Grapalat" w:hAnsi="GHEA Grapalat" w:cs="Sylfaen"/>
          <w:sz w:val="24"/>
          <w:szCs w:val="24"/>
          <w:lang w:val="hy-AM"/>
        </w:rPr>
        <w:t xml:space="preserve"> իսկ երկրորդ փուլով ունենք մեկ շահառու</w:t>
      </w:r>
      <w:r w:rsidR="0051264C" w:rsidRPr="00D76A86">
        <w:rPr>
          <w:rFonts w:ascii="GHEA Grapalat" w:hAnsi="GHEA Grapalat" w:cs="Sylfaen"/>
          <w:sz w:val="24"/>
          <w:szCs w:val="24"/>
          <w:lang w:val="hy-AM"/>
        </w:rPr>
        <w:t>, ունենք զգալի տնտեսում, «POSTDOC ARMENIA 2024» դր</w:t>
      </w:r>
      <w:r w:rsidR="002217EF" w:rsidRPr="00D76A86">
        <w:rPr>
          <w:rFonts w:ascii="GHEA Grapalat" w:hAnsi="GHEA Grapalat" w:cs="Sylfaen"/>
          <w:sz w:val="24"/>
          <w:szCs w:val="24"/>
          <w:lang w:val="hy-AM"/>
        </w:rPr>
        <w:t>ա</w:t>
      </w:r>
      <w:r w:rsidR="0051264C" w:rsidRPr="00D76A86">
        <w:rPr>
          <w:rFonts w:ascii="GHEA Grapalat" w:hAnsi="GHEA Grapalat" w:cs="Sylfaen"/>
          <w:sz w:val="24"/>
          <w:szCs w:val="24"/>
          <w:lang w:val="hy-AM"/>
        </w:rPr>
        <w:t xml:space="preserve">մաշնորհային ծրագրով նախատեսել էինք 20 շահառու սակայն առաջին փուլով շահել է 3 դրամաշնորհ, </w:t>
      </w:r>
      <w:r w:rsidR="008B1010" w:rsidRPr="00D76A86">
        <w:rPr>
          <w:rFonts w:ascii="GHEA Grapalat" w:hAnsi="GHEA Grapalat" w:cs="Sylfaen"/>
          <w:sz w:val="24"/>
          <w:szCs w:val="24"/>
          <w:lang w:val="hy-AM"/>
        </w:rPr>
        <w:t xml:space="preserve">իսկ երկրորդ փուլով ունենք </w:t>
      </w:r>
      <w:r w:rsidR="00FA55CB" w:rsidRPr="00D76A86">
        <w:rPr>
          <w:rFonts w:ascii="GHEA Grapalat" w:hAnsi="GHEA Grapalat" w:cs="Sylfaen"/>
          <w:sz w:val="24"/>
          <w:szCs w:val="24"/>
          <w:lang w:val="hy-AM"/>
        </w:rPr>
        <w:t>6</w:t>
      </w:r>
      <w:r w:rsidR="008B1010" w:rsidRPr="00D76A86">
        <w:rPr>
          <w:rFonts w:ascii="GHEA Grapalat" w:hAnsi="GHEA Grapalat" w:cs="Sylfaen"/>
          <w:sz w:val="24"/>
          <w:szCs w:val="24"/>
          <w:lang w:val="hy-AM"/>
        </w:rPr>
        <w:t xml:space="preserve"> շահառու, ունենք զգալի տնտեսում</w:t>
      </w:r>
      <w:r w:rsidR="005B566B" w:rsidRPr="00D76A86">
        <w:rPr>
          <w:rFonts w:ascii="GHEA Grapalat" w:hAnsi="GHEA Grapalat" w:cs="Sylfaen"/>
          <w:sz w:val="24"/>
          <w:szCs w:val="24"/>
          <w:lang w:val="hy-AM"/>
        </w:rPr>
        <w:t xml:space="preserve">։ </w:t>
      </w:r>
      <w:r w:rsidR="002217EF" w:rsidRPr="00D76A86">
        <w:rPr>
          <w:rFonts w:ascii="GHEA Grapalat" w:hAnsi="GHEA Grapalat" w:cs="Sylfaen"/>
          <w:sz w:val="24"/>
          <w:szCs w:val="24"/>
          <w:lang w:val="hy-AM"/>
        </w:rPr>
        <w:t>Հարկ է նշել, որ որոշ</w:t>
      </w:r>
      <w:r w:rsidR="000920D1" w:rsidRPr="00D76A86">
        <w:rPr>
          <w:rFonts w:ascii="GHEA Grapalat" w:hAnsi="GHEA Grapalat" w:cs="Sylfaen"/>
          <w:sz w:val="24"/>
          <w:szCs w:val="24"/>
          <w:lang w:val="hy-AM"/>
        </w:rPr>
        <w:t xml:space="preserve"> մրցույթների արդյունքում ունեցել ենք նաև շահառուների աճ, սակայն վե</w:t>
      </w:r>
      <w:r w:rsidR="005B566B" w:rsidRPr="00D76A86">
        <w:rPr>
          <w:rFonts w:ascii="GHEA Grapalat" w:hAnsi="GHEA Grapalat" w:cs="Sylfaen"/>
          <w:sz w:val="24"/>
          <w:szCs w:val="24"/>
          <w:lang w:val="hy-AM"/>
        </w:rPr>
        <w:t>րը նշված տնտեսումները բերում են նաև արդյունքային ցուցանիշների փոփոխության, որը արտացոլվել է նախագծում։</w:t>
      </w:r>
    </w:p>
    <w:p w14:paraId="28F8A9F1" w14:textId="0ACE0138" w:rsidR="00E15C2D" w:rsidRPr="00D76A86" w:rsidRDefault="004E08CD" w:rsidP="00E15C2D">
      <w:pPr>
        <w:pStyle w:val="ListParagraph"/>
        <w:numPr>
          <w:ilvl w:val="0"/>
          <w:numId w:val="27"/>
        </w:numPr>
        <w:tabs>
          <w:tab w:val="left" w:pos="709"/>
          <w:tab w:val="left" w:pos="993"/>
        </w:tabs>
        <w:spacing w:line="360" w:lineRule="auto"/>
        <w:ind w:left="0" w:firstLine="435"/>
        <w:jc w:val="both"/>
        <w:rPr>
          <w:rFonts w:ascii="GHEA Grapalat" w:hAnsi="GHEA Grapalat" w:cs="Sylfaen"/>
          <w:sz w:val="24"/>
          <w:szCs w:val="24"/>
          <w:lang w:val="hy-AM"/>
        </w:rPr>
      </w:pPr>
      <w:r w:rsidRPr="00D76A86">
        <w:rPr>
          <w:rFonts w:ascii="GHEA Grapalat" w:hAnsi="GHEA Grapalat" w:cs="Sylfaen"/>
          <w:sz w:val="24"/>
          <w:szCs w:val="24"/>
          <w:lang w:val="hy-AM"/>
        </w:rPr>
        <w:lastRenderedPageBreak/>
        <w:t xml:space="preserve">որոշ միջազգային դրամաշնորհային ծրագրեր հետաձգվել կամ չեն իրականացվել գործընկեր երկրների նախաձեռնությամբ, </w:t>
      </w:r>
      <w:r w:rsidR="005B566B" w:rsidRPr="00D76A86">
        <w:rPr>
          <w:rFonts w:ascii="GHEA Grapalat" w:hAnsi="GHEA Grapalat" w:cs="Sylfaen"/>
          <w:sz w:val="24"/>
          <w:szCs w:val="24"/>
          <w:lang w:val="hy-AM"/>
        </w:rPr>
        <w:t>մասնավորապես</w:t>
      </w:r>
      <w:r w:rsidR="007B7EB4" w:rsidRPr="00D76A86">
        <w:rPr>
          <w:rFonts w:ascii="GHEA Grapalat" w:hAnsi="GHEA Grapalat" w:cs="Sylfaen"/>
          <w:sz w:val="24"/>
          <w:szCs w:val="24"/>
          <w:lang w:val="hy-AM"/>
        </w:rPr>
        <w:t>՝</w:t>
      </w:r>
      <w:r w:rsidR="005B566B" w:rsidRPr="00D76A86">
        <w:rPr>
          <w:rFonts w:ascii="GHEA Grapalat" w:hAnsi="GHEA Grapalat" w:cs="Sylfaen"/>
          <w:sz w:val="24"/>
          <w:szCs w:val="24"/>
          <w:lang w:val="hy-AM"/>
        </w:rPr>
        <w:t xml:space="preserve"> հետաձգվել են Վրաստանի և Գերմանիայի Դաշ</w:t>
      </w:r>
      <w:r w:rsidR="007B7EB4" w:rsidRPr="00D76A86">
        <w:rPr>
          <w:rFonts w:ascii="GHEA Grapalat" w:hAnsi="GHEA Grapalat" w:cs="Sylfaen"/>
          <w:sz w:val="24"/>
          <w:szCs w:val="24"/>
          <w:lang w:val="hy-AM"/>
        </w:rPr>
        <w:t>նության հետ համատեղ մրցույթներն</w:t>
      </w:r>
      <w:r w:rsidR="005B566B" w:rsidRPr="00D76A86">
        <w:rPr>
          <w:rFonts w:ascii="GHEA Grapalat" w:hAnsi="GHEA Grapalat" w:cs="Sylfaen"/>
          <w:sz w:val="24"/>
          <w:szCs w:val="24"/>
          <w:lang w:val="hy-AM"/>
        </w:rPr>
        <w:t xml:space="preserve"> իրենց նախաձեռնությամբ, չի իրականցվել եվրասիական դրամաշնորհային ծրագիրը բոլոր կողմերի համաձայնությամբ</w:t>
      </w:r>
      <w:r w:rsidR="00CF782C" w:rsidRPr="00D76A86">
        <w:rPr>
          <w:rFonts w:ascii="GHEA Grapalat" w:hAnsi="GHEA Grapalat" w:cs="Sylfaen"/>
          <w:sz w:val="24"/>
          <w:szCs w:val="24"/>
          <w:lang w:val="hy-AM"/>
        </w:rPr>
        <w:t>,</w:t>
      </w:r>
    </w:p>
    <w:p w14:paraId="538218DB" w14:textId="2A6941F1" w:rsidR="00730FD6" w:rsidRPr="00D76A86" w:rsidRDefault="00CF782C" w:rsidP="00E15C2D">
      <w:pPr>
        <w:pStyle w:val="ListParagraph"/>
        <w:numPr>
          <w:ilvl w:val="0"/>
          <w:numId w:val="27"/>
        </w:numPr>
        <w:tabs>
          <w:tab w:val="left" w:pos="709"/>
          <w:tab w:val="left" w:pos="993"/>
        </w:tabs>
        <w:spacing w:line="360" w:lineRule="auto"/>
        <w:ind w:left="0" w:firstLine="435"/>
        <w:jc w:val="both"/>
        <w:rPr>
          <w:rFonts w:ascii="GHEA Grapalat" w:hAnsi="GHEA Grapalat" w:cs="Sylfaen"/>
          <w:sz w:val="24"/>
          <w:szCs w:val="24"/>
          <w:lang w:val="hy-AM"/>
        </w:rPr>
      </w:pPr>
      <w:r w:rsidRPr="00D76A86">
        <w:rPr>
          <w:rFonts w:ascii="GHEA Grapalat" w:hAnsi="GHEA Grapalat" w:cs="Sylfaen"/>
          <w:sz w:val="24"/>
          <w:szCs w:val="24"/>
          <w:lang w:val="hy-AM"/>
        </w:rPr>
        <w:t xml:space="preserve">տնտեսումների մեծ մասնաբաժին է կազմում </w:t>
      </w:r>
      <w:r w:rsidR="004E08CD" w:rsidRPr="00D76A86">
        <w:rPr>
          <w:rFonts w:ascii="GHEA Grapalat" w:hAnsi="GHEA Grapalat" w:cs="Sylfaen"/>
          <w:sz w:val="24"/>
          <w:szCs w:val="24"/>
          <w:lang w:val="hy-AM"/>
        </w:rPr>
        <w:t>որոշ դրամաշնորհային ծրագրերի ֆինանսավորման ժամկետներ</w:t>
      </w:r>
      <w:r w:rsidRPr="00D76A86">
        <w:rPr>
          <w:rFonts w:ascii="GHEA Grapalat" w:hAnsi="GHEA Grapalat" w:cs="Sylfaen"/>
          <w:sz w:val="24"/>
          <w:szCs w:val="24"/>
          <w:lang w:val="hy-AM"/>
        </w:rPr>
        <w:t>ի</w:t>
      </w:r>
      <w:r w:rsidR="004E08CD" w:rsidRPr="00D76A86">
        <w:rPr>
          <w:rFonts w:ascii="GHEA Grapalat" w:hAnsi="GHEA Grapalat" w:cs="Sylfaen"/>
          <w:sz w:val="24"/>
          <w:szCs w:val="24"/>
          <w:lang w:val="hy-AM"/>
        </w:rPr>
        <w:t xml:space="preserve"> հետաձգ</w:t>
      </w:r>
      <w:r w:rsidRPr="00D76A86">
        <w:rPr>
          <w:rFonts w:ascii="GHEA Grapalat" w:hAnsi="GHEA Grapalat" w:cs="Sylfaen"/>
          <w:sz w:val="24"/>
          <w:szCs w:val="24"/>
          <w:lang w:val="hy-AM"/>
        </w:rPr>
        <w:t>ումը</w:t>
      </w:r>
      <w:r w:rsidR="00A53D69" w:rsidRPr="00D76A86">
        <w:rPr>
          <w:rFonts w:ascii="GHEA Grapalat" w:hAnsi="GHEA Grapalat" w:cs="Sylfaen"/>
          <w:sz w:val="24"/>
          <w:szCs w:val="24"/>
          <w:lang w:val="hy-AM"/>
        </w:rPr>
        <w:t>, մասնավորապես՝ «Պետության պահանջարկի վրա հիմնված հետազոտությունների ֆինանսավորում», «Հեռանկարային ուղղություններով հետազոտական նախագծերի ֆինանսավորում», «Հասարակական գիտություններ, Հայագիտություն և հումանիտար գիտություններ բնագավառների հետազոտության աջակցություն»</w:t>
      </w:r>
      <w:r w:rsidR="0014105C" w:rsidRPr="00D76A86">
        <w:rPr>
          <w:rFonts w:ascii="GHEA Grapalat" w:hAnsi="GHEA Grapalat" w:cs="Sylfaen"/>
          <w:sz w:val="24"/>
          <w:szCs w:val="24"/>
          <w:lang w:val="hy-AM"/>
        </w:rPr>
        <w:t>,</w:t>
      </w:r>
      <w:r w:rsidR="00A53D69" w:rsidRPr="00D76A86">
        <w:rPr>
          <w:rFonts w:ascii="GHEA Grapalat" w:hAnsi="GHEA Grapalat" w:cs="Sylfaen"/>
          <w:sz w:val="24"/>
          <w:szCs w:val="24"/>
          <w:lang w:val="hy-AM"/>
        </w:rPr>
        <w:t xml:space="preserve"> «Կին ղեկավարների առաջխաղացմանն ուղղված ծրագրերի աջակցություն»</w:t>
      </w:r>
      <w:r w:rsidR="0014105C" w:rsidRPr="00D76A86">
        <w:rPr>
          <w:rFonts w:ascii="GHEA Grapalat" w:hAnsi="GHEA Grapalat" w:cs="Sylfaen"/>
          <w:sz w:val="24"/>
          <w:szCs w:val="24"/>
          <w:lang w:val="hy-AM"/>
        </w:rPr>
        <w:t>,</w:t>
      </w:r>
      <w:r w:rsidR="00A53D69" w:rsidRPr="00D76A86">
        <w:rPr>
          <w:rFonts w:ascii="GHEA Grapalat" w:hAnsi="GHEA Grapalat" w:cs="Sylfaen"/>
          <w:sz w:val="24"/>
          <w:szCs w:val="24"/>
          <w:lang w:val="hy-AM"/>
        </w:rPr>
        <w:t xml:space="preserve"> «Հեռավար լաբորատորիաների հիմնադրման» մրցույթների ֆինանսավորման սկիզբը հե</w:t>
      </w:r>
      <w:r w:rsidR="00CC7E66" w:rsidRPr="00D76A86">
        <w:rPr>
          <w:rFonts w:ascii="GHEA Grapalat" w:hAnsi="GHEA Grapalat" w:cs="Sylfaen"/>
          <w:sz w:val="24"/>
          <w:szCs w:val="24"/>
          <w:lang w:val="hy-AM"/>
        </w:rPr>
        <w:t>տաձգվել է 2-6 ամսով, որը հանգեցրել է</w:t>
      </w:r>
      <w:r w:rsidR="00A53D69" w:rsidRPr="00D76A86">
        <w:rPr>
          <w:rFonts w:ascii="GHEA Grapalat" w:hAnsi="GHEA Grapalat" w:cs="Sylfaen"/>
          <w:sz w:val="24"/>
          <w:szCs w:val="24"/>
          <w:lang w:val="hy-AM"/>
        </w:rPr>
        <w:t xml:space="preserve"> որոշակի գումարի տնտեսման 2024 թվականի համար։ </w:t>
      </w:r>
      <w:r w:rsidRPr="00D76A86">
        <w:rPr>
          <w:rFonts w:ascii="GHEA Grapalat" w:hAnsi="GHEA Grapalat" w:cs="Sylfaen"/>
          <w:sz w:val="24"/>
          <w:szCs w:val="24"/>
          <w:lang w:val="hy-AM"/>
        </w:rPr>
        <w:t xml:space="preserve"> </w:t>
      </w:r>
      <w:r w:rsidR="00A53D69" w:rsidRPr="00D76A86">
        <w:rPr>
          <w:rFonts w:ascii="GHEA Grapalat" w:hAnsi="GHEA Grapalat" w:cs="Sylfaen"/>
          <w:sz w:val="24"/>
          <w:szCs w:val="24"/>
          <w:lang w:val="hy-AM"/>
        </w:rPr>
        <w:t xml:space="preserve">Ժամկետների հետաձգման </w:t>
      </w:r>
      <w:r w:rsidRPr="00D76A86">
        <w:rPr>
          <w:rFonts w:ascii="GHEA Grapalat" w:hAnsi="GHEA Grapalat" w:cs="Sylfaen"/>
          <w:sz w:val="24"/>
          <w:szCs w:val="24"/>
          <w:lang w:val="hy-AM"/>
        </w:rPr>
        <w:t>հիմնական պատճառը</w:t>
      </w:r>
      <w:r w:rsidR="004E08CD" w:rsidRPr="00D76A86">
        <w:rPr>
          <w:rFonts w:ascii="GHEA Grapalat" w:hAnsi="GHEA Grapalat" w:cs="Sylfaen"/>
          <w:sz w:val="24"/>
          <w:szCs w:val="24"/>
          <w:lang w:val="hy-AM"/>
        </w:rPr>
        <w:t xml:space="preserve"> </w:t>
      </w:r>
      <w:r w:rsidR="009C38B6" w:rsidRPr="00D76A86">
        <w:rPr>
          <w:rFonts w:ascii="GHEA Grapalat" w:hAnsi="GHEA Grapalat" w:cs="Sylfaen"/>
          <w:sz w:val="24"/>
          <w:szCs w:val="24"/>
          <w:lang w:val="hy-AM"/>
        </w:rPr>
        <w:t xml:space="preserve">պայմանավորված </w:t>
      </w:r>
      <w:r w:rsidRPr="00D76A86">
        <w:rPr>
          <w:rFonts w:ascii="GHEA Grapalat" w:hAnsi="GHEA Grapalat" w:cs="Sylfaen"/>
          <w:sz w:val="24"/>
          <w:szCs w:val="24"/>
          <w:lang w:val="hy-AM"/>
        </w:rPr>
        <w:t xml:space="preserve">է </w:t>
      </w:r>
      <w:r w:rsidR="004E08CD" w:rsidRPr="00D76A86">
        <w:rPr>
          <w:rFonts w:ascii="GHEA Grapalat" w:hAnsi="GHEA Grapalat" w:cs="Sylfaen"/>
          <w:sz w:val="24"/>
          <w:szCs w:val="24"/>
          <w:lang w:val="hy-AM"/>
        </w:rPr>
        <w:t>միջազգային գիտական փորձաքննությ</w:t>
      </w:r>
      <w:r w:rsidRPr="00D76A86">
        <w:rPr>
          <w:rFonts w:ascii="GHEA Grapalat" w:hAnsi="GHEA Grapalat" w:cs="Sylfaen"/>
          <w:sz w:val="24"/>
          <w:szCs w:val="24"/>
          <w:lang w:val="hy-AM"/>
        </w:rPr>
        <w:t>ա</w:t>
      </w:r>
      <w:r w:rsidR="004E08CD" w:rsidRPr="00D76A86">
        <w:rPr>
          <w:rFonts w:ascii="GHEA Grapalat" w:hAnsi="GHEA Grapalat" w:cs="Sylfaen"/>
          <w:sz w:val="24"/>
          <w:szCs w:val="24"/>
          <w:lang w:val="hy-AM"/>
        </w:rPr>
        <w:t>ն</w:t>
      </w:r>
      <w:r w:rsidR="0014105C" w:rsidRPr="00D76A86">
        <w:rPr>
          <w:rFonts w:ascii="GHEA Grapalat" w:hAnsi="GHEA Grapalat" w:cs="Sylfaen"/>
          <w:sz w:val="24"/>
          <w:szCs w:val="24"/>
          <w:lang w:val="hy-AM"/>
        </w:rPr>
        <w:t xml:space="preserve"> համար</w:t>
      </w:r>
      <w:r w:rsidR="00DB0E4D" w:rsidRPr="00D76A86">
        <w:rPr>
          <w:rFonts w:ascii="GHEA Grapalat" w:hAnsi="GHEA Grapalat" w:cs="Sylfaen"/>
          <w:sz w:val="24"/>
          <w:szCs w:val="24"/>
          <w:lang w:val="hy-AM"/>
        </w:rPr>
        <w:t xml:space="preserve"> </w:t>
      </w:r>
      <w:r w:rsidR="004E08CD" w:rsidRPr="00D76A86">
        <w:rPr>
          <w:rFonts w:ascii="GHEA Grapalat" w:hAnsi="GHEA Grapalat" w:cs="Sylfaen"/>
          <w:sz w:val="24"/>
          <w:szCs w:val="24"/>
          <w:lang w:val="hy-AM"/>
        </w:rPr>
        <w:t>նախատեսված ժամկետի</w:t>
      </w:r>
      <w:r w:rsidRPr="00D76A86">
        <w:rPr>
          <w:rFonts w:ascii="GHEA Grapalat" w:hAnsi="GHEA Grapalat" w:cs="Sylfaen"/>
          <w:sz w:val="24"/>
          <w:szCs w:val="24"/>
          <w:lang w:val="hy-AM"/>
        </w:rPr>
        <w:t>ց երկար տև</w:t>
      </w:r>
      <w:r w:rsidR="00CC7E66" w:rsidRPr="00D76A86">
        <w:rPr>
          <w:rFonts w:ascii="GHEA Grapalat" w:hAnsi="GHEA Grapalat" w:cs="Sylfaen"/>
          <w:sz w:val="24"/>
          <w:szCs w:val="24"/>
          <w:lang w:val="hy-AM"/>
        </w:rPr>
        <w:t>ականությ</w:t>
      </w:r>
      <w:r w:rsidR="007B7EB4" w:rsidRPr="00D76A86">
        <w:rPr>
          <w:rFonts w:ascii="GHEA Grapalat" w:hAnsi="GHEA Grapalat" w:cs="Sylfaen"/>
          <w:sz w:val="24"/>
          <w:szCs w:val="24"/>
          <w:lang w:val="hy-AM"/>
        </w:rPr>
        <w:t>ամբ</w:t>
      </w:r>
      <w:r w:rsidRPr="00D76A86">
        <w:rPr>
          <w:rFonts w:ascii="GHEA Grapalat" w:hAnsi="GHEA Grapalat" w:cs="Sylfaen"/>
          <w:sz w:val="24"/>
          <w:szCs w:val="24"/>
          <w:lang w:val="hy-AM"/>
        </w:rPr>
        <w:t>, ինչպես նաև Բարձրագույն կրթության և գիտության կոմիտեի նոր ձևավորման պատճառով առաջացած դժվարություններ</w:t>
      </w:r>
      <w:r w:rsidR="007B7EB4" w:rsidRPr="00D76A86">
        <w:rPr>
          <w:rFonts w:ascii="GHEA Grapalat" w:hAnsi="GHEA Grapalat" w:cs="Sylfaen"/>
          <w:sz w:val="24"/>
          <w:szCs w:val="24"/>
          <w:lang w:val="hy-AM"/>
        </w:rPr>
        <w:t>ով</w:t>
      </w:r>
      <w:r w:rsidRPr="00D76A86">
        <w:rPr>
          <w:rFonts w:ascii="GHEA Grapalat" w:hAnsi="GHEA Grapalat" w:cs="Sylfaen"/>
          <w:sz w:val="24"/>
          <w:szCs w:val="24"/>
          <w:lang w:val="hy-AM"/>
        </w:rPr>
        <w:t xml:space="preserve">, </w:t>
      </w:r>
      <w:r w:rsidR="00A53D69" w:rsidRPr="00D76A86">
        <w:rPr>
          <w:rFonts w:ascii="GHEA Grapalat" w:hAnsi="GHEA Grapalat" w:cs="Sylfaen"/>
          <w:sz w:val="24"/>
          <w:szCs w:val="24"/>
          <w:lang w:val="hy-AM"/>
        </w:rPr>
        <w:t>անձնակազմի ծանրաբեռնվածությ</w:t>
      </w:r>
      <w:r w:rsidR="007B7EB4" w:rsidRPr="00D76A86">
        <w:rPr>
          <w:rFonts w:ascii="GHEA Grapalat" w:hAnsi="GHEA Grapalat" w:cs="Sylfaen"/>
          <w:sz w:val="24"/>
          <w:szCs w:val="24"/>
          <w:lang w:val="hy-AM"/>
        </w:rPr>
        <w:t>ամբ</w:t>
      </w:r>
      <w:r w:rsidR="00A53D69" w:rsidRPr="00D76A86">
        <w:rPr>
          <w:rFonts w:ascii="GHEA Grapalat" w:hAnsi="GHEA Grapalat" w:cs="Sylfaen"/>
          <w:sz w:val="24"/>
          <w:szCs w:val="24"/>
          <w:lang w:val="hy-AM"/>
        </w:rPr>
        <w:t xml:space="preserve">, </w:t>
      </w:r>
      <w:r w:rsidRPr="00D76A86">
        <w:rPr>
          <w:rFonts w:ascii="GHEA Grapalat" w:hAnsi="GHEA Grapalat" w:cs="Sylfaen"/>
          <w:sz w:val="24"/>
          <w:szCs w:val="24"/>
          <w:lang w:val="hy-AM"/>
        </w:rPr>
        <w:t>կառուցվածք</w:t>
      </w:r>
      <w:r w:rsidR="00A53D69" w:rsidRPr="00D76A86">
        <w:rPr>
          <w:rFonts w:ascii="GHEA Grapalat" w:hAnsi="GHEA Grapalat" w:cs="Sylfaen"/>
          <w:sz w:val="24"/>
          <w:szCs w:val="24"/>
          <w:lang w:val="hy-AM"/>
        </w:rPr>
        <w:t>ային</w:t>
      </w:r>
      <w:r w:rsidRPr="00D76A86">
        <w:rPr>
          <w:rFonts w:ascii="GHEA Grapalat" w:hAnsi="GHEA Grapalat" w:cs="Sylfaen"/>
          <w:sz w:val="24"/>
          <w:szCs w:val="24"/>
          <w:lang w:val="hy-AM"/>
        </w:rPr>
        <w:t xml:space="preserve"> փոփոխությ</w:t>
      </w:r>
      <w:r w:rsidR="007B7EB4" w:rsidRPr="00D76A86">
        <w:rPr>
          <w:rFonts w:ascii="GHEA Grapalat" w:hAnsi="GHEA Grapalat" w:cs="Sylfaen"/>
          <w:sz w:val="24"/>
          <w:szCs w:val="24"/>
          <w:lang w:val="hy-AM"/>
        </w:rPr>
        <w:t>ամբ</w:t>
      </w:r>
      <w:r w:rsidRPr="00D76A86">
        <w:rPr>
          <w:rFonts w:ascii="GHEA Grapalat" w:hAnsi="GHEA Grapalat" w:cs="Sylfaen"/>
          <w:sz w:val="24"/>
          <w:szCs w:val="24"/>
          <w:lang w:val="hy-AM"/>
        </w:rPr>
        <w:t>, այդ թվում նաև փորձաքննության բաժնի, նոր անձնակազմի ընդունում</w:t>
      </w:r>
      <w:r w:rsidR="00A53D69" w:rsidRPr="00D76A86">
        <w:rPr>
          <w:rFonts w:ascii="GHEA Grapalat" w:hAnsi="GHEA Grapalat" w:cs="Sylfaen"/>
          <w:sz w:val="24"/>
          <w:szCs w:val="24"/>
          <w:lang w:val="hy-AM"/>
        </w:rPr>
        <w:t>ը, տեղավորումը և այլն</w:t>
      </w:r>
      <w:r w:rsidR="00CC7E66" w:rsidRPr="00D76A86">
        <w:rPr>
          <w:rFonts w:ascii="GHEA Grapalat" w:hAnsi="GHEA Grapalat" w:cs="Sylfaen"/>
          <w:sz w:val="24"/>
          <w:szCs w:val="24"/>
          <w:lang w:val="hy-AM"/>
        </w:rPr>
        <w:t xml:space="preserve">։ </w:t>
      </w:r>
    </w:p>
    <w:p w14:paraId="47030846" w14:textId="06E92B1D" w:rsidR="00FA408F" w:rsidRPr="00D76A86" w:rsidRDefault="00730FD6" w:rsidP="00730FD6">
      <w:pPr>
        <w:tabs>
          <w:tab w:val="left" w:pos="709"/>
          <w:tab w:val="left" w:pos="993"/>
        </w:tabs>
        <w:spacing w:line="360" w:lineRule="auto"/>
        <w:jc w:val="both"/>
        <w:rPr>
          <w:rFonts w:ascii="GHEA Grapalat" w:hAnsi="GHEA Grapalat" w:cs="Sylfaen"/>
          <w:lang w:val="hy-AM"/>
        </w:rPr>
      </w:pPr>
      <w:r w:rsidRPr="00D76A86">
        <w:rPr>
          <w:rFonts w:ascii="GHEA Grapalat" w:hAnsi="GHEA Grapalat" w:cs="Sylfaen"/>
          <w:lang w:val="hy-AM"/>
        </w:rPr>
        <w:tab/>
      </w:r>
      <w:r w:rsidR="00CC7E66" w:rsidRPr="00D76A86">
        <w:rPr>
          <w:rFonts w:ascii="GHEA Grapalat" w:hAnsi="GHEA Grapalat" w:cs="Sylfaen"/>
          <w:lang w:val="hy-AM"/>
        </w:rPr>
        <w:t>Նշված պատճառներով պայմանավոր</w:t>
      </w:r>
      <w:r w:rsidR="00CF782C" w:rsidRPr="00D76A86">
        <w:rPr>
          <w:rFonts w:ascii="GHEA Grapalat" w:hAnsi="GHEA Grapalat" w:cs="Sylfaen"/>
          <w:lang w:val="hy-AM"/>
        </w:rPr>
        <w:t>ված տնտեսումները չեն բերելու արդյունքային ցուցանիշների փոփոխության, միայն ֆինանսավորման նախատեսված ժամկետն է տեղափոխվում</w:t>
      </w:r>
      <w:r w:rsidR="00CC7E66" w:rsidRPr="00D76A86">
        <w:rPr>
          <w:rFonts w:ascii="Cambria Math" w:hAnsi="Cambria Math" w:cs="Sylfaen"/>
          <w:lang w:val="hy-AM"/>
        </w:rPr>
        <w:t>,</w:t>
      </w:r>
      <w:r w:rsidR="00810FEA" w:rsidRPr="00D76A86">
        <w:rPr>
          <w:rFonts w:ascii="Cambria Math" w:hAnsi="Cambria Math" w:cs="Sylfaen"/>
          <w:lang w:val="hy-AM"/>
        </w:rPr>
        <w:t xml:space="preserve"> </w:t>
      </w:r>
      <w:r w:rsidR="00810FEA" w:rsidRPr="00D76A86">
        <w:rPr>
          <w:rFonts w:ascii="GHEA Grapalat" w:hAnsi="GHEA Grapalat" w:cs="Sylfaen"/>
          <w:lang w:val="hy-AM"/>
        </w:rPr>
        <w:t>ինչպես նաև չի փոխվելու 2025 թվականի նախատեսված գումարների չափը, քանի որ ֆինա</w:t>
      </w:r>
      <w:r w:rsidRPr="00D76A86">
        <w:rPr>
          <w:rFonts w:ascii="GHEA Grapalat" w:hAnsi="GHEA Grapalat" w:cs="Sylfaen"/>
          <w:lang w:val="hy-AM"/>
        </w:rPr>
        <w:t>ն</w:t>
      </w:r>
      <w:r w:rsidR="00810FEA" w:rsidRPr="00D76A86">
        <w:rPr>
          <w:rFonts w:ascii="GHEA Grapalat" w:hAnsi="GHEA Grapalat" w:cs="Sylfaen"/>
          <w:lang w:val="hy-AM"/>
        </w:rPr>
        <w:t>սավորումը սկսվելու է 2024 թվականին, ծրագրերը 2-5 տարվա են և 2025 թվականին պայմանագրային պարտավորությունները նշված մրցույթների համար 12 ամիս են կազմելու։</w:t>
      </w:r>
    </w:p>
    <w:p w14:paraId="666BBC65" w14:textId="1E143DE3" w:rsidR="0067768D" w:rsidRPr="00D76A86" w:rsidRDefault="0067768D" w:rsidP="00F532E5">
      <w:pPr>
        <w:autoSpaceDE w:val="0"/>
        <w:autoSpaceDN w:val="0"/>
        <w:adjustRightInd w:val="0"/>
        <w:spacing w:line="360" w:lineRule="auto"/>
        <w:ind w:firstLine="708"/>
        <w:jc w:val="both"/>
        <w:rPr>
          <w:rFonts w:ascii="GHEA Grapalat" w:hAnsi="GHEA Grapalat"/>
          <w:u w:val="single"/>
          <w:lang w:val="hy-AM"/>
        </w:rPr>
      </w:pPr>
      <w:r w:rsidRPr="00D76A86">
        <w:rPr>
          <w:rFonts w:ascii="GHEA Grapalat" w:hAnsi="GHEA Grapalat" w:cs="GHEAGrapalat-Bold"/>
          <w:b/>
          <w:bCs/>
          <w:u w:val="single"/>
          <w:lang w:val="hy-AM" w:eastAsia="en-US"/>
        </w:rPr>
        <w:t>2. Առաջարկվող կարգավորման բնույթը</w:t>
      </w:r>
    </w:p>
    <w:p w14:paraId="7FC90E82" w14:textId="21583145" w:rsidR="00E26731" w:rsidRPr="00D76A86" w:rsidRDefault="00D719CB" w:rsidP="00395DCD">
      <w:pPr>
        <w:spacing w:line="360" w:lineRule="auto"/>
        <w:ind w:firstLine="709"/>
        <w:jc w:val="both"/>
        <w:rPr>
          <w:rFonts w:ascii="GHEA Grapalat" w:hAnsi="GHEA Grapalat" w:cs="Sylfaen"/>
          <w:lang w:val="hy-AM"/>
        </w:rPr>
      </w:pPr>
      <w:r w:rsidRPr="00D76A86">
        <w:rPr>
          <w:rFonts w:ascii="GHEA Grapalat" w:hAnsi="GHEA Grapalat"/>
          <w:lang w:val="hy-AM"/>
        </w:rPr>
        <w:t xml:space="preserve">Վերոնշյալ գործընթացներն ապահովելու նպատակով </w:t>
      </w:r>
      <w:r w:rsidR="0067768D" w:rsidRPr="00D76A86">
        <w:rPr>
          <w:rFonts w:ascii="GHEA Grapalat" w:hAnsi="GHEA Grapalat" w:cs="Sylfaen"/>
          <w:lang w:val="hy-AM"/>
        </w:rPr>
        <w:t xml:space="preserve">Նախագծով առաջարկվում է </w:t>
      </w:r>
      <w:r w:rsidR="0067768D" w:rsidRPr="00D76A86">
        <w:rPr>
          <w:rFonts w:ascii="GHEA Grapalat" w:hAnsi="GHEA Grapalat"/>
          <w:lang w:val="hy-AM"/>
        </w:rPr>
        <w:t>«Հայաստանի Հանրապետության 2024 թվականի պետական բյուջեի մասին</w:t>
      </w:r>
      <w:r w:rsidR="0067768D" w:rsidRPr="00D76A86">
        <w:rPr>
          <w:rFonts w:ascii="GHEA Grapalat" w:eastAsia="MS Mincho" w:hAnsi="GHEA Grapalat" w:cs="Sylfaen"/>
          <w:b/>
          <w:bCs/>
          <w:kern w:val="18"/>
          <w:lang w:val="hy-AM" w:eastAsia="en-US"/>
        </w:rPr>
        <w:t>»</w:t>
      </w:r>
      <w:r w:rsidR="0067768D" w:rsidRPr="00D76A86">
        <w:rPr>
          <w:rFonts w:ascii="GHEA Grapalat" w:hAnsi="GHEA Grapalat"/>
          <w:lang w:val="hy-AM"/>
        </w:rPr>
        <w:t xml:space="preserve"> օրենքում, </w:t>
      </w:r>
      <w:r w:rsidR="0067768D" w:rsidRPr="00D76A86">
        <w:rPr>
          <w:rFonts w:ascii="GHEA Grapalat" w:hAnsi="GHEA Grapalat" w:cs="Sylfaen"/>
          <w:lang w:val="hy-AM"/>
        </w:rPr>
        <w:t>ՀՀ կառավարության 2023 թվականի դեկտեմբերի 28-ի «Հայաստանի Հանրապետության 2024 թվականի պետական բյուջեի կատարումն ապահովող միջոցառումների մասին</w:t>
      </w:r>
      <w:r w:rsidR="0009024C" w:rsidRPr="00D76A86">
        <w:rPr>
          <w:rFonts w:ascii="GHEA Grapalat" w:hAnsi="GHEA Grapalat" w:cs="Sylfaen"/>
          <w:lang w:val="hy-AM"/>
        </w:rPr>
        <w:t xml:space="preserve">» N 2323-Ն որոշման NN </w:t>
      </w:r>
      <w:r w:rsidR="006657B7" w:rsidRPr="00D76A86">
        <w:rPr>
          <w:rFonts w:ascii="GHEA Grapalat" w:hAnsi="GHEA Grapalat"/>
          <w:lang w:val="hy-AM"/>
        </w:rPr>
        <w:t xml:space="preserve">3, </w:t>
      </w:r>
      <w:r w:rsidR="006657B7" w:rsidRPr="00D76A86">
        <w:rPr>
          <w:rFonts w:ascii="GHEA Grapalat" w:hAnsi="GHEA Grapalat"/>
          <w:lang w:val="pt-BR"/>
        </w:rPr>
        <w:t>4, 5,</w:t>
      </w:r>
      <w:r w:rsidR="006657B7" w:rsidRPr="00D76A86">
        <w:rPr>
          <w:rFonts w:ascii="GHEA Grapalat" w:hAnsi="GHEA Grapalat"/>
          <w:lang w:val="hy-AM"/>
        </w:rPr>
        <w:t xml:space="preserve"> 9, 9.1 և 10 </w:t>
      </w:r>
      <w:r w:rsidR="00264580" w:rsidRPr="00D76A86">
        <w:rPr>
          <w:rFonts w:ascii="GHEA Grapalat" w:hAnsi="GHEA Grapalat" w:cs="Sylfaen"/>
          <w:lang w:val="hy-AM"/>
        </w:rPr>
        <w:t xml:space="preserve"> հավելվածներում «1162. </w:t>
      </w:r>
      <w:r w:rsidR="0067768D" w:rsidRPr="00D76A86">
        <w:rPr>
          <w:rFonts w:ascii="GHEA Grapalat" w:hAnsi="GHEA Grapalat" w:cs="Sylfaen"/>
          <w:lang w:val="hy-AM"/>
        </w:rPr>
        <w:t>Գիտական և գիտատեխնիկական հետազոտո</w:t>
      </w:r>
      <w:r w:rsidR="00E86A4D" w:rsidRPr="00D76A86">
        <w:rPr>
          <w:rFonts w:ascii="GHEA Grapalat" w:hAnsi="GHEA Grapalat" w:cs="Sylfaen"/>
          <w:lang w:val="hy-AM"/>
        </w:rPr>
        <w:t xml:space="preserve">ւթյունների ծրագիր» ծրագրի </w:t>
      </w:r>
      <w:r w:rsidR="00FA408F" w:rsidRPr="00D76A86">
        <w:rPr>
          <w:rFonts w:ascii="GHEA Grapalat" w:hAnsi="GHEA Grapalat" w:cs="Sylfaen"/>
          <w:lang w:val="hy-AM"/>
        </w:rPr>
        <w:t xml:space="preserve">«11005. Գիտական և գիտատեխնիկական </w:t>
      </w:r>
      <w:r w:rsidR="00FA408F" w:rsidRPr="00D76A86">
        <w:rPr>
          <w:rFonts w:ascii="GHEA Grapalat" w:hAnsi="GHEA Grapalat" w:cs="Sylfaen"/>
          <w:lang w:val="hy-AM"/>
        </w:rPr>
        <w:lastRenderedPageBreak/>
        <w:t xml:space="preserve">պայմանագրային (թեմատիկ) հետազոտություններ» միջոցառման գծով նախատեսված ֆինանսական միջոցներից </w:t>
      </w:r>
      <w:r w:rsidR="007E58E8" w:rsidRPr="00D76A86">
        <w:rPr>
          <w:rFonts w:ascii="GHEA Grapalat" w:hAnsi="GHEA Grapalat" w:cs="Sylfaen"/>
          <w:lang w:val="hy-AM"/>
        </w:rPr>
        <w:t>3</w:t>
      </w:r>
      <w:r w:rsidR="00FA408F" w:rsidRPr="00D76A86">
        <w:rPr>
          <w:rFonts w:ascii="GHEA Grapalat" w:hAnsi="GHEA Grapalat" w:cs="Sylfaen"/>
          <w:lang w:val="hy-AM"/>
        </w:rPr>
        <w:t xml:space="preserve">50,0 մլն դրամ ուղղել «11002. Գիտական ենթակառուցվածքի արդիականացում» միջոցառմանը, </w:t>
      </w:r>
      <w:r w:rsidR="00264580" w:rsidRPr="00D76A86">
        <w:rPr>
          <w:rFonts w:ascii="GHEA Grapalat" w:hAnsi="GHEA Grapalat" w:cs="Sylfaen"/>
          <w:lang w:val="hy-AM"/>
        </w:rPr>
        <w:t xml:space="preserve">«1111. Բարձրագույն և հետբուհական մասնագիտական կրթության ծրագիր» </w:t>
      </w:r>
      <w:r w:rsidR="00533F78" w:rsidRPr="00D76A86">
        <w:rPr>
          <w:rFonts w:ascii="GHEA Grapalat" w:hAnsi="GHEA Grapalat" w:cs="Sylfaen"/>
          <w:lang w:val="hy-AM"/>
        </w:rPr>
        <w:t>ծրագրի</w:t>
      </w:r>
      <w:r w:rsidR="002221CA" w:rsidRPr="00D76A86">
        <w:rPr>
          <w:rFonts w:ascii="GHEA Grapalat" w:hAnsi="GHEA Grapalat" w:cs="Sylfaen"/>
          <w:lang w:val="hy-AM"/>
        </w:rPr>
        <w:t xml:space="preserve"> «12004․Բարձրագույն մասնագիտական կրթության գծով ուսանողական նպաստների տրամադրում»</w:t>
      </w:r>
      <w:r w:rsidR="006C7AD0" w:rsidRPr="00D76A86">
        <w:rPr>
          <w:rFonts w:ascii="GHEA Grapalat" w:hAnsi="GHEA Grapalat" w:cs="Sylfaen"/>
          <w:lang w:val="hy-AM"/>
        </w:rPr>
        <w:t xml:space="preserve"> միջոցառման գծով նախատեսված ֆինանսական միջոցներից նվազեցնել </w:t>
      </w:r>
      <w:r w:rsidR="00941F51" w:rsidRPr="00D76A86">
        <w:rPr>
          <w:rFonts w:ascii="GHEA Grapalat" w:hAnsi="GHEA Grapalat" w:cs="Sylfaen"/>
          <w:b/>
          <w:lang w:val="hy-AM"/>
        </w:rPr>
        <w:t>605.3</w:t>
      </w:r>
      <w:r w:rsidR="006C7AD0" w:rsidRPr="00D76A86">
        <w:rPr>
          <w:rFonts w:ascii="GHEA Grapalat" w:hAnsi="GHEA Grapalat" w:cs="Sylfaen"/>
          <w:b/>
          <w:lang w:val="hy-AM"/>
        </w:rPr>
        <w:t xml:space="preserve"> մլն դրամ</w:t>
      </w:r>
      <w:r w:rsidR="006C7AD0" w:rsidRPr="00D76A86">
        <w:rPr>
          <w:rFonts w:ascii="GHEA Grapalat" w:hAnsi="GHEA Grapalat" w:cs="Sylfaen"/>
          <w:lang w:val="hy-AM"/>
        </w:rPr>
        <w:t xml:space="preserve"> և ուղղել համապատասխանաբար «11003</w:t>
      </w:r>
      <w:r w:rsidR="006C7AD0" w:rsidRPr="00D76A86">
        <w:rPr>
          <w:rFonts w:ascii="Cambria Math" w:hAnsi="Cambria Math" w:cs="Cambria Math"/>
          <w:lang w:val="hy-AM"/>
        </w:rPr>
        <w:t xml:space="preserve">․ </w:t>
      </w:r>
      <w:r w:rsidR="006C7AD0" w:rsidRPr="00D76A86">
        <w:rPr>
          <w:rFonts w:ascii="GHEA Grapalat" w:hAnsi="GHEA Grapalat" w:cs="Sylfaen"/>
          <w:lang w:val="hy-AM"/>
        </w:rPr>
        <w:t xml:space="preserve">Բարձրագույն կրթության որակի ապահովման ծառայություններ» միջոցառմանը՝ </w:t>
      </w:r>
      <w:r w:rsidR="00A73187" w:rsidRPr="00D76A86">
        <w:rPr>
          <w:rFonts w:ascii="GHEA Grapalat" w:hAnsi="GHEA Grapalat" w:cs="Sylfaen"/>
          <w:b/>
          <w:lang w:val="hy-AM"/>
        </w:rPr>
        <w:t>52․7 մլն դրամ</w:t>
      </w:r>
      <w:r w:rsidR="00A73187" w:rsidRPr="00D76A86">
        <w:rPr>
          <w:rFonts w:ascii="GHEA Grapalat" w:hAnsi="GHEA Grapalat" w:cs="Sylfaen"/>
          <w:lang w:val="hy-AM"/>
        </w:rPr>
        <w:t>,</w:t>
      </w:r>
      <w:r w:rsidR="00533F78" w:rsidRPr="00D76A86">
        <w:rPr>
          <w:rFonts w:ascii="GHEA Grapalat" w:hAnsi="GHEA Grapalat" w:cs="Sylfaen"/>
          <w:lang w:val="hy-AM"/>
        </w:rPr>
        <w:t xml:space="preserve"> «12011. </w:t>
      </w:r>
      <w:r w:rsidR="00264580" w:rsidRPr="00D76A86">
        <w:rPr>
          <w:rFonts w:ascii="GHEA Grapalat" w:hAnsi="GHEA Grapalat" w:cs="Sylfaen"/>
          <w:lang w:val="hy-AM"/>
        </w:rPr>
        <w:t>2023 թվականի սեպտեմբերի 19-ից հետո Լեռնային Ղարաբաղից բռնի տեղահանված և ՀՀ-ում բարձրագույն մասնագիտական կրթություն ստացող ուսանողներին ուսման վարձի լրիվ կամ մասնակի փոխհատուցման նպատակով կրթաթոշակի տրամադրում» միջոցառմանը</w:t>
      </w:r>
      <w:r w:rsidR="00F757A7" w:rsidRPr="00D76A86">
        <w:rPr>
          <w:rFonts w:ascii="GHEA Grapalat" w:hAnsi="GHEA Grapalat" w:cs="Sylfaen"/>
          <w:lang w:val="hy-AM"/>
        </w:rPr>
        <w:t>՝</w:t>
      </w:r>
      <w:r w:rsidR="00533F78" w:rsidRPr="00D76A86">
        <w:rPr>
          <w:rFonts w:ascii="GHEA Grapalat" w:hAnsi="GHEA Grapalat" w:cs="Sylfaen"/>
          <w:lang w:val="hy-AM"/>
        </w:rPr>
        <w:t xml:space="preserve"> </w:t>
      </w:r>
      <w:r w:rsidR="006C7AD0" w:rsidRPr="00D76A86">
        <w:rPr>
          <w:rFonts w:ascii="GHEA Grapalat" w:hAnsi="GHEA Grapalat" w:cs="Sylfaen"/>
          <w:lang w:val="hy-AM"/>
        </w:rPr>
        <w:t xml:space="preserve">շուրջ </w:t>
      </w:r>
      <w:r w:rsidR="00941F51" w:rsidRPr="00D76A86">
        <w:rPr>
          <w:rFonts w:ascii="GHEA Grapalat" w:hAnsi="GHEA Grapalat"/>
          <w:b/>
          <w:bCs/>
          <w:lang w:val="hy-AM"/>
        </w:rPr>
        <w:t>264</w:t>
      </w:r>
      <w:r w:rsidR="006C7AD0" w:rsidRPr="00D76A86">
        <w:rPr>
          <w:rFonts w:ascii="GHEA Grapalat" w:hAnsi="GHEA Grapalat"/>
          <w:b/>
          <w:bCs/>
          <w:lang w:val="hy-AM"/>
        </w:rPr>
        <w:t>․0 մլն</w:t>
      </w:r>
      <w:r w:rsidR="00533F78" w:rsidRPr="00D76A86">
        <w:rPr>
          <w:rFonts w:ascii="GHEA Grapalat" w:hAnsi="GHEA Grapalat" w:cs="Sylfaen"/>
          <w:lang w:val="hy-AM"/>
        </w:rPr>
        <w:t xml:space="preserve"> </w:t>
      </w:r>
      <w:r w:rsidR="00533F78" w:rsidRPr="00D76A86">
        <w:rPr>
          <w:rFonts w:ascii="GHEA Grapalat" w:hAnsi="GHEA Grapalat" w:cs="Sylfaen"/>
          <w:b/>
          <w:lang w:val="hy-AM"/>
        </w:rPr>
        <w:t>դրամ</w:t>
      </w:r>
      <w:r w:rsidR="00533F78" w:rsidRPr="00D76A86">
        <w:rPr>
          <w:rFonts w:ascii="GHEA Grapalat" w:hAnsi="GHEA Grapalat" w:cs="Sylfaen"/>
          <w:lang w:val="hy-AM"/>
        </w:rPr>
        <w:t>,</w:t>
      </w:r>
      <w:r w:rsidR="00264580" w:rsidRPr="00D76A86">
        <w:rPr>
          <w:rFonts w:ascii="GHEA Grapalat" w:hAnsi="GHEA Grapalat" w:cs="Sylfaen"/>
          <w:lang w:val="hy-AM"/>
        </w:rPr>
        <w:t xml:space="preserve"> «</w:t>
      </w:r>
      <w:r w:rsidR="00533F78" w:rsidRPr="00D76A86">
        <w:rPr>
          <w:rFonts w:ascii="GHEA Grapalat" w:hAnsi="GHEA Grapalat" w:cs="Sylfaen"/>
          <w:lang w:val="hy-AM"/>
        </w:rPr>
        <w:t xml:space="preserve">12012. </w:t>
      </w:r>
      <w:r w:rsidR="00264580" w:rsidRPr="00D76A86">
        <w:rPr>
          <w:rFonts w:ascii="GHEA Grapalat" w:hAnsi="GHEA Grapalat" w:cs="Sylfaen"/>
          <w:lang w:val="hy-AM"/>
        </w:rPr>
        <w:t xml:space="preserve">Լեռնային Ղարաբաղից բռնի տեղահանված ընտանիքների Հայաստանի Հանրապետության բարձրագույն և հետբուհական մասնագիտական կրթական ծրագրեր իրականացնող ուսումնական հաստատություններում սովորող ուսանողների ուսման վարձի փոխհատուցում» </w:t>
      </w:r>
      <w:r w:rsidR="00FE11EB" w:rsidRPr="00D76A86">
        <w:rPr>
          <w:rFonts w:ascii="GHEA Grapalat" w:hAnsi="GHEA Grapalat" w:cs="Sylfaen"/>
          <w:lang w:val="hy-AM"/>
        </w:rPr>
        <w:t>միջոցառմանը</w:t>
      </w:r>
      <w:r w:rsidR="00F757A7" w:rsidRPr="00D76A86">
        <w:rPr>
          <w:rFonts w:ascii="GHEA Grapalat" w:hAnsi="GHEA Grapalat" w:cs="Sylfaen"/>
          <w:lang w:val="hy-AM"/>
        </w:rPr>
        <w:t>՝</w:t>
      </w:r>
      <w:r w:rsidR="00FE11EB" w:rsidRPr="00D76A86">
        <w:rPr>
          <w:rFonts w:ascii="GHEA Grapalat" w:hAnsi="GHEA Grapalat" w:cs="Sylfaen"/>
          <w:lang w:val="hy-AM"/>
        </w:rPr>
        <w:t xml:space="preserve"> </w:t>
      </w:r>
      <w:r w:rsidR="006C7AD0" w:rsidRPr="00D76A86">
        <w:rPr>
          <w:rFonts w:ascii="GHEA Grapalat" w:hAnsi="GHEA Grapalat" w:cs="Sylfaen"/>
          <w:lang w:val="hy-AM"/>
        </w:rPr>
        <w:t>շուրջ</w:t>
      </w:r>
      <w:r w:rsidR="006C7AD0" w:rsidRPr="00D76A86">
        <w:rPr>
          <w:rFonts w:ascii="GHEA Grapalat" w:hAnsi="GHEA Grapalat"/>
          <w:b/>
          <w:bCs/>
          <w:lang w:val="hy-AM"/>
        </w:rPr>
        <w:t xml:space="preserve"> </w:t>
      </w:r>
      <w:r w:rsidR="00941F51" w:rsidRPr="00D76A86">
        <w:rPr>
          <w:rFonts w:ascii="GHEA Grapalat" w:hAnsi="GHEA Grapalat"/>
          <w:b/>
          <w:bCs/>
          <w:lang w:val="hy-AM"/>
        </w:rPr>
        <w:t>288.7</w:t>
      </w:r>
      <w:r w:rsidR="006C7AD0" w:rsidRPr="00D76A86">
        <w:rPr>
          <w:rFonts w:ascii="GHEA Grapalat" w:hAnsi="GHEA Grapalat"/>
          <w:b/>
          <w:bCs/>
          <w:lang w:val="hy-AM"/>
        </w:rPr>
        <w:t xml:space="preserve">․0 մլն </w:t>
      </w:r>
      <w:r w:rsidR="00FE11EB" w:rsidRPr="00D76A86">
        <w:rPr>
          <w:rFonts w:ascii="GHEA Grapalat" w:hAnsi="GHEA Grapalat" w:cs="Sylfaen"/>
          <w:b/>
          <w:lang w:val="hy-AM"/>
        </w:rPr>
        <w:t>դրամ</w:t>
      </w:r>
      <w:r w:rsidR="006C7AD0" w:rsidRPr="00D76A86">
        <w:rPr>
          <w:rFonts w:ascii="GHEA Grapalat" w:hAnsi="GHEA Grapalat" w:cs="Sylfaen"/>
          <w:lang w:val="hy-AM"/>
        </w:rPr>
        <w:t xml:space="preserve">, </w:t>
      </w:r>
      <w:r w:rsidR="00F532E5" w:rsidRPr="00D76A86">
        <w:rPr>
          <w:rFonts w:ascii="GHEA Grapalat" w:hAnsi="GHEA Grapalat" w:cs="Sylfaen"/>
          <w:lang w:val="hy-AM"/>
        </w:rPr>
        <w:t xml:space="preserve"> </w:t>
      </w:r>
      <w:bookmarkStart w:id="0" w:name="_GoBack"/>
      <w:bookmarkEnd w:id="0"/>
    </w:p>
    <w:p w14:paraId="5C50FF74" w14:textId="77777777" w:rsidR="0067768D" w:rsidRPr="00D76A86"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D76A86">
        <w:rPr>
          <w:rFonts w:ascii="GHEA Grapalat" w:hAnsi="GHEA Grapalat" w:cs="GHEAGrapalat-Bold"/>
          <w:b/>
          <w:bCs/>
          <w:u w:val="single"/>
          <w:lang w:val="hy-AM" w:eastAsia="en-US"/>
        </w:rPr>
        <w:t>3. ՀՀ կառավարության որոշման նախագծի մշակման գործընթացում ներգրավված ինստիտուտները, անձինք և նրանց դիրքորոշումը</w:t>
      </w:r>
    </w:p>
    <w:p w14:paraId="53956550" w14:textId="0C752C81" w:rsidR="00A73187" w:rsidRPr="00CA7540" w:rsidRDefault="00F532E5" w:rsidP="00964BDC">
      <w:pPr>
        <w:spacing w:line="360" w:lineRule="auto"/>
        <w:ind w:right="175" w:firstLine="708"/>
        <w:jc w:val="both"/>
        <w:rPr>
          <w:rFonts w:ascii="GHEA Grapalat" w:eastAsia="Calibri" w:hAnsi="GHEA Grapalat" w:cs="Tahoma"/>
          <w:lang w:val="hy-AM" w:eastAsia="en-US"/>
        </w:rPr>
      </w:pPr>
      <w:r w:rsidRPr="00D76A86">
        <w:rPr>
          <w:rFonts w:ascii="GHEA Grapalat" w:eastAsia="Calibri" w:hAnsi="GHEA Grapalat" w:cs="Tahoma"/>
          <w:lang w:val="hy-AM" w:eastAsia="en-US"/>
        </w:rPr>
        <w:t xml:space="preserve">Նախագիծը մշակվել է </w:t>
      </w:r>
      <w:r w:rsidR="0067768D" w:rsidRPr="00D76A86">
        <w:rPr>
          <w:rFonts w:ascii="GHEA Grapalat" w:eastAsia="Calibri" w:hAnsi="GHEA Grapalat" w:cs="Tahoma"/>
          <w:lang w:val="hy-AM" w:eastAsia="en-US"/>
        </w:rPr>
        <w:t>ՀՀ կրթության, գիտության, մշակույթի և սպորտի նախարարության բարձրագույն կրթության և գիտության կոմիտեի մասնագետներ</w:t>
      </w:r>
      <w:r w:rsidRPr="00D76A86">
        <w:rPr>
          <w:rFonts w:ascii="GHEA Grapalat" w:eastAsia="Calibri" w:hAnsi="GHEA Grapalat" w:cs="Tahoma"/>
          <w:lang w:val="hy-AM" w:eastAsia="en-US"/>
        </w:rPr>
        <w:t>ի կողմից</w:t>
      </w:r>
      <w:r w:rsidR="0067768D" w:rsidRPr="00D76A86">
        <w:rPr>
          <w:rFonts w:ascii="GHEA Grapalat" w:eastAsia="Calibri" w:hAnsi="GHEA Grapalat" w:cs="Tahoma"/>
          <w:lang w:val="hy-AM" w:eastAsia="en-US"/>
        </w:rPr>
        <w:t>:</w:t>
      </w:r>
      <w:r w:rsidR="0067768D" w:rsidRPr="00CA7540">
        <w:rPr>
          <w:rFonts w:ascii="GHEA Grapalat" w:eastAsia="Calibri" w:hAnsi="GHEA Grapalat" w:cs="Tahoma"/>
          <w:lang w:val="hy-AM" w:eastAsia="en-US"/>
        </w:rPr>
        <w:t xml:space="preserve"> </w:t>
      </w:r>
    </w:p>
    <w:p w14:paraId="7DA53401" w14:textId="77777777" w:rsidR="0067768D" w:rsidRPr="00CA7540" w:rsidRDefault="0067768D" w:rsidP="00F532E5">
      <w:pPr>
        <w:autoSpaceDE w:val="0"/>
        <w:autoSpaceDN w:val="0"/>
        <w:adjustRightInd w:val="0"/>
        <w:spacing w:line="360" w:lineRule="auto"/>
        <w:ind w:firstLine="567"/>
        <w:jc w:val="both"/>
        <w:rPr>
          <w:rFonts w:ascii="GHEA Grapalat" w:hAnsi="GHEA Grapalat" w:cs="GHEAGrapalat-Bold"/>
          <w:b/>
          <w:bCs/>
          <w:u w:val="single"/>
          <w:lang w:val="hy-AM" w:eastAsia="en-US"/>
        </w:rPr>
      </w:pPr>
      <w:r w:rsidRPr="00CA7540">
        <w:rPr>
          <w:rFonts w:ascii="GHEA Grapalat" w:hAnsi="GHEA Grapalat" w:cs="GHEAGrapalat-Bold"/>
          <w:b/>
          <w:bCs/>
          <w:u w:val="single"/>
          <w:lang w:val="hy-AM" w:eastAsia="en-US"/>
        </w:rPr>
        <w:t>4. Ակնկալվող արդյունքը</w:t>
      </w:r>
    </w:p>
    <w:p w14:paraId="292816FD" w14:textId="75B13CD5" w:rsidR="00A33494" w:rsidRPr="00CA7540" w:rsidRDefault="0018266D" w:rsidP="00395DCD">
      <w:pPr>
        <w:spacing w:line="360" w:lineRule="auto"/>
        <w:ind w:firstLine="567"/>
        <w:contextualSpacing/>
        <w:jc w:val="both"/>
        <w:rPr>
          <w:rFonts w:ascii="GHEA Grapalat" w:hAnsi="GHEA Grapalat"/>
          <w:lang w:val="hy-AM"/>
        </w:rPr>
      </w:pPr>
      <w:r w:rsidRPr="00CA7540">
        <w:rPr>
          <w:rFonts w:ascii="GHEA Grapalat" w:hAnsi="GHEA Grapalat"/>
          <w:lang w:val="hy-AM"/>
        </w:rPr>
        <w:t>««Հայաստանի Հանրապետության 2024 թվականի պետական բյուջեի մասին</w:t>
      </w:r>
      <w:r w:rsidRPr="00CA7540">
        <w:rPr>
          <w:rFonts w:ascii="GHEA Grapalat" w:eastAsia="MS Mincho" w:hAnsi="GHEA Grapalat" w:cs="Sylfaen"/>
          <w:b/>
          <w:bCs/>
          <w:kern w:val="18"/>
          <w:lang w:val="hy-AM" w:eastAsia="en-US"/>
        </w:rPr>
        <w:t>»</w:t>
      </w:r>
      <w:r w:rsidRPr="00CA7540">
        <w:rPr>
          <w:rFonts w:ascii="GHEA Grapalat" w:hAnsi="GHEA Grapalat"/>
          <w:lang w:val="hy-AM"/>
        </w:rPr>
        <w:t xml:space="preserve"> </w:t>
      </w:r>
      <w:r w:rsidRPr="00CA7540">
        <w:rPr>
          <w:rFonts w:ascii="GHEA Grapalat" w:hAnsi="GHEA Grapalat" w:cs="Sylfaen"/>
          <w:lang w:val="hy-AM"/>
        </w:rPr>
        <w:t>օրենքում վերաբաշխում, Հայաստանի Հանրապետության կառավարության 2023 թվականի դեկտեմբերի 28-ի N 2323-Ն որոշման մեջ փոփոխություններ և լրացումներ</w:t>
      </w:r>
      <w:r w:rsidRPr="00CA7540">
        <w:rPr>
          <w:rFonts w:ascii="GHEA Grapalat" w:hAnsi="GHEA Grapalat" w:cs="Sylfaen"/>
          <w:b/>
          <w:lang w:val="hy-AM"/>
        </w:rPr>
        <w:t xml:space="preserve"> </w:t>
      </w:r>
      <w:r w:rsidRPr="00CA7540">
        <w:rPr>
          <w:rFonts w:ascii="GHEA Grapalat" w:hAnsi="GHEA Grapalat" w:cs="Sylfaen"/>
          <w:lang w:val="hy-AM"/>
        </w:rPr>
        <w:t xml:space="preserve">կատարելու </w:t>
      </w:r>
      <w:r w:rsidRPr="00CA7540">
        <w:rPr>
          <w:rFonts w:ascii="GHEA Grapalat" w:hAnsi="GHEA Grapalat" w:cs="Sylfaen"/>
          <w:shd w:val="clear" w:color="auto" w:fill="FFFFFF"/>
          <w:lang w:val="hy-AM"/>
        </w:rPr>
        <w:t xml:space="preserve">մասին» </w:t>
      </w:r>
      <w:r w:rsidR="0067768D" w:rsidRPr="00CA7540">
        <w:rPr>
          <w:rFonts w:ascii="GHEA Grapalat" w:hAnsi="GHEA Grapalat" w:cs="Sylfaen"/>
          <w:lang w:val="hy-AM"/>
        </w:rPr>
        <w:t>ՀՀ</w:t>
      </w:r>
      <w:r w:rsidR="0067768D" w:rsidRPr="00CA7540">
        <w:rPr>
          <w:rFonts w:ascii="GHEA Grapalat" w:hAnsi="GHEA Grapalat" w:cs="Times Armenian"/>
          <w:lang w:val="hy-AM"/>
        </w:rPr>
        <w:t xml:space="preserve"> </w:t>
      </w:r>
      <w:r w:rsidR="0067768D" w:rsidRPr="00CA7540">
        <w:rPr>
          <w:rFonts w:ascii="GHEA Grapalat" w:eastAsia="GHEA Grapalat" w:hAnsi="GHEA Grapalat" w:cs="GHEA Grapalat"/>
          <w:lang w:val="hy-AM"/>
        </w:rPr>
        <w:t xml:space="preserve">կառավարության որոշման նախագծի </w:t>
      </w:r>
      <w:r w:rsidR="00EF44B1" w:rsidRPr="00CA7540">
        <w:rPr>
          <w:rFonts w:ascii="GHEA Grapalat" w:eastAsia="GHEA Grapalat" w:hAnsi="GHEA Grapalat" w:cs="GHEA Grapalat"/>
          <w:lang w:val="hy-AM"/>
        </w:rPr>
        <w:t>ընդուն</w:t>
      </w:r>
      <w:r w:rsidR="0067768D" w:rsidRPr="00CA7540">
        <w:rPr>
          <w:rFonts w:ascii="GHEA Grapalat" w:eastAsia="GHEA Grapalat" w:hAnsi="GHEA Grapalat" w:cs="GHEA Grapalat"/>
          <w:lang w:val="hy-AM"/>
        </w:rPr>
        <w:t xml:space="preserve">մամբ </w:t>
      </w:r>
      <w:r w:rsidR="00707B1E" w:rsidRPr="00CA7540">
        <w:rPr>
          <w:rFonts w:ascii="GHEA Grapalat" w:hAnsi="GHEA Grapalat"/>
          <w:lang w:val="hy-AM"/>
        </w:rPr>
        <w:t>կապաահովվեն՝</w:t>
      </w:r>
      <w:r w:rsidR="00ED6974" w:rsidRPr="00CA7540">
        <w:rPr>
          <w:rFonts w:ascii="GHEA Grapalat" w:hAnsi="GHEA Grapalat"/>
          <w:lang w:val="hy-AM"/>
        </w:rPr>
        <w:t xml:space="preserve"> </w:t>
      </w:r>
      <w:r w:rsidR="00ED6974" w:rsidRPr="00CA7540">
        <w:rPr>
          <w:rFonts w:ascii="GHEA Grapalat" w:eastAsia="GHEA Grapalat" w:hAnsi="GHEA Grapalat" w:cs="GHEA Grapalat"/>
          <w:lang w:val="hy-AM"/>
        </w:rPr>
        <w:t xml:space="preserve">ՀՀ կառավարության 2024 թվականի սեպտեմբերի 26-ի </w:t>
      </w:r>
      <w:r w:rsidR="00ED6974" w:rsidRPr="00CA7540">
        <w:rPr>
          <w:rFonts w:ascii="GHEA Grapalat" w:hAnsi="GHEA Grapalat"/>
          <w:bCs/>
          <w:lang w:val="hy-AM"/>
        </w:rPr>
        <w:t>N</w:t>
      </w:r>
      <w:r w:rsidR="00ED6974" w:rsidRPr="00CA7540">
        <w:rPr>
          <w:rFonts w:ascii="GHEA Grapalat" w:eastAsia="GHEA Grapalat" w:hAnsi="GHEA Grapalat" w:cs="GHEA Grapalat"/>
          <w:lang w:val="hy-AM"/>
        </w:rPr>
        <w:t xml:space="preserve"> 1521-Լ և </w:t>
      </w:r>
      <w:r w:rsidR="00ED6974" w:rsidRPr="00CA7540">
        <w:rPr>
          <w:rFonts w:ascii="GHEA Grapalat" w:hAnsi="GHEA Grapalat"/>
          <w:bCs/>
          <w:lang w:val="hy-AM"/>
        </w:rPr>
        <w:t>N</w:t>
      </w:r>
      <w:r w:rsidR="00ED6974" w:rsidRPr="00CA7540">
        <w:rPr>
          <w:rFonts w:ascii="GHEA Grapalat" w:eastAsia="GHEA Grapalat" w:hAnsi="GHEA Grapalat" w:cs="GHEA Grapalat"/>
          <w:lang w:val="hy-AM"/>
        </w:rPr>
        <w:t xml:space="preserve"> 1513-Լ</w:t>
      </w:r>
      <w:r w:rsidR="00ED6974" w:rsidRPr="00CA7540">
        <w:rPr>
          <w:rFonts w:ascii="GHEA Grapalat" w:hAnsi="GHEA Grapalat"/>
          <w:bCs/>
          <w:lang w:val="hy-AM"/>
        </w:rPr>
        <w:t xml:space="preserve"> որ</w:t>
      </w:r>
      <w:r w:rsidR="00BA1184" w:rsidRPr="00CA7540">
        <w:rPr>
          <w:rFonts w:ascii="GHEA Grapalat" w:hAnsi="GHEA Grapalat"/>
          <w:bCs/>
          <w:lang w:val="hy-AM"/>
        </w:rPr>
        <w:t>ո</w:t>
      </w:r>
      <w:r w:rsidR="00ED6974" w:rsidRPr="00CA7540">
        <w:rPr>
          <w:rFonts w:ascii="GHEA Grapalat" w:hAnsi="GHEA Grapalat"/>
          <w:bCs/>
          <w:lang w:val="hy-AM"/>
        </w:rPr>
        <w:t>շումներով հաստատված</w:t>
      </w:r>
      <w:r w:rsidR="0067768D" w:rsidRPr="00CA7540">
        <w:rPr>
          <w:rFonts w:ascii="GHEA Grapalat" w:hAnsi="GHEA Grapalat"/>
          <w:lang w:val="hy-AM"/>
        </w:rPr>
        <w:t xml:space="preserve"> </w:t>
      </w:r>
      <w:r w:rsidR="00707B1E" w:rsidRPr="00CA7540">
        <w:rPr>
          <w:rFonts w:ascii="GHEA Grapalat" w:hAnsi="GHEA Grapalat"/>
          <w:lang w:val="hy-AM"/>
        </w:rPr>
        <w:t xml:space="preserve">ԼՂ-ից տեղահանված </w:t>
      </w:r>
      <w:r w:rsidR="00E1345D" w:rsidRPr="00CA7540">
        <w:rPr>
          <w:rFonts w:ascii="GHEA Grapalat" w:hAnsi="GHEA Grapalat"/>
          <w:bCs/>
          <w:lang w:val="hy-AM"/>
        </w:rPr>
        <w:t xml:space="preserve">ուսանողների </w:t>
      </w:r>
      <w:r w:rsidR="003C76CB" w:rsidRPr="00CA7540">
        <w:rPr>
          <w:rFonts w:ascii="GHEA Grapalat" w:hAnsi="GHEA Grapalat"/>
          <w:lang w:val="hy-AM"/>
        </w:rPr>
        <w:t xml:space="preserve">2024-2025 ուսումնական տարվա 1-ին կիսամյակի ուսման վարձի </w:t>
      </w:r>
      <w:r w:rsidR="00E1345D" w:rsidRPr="00CA7540">
        <w:rPr>
          <w:rFonts w:ascii="GHEA Grapalat" w:hAnsi="GHEA Grapalat"/>
          <w:lang w:val="hy-AM"/>
        </w:rPr>
        <w:t xml:space="preserve">փոխհատուցմը </w:t>
      </w:r>
      <w:r w:rsidR="002F5EFE" w:rsidRPr="00CA7540">
        <w:rPr>
          <w:rFonts w:ascii="GHEA Grapalat" w:hAnsi="GHEA Grapalat"/>
          <w:lang w:val="hy-AM"/>
        </w:rPr>
        <w:t>և</w:t>
      </w:r>
      <w:r w:rsidR="00707B1E" w:rsidRPr="00CA7540">
        <w:rPr>
          <w:rFonts w:ascii="GHEA Grapalat" w:hAnsi="GHEA Grapalat"/>
          <w:lang w:val="hy-AM"/>
        </w:rPr>
        <w:t xml:space="preserve"> ԼՂ-ից տեղահանված ուսանողների ուսման վարձի վճարումները,</w:t>
      </w:r>
      <w:r w:rsidR="00093698" w:rsidRPr="00CA7540">
        <w:rPr>
          <w:rFonts w:ascii="GHEA Grapalat" w:hAnsi="GHEA Grapalat"/>
          <w:lang w:val="hy-AM"/>
        </w:rPr>
        <w:t xml:space="preserve"> ինչպես նաև </w:t>
      </w:r>
      <w:r w:rsidR="00FA55CB" w:rsidRPr="00CA7540">
        <w:rPr>
          <w:rFonts w:ascii="GHEA Grapalat" w:hAnsi="GHEA Grapalat" w:cs="Sylfaen"/>
          <w:lang w:val="hy-AM"/>
        </w:rPr>
        <w:t>գիտական ստորաբաժանումների նյութատեխնիկական բազայի արդիականացումը</w:t>
      </w:r>
      <w:r w:rsidR="00093698" w:rsidRPr="00CA7540">
        <w:rPr>
          <w:rFonts w:ascii="GHEA Grapalat" w:hAnsi="GHEA Grapalat" w:cs="Sylfaen"/>
          <w:lang w:val="hy-AM"/>
        </w:rPr>
        <w:t xml:space="preserve">, </w:t>
      </w:r>
      <w:r w:rsidR="00E62877" w:rsidRPr="00CA7540">
        <w:rPr>
          <w:rFonts w:ascii="GHEA Grapalat" w:hAnsi="GHEA Grapalat"/>
          <w:lang w:val="hy-AM"/>
        </w:rPr>
        <w:t xml:space="preserve">«Մասնագիտական կրթության որակի ապահովման ազգային </w:t>
      </w:r>
      <w:r w:rsidR="00E62877" w:rsidRPr="00CA7540">
        <w:rPr>
          <w:rFonts w:ascii="GHEA Grapalat" w:hAnsi="GHEA Grapalat"/>
          <w:lang w:val="hy-AM"/>
        </w:rPr>
        <w:lastRenderedPageBreak/>
        <w:t xml:space="preserve">կենտրոն» հիմնադրամին փոխանցված (ք․Երևան, Կիևյան 16, 3-րդ հարկ) </w:t>
      </w:r>
      <w:r w:rsidR="00093698" w:rsidRPr="00CA7540">
        <w:rPr>
          <w:rFonts w:ascii="GHEA Grapalat" w:hAnsi="GHEA Grapalat"/>
          <w:lang w:val="hy-AM"/>
        </w:rPr>
        <w:t>տարածքի վերանորոգման աշխատանքները։</w:t>
      </w:r>
      <w:r w:rsidR="00093698" w:rsidRPr="00CA7540">
        <w:rPr>
          <w:rFonts w:ascii="GHEA Grapalat" w:hAnsi="GHEA Grapalat" w:cs="Sylfaen"/>
          <w:lang w:val="hy-AM"/>
        </w:rPr>
        <w:t xml:space="preserve"> </w:t>
      </w:r>
      <w:r w:rsidR="00707B1E" w:rsidRPr="00CA7540">
        <w:rPr>
          <w:rFonts w:ascii="GHEA Grapalat" w:hAnsi="GHEA Grapalat"/>
          <w:lang w:val="hy-AM"/>
        </w:rPr>
        <w:t xml:space="preserve"> </w:t>
      </w:r>
    </w:p>
    <w:p w14:paraId="4AF24214" w14:textId="65C9C8D2" w:rsidR="0067768D" w:rsidRPr="00CA7540" w:rsidRDefault="0067768D" w:rsidP="00F532E5">
      <w:pPr>
        <w:spacing w:line="360" w:lineRule="auto"/>
        <w:ind w:firstLine="567"/>
        <w:contextualSpacing/>
        <w:jc w:val="both"/>
        <w:rPr>
          <w:rFonts w:ascii="GHEA Grapalat" w:hAnsi="GHEA Grapalat" w:cs="GHEAGrapalat-Bold"/>
          <w:b/>
          <w:bCs/>
          <w:u w:val="single"/>
          <w:lang w:val="hy-AM" w:eastAsia="en-US"/>
        </w:rPr>
      </w:pPr>
      <w:r w:rsidRPr="00CA7540">
        <w:rPr>
          <w:rFonts w:ascii="GHEA Grapalat" w:eastAsia="GHEA Grapalat" w:hAnsi="GHEA Grapalat" w:cs="GHEA Grapalat"/>
          <w:b/>
          <w:u w:val="single"/>
          <w:lang w:val="hy-AM"/>
        </w:rPr>
        <w:t xml:space="preserve">5. </w:t>
      </w:r>
      <w:r w:rsidRPr="00CA7540">
        <w:rPr>
          <w:rFonts w:ascii="GHEA Grapalat" w:hAnsi="GHEA Grapalat" w:cs="Arial"/>
          <w:b/>
          <w:iCs/>
          <w:u w:val="single"/>
          <w:lang w:val="hy-AM"/>
        </w:rPr>
        <w:t>ՀՀ կառավարության</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որոշման</w:t>
      </w:r>
      <w:r w:rsidRPr="00CA7540">
        <w:rPr>
          <w:rFonts w:ascii="GHEA Grapalat" w:hAnsi="GHEA Grapalat"/>
          <w:b/>
          <w:iCs/>
          <w:u w:val="single"/>
          <w:lang w:val="hy-AM"/>
        </w:rPr>
        <w:t xml:space="preserve"> </w:t>
      </w:r>
      <w:r w:rsidRPr="00CA7540">
        <w:rPr>
          <w:rFonts w:ascii="GHEA Grapalat" w:hAnsi="GHEA Grapalat" w:cs="Arial"/>
          <w:b/>
          <w:iCs/>
          <w:u w:val="single"/>
          <w:lang w:val="hy-AM"/>
        </w:rPr>
        <w:t>նախագծի</w:t>
      </w:r>
      <w:r w:rsidRPr="00CA7540">
        <w:rPr>
          <w:rFonts w:ascii="GHEA Grapalat" w:hAnsi="GHEA Grapalat"/>
          <w:b/>
          <w:iCs/>
          <w:u w:val="single"/>
          <w:lang w:val="hy-AM"/>
        </w:rPr>
        <w:t xml:space="preserve"> </w:t>
      </w:r>
      <w:r w:rsidRPr="00CA7540">
        <w:rPr>
          <w:rFonts w:ascii="GHEA Grapalat" w:hAnsi="GHEA Grapalat" w:cs="Arial"/>
          <w:b/>
          <w:iCs/>
          <w:u w:val="single"/>
          <w:lang w:val="hy-AM"/>
        </w:rPr>
        <w:t>ընդունման</w:t>
      </w:r>
      <w:r w:rsidRPr="00CA7540">
        <w:rPr>
          <w:rFonts w:ascii="GHEA Grapalat" w:hAnsi="GHEA Grapalat"/>
          <w:b/>
          <w:iCs/>
          <w:u w:val="single"/>
          <w:lang w:val="hy-AM"/>
        </w:rPr>
        <w:t xml:space="preserve"> </w:t>
      </w:r>
      <w:r w:rsidRPr="00CA7540">
        <w:rPr>
          <w:rFonts w:ascii="GHEA Grapalat" w:hAnsi="GHEA Grapalat" w:cs="Arial"/>
          <w:b/>
          <w:iCs/>
          <w:u w:val="single"/>
          <w:lang w:val="hy-AM"/>
        </w:rPr>
        <w:t>կապակցությամբ լրացուցիչ</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ֆինանսական</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միջոցների</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անհրաժեշտության</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և</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պետական</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բյուջեի</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եկամուտներում</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և</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ծախսերում</w:t>
      </w:r>
      <w:r w:rsidRPr="00CA7540">
        <w:rPr>
          <w:rFonts w:ascii="GHEA Grapalat" w:hAnsi="GHEA Grapalat" w:cs="Sylfaen"/>
          <w:b/>
          <w:iCs/>
          <w:u w:val="single"/>
          <w:lang w:val="hy-AM"/>
        </w:rPr>
        <w:t xml:space="preserve"> սպասվող </w:t>
      </w:r>
      <w:r w:rsidRPr="00CA7540">
        <w:rPr>
          <w:rFonts w:ascii="GHEA Grapalat" w:hAnsi="GHEA Grapalat" w:cs="Arial"/>
          <w:b/>
          <w:iCs/>
          <w:u w:val="single"/>
          <w:lang w:val="hy-AM"/>
        </w:rPr>
        <w:t>փոփոխությունների</w:t>
      </w:r>
      <w:r w:rsidRPr="00CA7540">
        <w:rPr>
          <w:rFonts w:ascii="GHEA Grapalat" w:hAnsi="GHEA Grapalat" w:cs="Sylfaen"/>
          <w:b/>
          <w:iCs/>
          <w:u w:val="single"/>
          <w:lang w:val="hy-AM"/>
        </w:rPr>
        <w:t xml:space="preserve"> </w:t>
      </w:r>
      <w:r w:rsidRPr="00CA7540">
        <w:rPr>
          <w:rFonts w:ascii="GHEA Grapalat" w:hAnsi="GHEA Grapalat" w:cs="Arial"/>
          <w:b/>
          <w:iCs/>
          <w:u w:val="single"/>
          <w:lang w:val="hy-AM"/>
        </w:rPr>
        <w:t>մասին</w:t>
      </w:r>
    </w:p>
    <w:p w14:paraId="4ADDE636" w14:textId="26C86F1F" w:rsidR="0067768D" w:rsidRPr="00CA7540" w:rsidRDefault="0018266D" w:rsidP="00395DCD">
      <w:pPr>
        <w:pStyle w:val="NormalWeb"/>
        <w:spacing w:before="0" w:beforeAutospacing="0" w:after="0" w:afterAutospacing="0" w:line="360" w:lineRule="auto"/>
        <w:ind w:firstLine="720"/>
        <w:contextualSpacing/>
        <w:jc w:val="both"/>
        <w:rPr>
          <w:rFonts w:ascii="GHEA Grapalat" w:hAnsi="GHEA Grapalat"/>
          <w:lang w:val="hy-AM"/>
        </w:rPr>
      </w:pPr>
      <w:r w:rsidRPr="00CA7540">
        <w:rPr>
          <w:rFonts w:ascii="GHEA Grapalat" w:hAnsi="GHEA Grapalat"/>
          <w:lang w:val="hy-AM"/>
        </w:rPr>
        <w:t>««Հայաստանի Հանրապետության 2024 թվականի պետական բյուջեի մասին</w:t>
      </w:r>
      <w:r w:rsidRPr="00CA7540">
        <w:rPr>
          <w:rFonts w:ascii="GHEA Grapalat" w:eastAsia="MS Mincho" w:hAnsi="GHEA Grapalat" w:cs="Sylfaen"/>
          <w:b/>
          <w:bCs/>
          <w:kern w:val="18"/>
          <w:lang w:val="hy-AM"/>
        </w:rPr>
        <w:t>»</w:t>
      </w:r>
      <w:r w:rsidRPr="00CA7540">
        <w:rPr>
          <w:rFonts w:ascii="GHEA Grapalat" w:hAnsi="GHEA Grapalat"/>
          <w:lang w:val="hy-AM"/>
        </w:rPr>
        <w:t xml:space="preserve"> </w:t>
      </w:r>
      <w:r w:rsidRPr="00CA7540">
        <w:rPr>
          <w:rFonts w:ascii="GHEA Grapalat" w:hAnsi="GHEA Grapalat" w:cs="Sylfaen"/>
          <w:lang w:val="hy-AM"/>
        </w:rPr>
        <w:t>օրենքում</w:t>
      </w:r>
      <w:r w:rsidRPr="00CA7540">
        <w:rPr>
          <w:rFonts w:ascii="GHEA Grapalat" w:hAnsi="GHEA Grapalat" w:cs="Sylfaen"/>
          <w:lang w:val="hy-AM" w:eastAsia="ru-RU"/>
        </w:rPr>
        <w:t xml:space="preserve"> վերաբաշխում</w:t>
      </w:r>
      <w:r w:rsidRPr="00CA7540">
        <w:rPr>
          <w:rFonts w:ascii="GHEA Grapalat" w:hAnsi="GHEA Grapalat" w:cs="Sylfaen"/>
          <w:lang w:val="hy-AM"/>
        </w:rPr>
        <w:t>, Հայաստանի Հանրապետության կառավարության 2023 թվականի դեկտեմբերի 28-ի N 2323-Ն որոշման մեջ փոփոխություններ և լրացումներ</w:t>
      </w:r>
      <w:r w:rsidRPr="00CA7540">
        <w:rPr>
          <w:rFonts w:ascii="GHEA Grapalat" w:hAnsi="GHEA Grapalat" w:cs="Sylfaen"/>
          <w:b/>
          <w:lang w:val="hy-AM"/>
        </w:rPr>
        <w:t xml:space="preserve"> </w:t>
      </w:r>
      <w:r w:rsidRPr="00CA7540">
        <w:rPr>
          <w:rFonts w:ascii="GHEA Grapalat" w:hAnsi="GHEA Grapalat" w:cs="Sylfaen"/>
          <w:lang w:val="hy-AM"/>
        </w:rPr>
        <w:t xml:space="preserve">կատարելու </w:t>
      </w:r>
      <w:r w:rsidRPr="00CA7540">
        <w:rPr>
          <w:rFonts w:ascii="GHEA Grapalat" w:hAnsi="GHEA Grapalat" w:cs="Sylfaen"/>
          <w:shd w:val="clear" w:color="auto" w:fill="FFFFFF"/>
          <w:lang w:val="hy-AM"/>
        </w:rPr>
        <w:t>մասին»</w:t>
      </w:r>
      <w:r w:rsidR="0067768D" w:rsidRPr="00CA7540">
        <w:rPr>
          <w:rFonts w:ascii="GHEA Grapalat" w:hAnsi="GHEA Grapalat" w:cs="Sylfaen"/>
          <w:lang w:val="hy-AM"/>
        </w:rPr>
        <w:t xml:space="preserve"> ՀՀ կառավարության որոշման ընդունման կապակցությամբ ՀՀ պետական կա</w:t>
      </w:r>
      <w:r w:rsidR="00EF44B1" w:rsidRPr="00CA7540">
        <w:rPr>
          <w:rFonts w:ascii="GHEA Grapalat" w:hAnsi="GHEA Grapalat" w:cs="Sylfaen"/>
          <w:lang w:val="hy-AM"/>
        </w:rPr>
        <w:t>մ տեղական ինքնակառավարման մարմինների</w:t>
      </w:r>
      <w:r w:rsidR="0067768D" w:rsidRPr="00CA7540">
        <w:rPr>
          <w:rFonts w:ascii="GHEA Grapalat" w:hAnsi="GHEA Grapalat" w:cs="Sylfaen"/>
          <w:lang w:val="hy-AM"/>
        </w:rPr>
        <w:t xml:space="preserve"> բյուջե</w:t>
      </w:r>
      <w:r w:rsidR="00EF44B1" w:rsidRPr="00CA7540">
        <w:rPr>
          <w:rFonts w:ascii="GHEA Grapalat" w:hAnsi="GHEA Grapalat" w:cs="Sylfaen"/>
          <w:lang w:val="hy-AM"/>
        </w:rPr>
        <w:t>ներ</w:t>
      </w:r>
      <w:r w:rsidR="0067768D" w:rsidRPr="00CA7540">
        <w:rPr>
          <w:rFonts w:ascii="GHEA Grapalat" w:hAnsi="GHEA Grapalat" w:cs="Sylfaen"/>
          <w:lang w:val="hy-AM"/>
        </w:rPr>
        <w:t>ում եկամուտների և ծախսերի ավելացում կամ նվազեցում չի նախատեսվում</w:t>
      </w:r>
      <w:r w:rsidR="0067768D" w:rsidRPr="00CA7540">
        <w:rPr>
          <w:rFonts w:ascii="GHEA Grapalat" w:hAnsi="GHEA Grapalat"/>
          <w:lang w:val="hy-AM"/>
        </w:rPr>
        <w:t>:</w:t>
      </w:r>
    </w:p>
    <w:p w14:paraId="772E2FED" w14:textId="21BC92D6" w:rsidR="00CC1275" w:rsidRPr="00CA7540" w:rsidRDefault="00CC1275" w:rsidP="00395DCD">
      <w:pPr>
        <w:pStyle w:val="NormalWeb"/>
        <w:spacing w:before="0" w:beforeAutospacing="0" w:after="0" w:afterAutospacing="0" w:line="360" w:lineRule="auto"/>
        <w:ind w:firstLine="720"/>
        <w:contextualSpacing/>
        <w:jc w:val="both"/>
        <w:rPr>
          <w:rFonts w:ascii="GHEA Grapalat" w:hAnsi="GHEA Grapalat"/>
          <w:lang w:val="hy-AM"/>
        </w:rPr>
      </w:pPr>
      <w:r w:rsidRPr="00CA7540">
        <w:rPr>
          <w:rFonts w:ascii="GHEA Grapalat" w:hAnsi="GHEA Grapalat"/>
          <w:lang w:val="hy-AM"/>
        </w:rPr>
        <w:t xml:space="preserve">Միաժամանակ հայտնում ենք, որ նվազեցում նախատեսվող </w:t>
      </w:r>
      <w:r w:rsidR="00CA65FC" w:rsidRPr="00CA7540">
        <w:rPr>
          <w:rFonts w:ascii="GHEA Grapalat" w:hAnsi="GHEA Grapalat"/>
          <w:lang w:val="hy-AM"/>
        </w:rPr>
        <w:t>միջոցառումների գծով</w:t>
      </w:r>
      <w:r w:rsidR="00DB0E4D" w:rsidRPr="00CA7540">
        <w:rPr>
          <w:rFonts w:ascii="GHEA Grapalat" w:hAnsi="GHEA Grapalat"/>
          <w:lang w:val="hy-AM"/>
        </w:rPr>
        <w:t xml:space="preserve"> մինչև տարեվերջ լրացուցիչ ֆինանսական պարտավորություններ չեն պահանջվում:</w:t>
      </w:r>
      <w:r w:rsidR="00CA65FC" w:rsidRPr="00CA7540">
        <w:rPr>
          <w:rFonts w:ascii="GHEA Grapalat" w:hAnsi="GHEA Grapalat"/>
          <w:lang w:val="hy-AM"/>
        </w:rPr>
        <w:t xml:space="preserve"> </w:t>
      </w:r>
    </w:p>
    <w:p w14:paraId="3DD58381" w14:textId="77777777" w:rsidR="0067768D" w:rsidRPr="00CA7540" w:rsidRDefault="0067768D" w:rsidP="00F532E5">
      <w:pPr>
        <w:autoSpaceDE w:val="0"/>
        <w:autoSpaceDN w:val="0"/>
        <w:adjustRightInd w:val="0"/>
        <w:spacing w:line="360" w:lineRule="auto"/>
        <w:ind w:firstLine="708"/>
        <w:jc w:val="both"/>
        <w:rPr>
          <w:rFonts w:ascii="GHEA Grapalat" w:hAnsi="GHEA Grapalat" w:cs="Arial"/>
          <w:b/>
          <w:iCs/>
          <w:u w:val="single"/>
          <w:lang w:val="hy-AM"/>
        </w:rPr>
      </w:pPr>
      <w:r w:rsidRPr="00CA7540">
        <w:rPr>
          <w:rFonts w:ascii="GHEA Grapalat" w:hAnsi="GHEA Grapalat" w:cs="Arial"/>
          <w:b/>
          <w:iCs/>
          <w:u w:val="single"/>
          <w:lang w:val="hy-AM"/>
        </w:rPr>
        <w:t>6. 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4322B631" w14:textId="45E034E7" w:rsidR="0067768D" w:rsidRPr="00CA7540" w:rsidRDefault="0018266D" w:rsidP="00395DCD">
      <w:pPr>
        <w:pStyle w:val="NormalWeb"/>
        <w:spacing w:before="0" w:beforeAutospacing="0" w:after="0" w:afterAutospacing="0" w:line="360" w:lineRule="auto"/>
        <w:ind w:firstLine="720"/>
        <w:contextualSpacing/>
        <w:jc w:val="both"/>
        <w:rPr>
          <w:rFonts w:ascii="GHEA Grapalat" w:eastAsia="Calibri" w:hAnsi="GHEA Grapalat"/>
          <w:lang w:val="hy-AM"/>
        </w:rPr>
      </w:pPr>
      <w:r w:rsidRPr="00CA7540">
        <w:rPr>
          <w:rFonts w:ascii="GHEA Grapalat" w:hAnsi="GHEA Grapalat"/>
          <w:lang w:val="hy-AM"/>
        </w:rPr>
        <w:t>««Հայաստանի Հանրապետության 2024 թվականի պետական բյուջեի մասին</w:t>
      </w:r>
      <w:r w:rsidRPr="00CA7540">
        <w:rPr>
          <w:rFonts w:ascii="GHEA Grapalat" w:eastAsia="MS Mincho" w:hAnsi="GHEA Grapalat" w:cs="Sylfaen"/>
          <w:b/>
          <w:bCs/>
          <w:kern w:val="18"/>
          <w:lang w:val="hy-AM"/>
        </w:rPr>
        <w:t>»</w:t>
      </w:r>
      <w:r w:rsidRPr="00CA7540">
        <w:rPr>
          <w:rFonts w:ascii="GHEA Grapalat" w:hAnsi="GHEA Grapalat"/>
          <w:lang w:val="hy-AM"/>
        </w:rPr>
        <w:t xml:space="preserve"> </w:t>
      </w:r>
      <w:r w:rsidRPr="00CA7540">
        <w:rPr>
          <w:rFonts w:ascii="GHEA Grapalat" w:hAnsi="GHEA Grapalat" w:cs="Sylfaen"/>
          <w:lang w:val="hy-AM"/>
        </w:rPr>
        <w:t>օրենքում</w:t>
      </w:r>
      <w:r w:rsidRPr="00CA7540">
        <w:rPr>
          <w:rFonts w:ascii="GHEA Grapalat" w:hAnsi="GHEA Grapalat" w:cs="Sylfaen"/>
          <w:lang w:val="hy-AM" w:eastAsia="ru-RU"/>
        </w:rPr>
        <w:t xml:space="preserve"> վերաբաշխում</w:t>
      </w:r>
      <w:r w:rsidRPr="00CA7540">
        <w:rPr>
          <w:rFonts w:ascii="GHEA Grapalat" w:hAnsi="GHEA Grapalat" w:cs="Sylfaen"/>
          <w:lang w:val="hy-AM"/>
        </w:rPr>
        <w:t>, Հայաստանի Հանրապետության կառավարության 2023 թվականի դեկտեմբերի 28-ի N 2323-Ն որոշման մեջ փոփոխություններ և լրացումներ</w:t>
      </w:r>
      <w:r w:rsidRPr="00CA7540">
        <w:rPr>
          <w:rFonts w:ascii="GHEA Grapalat" w:hAnsi="GHEA Grapalat" w:cs="Sylfaen"/>
          <w:b/>
          <w:lang w:val="hy-AM"/>
        </w:rPr>
        <w:t xml:space="preserve"> </w:t>
      </w:r>
      <w:r w:rsidRPr="00CA7540">
        <w:rPr>
          <w:rFonts w:ascii="GHEA Grapalat" w:hAnsi="GHEA Grapalat" w:cs="Sylfaen"/>
          <w:lang w:val="hy-AM"/>
        </w:rPr>
        <w:t xml:space="preserve">կատարելու </w:t>
      </w:r>
      <w:r w:rsidRPr="00CA7540">
        <w:rPr>
          <w:rFonts w:ascii="GHEA Grapalat" w:hAnsi="GHEA Grapalat" w:cs="Sylfaen"/>
          <w:shd w:val="clear" w:color="auto" w:fill="FFFFFF"/>
          <w:lang w:val="hy-AM"/>
        </w:rPr>
        <w:t>մասին»</w:t>
      </w:r>
      <w:r w:rsidR="0067768D" w:rsidRPr="00CA7540">
        <w:rPr>
          <w:rFonts w:ascii="GHEA Grapalat" w:hAnsi="GHEA Grapalat" w:cs="Sylfaen"/>
          <w:lang w:val="hy-AM"/>
        </w:rPr>
        <w:t xml:space="preserve"> ՀՀ կառավարության որոշման ընդունման </w:t>
      </w:r>
      <w:r w:rsidR="0067768D" w:rsidRPr="00CA7540">
        <w:rPr>
          <w:rFonts w:ascii="GHEA Grapalat" w:eastAsia="Calibri" w:hAnsi="GHEA Grapalat"/>
          <w:lang w:val="hy-AM"/>
        </w:rPr>
        <w:t>այլ իրավական ակտերում փոփոխություններ կատարելու անհրաժեշտությունը բացակայում է:</w:t>
      </w:r>
    </w:p>
    <w:p w14:paraId="25B456D6" w14:textId="77777777" w:rsidR="0067768D" w:rsidRPr="00CA7540"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CA7540">
        <w:rPr>
          <w:rFonts w:ascii="GHEA Grapalat" w:hAnsi="GHEA Grapalat" w:cs="GHEAGrapalat-Bold"/>
          <w:b/>
          <w:bCs/>
          <w:u w:val="single"/>
          <w:lang w:val="hy-AM" w:eastAsia="en-US"/>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AFF5BB1" w14:textId="38F196F5" w:rsidR="004A12B2" w:rsidRPr="00CA7540" w:rsidRDefault="0018266D" w:rsidP="004A12B2">
      <w:pPr>
        <w:pStyle w:val="NormalWeb"/>
        <w:spacing w:before="0" w:beforeAutospacing="0" w:after="0" w:afterAutospacing="0" w:line="360" w:lineRule="auto"/>
        <w:ind w:firstLine="720"/>
        <w:contextualSpacing/>
        <w:jc w:val="both"/>
        <w:rPr>
          <w:rFonts w:ascii="GHEA Grapalat" w:hAnsi="GHEA Grapalat" w:cs="Sylfaen"/>
          <w:lang w:val="hy-AM"/>
        </w:rPr>
      </w:pPr>
      <w:r w:rsidRPr="00CA7540">
        <w:rPr>
          <w:rFonts w:ascii="GHEA Grapalat" w:hAnsi="GHEA Grapalat"/>
          <w:lang w:val="hy-AM"/>
        </w:rPr>
        <w:t>««Հայաստանի Հանրապետության 2024 թվականի պետական բյուջեի մասին</w:t>
      </w:r>
      <w:r w:rsidRPr="00CA7540">
        <w:rPr>
          <w:rFonts w:ascii="GHEA Grapalat" w:eastAsia="MS Mincho" w:hAnsi="GHEA Grapalat" w:cs="Sylfaen"/>
          <w:b/>
          <w:bCs/>
          <w:kern w:val="18"/>
          <w:lang w:val="hy-AM"/>
        </w:rPr>
        <w:t>»</w:t>
      </w:r>
      <w:r w:rsidRPr="00CA7540">
        <w:rPr>
          <w:rFonts w:ascii="GHEA Grapalat" w:hAnsi="GHEA Grapalat"/>
          <w:lang w:val="hy-AM"/>
        </w:rPr>
        <w:t xml:space="preserve"> </w:t>
      </w:r>
      <w:r w:rsidRPr="00CA7540">
        <w:rPr>
          <w:rFonts w:ascii="GHEA Grapalat" w:hAnsi="GHEA Grapalat" w:cs="Sylfaen"/>
          <w:lang w:val="hy-AM"/>
        </w:rPr>
        <w:t>օրենքում</w:t>
      </w:r>
      <w:r w:rsidRPr="00CA7540">
        <w:rPr>
          <w:rFonts w:ascii="GHEA Grapalat" w:hAnsi="GHEA Grapalat" w:cs="Sylfaen"/>
          <w:lang w:val="hy-AM" w:eastAsia="ru-RU"/>
        </w:rPr>
        <w:t xml:space="preserve"> վերաբաշխում</w:t>
      </w:r>
      <w:r w:rsidRPr="00CA7540">
        <w:rPr>
          <w:rFonts w:ascii="GHEA Grapalat" w:hAnsi="GHEA Grapalat" w:cs="Sylfaen"/>
          <w:lang w:val="hy-AM"/>
        </w:rPr>
        <w:t>, Հայաստանի Հանրապետության կառավարության 2023 թվականի դեկտեմբերի 28-ի N 2323-Ն որոշման մեջ փոփոխություններ և լրացումներ</w:t>
      </w:r>
      <w:r w:rsidRPr="00CA7540">
        <w:rPr>
          <w:rFonts w:ascii="GHEA Grapalat" w:hAnsi="GHEA Grapalat" w:cs="Sylfaen"/>
          <w:b/>
          <w:lang w:val="hy-AM"/>
        </w:rPr>
        <w:t xml:space="preserve"> </w:t>
      </w:r>
      <w:r w:rsidRPr="00CA7540">
        <w:rPr>
          <w:rFonts w:ascii="GHEA Grapalat" w:hAnsi="GHEA Grapalat" w:cs="Sylfaen"/>
          <w:lang w:val="hy-AM"/>
        </w:rPr>
        <w:t xml:space="preserve">կատարելու </w:t>
      </w:r>
      <w:r w:rsidRPr="00CA7540">
        <w:rPr>
          <w:rFonts w:ascii="GHEA Grapalat" w:hAnsi="GHEA Grapalat" w:cs="Sylfaen"/>
          <w:shd w:val="clear" w:color="auto" w:fill="FFFFFF"/>
          <w:lang w:val="hy-AM"/>
        </w:rPr>
        <w:t>մասին»</w:t>
      </w:r>
      <w:r w:rsidR="0067768D" w:rsidRPr="00CA7540">
        <w:rPr>
          <w:rFonts w:ascii="GHEA Grapalat" w:hAnsi="GHEA Grapalat" w:cs="Sylfaen"/>
          <w:lang w:val="hy-AM"/>
        </w:rPr>
        <w:t xml:space="preserve"> ՀՀ կառավարության որոշման նախագծի</w:t>
      </w:r>
      <w:r w:rsidR="0026285C" w:rsidRPr="00CA7540">
        <w:rPr>
          <w:rFonts w:ascii="GHEA Grapalat" w:hAnsi="GHEA Grapalat" w:cs="Sylfaen"/>
          <w:lang w:val="hy-AM"/>
        </w:rPr>
        <w:t xml:space="preserve"> ընդունումը բխում է՝</w:t>
      </w:r>
    </w:p>
    <w:p w14:paraId="447DB66A" w14:textId="5470D0F6" w:rsidR="00CC6FA4" w:rsidRPr="00CA7540" w:rsidRDefault="0026285C" w:rsidP="00093698">
      <w:pPr>
        <w:pStyle w:val="NormalWeb"/>
        <w:spacing w:before="0" w:beforeAutospacing="0" w:after="0" w:afterAutospacing="0" w:line="360" w:lineRule="auto"/>
        <w:ind w:firstLine="720"/>
        <w:contextualSpacing/>
        <w:jc w:val="both"/>
        <w:rPr>
          <w:rFonts w:ascii="GHEA Grapalat" w:eastAsia="Calibri" w:hAnsi="GHEA Grapalat"/>
          <w:lang w:val="hy-AM"/>
        </w:rPr>
      </w:pPr>
      <w:r w:rsidRPr="00CA7540">
        <w:rPr>
          <w:rFonts w:ascii="GHEA Grapalat" w:eastAsia="Calibri" w:hAnsi="GHEA Grapalat"/>
          <w:lang w:val="hy-AM"/>
        </w:rPr>
        <w:t xml:space="preserve">- «Հայաստանի Հանրապետության կրթության մինչև 2030 թվականի զարգացման պետական ծրագիրը» հաստատելու մասին» օրենքի հավելվածի 82-րդ կետի 4-րդ ենթակետի «դ» պարբերությունից, </w:t>
      </w:r>
    </w:p>
    <w:p w14:paraId="5C695CDF" w14:textId="7EA5E802" w:rsidR="003C2296" w:rsidRPr="008C5450" w:rsidRDefault="003C2296" w:rsidP="0026285C">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CA7540">
        <w:rPr>
          <w:rFonts w:ascii="GHEA Grapalat" w:eastAsia="Calibri" w:hAnsi="GHEA Grapalat"/>
          <w:lang w:val="hy-AM"/>
        </w:rPr>
        <w:lastRenderedPageBreak/>
        <w:t xml:space="preserve">- ՀՀ ԱԺ 2021 թվականի օգոստոսի 26-ի N ԱԺՈ-002-Ն որոշմամբ հավանության արժանացած՝ </w:t>
      </w:r>
      <w:r w:rsidR="00467776" w:rsidRPr="00CA7540">
        <w:rPr>
          <w:rFonts w:ascii="GHEA Grapalat" w:eastAsia="GHEA Grapalat" w:hAnsi="GHEA Grapalat"/>
          <w:lang w:val="hy-AM"/>
        </w:rPr>
        <w:t>ՀՀ</w:t>
      </w:r>
      <w:r w:rsidRPr="00CA7540">
        <w:rPr>
          <w:rFonts w:ascii="GHEA Grapalat" w:eastAsia="Calibri" w:hAnsi="GHEA Grapalat"/>
          <w:lang w:val="hy-AM"/>
        </w:rPr>
        <w:t xml:space="preserve"> կառավարության </w:t>
      </w:r>
      <w:r w:rsidRPr="00CA7540">
        <w:rPr>
          <w:rFonts w:ascii="GHEA Grapalat" w:eastAsia="GHEA Grapalat" w:hAnsi="GHEA Grapalat"/>
          <w:lang w:val="hy-AM"/>
        </w:rPr>
        <w:t xml:space="preserve">2021-2026 թվականների </w:t>
      </w:r>
      <w:r w:rsidRPr="00CA7540">
        <w:rPr>
          <w:rFonts w:ascii="GHEA Grapalat" w:eastAsia="Calibri" w:hAnsi="GHEA Grapalat"/>
          <w:lang w:val="hy-AM"/>
        </w:rPr>
        <w:t xml:space="preserve"> ծրագրի՝ «Գիտություն» բաժնի՝ </w:t>
      </w:r>
      <w:r w:rsidR="00083150" w:rsidRPr="00CA7540">
        <w:rPr>
          <w:rFonts w:ascii="GHEA Grapalat" w:eastAsia="Calibri" w:hAnsi="GHEA Grapalat"/>
          <w:lang w:val="hy-AM"/>
        </w:rPr>
        <w:t xml:space="preserve">«Մրցունակ գիտական գործունեության համար նպաստավոր ենթակառուցվածքների զարգացում», </w:t>
      </w:r>
      <w:r w:rsidRPr="00CA7540">
        <w:rPr>
          <w:rFonts w:ascii="GHEA Grapalat" w:eastAsia="Calibri" w:hAnsi="GHEA Grapalat"/>
          <w:lang w:val="hy-AM"/>
        </w:rPr>
        <w:t>«Գիտության ոլորտում պետական ֆինանսավորման արդյունավետության բարձրացում» նպատակ</w:t>
      </w:r>
      <w:r w:rsidR="00083150" w:rsidRPr="00CA7540">
        <w:rPr>
          <w:rFonts w:ascii="GHEA Grapalat" w:eastAsia="Calibri" w:hAnsi="GHEA Grapalat"/>
          <w:lang w:val="hy-AM"/>
        </w:rPr>
        <w:t>ներ</w:t>
      </w:r>
      <w:r w:rsidRPr="00CA7540">
        <w:rPr>
          <w:rFonts w:ascii="GHEA Grapalat" w:eastAsia="Calibri" w:hAnsi="GHEA Grapalat"/>
          <w:lang w:val="hy-AM"/>
        </w:rPr>
        <w:t>ից</w:t>
      </w:r>
      <w:r w:rsidR="00083150" w:rsidRPr="00CA7540">
        <w:rPr>
          <w:rFonts w:ascii="GHEA Grapalat" w:eastAsia="Calibri" w:hAnsi="GHEA Grapalat"/>
          <w:lang w:val="hy-AM"/>
        </w:rPr>
        <w:t>:</w:t>
      </w:r>
    </w:p>
    <w:p w14:paraId="4FF831E9" w14:textId="619319E5" w:rsidR="00555992" w:rsidRPr="00684BB3" w:rsidRDefault="0026285C" w:rsidP="00467776">
      <w:pPr>
        <w:pStyle w:val="NormalWeb"/>
        <w:tabs>
          <w:tab w:val="left" w:pos="945"/>
        </w:tabs>
        <w:spacing w:before="0" w:beforeAutospacing="0" w:after="0" w:afterAutospacing="0" w:line="360" w:lineRule="auto"/>
        <w:ind w:firstLine="562"/>
        <w:jc w:val="both"/>
        <w:rPr>
          <w:rFonts w:ascii="GHEA Grapalat" w:eastAsia="Calibri" w:hAnsi="GHEA Grapalat"/>
          <w:color w:val="FF0000"/>
          <w:lang w:val="hy-AM"/>
        </w:rPr>
      </w:pPr>
      <w:r w:rsidRPr="00684BB3">
        <w:rPr>
          <w:rFonts w:ascii="GHEA Grapalat" w:eastAsia="Calibri" w:hAnsi="GHEA Grapalat"/>
          <w:color w:val="FF0000"/>
          <w:lang w:val="hy-AM"/>
        </w:rPr>
        <w:t xml:space="preserve"> </w:t>
      </w:r>
    </w:p>
    <w:sectPr w:rsidR="00555992" w:rsidRPr="00684BB3" w:rsidSect="0087338E">
      <w:pgSz w:w="11906" w:h="16838" w:code="9"/>
      <w:pgMar w:top="851" w:right="710" w:bottom="5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856E2B" w14:textId="77777777" w:rsidR="00E52F1D" w:rsidRDefault="00E52F1D" w:rsidP="00657515">
      <w:r>
        <w:separator/>
      </w:r>
    </w:p>
  </w:endnote>
  <w:endnote w:type="continuationSeparator" w:id="0">
    <w:p w14:paraId="5330C991" w14:textId="77777777" w:rsidR="00E52F1D" w:rsidRDefault="00E52F1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2968F" w14:textId="77777777" w:rsidR="00E52F1D" w:rsidRDefault="00E52F1D" w:rsidP="00657515">
      <w:r>
        <w:separator/>
      </w:r>
    </w:p>
  </w:footnote>
  <w:footnote w:type="continuationSeparator" w:id="0">
    <w:p w14:paraId="0D05E316" w14:textId="77777777" w:rsidR="00E52F1D" w:rsidRDefault="00E52F1D"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948272B"/>
    <w:multiLevelType w:val="hybridMultilevel"/>
    <w:tmpl w:val="2B2817B2"/>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D6B555F"/>
    <w:multiLevelType w:val="hybridMultilevel"/>
    <w:tmpl w:val="84D0A128"/>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8"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15:restartNumberingAfterBreak="0">
    <w:nsid w:val="2DAD7092"/>
    <w:multiLevelType w:val="hybridMultilevel"/>
    <w:tmpl w:val="B64AC55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1" w15:restartNumberingAfterBreak="0">
    <w:nsid w:val="2F476AD7"/>
    <w:multiLevelType w:val="hybridMultilevel"/>
    <w:tmpl w:val="51103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36DC4DFA"/>
    <w:multiLevelType w:val="hybridMultilevel"/>
    <w:tmpl w:val="480454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4220FE6"/>
    <w:multiLevelType w:val="hybridMultilevel"/>
    <w:tmpl w:val="341A429C"/>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8"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A94795B"/>
    <w:multiLevelType w:val="hybridMultilevel"/>
    <w:tmpl w:val="D6CA9554"/>
    <w:lvl w:ilvl="0" w:tplc="08090001">
      <w:start w:val="1"/>
      <w:numFmt w:val="bullet"/>
      <w:lvlText w:val=""/>
      <w:lvlJc w:val="left"/>
      <w:pPr>
        <w:ind w:left="1359" w:hanging="360"/>
      </w:pPr>
      <w:rPr>
        <w:rFonts w:ascii="Symbol" w:hAnsi="Symbol" w:hint="default"/>
      </w:rPr>
    </w:lvl>
    <w:lvl w:ilvl="1" w:tplc="08090003" w:tentative="1">
      <w:start w:val="1"/>
      <w:numFmt w:val="bullet"/>
      <w:lvlText w:val="o"/>
      <w:lvlJc w:val="left"/>
      <w:pPr>
        <w:ind w:left="2079" w:hanging="360"/>
      </w:pPr>
      <w:rPr>
        <w:rFonts w:ascii="Courier New" w:hAnsi="Courier New" w:cs="Courier New" w:hint="default"/>
      </w:rPr>
    </w:lvl>
    <w:lvl w:ilvl="2" w:tplc="08090005" w:tentative="1">
      <w:start w:val="1"/>
      <w:numFmt w:val="bullet"/>
      <w:lvlText w:val=""/>
      <w:lvlJc w:val="left"/>
      <w:pPr>
        <w:ind w:left="2799" w:hanging="360"/>
      </w:pPr>
      <w:rPr>
        <w:rFonts w:ascii="Wingdings" w:hAnsi="Wingdings" w:hint="default"/>
      </w:rPr>
    </w:lvl>
    <w:lvl w:ilvl="3" w:tplc="08090001" w:tentative="1">
      <w:start w:val="1"/>
      <w:numFmt w:val="bullet"/>
      <w:lvlText w:val=""/>
      <w:lvlJc w:val="left"/>
      <w:pPr>
        <w:ind w:left="3519" w:hanging="360"/>
      </w:pPr>
      <w:rPr>
        <w:rFonts w:ascii="Symbol" w:hAnsi="Symbol" w:hint="default"/>
      </w:rPr>
    </w:lvl>
    <w:lvl w:ilvl="4" w:tplc="08090003" w:tentative="1">
      <w:start w:val="1"/>
      <w:numFmt w:val="bullet"/>
      <w:lvlText w:val="o"/>
      <w:lvlJc w:val="left"/>
      <w:pPr>
        <w:ind w:left="4239" w:hanging="360"/>
      </w:pPr>
      <w:rPr>
        <w:rFonts w:ascii="Courier New" w:hAnsi="Courier New" w:cs="Courier New" w:hint="default"/>
      </w:rPr>
    </w:lvl>
    <w:lvl w:ilvl="5" w:tplc="08090005" w:tentative="1">
      <w:start w:val="1"/>
      <w:numFmt w:val="bullet"/>
      <w:lvlText w:val=""/>
      <w:lvlJc w:val="left"/>
      <w:pPr>
        <w:ind w:left="4959" w:hanging="360"/>
      </w:pPr>
      <w:rPr>
        <w:rFonts w:ascii="Wingdings" w:hAnsi="Wingdings" w:hint="default"/>
      </w:rPr>
    </w:lvl>
    <w:lvl w:ilvl="6" w:tplc="08090001" w:tentative="1">
      <w:start w:val="1"/>
      <w:numFmt w:val="bullet"/>
      <w:lvlText w:val=""/>
      <w:lvlJc w:val="left"/>
      <w:pPr>
        <w:ind w:left="5679" w:hanging="360"/>
      </w:pPr>
      <w:rPr>
        <w:rFonts w:ascii="Symbol" w:hAnsi="Symbol" w:hint="default"/>
      </w:rPr>
    </w:lvl>
    <w:lvl w:ilvl="7" w:tplc="08090003" w:tentative="1">
      <w:start w:val="1"/>
      <w:numFmt w:val="bullet"/>
      <w:lvlText w:val="o"/>
      <w:lvlJc w:val="left"/>
      <w:pPr>
        <w:ind w:left="6399" w:hanging="360"/>
      </w:pPr>
      <w:rPr>
        <w:rFonts w:ascii="Courier New" w:hAnsi="Courier New" w:cs="Courier New" w:hint="default"/>
      </w:rPr>
    </w:lvl>
    <w:lvl w:ilvl="8" w:tplc="08090005" w:tentative="1">
      <w:start w:val="1"/>
      <w:numFmt w:val="bullet"/>
      <w:lvlText w:val=""/>
      <w:lvlJc w:val="left"/>
      <w:pPr>
        <w:ind w:left="7119" w:hanging="360"/>
      </w:pPr>
      <w:rPr>
        <w:rFonts w:ascii="Wingdings" w:hAnsi="Wingdings" w:hint="default"/>
      </w:rPr>
    </w:lvl>
  </w:abstractNum>
  <w:abstractNum w:abstractNumId="2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7ADA5E29"/>
    <w:multiLevelType w:val="hybridMultilevel"/>
    <w:tmpl w:val="4B2682E0"/>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1"/>
  </w:num>
  <w:num w:numId="2">
    <w:abstractNumId w:val="0"/>
  </w:num>
  <w:num w:numId="3">
    <w:abstractNumId w:val="1"/>
  </w:num>
  <w:num w:numId="4">
    <w:abstractNumId w:val="8"/>
  </w:num>
  <w:num w:numId="5">
    <w:abstractNumId w:val="26"/>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6"/>
  </w:num>
  <w:num w:numId="12">
    <w:abstractNumId w:val="15"/>
  </w:num>
  <w:num w:numId="13">
    <w:abstractNumId w:val="16"/>
  </w:num>
  <w:num w:numId="14">
    <w:abstractNumId w:val="20"/>
  </w:num>
  <w:num w:numId="15">
    <w:abstractNumId w:val="22"/>
  </w:num>
  <w:num w:numId="16">
    <w:abstractNumId w:val="18"/>
  </w:num>
  <w:num w:numId="17">
    <w:abstractNumId w:val="14"/>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7"/>
  </w:num>
  <w:num w:numId="21">
    <w:abstractNumId w:val="7"/>
  </w:num>
  <w:num w:numId="22">
    <w:abstractNumId w:val="10"/>
  </w:num>
  <w:num w:numId="23">
    <w:abstractNumId w:val="4"/>
  </w:num>
  <w:num w:numId="24">
    <w:abstractNumId w:val="25"/>
  </w:num>
  <w:num w:numId="25">
    <w:abstractNumId w:val="11"/>
  </w:num>
  <w:num w:numId="26">
    <w:abstractNumId w:val="2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DF"/>
    <w:rsid w:val="00000ACA"/>
    <w:rsid w:val="00002FAD"/>
    <w:rsid w:val="0000340A"/>
    <w:rsid w:val="00005675"/>
    <w:rsid w:val="00005E58"/>
    <w:rsid w:val="0000640C"/>
    <w:rsid w:val="00007B88"/>
    <w:rsid w:val="0001133D"/>
    <w:rsid w:val="000136AB"/>
    <w:rsid w:val="000144FA"/>
    <w:rsid w:val="000148EC"/>
    <w:rsid w:val="000226E3"/>
    <w:rsid w:val="0002416A"/>
    <w:rsid w:val="000242A9"/>
    <w:rsid w:val="00027501"/>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2F43"/>
    <w:rsid w:val="00053FB1"/>
    <w:rsid w:val="00053FF8"/>
    <w:rsid w:val="00054317"/>
    <w:rsid w:val="00057C93"/>
    <w:rsid w:val="00060883"/>
    <w:rsid w:val="00061D9B"/>
    <w:rsid w:val="00061F52"/>
    <w:rsid w:val="000622BD"/>
    <w:rsid w:val="00063C66"/>
    <w:rsid w:val="00063E83"/>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3150"/>
    <w:rsid w:val="00084C8A"/>
    <w:rsid w:val="00084FD0"/>
    <w:rsid w:val="000856A6"/>
    <w:rsid w:val="000866FA"/>
    <w:rsid w:val="000869ED"/>
    <w:rsid w:val="00087437"/>
    <w:rsid w:val="00087931"/>
    <w:rsid w:val="0009024C"/>
    <w:rsid w:val="00090503"/>
    <w:rsid w:val="00091CAC"/>
    <w:rsid w:val="000920D1"/>
    <w:rsid w:val="00093698"/>
    <w:rsid w:val="00095446"/>
    <w:rsid w:val="000969D3"/>
    <w:rsid w:val="00097B0C"/>
    <w:rsid w:val="00097ECF"/>
    <w:rsid w:val="000A0421"/>
    <w:rsid w:val="000A09AE"/>
    <w:rsid w:val="000A2DFA"/>
    <w:rsid w:val="000A3F90"/>
    <w:rsid w:val="000A4681"/>
    <w:rsid w:val="000A4718"/>
    <w:rsid w:val="000A58F0"/>
    <w:rsid w:val="000A6519"/>
    <w:rsid w:val="000A772D"/>
    <w:rsid w:val="000B10DD"/>
    <w:rsid w:val="000B2158"/>
    <w:rsid w:val="000B238A"/>
    <w:rsid w:val="000B38DE"/>
    <w:rsid w:val="000B3C2E"/>
    <w:rsid w:val="000B402A"/>
    <w:rsid w:val="000B435E"/>
    <w:rsid w:val="000B4A5D"/>
    <w:rsid w:val="000B647C"/>
    <w:rsid w:val="000B754E"/>
    <w:rsid w:val="000C023C"/>
    <w:rsid w:val="000C1511"/>
    <w:rsid w:val="000C2304"/>
    <w:rsid w:val="000C32A1"/>
    <w:rsid w:val="000C5D5C"/>
    <w:rsid w:val="000C6D0F"/>
    <w:rsid w:val="000C758B"/>
    <w:rsid w:val="000D057E"/>
    <w:rsid w:val="000D1B06"/>
    <w:rsid w:val="000D1C78"/>
    <w:rsid w:val="000D1F43"/>
    <w:rsid w:val="000D268C"/>
    <w:rsid w:val="000D6862"/>
    <w:rsid w:val="000D77B1"/>
    <w:rsid w:val="000D7A86"/>
    <w:rsid w:val="000E129C"/>
    <w:rsid w:val="000E1681"/>
    <w:rsid w:val="000E1D6D"/>
    <w:rsid w:val="000E3FAE"/>
    <w:rsid w:val="000E4CA2"/>
    <w:rsid w:val="000E6F37"/>
    <w:rsid w:val="000E7848"/>
    <w:rsid w:val="000F0154"/>
    <w:rsid w:val="000F11EE"/>
    <w:rsid w:val="000F1D7A"/>
    <w:rsid w:val="000F2414"/>
    <w:rsid w:val="000F2EC1"/>
    <w:rsid w:val="000F37EF"/>
    <w:rsid w:val="000F40BE"/>
    <w:rsid w:val="000F6633"/>
    <w:rsid w:val="0010244B"/>
    <w:rsid w:val="001035F3"/>
    <w:rsid w:val="00105244"/>
    <w:rsid w:val="0010564C"/>
    <w:rsid w:val="00111F14"/>
    <w:rsid w:val="0011306C"/>
    <w:rsid w:val="00116215"/>
    <w:rsid w:val="00116690"/>
    <w:rsid w:val="00116CDB"/>
    <w:rsid w:val="0012703F"/>
    <w:rsid w:val="0013129D"/>
    <w:rsid w:val="00131C4C"/>
    <w:rsid w:val="00132399"/>
    <w:rsid w:val="00132D0C"/>
    <w:rsid w:val="00133E1C"/>
    <w:rsid w:val="00133FEE"/>
    <w:rsid w:val="00136B55"/>
    <w:rsid w:val="00136F6A"/>
    <w:rsid w:val="0013756D"/>
    <w:rsid w:val="0014105C"/>
    <w:rsid w:val="001415E0"/>
    <w:rsid w:val="00141927"/>
    <w:rsid w:val="00142CDF"/>
    <w:rsid w:val="00143550"/>
    <w:rsid w:val="00143F1E"/>
    <w:rsid w:val="00144C41"/>
    <w:rsid w:val="001450C5"/>
    <w:rsid w:val="0015078F"/>
    <w:rsid w:val="001511DC"/>
    <w:rsid w:val="00151B40"/>
    <w:rsid w:val="00153A36"/>
    <w:rsid w:val="00154A4F"/>
    <w:rsid w:val="0015782D"/>
    <w:rsid w:val="001605AB"/>
    <w:rsid w:val="001630B1"/>
    <w:rsid w:val="00164A58"/>
    <w:rsid w:val="00165098"/>
    <w:rsid w:val="00167252"/>
    <w:rsid w:val="00167439"/>
    <w:rsid w:val="0016764E"/>
    <w:rsid w:val="00172D30"/>
    <w:rsid w:val="00174382"/>
    <w:rsid w:val="00174CEA"/>
    <w:rsid w:val="00176243"/>
    <w:rsid w:val="00176A72"/>
    <w:rsid w:val="00176D4A"/>
    <w:rsid w:val="0018203B"/>
    <w:rsid w:val="0018266D"/>
    <w:rsid w:val="00184DD1"/>
    <w:rsid w:val="00185BAE"/>
    <w:rsid w:val="00185EB7"/>
    <w:rsid w:val="001909BB"/>
    <w:rsid w:val="001911C1"/>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36"/>
    <w:rsid w:val="001B72FE"/>
    <w:rsid w:val="001C2FE4"/>
    <w:rsid w:val="001C7BFC"/>
    <w:rsid w:val="001D4B03"/>
    <w:rsid w:val="001D5131"/>
    <w:rsid w:val="001D59DD"/>
    <w:rsid w:val="001E03A2"/>
    <w:rsid w:val="001E03BD"/>
    <w:rsid w:val="001E2947"/>
    <w:rsid w:val="001E337B"/>
    <w:rsid w:val="001E4314"/>
    <w:rsid w:val="001E512A"/>
    <w:rsid w:val="001E5B1C"/>
    <w:rsid w:val="001E66AC"/>
    <w:rsid w:val="001E6811"/>
    <w:rsid w:val="001E68FC"/>
    <w:rsid w:val="001E6C66"/>
    <w:rsid w:val="001E7EF1"/>
    <w:rsid w:val="001F06BF"/>
    <w:rsid w:val="001F338E"/>
    <w:rsid w:val="001F3899"/>
    <w:rsid w:val="001F3D61"/>
    <w:rsid w:val="001F409C"/>
    <w:rsid w:val="001F6919"/>
    <w:rsid w:val="001F7916"/>
    <w:rsid w:val="00200077"/>
    <w:rsid w:val="002007EF"/>
    <w:rsid w:val="00200E97"/>
    <w:rsid w:val="0020202A"/>
    <w:rsid w:val="00202731"/>
    <w:rsid w:val="002042DE"/>
    <w:rsid w:val="0020758D"/>
    <w:rsid w:val="00211722"/>
    <w:rsid w:val="00211A93"/>
    <w:rsid w:val="00212D7B"/>
    <w:rsid w:val="002146AE"/>
    <w:rsid w:val="00216196"/>
    <w:rsid w:val="00217175"/>
    <w:rsid w:val="00220971"/>
    <w:rsid w:val="002217EF"/>
    <w:rsid w:val="002221CA"/>
    <w:rsid w:val="00223861"/>
    <w:rsid w:val="00223AF9"/>
    <w:rsid w:val="00224458"/>
    <w:rsid w:val="002278F8"/>
    <w:rsid w:val="00231BD1"/>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350F"/>
    <w:rsid w:val="00253BD0"/>
    <w:rsid w:val="002572D1"/>
    <w:rsid w:val="002611C6"/>
    <w:rsid w:val="00261916"/>
    <w:rsid w:val="00261E6B"/>
    <w:rsid w:val="00261F1D"/>
    <w:rsid w:val="0026285C"/>
    <w:rsid w:val="00262B6D"/>
    <w:rsid w:val="00264580"/>
    <w:rsid w:val="00264AF1"/>
    <w:rsid w:val="00266795"/>
    <w:rsid w:val="00266E2C"/>
    <w:rsid w:val="002674C1"/>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5560"/>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51E1"/>
    <w:rsid w:val="002C551E"/>
    <w:rsid w:val="002C58D7"/>
    <w:rsid w:val="002C5B8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568"/>
    <w:rsid w:val="002E4DDF"/>
    <w:rsid w:val="002E631E"/>
    <w:rsid w:val="002E78CA"/>
    <w:rsid w:val="002F09B8"/>
    <w:rsid w:val="002F15F6"/>
    <w:rsid w:val="002F1B52"/>
    <w:rsid w:val="002F229B"/>
    <w:rsid w:val="002F48D4"/>
    <w:rsid w:val="002F4A40"/>
    <w:rsid w:val="002F4E34"/>
    <w:rsid w:val="002F53D5"/>
    <w:rsid w:val="002F53FF"/>
    <w:rsid w:val="002F5EFE"/>
    <w:rsid w:val="002F6C45"/>
    <w:rsid w:val="002F79A1"/>
    <w:rsid w:val="00300515"/>
    <w:rsid w:val="003016B5"/>
    <w:rsid w:val="00302F30"/>
    <w:rsid w:val="00303C0F"/>
    <w:rsid w:val="0030713C"/>
    <w:rsid w:val="00307FBC"/>
    <w:rsid w:val="00310780"/>
    <w:rsid w:val="00313AC1"/>
    <w:rsid w:val="00313F82"/>
    <w:rsid w:val="003144D4"/>
    <w:rsid w:val="003217E6"/>
    <w:rsid w:val="003231E7"/>
    <w:rsid w:val="00323237"/>
    <w:rsid w:val="00323452"/>
    <w:rsid w:val="00323C07"/>
    <w:rsid w:val="0032695E"/>
    <w:rsid w:val="0033125F"/>
    <w:rsid w:val="003336C0"/>
    <w:rsid w:val="00333AF5"/>
    <w:rsid w:val="00333BE4"/>
    <w:rsid w:val="003344AA"/>
    <w:rsid w:val="003352C2"/>
    <w:rsid w:val="00341527"/>
    <w:rsid w:val="00341893"/>
    <w:rsid w:val="003431F7"/>
    <w:rsid w:val="00343436"/>
    <w:rsid w:val="00343B51"/>
    <w:rsid w:val="0034417B"/>
    <w:rsid w:val="00344FD3"/>
    <w:rsid w:val="00345A34"/>
    <w:rsid w:val="003461EF"/>
    <w:rsid w:val="00346818"/>
    <w:rsid w:val="003478CF"/>
    <w:rsid w:val="00351C33"/>
    <w:rsid w:val="00352BA6"/>
    <w:rsid w:val="0035345C"/>
    <w:rsid w:val="003536A8"/>
    <w:rsid w:val="00354952"/>
    <w:rsid w:val="003562B2"/>
    <w:rsid w:val="00360A73"/>
    <w:rsid w:val="00360C84"/>
    <w:rsid w:val="003639C7"/>
    <w:rsid w:val="00364FC3"/>
    <w:rsid w:val="003656AB"/>
    <w:rsid w:val="0036579D"/>
    <w:rsid w:val="003661E3"/>
    <w:rsid w:val="00366EA8"/>
    <w:rsid w:val="00367473"/>
    <w:rsid w:val="00367510"/>
    <w:rsid w:val="0037149B"/>
    <w:rsid w:val="00372833"/>
    <w:rsid w:val="003738DD"/>
    <w:rsid w:val="003761C5"/>
    <w:rsid w:val="003762CC"/>
    <w:rsid w:val="00376A38"/>
    <w:rsid w:val="00380BFA"/>
    <w:rsid w:val="00382430"/>
    <w:rsid w:val="00382A45"/>
    <w:rsid w:val="00384281"/>
    <w:rsid w:val="00384BB7"/>
    <w:rsid w:val="00386491"/>
    <w:rsid w:val="0038740D"/>
    <w:rsid w:val="00387AA2"/>
    <w:rsid w:val="00390488"/>
    <w:rsid w:val="0039124E"/>
    <w:rsid w:val="003926A9"/>
    <w:rsid w:val="00392D65"/>
    <w:rsid w:val="0039326A"/>
    <w:rsid w:val="00393E84"/>
    <w:rsid w:val="0039524B"/>
    <w:rsid w:val="00395A6B"/>
    <w:rsid w:val="00395BA4"/>
    <w:rsid w:val="00395DCD"/>
    <w:rsid w:val="00395DDF"/>
    <w:rsid w:val="003979A4"/>
    <w:rsid w:val="003A0168"/>
    <w:rsid w:val="003A05BC"/>
    <w:rsid w:val="003A1D79"/>
    <w:rsid w:val="003A32EB"/>
    <w:rsid w:val="003A48FE"/>
    <w:rsid w:val="003A4919"/>
    <w:rsid w:val="003A5283"/>
    <w:rsid w:val="003A5932"/>
    <w:rsid w:val="003A77DB"/>
    <w:rsid w:val="003B0415"/>
    <w:rsid w:val="003B38EB"/>
    <w:rsid w:val="003B39CF"/>
    <w:rsid w:val="003B3FFE"/>
    <w:rsid w:val="003B691D"/>
    <w:rsid w:val="003B71FF"/>
    <w:rsid w:val="003B72E6"/>
    <w:rsid w:val="003C2296"/>
    <w:rsid w:val="003C33E5"/>
    <w:rsid w:val="003C37A5"/>
    <w:rsid w:val="003C5767"/>
    <w:rsid w:val="003C6CAE"/>
    <w:rsid w:val="003C6E83"/>
    <w:rsid w:val="003C76CB"/>
    <w:rsid w:val="003D0228"/>
    <w:rsid w:val="003D1A1A"/>
    <w:rsid w:val="003D2234"/>
    <w:rsid w:val="003D262E"/>
    <w:rsid w:val="003D3907"/>
    <w:rsid w:val="003D3B53"/>
    <w:rsid w:val="003D3D27"/>
    <w:rsid w:val="003D415B"/>
    <w:rsid w:val="003D61DB"/>
    <w:rsid w:val="003D63D7"/>
    <w:rsid w:val="003D66FF"/>
    <w:rsid w:val="003D6951"/>
    <w:rsid w:val="003D6C04"/>
    <w:rsid w:val="003D6F11"/>
    <w:rsid w:val="003D737F"/>
    <w:rsid w:val="003E087F"/>
    <w:rsid w:val="003E1537"/>
    <w:rsid w:val="003E1E93"/>
    <w:rsid w:val="003E372B"/>
    <w:rsid w:val="003E3BC4"/>
    <w:rsid w:val="003E4222"/>
    <w:rsid w:val="003E4CED"/>
    <w:rsid w:val="003E566C"/>
    <w:rsid w:val="003E6174"/>
    <w:rsid w:val="003E642B"/>
    <w:rsid w:val="003E66A2"/>
    <w:rsid w:val="003E685B"/>
    <w:rsid w:val="003F1C2F"/>
    <w:rsid w:val="003F1D07"/>
    <w:rsid w:val="003F2386"/>
    <w:rsid w:val="003F43F1"/>
    <w:rsid w:val="003F47A6"/>
    <w:rsid w:val="003F4E5F"/>
    <w:rsid w:val="003F5F81"/>
    <w:rsid w:val="00400CCA"/>
    <w:rsid w:val="00400DD3"/>
    <w:rsid w:val="004026CA"/>
    <w:rsid w:val="00402C16"/>
    <w:rsid w:val="0040454B"/>
    <w:rsid w:val="00404551"/>
    <w:rsid w:val="00405E53"/>
    <w:rsid w:val="00405F54"/>
    <w:rsid w:val="00406406"/>
    <w:rsid w:val="00406D5D"/>
    <w:rsid w:val="00410D05"/>
    <w:rsid w:val="00410D73"/>
    <w:rsid w:val="00413732"/>
    <w:rsid w:val="00415DE5"/>
    <w:rsid w:val="00416070"/>
    <w:rsid w:val="00417722"/>
    <w:rsid w:val="00417975"/>
    <w:rsid w:val="00417DCE"/>
    <w:rsid w:val="00420858"/>
    <w:rsid w:val="00420E61"/>
    <w:rsid w:val="0042158E"/>
    <w:rsid w:val="00423F9F"/>
    <w:rsid w:val="004253F5"/>
    <w:rsid w:val="00426313"/>
    <w:rsid w:val="00427674"/>
    <w:rsid w:val="00427C6E"/>
    <w:rsid w:val="0043024B"/>
    <w:rsid w:val="00430592"/>
    <w:rsid w:val="004309FF"/>
    <w:rsid w:val="0043391E"/>
    <w:rsid w:val="004340D5"/>
    <w:rsid w:val="0043502C"/>
    <w:rsid w:val="00437A4A"/>
    <w:rsid w:val="0044232E"/>
    <w:rsid w:val="0044263E"/>
    <w:rsid w:val="00442A6A"/>
    <w:rsid w:val="00443B79"/>
    <w:rsid w:val="00446170"/>
    <w:rsid w:val="00446C6A"/>
    <w:rsid w:val="00446C8D"/>
    <w:rsid w:val="004472CA"/>
    <w:rsid w:val="00450583"/>
    <w:rsid w:val="00451D0B"/>
    <w:rsid w:val="00452E58"/>
    <w:rsid w:val="00453865"/>
    <w:rsid w:val="004543E7"/>
    <w:rsid w:val="0045470E"/>
    <w:rsid w:val="00454C9A"/>
    <w:rsid w:val="00455265"/>
    <w:rsid w:val="004569A1"/>
    <w:rsid w:val="0045756F"/>
    <w:rsid w:val="0045793D"/>
    <w:rsid w:val="00460E0D"/>
    <w:rsid w:val="004635E0"/>
    <w:rsid w:val="004650A2"/>
    <w:rsid w:val="004650DB"/>
    <w:rsid w:val="00465CA4"/>
    <w:rsid w:val="00466BD9"/>
    <w:rsid w:val="00467776"/>
    <w:rsid w:val="00467AF5"/>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7B5"/>
    <w:rsid w:val="00493B82"/>
    <w:rsid w:val="00495A4E"/>
    <w:rsid w:val="004A0741"/>
    <w:rsid w:val="004A0D85"/>
    <w:rsid w:val="004A12B2"/>
    <w:rsid w:val="004A22C9"/>
    <w:rsid w:val="004A3CF1"/>
    <w:rsid w:val="004A3E3A"/>
    <w:rsid w:val="004A4D5B"/>
    <w:rsid w:val="004A5F04"/>
    <w:rsid w:val="004A642E"/>
    <w:rsid w:val="004A6B85"/>
    <w:rsid w:val="004A7586"/>
    <w:rsid w:val="004B0203"/>
    <w:rsid w:val="004B0B9B"/>
    <w:rsid w:val="004B1595"/>
    <w:rsid w:val="004B24E4"/>
    <w:rsid w:val="004B3851"/>
    <w:rsid w:val="004B3C64"/>
    <w:rsid w:val="004B48A1"/>
    <w:rsid w:val="004B4F99"/>
    <w:rsid w:val="004B7232"/>
    <w:rsid w:val="004B742F"/>
    <w:rsid w:val="004B7A9D"/>
    <w:rsid w:val="004C491B"/>
    <w:rsid w:val="004C5F18"/>
    <w:rsid w:val="004C68E3"/>
    <w:rsid w:val="004D0A97"/>
    <w:rsid w:val="004D0E64"/>
    <w:rsid w:val="004D1D65"/>
    <w:rsid w:val="004D532E"/>
    <w:rsid w:val="004D630A"/>
    <w:rsid w:val="004D636C"/>
    <w:rsid w:val="004D714E"/>
    <w:rsid w:val="004E08CD"/>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2320"/>
    <w:rsid w:val="0051264C"/>
    <w:rsid w:val="00513241"/>
    <w:rsid w:val="00517947"/>
    <w:rsid w:val="005200E9"/>
    <w:rsid w:val="005203A8"/>
    <w:rsid w:val="00520B69"/>
    <w:rsid w:val="005235C7"/>
    <w:rsid w:val="005247EB"/>
    <w:rsid w:val="00525785"/>
    <w:rsid w:val="0052605C"/>
    <w:rsid w:val="00526961"/>
    <w:rsid w:val="005278F1"/>
    <w:rsid w:val="00527CE4"/>
    <w:rsid w:val="00531343"/>
    <w:rsid w:val="00533728"/>
    <w:rsid w:val="00533A83"/>
    <w:rsid w:val="00533F78"/>
    <w:rsid w:val="00535A4D"/>
    <w:rsid w:val="00535BFE"/>
    <w:rsid w:val="00535C73"/>
    <w:rsid w:val="00536E70"/>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67623"/>
    <w:rsid w:val="00567EFA"/>
    <w:rsid w:val="00570A55"/>
    <w:rsid w:val="0057204A"/>
    <w:rsid w:val="00575ACF"/>
    <w:rsid w:val="00577E10"/>
    <w:rsid w:val="00581CC1"/>
    <w:rsid w:val="0058200F"/>
    <w:rsid w:val="00583F2B"/>
    <w:rsid w:val="00586117"/>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10B9"/>
    <w:rsid w:val="005B175F"/>
    <w:rsid w:val="005B2C2C"/>
    <w:rsid w:val="005B36E9"/>
    <w:rsid w:val="005B3B04"/>
    <w:rsid w:val="005B4A7B"/>
    <w:rsid w:val="005B4F81"/>
    <w:rsid w:val="005B566B"/>
    <w:rsid w:val="005B64C7"/>
    <w:rsid w:val="005B6B3A"/>
    <w:rsid w:val="005B753D"/>
    <w:rsid w:val="005B7A37"/>
    <w:rsid w:val="005B7AE2"/>
    <w:rsid w:val="005B7B5B"/>
    <w:rsid w:val="005C0D71"/>
    <w:rsid w:val="005C31CB"/>
    <w:rsid w:val="005C4023"/>
    <w:rsid w:val="005C62DE"/>
    <w:rsid w:val="005C6DB0"/>
    <w:rsid w:val="005C6F6A"/>
    <w:rsid w:val="005D057F"/>
    <w:rsid w:val="005D098A"/>
    <w:rsid w:val="005D0A42"/>
    <w:rsid w:val="005D1C5F"/>
    <w:rsid w:val="005D1EF0"/>
    <w:rsid w:val="005D3E12"/>
    <w:rsid w:val="005D4D22"/>
    <w:rsid w:val="005D5609"/>
    <w:rsid w:val="005D5A93"/>
    <w:rsid w:val="005D61EA"/>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2FB2"/>
    <w:rsid w:val="0062322A"/>
    <w:rsid w:val="00624186"/>
    <w:rsid w:val="0062525B"/>
    <w:rsid w:val="00625957"/>
    <w:rsid w:val="006269E6"/>
    <w:rsid w:val="0062730A"/>
    <w:rsid w:val="00627B50"/>
    <w:rsid w:val="006308EC"/>
    <w:rsid w:val="00630E6C"/>
    <w:rsid w:val="00631644"/>
    <w:rsid w:val="006333E6"/>
    <w:rsid w:val="00633856"/>
    <w:rsid w:val="00636BE9"/>
    <w:rsid w:val="00637442"/>
    <w:rsid w:val="00637559"/>
    <w:rsid w:val="00640254"/>
    <w:rsid w:val="006412EA"/>
    <w:rsid w:val="0064356B"/>
    <w:rsid w:val="00645351"/>
    <w:rsid w:val="006471BF"/>
    <w:rsid w:val="00647573"/>
    <w:rsid w:val="0064766D"/>
    <w:rsid w:val="00650429"/>
    <w:rsid w:val="00650696"/>
    <w:rsid w:val="0065278B"/>
    <w:rsid w:val="00653E7D"/>
    <w:rsid w:val="00654368"/>
    <w:rsid w:val="00654D14"/>
    <w:rsid w:val="00655474"/>
    <w:rsid w:val="006571A5"/>
    <w:rsid w:val="00657515"/>
    <w:rsid w:val="00661838"/>
    <w:rsid w:val="00661D92"/>
    <w:rsid w:val="0066434B"/>
    <w:rsid w:val="006645C0"/>
    <w:rsid w:val="00664A5E"/>
    <w:rsid w:val="00665474"/>
    <w:rsid w:val="00665699"/>
    <w:rsid w:val="006657B7"/>
    <w:rsid w:val="00665891"/>
    <w:rsid w:val="00666BCF"/>
    <w:rsid w:val="00666D2F"/>
    <w:rsid w:val="006707DC"/>
    <w:rsid w:val="00670838"/>
    <w:rsid w:val="0067224E"/>
    <w:rsid w:val="00672BAC"/>
    <w:rsid w:val="006733CA"/>
    <w:rsid w:val="00674979"/>
    <w:rsid w:val="006766D3"/>
    <w:rsid w:val="0067768D"/>
    <w:rsid w:val="006817F9"/>
    <w:rsid w:val="00681B07"/>
    <w:rsid w:val="00681BDE"/>
    <w:rsid w:val="006821D7"/>
    <w:rsid w:val="00683A7D"/>
    <w:rsid w:val="00684012"/>
    <w:rsid w:val="00684304"/>
    <w:rsid w:val="00684BB3"/>
    <w:rsid w:val="0069132C"/>
    <w:rsid w:val="006915E1"/>
    <w:rsid w:val="00696347"/>
    <w:rsid w:val="00696D5F"/>
    <w:rsid w:val="006A0F04"/>
    <w:rsid w:val="006A20E2"/>
    <w:rsid w:val="006A332B"/>
    <w:rsid w:val="006A5EB3"/>
    <w:rsid w:val="006A7882"/>
    <w:rsid w:val="006B0DFA"/>
    <w:rsid w:val="006B1F35"/>
    <w:rsid w:val="006B203C"/>
    <w:rsid w:val="006B26B4"/>
    <w:rsid w:val="006B2D9C"/>
    <w:rsid w:val="006B2F4D"/>
    <w:rsid w:val="006B51ED"/>
    <w:rsid w:val="006B649E"/>
    <w:rsid w:val="006B6F2B"/>
    <w:rsid w:val="006C156E"/>
    <w:rsid w:val="006C30A5"/>
    <w:rsid w:val="006C5CD1"/>
    <w:rsid w:val="006C6095"/>
    <w:rsid w:val="006C6456"/>
    <w:rsid w:val="006C7AD0"/>
    <w:rsid w:val="006D06F8"/>
    <w:rsid w:val="006D12AF"/>
    <w:rsid w:val="006D26FD"/>
    <w:rsid w:val="006D3FF4"/>
    <w:rsid w:val="006D5129"/>
    <w:rsid w:val="006D5671"/>
    <w:rsid w:val="006D5B94"/>
    <w:rsid w:val="006D66CE"/>
    <w:rsid w:val="006D7047"/>
    <w:rsid w:val="006D7183"/>
    <w:rsid w:val="006E0DD5"/>
    <w:rsid w:val="006E316F"/>
    <w:rsid w:val="006E4093"/>
    <w:rsid w:val="006E40EA"/>
    <w:rsid w:val="006E5781"/>
    <w:rsid w:val="006E6630"/>
    <w:rsid w:val="006E6AC0"/>
    <w:rsid w:val="006E6E61"/>
    <w:rsid w:val="006F2021"/>
    <w:rsid w:val="006F2BE2"/>
    <w:rsid w:val="006F317E"/>
    <w:rsid w:val="006F50FB"/>
    <w:rsid w:val="006F78D9"/>
    <w:rsid w:val="006F7CCF"/>
    <w:rsid w:val="0070205D"/>
    <w:rsid w:val="0070292D"/>
    <w:rsid w:val="00704AF4"/>
    <w:rsid w:val="00707A9D"/>
    <w:rsid w:val="00707B1E"/>
    <w:rsid w:val="00721BC8"/>
    <w:rsid w:val="00723FFF"/>
    <w:rsid w:val="0072436E"/>
    <w:rsid w:val="0072479C"/>
    <w:rsid w:val="00730FD6"/>
    <w:rsid w:val="007321AF"/>
    <w:rsid w:val="00732985"/>
    <w:rsid w:val="00735810"/>
    <w:rsid w:val="0073636F"/>
    <w:rsid w:val="00736455"/>
    <w:rsid w:val="00741ED2"/>
    <w:rsid w:val="00743073"/>
    <w:rsid w:val="0074360C"/>
    <w:rsid w:val="007449DC"/>
    <w:rsid w:val="007503ED"/>
    <w:rsid w:val="00751A2A"/>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3759"/>
    <w:rsid w:val="00764300"/>
    <w:rsid w:val="007643F7"/>
    <w:rsid w:val="007657DD"/>
    <w:rsid w:val="00766AAA"/>
    <w:rsid w:val="00766DC0"/>
    <w:rsid w:val="00767465"/>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B7EB4"/>
    <w:rsid w:val="007C0132"/>
    <w:rsid w:val="007C1A8B"/>
    <w:rsid w:val="007C1F5D"/>
    <w:rsid w:val="007C385E"/>
    <w:rsid w:val="007C518A"/>
    <w:rsid w:val="007C60D4"/>
    <w:rsid w:val="007D1D92"/>
    <w:rsid w:val="007D2438"/>
    <w:rsid w:val="007D374E"/>
    <w:rsid w:val="007D4D82"/>
    <w:rsid w:val="007D5FA2"/>
    <w:rsid w:val="007D674E"/>
    <w:rsid w:val="007D69E3"/>
    <w:rsid w:val="007D763D"/>
    <w:rsid w:val="007D7B73"/>
    <w:rsid w:val="007E2849"/>
    <w:rsid w:val="007E2FD3"/>
    <w:rsid w:val="007E4BCB"/>
    <w:rsid w:val="007E58E8"/>
    <w:rsid w:val="007E704F"/>
    <w:rsid w:val="007F112A"/>
    <w:rsid w:val="007F26BC"/>
    <w:rsid w:val="007F36B2"/>
    <w:rsid w:val="007F3DA1"/>
    <w:rsid w:val="007F4909"/>
    <w:rsid w:val="007F6E2B"/>
    <w:rsid w:val="007F76C3"/>
    <w:rsid w:val="007F786C"/>
    <w:rsid w:val="007F7BF6"/>
    <w:rsid w:val="008003DB"/>
    <w:rsid w:val="00800A1F"/>
    <w:rsid w:val="00801B6E"/>
    <w:rsid w:val="00804CF4"/>
    <w:rsid w:val="00805167"/>
    <w:rsid w:val="00810232"/>
    <w:rsid w:val="00810C37"/>
    <w:rsid w:val="00810FEA"/>
    <w:rsid w:val="00811543"/>
    <w:rsid w:val="00811F20"/>
    <w:rsid w:val="008121B6"/>
    <w:rsid w:val="00813A79"/>
    <w:rsid w:val="00814C9C"/>
    <w:rsid w:val="00816011"/>
    <w:rsid w:val="00816634"/>
    <w:rsid w:val="008204C4"/>
    <w:rsid w:val="00820A1A"/>
    <w:rsid w:val="00820EC3"/>
    <w:rsid w:val="00821576"/>
    <w:rsid w:val="00823C9E"/>
    <w:rsid w:val="00824356"/>
    <w:rsid w:val="008259B4"/>
    <w:rsid w:val="00832921"/>
    <w:rsid w:val="00833131"/>
    <w:rsid w:val="008336F1"/>
    <w:rsid w:val="00835788"/>
    <w:rsid w:val="0083662D"/>
    <w:rsid w:val="00837AEB"/>
    <w:rsid w:val="00837C86"/>
    <w:rsid w:val="00841A40"/>
    <w:rsid w:val="0084235E"/>
    <w:rsid w:val="008437C1"/>
    <w:rsid w:val="008439C9"/>
    <w:rsid w:val="0084403E"/>
    <w:rsid w:val="0084494C"/>
    <w:rsid w:val="00844D9B"/>
    <w:rsid w:val="00844F16"/>
    <w:rsid w:val="008453C6"/>
    <w:rsid w:val="008464CA"/>
    <w:rsid w:val="00853552"/>
    <w:rsid w:val="008548B7"/>
    <w:rsid w:val="00855489"/>
    <w:rsid w:val="00855B6D"/>
    <w:rsid w:val="0085607E"/>
    <w:rsid w:val="00860777"/>
    <w:rsid w:val="0086282D"/>
    <w:rsid w:val="00863ED9"/>
    <w:rsid w:val="00864D63"/>
    <w:rsid w:val="00865388"/>
    <w:rsid w:val="008675FA"/>
    <w:rsid w:val="00871438"/>
    <w:rsid w:val="00872334"/>
    <w:rsid w:val="0087338E"/>
    <w:rsid w:val="0087529D"/>
    <w:rsid w:val="008773BE"/>
    <w:rsid w:val="008800A2"/>
    <w:rsid w:val="00880304"/>
    <w:rsid w:val="0088038C"/>
    <w:rsid w:val="00880786"/>
    <w:rsid w:val="00883574"/>
    <w:rsid w:val="00884683"/>
    <w:rsid w:val="00884CD6"/>
    <w:rsid w:val="00885B37"/>
    <w:rsid w:val="0088623F"/>
    <w:rsid w:val="0089122D"/>
    <w:rsid w:val="00893D06"/>
    <w:rsid w:val="0089532B"/>
    <w:rsid w:val="00896255"/>
    <w:rsid w:val="00896E45"/>
    <w:rsid w:val="00896EE4"/>
    <w:rsid w:val="00897BA0"/>
    <w:rsid w:val="00897CF6"/>
    <w:rsid w:val="008A2B65"/>
    <w:rsid w:val="008A3BE3"/>
    <w:rsid w:val="008A3C24"/>
    <w:rsid w:val="008A6E74"/>
    <w:rsid w:val="008A6EDF"/>
    <w:rsid w:val="008A79B3"/>
    <w:rsid w:val="008B01A3"/>
    <w:rsid w:val="008B0DB7"/>
    <w:rsid w:val="008B1010"/>
    <w:rsid w:val="008B1946"/>
    <w:rsid w:val="008B1A60"/>
    <w:rsid w:val="008B284E"/>
    <w:rsid w:val="008B2A42"/>
    <w:rsid w:val="008B4915"/>
    <w:rsid w:val="008B4B82"/>
    <w:rsid w:val="008B683E"/>
    <w:rsid w:val="008B7020"/>
    <w:rsid w:val="008B7771"/>
    <w:rsid w:val="008C4FC2"/>
    <w:rsid w:val="008C5450"/>
    <w:rsid w:val="008C5D13"/>
    <w:rsid w:val="008D33E6"/>
    <w:rsid w:val="008D3656"/>
    <w:rsid w:val="008D5DC4"/>
    <w:rsid w:val="008D75DC"/>
    <w:rsid w:val="008E0E12"/>
    <w:rsid w:val="008E13A9"/>
    <w:rsid w:val="008E1DAD"/>
    <w:rsid w:val="008E31B3"/>
    <w:rsid w:val="008E31BB"/>
    <w:rsid w:val="008E68FE"/>
    <w:rsid w:val="008E707E"/>
    <w:rsid w:val="008F03FC"/>
    <w:rsid w:val="008F32F9"/>
    <w:rsid w:val="008F3812"/>
    <w:rsid w:val="008F4C76"/>
    <w:rsid w:val="008F60A3"/>
    <w:rsid w:val="008F6DB2"/>
    <w:rsid w:val="008F786C"/>
    <w:rsid w:val="008F7B45"/>
    <w:rsid w:val="00901646"/>
    <w:rsid w:val="00904481"/>
    <w:rsid w:val="00904EBF"/>
    <w:rsid w:val="009053CD"/>
    <w:rsid w:val="00905A59"/>
    <w:rsid w:val="0090694F"/>
    <w:rsid w:val="00907A02"/>
    <w:rsid w:val="00907ABC"/>
    <w:rsid w:val="00910A4F"/>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0A5D"/>
    <w:rsid w:val="00931BE5"/>
    <w:rsid w:val="00931D51"/>
    <w:rsid w:val="00932F97"/>
    <w:rsid w:val="00933E7A"/>
    <w:rsid w:val="00934269"/>
    <w:rsid w:val="009344BB"/>
    <w:rsid w:val="00934582"/>
    <w:rsid w:val="009346A2"/>
    <w:rsid w:val="00934C0C"/>
    <w:rsid w:val="00934EBE"/>
    <w:rsid w:val="00935964"/>
    <w:rsid w:val="00941F51"/>
    <w:rsid w:val="0094250B"/>
    <w:rsid w:val="00942DA7"/>
    <w:rsid w:val="0094360E"/>
    <w:rsid w:val="00943CAE"/>
    <w:rsid w:val="00946555"/>
    <w:rsid w:val="009501D0"/>
    <w:rsid w:val="00953585"/>
    <w:rsid w:val="0095407C"/>
    <w:rsid w:val="00955FAB"/>
    <w:rsid w:val="009576D2"/>
    <w:rsid w:val="00963705"/>
    <w:rsid w:val="00963864"/>
    <w:rsid w:val="00964591"/>
    <w:rsid w:val="00964BDC"/>
    <w:rsid w:val="00964C90"/>
    <w:rsid w:val="0096572D"/>
    <w:rsid w:val="009667C2"/>
    <w:rsid w:val="00966A91"/>
    <w:rsid w:val="00966DF5"/>
    <w:rsid w:val="009672A4"/>
    <w:rsid w:val="009709FD"/>
    <w:rsid w:val="00970F40"/>
    <w:rsid w:val="00972692"/>
    <w:rsid w:val="00973BC3"/>
    <w:rsid w:val="009743E6"/>
    <w:rsid w:val="0097597B"/>
    <w:rsid w:val="00976AD5"/>
    <w:rsid w:val="00982779"/>
    <w:rsid w:val="00982B18"/>
    <w:rsid w:val="00983279"/>
    <w:rsid w:val="0098453D"/>
    <w:rsid w:val="00984876"/>
    <w:rsid w:val="0098526B"/>
    <w:rsid w:val="00987215"/>
    <w:rsid w:val="0099119A"/>
    <w:rsid w:val="009918E4"/>
    <w:rsid w:val="00991903"/>
    <w:rsid w:val="00991ED4"/>
    <w:rsid w:val="00992358"/>
    <w:rsid w:val="00996953"/>
    <w:rsid w:val="009A1048"/>
    <w:rsid w:val="009A1421"/>
    <w:rsid w:val="009A1B82"/>
    <w:rsid w:val="009A1E92"/>
    <w:rsid w:val="009A23E5"/>
    <w:rsid w:val="009A4E0E"/>
    <w:rsid w:val="009A4FF2"/>
    <w:rsid w:val="009A5E91"/>
    <w:rsid w:val="009B1E12"/>
    <w:rsid w:val="009B24D0"/>
    <w:rsid w:val="009B2D39"/>
    <w:rsid w:val="009B2D9B"/>
    <w:rsid w:val="009B47C3"/>
    <w:rsid w:val="009B4844"/>
    <w:rsid w:val="009B4C93"/>
    <w:rsid w:val="009B5DAC"/>
    <w:rsid w:val="009B7DFC"/>
    <w:rsid w:val="009C1C57"/>
    <w:rsid w:val="009C38B6"/>
    <w:rsid w:val="009C4956"/>
    <w:rsid w:val="009C5446"/>
    <w:rsid w:val="009D0409"/>
    <w:rsid w:val="009D12C2"/>
    <w:rsid w:val="009D27AA"/>
    <w:rsid w:val="009D6402"/>
    <w:rsid w:val="009D71F8"/>
    <w:rsid w:val="009E0ABA"/>
    <w:rsid w:val="009E0EDA"/>
    <w:rsid w:val="009E30AC"/>
    <w:rsid w:val="009E49B8"/>
    <w:rsid w:val="009E779A"/>
    <w:rsid w:val="009F0098"/>
    <w:rsid w:val="009F0182"/>
    <w:rsid w:val="009F036B"/>
    <w:rsid w:val="009F22C0"/>
    <w:rsid w:val="009F3568"/>
    <w:rsid w:val="009F4140"/>
    <w:rsid w:val="00A00457"/>
    <w:rsid w:val="00A00C78"/>
    <w:rsid w:val="00A01B4C"/>
    <w:rsid w:val="00A030F4"/>
    <w:rsid w:val="00A0411F"/>
    <w:rsid w:val="00A045B9"/>
    <w:rsid w:val="00A0581E"/>
    <w:rsid w:val="00A05B05"/>
    <w:rsid w:val="00A05BD1"/>
    <w:rsid w:val="00A070AE"/>
    <w:rsid w:val="00A10808"/>
    <w:rsid w:val="00A1109E"/>
    <w:rsid w:val="00A112CF"/>
    <w:rsid w:val="00A121E5"/>
    <w:rsid w:val="00A12FF8"/>
    <w:rsid w:val="00A13670"/>
    <w:rsid w:val="00A152AA"/>
    <w:rsid w:val="00A178BF"/>
    <w:rsid w:val="00A17989"/>
    <w:rsid w:val="00A20C6C"/>
    <w:rsid w:val="00A21E5C"/>
    <w:rsid w:val="00A221CC"/>
    <w:rsid w:val="00A22462"/>
    <w:rsid w:val="00A22D47"/>
    <w:rsid w:val="00A25CE6"/>
    <w:rsid w:val="00A27004"/>
    <w:rsid w:val="00A27D03"/>
    <w:rsid w:val="00A27EEC"/>
    <w:rsid w:val="00A317A3"/>
    <w:rsid w:val="00A32D62"/>
    <w:rsid w:val="00A33494"/>
    <w:rsid w:val="00A33A28"/>
    <w:rsid w:val="00A341C5"/>
    <w:rsid w:val="00A34C57"/>
    <w:rsid w:val="00A36658"/>
    <w:rsid w:val="00A36BEC"/>
    <w:rsid w:val="00A37153"/>
    <w:rsid w:val="00A414B4"/>
    <w:rsid w:val="00A41FEE"/>
    <w:rsid w:val="00A426D7"/>
    <w:rsid w:val="00A449E2"/>
    <w:rsid w:val="00A44D7A"/>
    <w:rsid w:val="00A45583"/>
    <w:rsid w:val="00A53B17"/>
    <w:rsid w:val="00A53BD5"/>
    <w:rsid w:val="00A53D69"/>
    <w:rsid w:val="00A544A2"/>
    <w:rsid w:val="00A5470C"/>
    <w:rsid w:val="00A55B46"/>
    <w:rsid w:val="00A562DE"/>
    <w:rsid w:val="00A57597"/>
    <w:rsid w:val="00A60442"/>
    <w:rsid w:val="00A62083"/>
    <w:rsid w:val="00A632FD"/>
    <w:rsid w:val="00A63C7D"/>
    <w:rsid w:val="00A667E9"/>
    <w:rsid w:val="00A67DB3"/>
    <w:rsid w:val="00A70165"/>
    <w:rsid w:val="00A715B2"/>
    <w:rsid w:val="00A72515"/>
    <w:rsid w:val="00A73045"/>
    <w:rsid w:val="00A73187"/>
    <w:rsid w:val="00A74DAE"/>
    <w:rsid w:val="00A76350"/>
    <w:rsid w:val="00A777E7"/>
    <w:rsid w:val="00A80B1C"/>
    <w:rsid w:val="00A8369F"/>
    <w:rsid w:val="00A84DA9"/>
    <w:rsid w:val="00A85A0E"/>
    <w:rsid w:val="00A87084"/>
    <w:rsid w:val="00A87DDE"/>
    <w:rsid w:val="00A90A75"/>
    <w:rsid w:val="00A91988"/>
    <w:rsid w:val="00A94292"/>
    <w:rsid w:val="00A94FDB"/>
    <w:rsid w:val="00A95E5E"/>
    <w:rsid w:val="00A96AB2"/>
    <w:rsid w:val="00A97F14"/>
    <w:rsid w:val="00AA17A0"/>
    <w:rsid w:val="00AA28A2"/>
    <w:rsid w:val="00AA338A"/>
    <w:rsid w:val="00AA6E35"/>
    <w:rsid w:val="00AA7139"/>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3983"/>
    <w:rsid w:val="00AC5494"/>
    <w:rsid w:val="00AC5696"/>
    <w:rsid w:val="00AC6BC0"/>
    <w:rsid w:val="00AD0B27"/>
    <w:rsid w:val="00AD1FD3"/>
    <w:rsid w:val="00AD20EB"/>
    <w:rsid w:val="00AD3B9A"/>
    <w:rsid w:val="00AD4D57"/>
    <w:rsid w:val="00AE0A69"/>
    <w:rsid w:val="00AE0DDF"/>
    <w:rsid w:val="00AE1899"/>
    <w:rsid w:val="00AE54F7"/>
    <w:rsid w:val="00AE576A"/>
    <w:rsid w:val="00AE5EE4"/>
    <w:rsid w:val="00AE611B"/>
    <w:rsid w:val="00AE68B5"/>
    <w:rsid w:val="00AE7D77"/>
    <w:rsid w:val="00AF061D"/>
    <w:rsid w:val="00AF2ECE"/>
    <w:rsid w:val="00AF72A0"/>
    <w:rsid w:val="00AF7826"/>
    <w:rsid w:val="00B010EC"/>
    <w:rsid w:val="00B01E26"/>
    <w:rsid w:val="00B02458"/>
    <w:rsid w:val="00B042EB"/>
    <w:rsid w:val="00B04A69"/>
    <w:rsid w:val="00B10DA3"/>
    <w:rsid w:val="00B11422"/>
    <w:rsid w:val="00B11801"/>
    <w:rsid w:val="00B15596"/>
    <w:rsid w:val="00B165D0"/>
    <w:rsid w:val="00B203EC"/>
    <w:rsid w:val="00B2158D"/>
    <w:rsid w:val="00B21785"/>
    <w:rsid w:val="00B2371B"/>
    <w:rsid w:val="00B23CC3"/>
    <w:rsid w:val="00B2456E"/>
    <w:rsid w:val="00B251D2"/>
    <w:rsid w:val="00B25BEB"/>
    <w:rsid w:val="00B2734D"/>
    <w:rsid w:val="00B306D9"/>
    <w:rsid w:val="00B309BB"/>
    <w:rsid w:val="00B3241D"/>
    <w:rsid w:val="00B32ADE"/>
    <w:rsid w:val="00B3366D"/>
    <w:rsid w:val="00B3544A"/>
    <w:rsid w:val="00B361A8"/>
    <w:rsid w:val="00B361AA"/>
    <w:rsid w:val="00B37293"/>
    <w:rsid w:val="00B41211"/>
    <w:rsid w:val="00B414FE"/>
    <w:rsid w:val="00B41757"/>
    <w:rsid w:val="00B42973"/>
    <w:rsid w:val="00B453F5"/>
    <w:rsid w:val="00B45970"/>
    <w:rsid w:val="00B464AB"/>
    <w:rsid w:val="00B46F66"/>
    <w:rsid w:val="00B5024A"/>
    <w:rsid w:val="00B5029F"/>
    <w:rsid w:val="00B50AF9"/>
    <w:rsid w:val="00B51ECE"/>
    <w:rsid w:val="00B52250"/>
    <w:rsid w:val="00B55ACD"/>
    <w:rsid w:val="00B568F1"/>
    <w:rsid w:val="00B576A2"/>
    <w:rsid w:val="00B57A63"/>
    <w:rsid w:val="00B6033D"/>
    <w:rsid w:val="00B60EA7"/>
    <w:rsid w:val="00B61DBC"/>
    <w:rsid w:val="00B62F8F"/>
    <w:rsid w:val="00B648F5"/>
    <w:rsid w:val="00B66B09"/>
    <w:rsid w:val="00B66FCA"/>
    <w:rsid w:val="00B673B8"/>
    <w:rsid w:val="00B70298"/>
    <w:rsid w:val="00B73581"/>
    <w:rsid w:val="00B73E6B"/>
    <w:rsid w:val="00B74426"/>
    <w:rsid w:val="00B74785"/>
    <w:rsid w:val="00B750D0"/>
    <w:rsid w:val="00B75827"/>
    <w:rsid w:val="00B77D70"/>
    <w:rsid w:val="00B8089C"/>
    <w:rsid w:val="00B81B19"/>
    <w:rsid w:val="00B852F4"/>
    <w:rsid w:val="00B859D2"/>
    <w:rsid w:val="00B859F3"/>
    <w:rsid w:val="00B86CBD"/>
    <w:rsid w:val="00B91AA5"/>
    <w:rsid w:val="00B965E8"/>
    <w:rsid w:val="00B9697F"/>
    <w:rsid w:val="00B96DBC"/>
    <w:rsid w:val="00B975E3"/>
    <w:rsid w:val="00BA07E4"/>
    <w:rsid w:val="00BA1184"/>
    <w:rsid w:val="00BA3A2B"/>
    <w:rsid w:val="00BA59BF"/>
    <w:rsid w:val="00BA6C5E"/>
    <w:rsid w:val="00BA76C5"/>
    <w:rsid w:val="00BB070D"/>
    <w:rsid w:val="00BB1CF2"/>
    <w:rsid w:val="00BB1FE7"/>
    <w:rsid w:val="00BB31CB"/>
    <w:rsid w:val="00BB38D7"/>
    <w:rsid w:val="00BB4664"/>
    <w:rsid w:val="00BB4BD0"/>
    <w:rsid w:val="00BB5336"/>
    <w:rsid w:val="00BB5913"/>
    <w:rsid w:val="00BB5C25"/>
    <w:rsid w:val="00BB7780"/>
    <w:rsid w:val="00BB7AF2"/>
    <w:rsid w:val="00BC0C90"/>
    <w:rsid w:val="00BC43B2"/>
    <w:rsid w:val="00BC46AB"/>
    <w:rsid w:val="00BC47A9"/>
    <w:rsid w:val="00BC585A"/>
    <w:rsid w:val="00BC6CDD"/>
    <w:rsid w:val="00BC70A9"/>
    <w:rsid w:val="00BC727F"/>
    <w:rsid w:val="00BC760E"/>
    <w:rsid w:val="00BD027D"/>
    <w:rsid w:val="00BD13BF"/>
    <w:rsid w:val="00BD3788"/>
    <w:rsid w:val="00BD406D"/>
    <w:rsid w:val="00BD4763"/>
    <w:rsid w:val="00BD4767"/>
    <w:rsid w:val="00BD6ADF"/>
    <w:rsid w:val="00BE6201"/>
    <w:rsid w:val="00BE7415"/>
    <w:rsid w:val="00BE7612"/>
    <w:rsid w:val="00BE76BA"/>
    <w:rsid w:val="00BF1B21"/>
    <w:rsid w:val="00BF2E88"/>
    <w:rsid w:val="00BF6517"/>
    <w:rsid w:val="00BF7970"/>
    <w:rsid w:val="00C00592"/>
    <w:rsid w:val="00C01439"/>
    <w:rsid w:val="00C06A61"/>
    <w:rsid w:val="00C07B63"/>
    <w:rsid w:val="00C11B1F"/>
    <w:rsid w:val="00C11EDE"/>
    <w:rsid w:val="00C12F78"/>
    <w:rsid w:val="00C138DD"/>
    <w:rsid w:val="00C13E9A"/>
    <w:rsid w:val="00C1503B"/>
    <w:rsid w:val="00C154E6"/>
    <w:rsid w:val="00C2341B"/>
    <w:rsid w:val="00C23743"/>
    <w:rsid w:val="00C23746"/>
    <w:rsid w:val="00C23C54"/>
    <w:rsid w:val="00C248B8"/>
    <w:rsid w:val="00C256AD"/>
    <w:rsid w:val="00C257F8"/>
    <w:rsid w:val="00C2616C"/>
    <w:rsid w:val="00C26F1A"/>
    <w:rsid w:val="00C30A75"/>
    <w:rsid w:val="00C30B15"/>
    <w:rsid w:val="00C319B1"/>
    <w:rsid w:val="00C3221C"/>
    <w:rsid w:val="00C322BB"/>
    <w:rsid w:val="00C33613"/>
    <w:rsid w:val="00C33DCB"/>
    <w:rsid w:val="00C3561A"/>
    <w:rsid w:val="00C36AEC"/>
    <w:rsid w:val="00C36B7B"/>
    <w:rsid w:val="00C377D0"/>
    <w:rsid w:val="00C401D4"/>
    <w:rsid w:val="00C4115E"/>
    <w:rsid w:val="00C419CA"/>
    <w:rsid w:val="00C43E0D"/>
    <w:rsid w:val="00C515F7"/>
    <w:rsid w:val="00C54C11"/>
    <w:rsid w:val="00C55DAB"/>
    <w:rsid w:val="00C55E48"/>
    <w:rsid w:val="00C56BDD"/>
    <w:rsid w:val="00C6024E"/>
    <w:rsid w:val="00C603FB"/>
    <w:rsid w:val="00C610BA"/>
    <w:rsid w:val="00C6170B"/>
    <w:rsid w:val="00C61BD9"/>
    <w:rsid w:val="00C620B6"/>
    <w:rsid w:val="00C62217"/>
    <w:rsid w:val="00C62AC8"/>
    <w:rsid w:val="00C64157"/>
    <w:rsid w:val="00C64431"/>
    <w:rsid w:val="00C66188"/>
    <w:rsid w:val="00C6780B"/>
    <w:rsid w:val="00C70324"/>
    <w:rsid w:val="00C72325"/>
    <w:rsid w:val="00C74689"/>
    <w:rsid w:val="00C7491F"/>
    <w:rsid w:val="00C7610E"/>
    <w:rsid w:val="00C77F7D"/>
    <w:rsid w:val="00C801F9"/>
    <w:rsid w:val="00C8280D"/>
    <w:rsid w:val="00C83F5B"/>
    <w:rsid w:val="00C85375"/>
    <w:rsid w:val="00C8700E"/>
    <w:rsid w:val="00C87766"/>
    <w:rsid w:val="00C87F7C"/>
    <w:rsid w:val="00C91426"/>
    <w:rsid w:val="00C91EA9"/>
    <w:rsid w:val="00C93064"/>
    <w:rsid w:val="00C94F42"/>
    <w:rsid w:val="00C95034"/>
    <w:rsid w:val="00CA0355"/>
    <w:rsid w:val="00CA1EE0"/>
    <w:rsid w:val="00CA2908"/>
    <w:rsid w:val="00CA2F11"/>
    <w:rsid w:val="00CA5E2A"/>
    <w:rsid w:val="00CA65FC"/>
    <w:rsid w:val="00CA660A"/>
    <w:rsid w:val="00CA69E2"/>
    <w:rsid w:val="00CA7540"/>
    <w:rsid w:val="00CA7671"/>
    <w:rsid w:val="00CB0076"/>
    <w:rsid w:val="00CB0314"/>
    <w:rsid w:val="00CB1271"/>
    <w:rsid w:val="00CB366B"/>
    <w:rsid w:val="00CB4E4A"/>
    <w:rsid w:val="00CB504C"/>
    <w:rsid w:val="00CB7A04"/>
    <w:rsid w:val="00CC1275"/>
    <w:rsid w:val="00CC1810"/>
    <w:rsid w:val="00CC261B"/>
    <w:rsid w:val="00CC42D5"/>
    <w:rsid w:val="00CC541A"/>
    <w:rsid w:val="00CC5EE7"/>
    <w:rsid w:val="00CC6173"/>
    <w:rsid w:val="00CC6A80"/>
    <w:rsid w:val="00CC6FA4"/>
    <w:rsid w:val="00CC7E66"/>
    <w:rsid w:val="00CD02E5"/>
    <w:rsid w:val="00CD1656"/>
    <w:rsid w:val="00CD318A"/>
    <w:rsid w:val="00CD7682"/>
    <w:rsid w:val="00CE19C3"/>
    <w:rsid w:val="00CE295C"/>
    <w:rsid w:val="00CE2A1D"/>
    <w:rsid w:val="00CE32FA"/>
    <w:rsid w:val="00CE3C6C"/>
    <w:rsid w:val="00CE722C"/>
    <w:rsid w:val="00CE75B0"/>
    <w:rsid w:val="00CF150A"/>
    <w:rsid w:val="00CF1A15"/>
    <w:rsid w:val="00CF1E1D"/>
    <w:rsid w:val="00CF247E"/>
    <w:rsid w:val="00CF25AA"/>
    <w:rsid w:val="00CF782C"/>
    <w:rsid w:val="00D00AC1"/>
    <w:rsid w:val="00D018B9"/>
    <w:rsid w:val="00D01AB0"/>
    <w:rsid w:val="00D01F73"/>
    <w:rsid w:val="00D02B30"/>
    <w:rsid w:val="00D04685"/>
    <w:rsid w:val="00D046A4"/>
    <w:rsid w:val="00D0579D"/>
    <w:rsid w:val="00D06659"/>
    <w:rsid w:val="00D06D0C"/>
    <w:rsid w:val="00D07715"/>
    <w:rsid w:val="00D07B32"/>
    <w:rsid w:val="00D07BD9"/>
    <w:rsid w:val="00D10B44"/>
    <w:rsid w:val="00D14A7A"/>
    <w:rsid w:val="00D15410"/>
    <w:rsid w:val="00D156BB"/>
    <w:rsid w:val="00D15D70"/>
    <w:rsid w:val="00D16B4C"/>
    <w:rsid w:val="00D17085"/>
    <w:rsid w:val="00D20475"/>
    <w:rsid w:val="00D20E39"/>
    <w:rsid w:val="00D2117B"/>
    <w:rsid w:val="00D215D7"/>
    <w:rsid w:val="00D223F2"/>
    <w:rsid w:val="00D23F75"/>
    <w:rsid w:val="00D24602"/>
    <w:rsid w:val="00D25230"/>
    <w:rsid w:val="00D25D09"/>
    <w:rsid w:val="00D2603B"/>
    <w:rsid w:val="00D2628F"/>
    <w:rsid w:val="00D3120B"/>
    <w:rsid w:val="00D31397"/>
    <w:rsid w:val="00D319D3"/>
    <w:rsid w:val="00D31ABA"/>
    <w:rsid w:val="00D3287B"/>
    <w:rsid w:val="00D345BE"/>
    <w:rsid w:val="00D34601"/>
    <w:rsid w:val="00D364CB"/>
    <w:rsid w:val="00D406FC"/>
    <w:rsid w:val="00D41275"/>
    <w:rsid w:val="00D41282"/>
    <w:rsid w:val="00D4238B"/>
    <w:rsid w:val="00D4732B"/>
    <w:rsid w:val="00D511C1"/>
    <w:rsid w:val="00D5230F"/>
    <w:rsid w:val="00D52A96"/>
    <w:rsid w:val="00D52F6A"/>
    <w:rsid w:val="00D52FA9"/>
    <w:rsid w:val="00D55238"/>
    <w:rsid w:val="00D5575E"/>
    <w:rsid w:val="00D603FF"/>
    <w:rsid w:val="00D62658"/>
    <w:rsid w:val="00D63415"/>
    <w:rsid w:val="00D635B1"/>
    <w:rsid w:val="00D702DF"/>
    <w:rsid w:val="00D719CB"/>
    <w:rsid w:val="00D72095"/>
    <w:rsid w:val="00D75DE3"/>
    <w:rsid w:val="00D76890"/>
    <w:rsid w:val="00D76A86"/>
    <w:rsid w:val="00D779BC"/>
    <w:rsid w:val="00D80FAA"/>
    <w:rsid w:val="00D818CE"/>
    <w:rsid w:val="00D81C83"/>
    <w:rsid w:val="00D8218B"/>
    <w:rsid w:val="00D82E66"/>
    <w:rsid w:val="00D835EB"/>
    <w:rsid w:val="00D85376"/>
    <w:rsid w:val="00D85CBD"/>
    <w:rsid w:val="00D87B5D"/>
    <w:rsid w:val="00D904EB"/>
    <w:rsid w:val="00D91090"/>
    <w:rsid w:val="00D91C0D"/>
    <w:rsid w:val="00D9210B"/>
    <w:rsid w:val="00D92C0F"/>
    <w:rsid w:val="00D939D2"/>
    <w:rsid w:val="00D946EF"/>
    <w:rsid w:val="00D948FF"/>
    <w:rsid w:val="00D958CB"/>
    <w:rsid w:val="00D95902"/>
    <w:rsid w:val="00DA3F33"/>
    <w:rsid w:val="00DA42C5"/>
    <w:rsid w:val="00DA5717"/>
    <w:rsid w:val="00DA5CA5"/>
    <w:rsid w:val="00DB01E9"/>
    <w:rsid w:val="00DB0E4D"/>
    <w:rsid w:val="00DB1A04"/>
    <w:rsid w:val="00DB4169"/>
    <w:rsid w:val="00DB4591"/>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566A"/>
    <w:rsid w:val="00DD71DC"/>
    <w:rsid w:val="00DD7EB8"/>
    <w:rsid w:val="00DE07F3"/>
    <w:rsid w:val="00DE0846"/>
    <w:rsid w:val="00DE0EF0"/>
    <w:rsid w:val="00DE2B90"/>
    <w:rsid w:val="00DE301A"/>
    <w:rsid w:val="00DE764E"/>
    <w:rsid w:val="00DF1503"/>
    <w:rsid w:val="00DF2EF6"/>
    <w:rsid w:val="00DF5BAF"/>
    <w:rsid w:val="00DF72AA"/>
    <w:rsid w:val="00E000FC"/>
    <w:rsid w:val="00E022DE"/>
    <w:rsid w:val="00E02819"/>
    <w:rsid w:val="00E0326F"/>
    <w:rsid w:val="00E079BA"/>
    <w:rsid w:val="00E13035"/>
    <w:rsid w:val="00E1345D"/>
    <w:rsid w:val="00E13561"/>
    <w:rsid w:val="00E14B96"/>
    <w:rsid w:val="00E14DB9"/>
    <w:rsid w:val="00E15052"/>
    <w:rsid w:val="00E15C2D"/>
    <w:rsid w:val="00E15D17"/>
    <w:rsid w:val="00E15D7B"/>
    <w:rsid w:val="00E20105"/>
    <w:rsid w:val="00E2035C"/>
    <w:rsid w:val="00E21BD1"/>
    <w:rsid w:val="00E23B63"/>
    <w:rsid w:val="00E24091"/>
    <w:rsid w:val="00E248EB"/>
    <w:rsid w:val="00E2639F"/>
    <w:rsid w:val="00E26731"/>
    <w:rsid w:val="00E2795C"/>
    <w:rsid w:val="00E3096B"/>
    <w:rsid w:val="00E33571"/>
    <w:rsid w:val="00E337FB"/>
    <w:rsid w:val="00E34833"/>
    <w:rsid w:val="00E37322"/>
    <w:rsid w:val="00E374A7"/>
    <w:rsid w:val="00E400A1"/>
    <w:rsid w:val="00E41B2D"/>
    <w:rsid w:val="00E41BD1"/>
    <w:rsid w:val="00E45A11"/>
    <w:rsid w:val="00E46055"/>
    <w:rsid w:val="00E47C63"/>
    <w:rsid w:val="00E52F1D"/>
    <w:rsid w:val="00E5413A"/>
    <w:rsid w:val="00E54D8D"/>
    <w:rsid w:val="00E55869"/>
    <w:rsid w:val="00E571AD"/>
    <w:rsid w:val="00E5764F"/>
    <w:rsid w:val="00E5798B"/>
    <w:rsid w:val="00E62877"/>
    <w:rsid w:val="00E638C2"/>
    <w:rsid w:val="00E63C07"/>
    <w:rsid w:val="00E646DC"/>
    <w:rsid w:val="00E651B4"/>
    <w:rsid w:val="00E6526A"/>
    <w:rsid w:val="00E657D3"/>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38D"/>
    <w:rsid w:val="00E86A4D"/>
    <w:rsid w:val="00E913A6"/>
    <w:rsid w:val="00E91554"/>
    <w:rsid w:val="00E91C96"/>
    <w:rsid w:val="00E927AC"/>
    <w:rsid w:val="00E9304B"/>
    <w:rsid w:val="00E93371"/>
    <w:rsid w:val="00E9342B"/>
    <w:rsid w:val="00E935E9"/>
    <w:rsid w:val="00E93FCC"/>
    <w:rsid w:val="00E940A4"/>
    <w:rsid w:val="00E96B78"/>
    <w:rsid w:val="00E975EC"/>
    <w:rsid w:val="00EA1025"/>
    <w:rsid w:val="00EA2C1F"/>
    <w:rsid w:val="00EA37AC"/>
    <w:rsid w:val="00EA3D23"/>
    <w:rsid w:val="00EA50E6"/>
    <w:rsid w:val="00EA5FA2"/>
    <w:rsid w:val="00EB0B65"/>
    <w:rsid w:val="00EB2396"/>
    <w:rsid w:val="00EB2DF2"/>
    <w:rsid w:val="00EB4BAF"/>
    <w:rsid w:val="00EC177A"/>
    <w:rsid w:val="00EC1C19"/>
    <w:rsid w:val="00EC299A"/>
    <w:rsid w:val="00EC572F"/>
    <w:rsid w:val="00EC5A14"/>
    <w:rsid w:val="00EC5B53"/>
    <w:rsid w:val="00ED103E"/>
    <w:rsid w:val="00ED2292"/>
    <w:rsid w:val="00ED472C"/>
    <w:rsid w:val="00ED4ECB"/>
    <w:rsid w:val="00ED5674"/>
    <w:rsid w:val="00ED647C"/>
    <w:rsid w:val="00ED6974"/>
    <w:rsid w:val="00ED6D51"/>
    <w:rsid w:val="00ED70E9"/>
    <w:rsid w:val="00ED74E8"/>
    <w:rsid w:val="00EE0730"/>
    <w:rsid w:val="00EE2913"/>
    <w:rsid w:val="00EE3202"/>
    <w:rsid w:val="00EE3D07"/>
    <w:rsid w:val="00EE4EC2"/>
    <w:rsid w:val="00EE5845"/>
    <w:rsid w:val="00EE60AE"/>
    <w:rsid w:val="00EE6550"/>
    <w:rsid w:val="00EE7CA4"/>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54C3"/>
    <w:rsid w:val="00F062FC"/>
    <w:rsid w:val="00F07659"/>
    <w:rsid w:val="00F07932"/>
    <w:rsid w:val="00F07E67"/>
    <w:rsid w:val="00F10B14"/>
    <w:rsid w:val="00F10E1A"/>
    <w:rsid w:val="00F11714"/>
    <w:rsid w:val="00F13E84"/>
    <w:rsid w:val="00F159FC"/>
    <w:rsid w:val="00F15E8D"/>
    <w:rsid w:val="00F16C47"/>
    <w:rsid w:val="00F20B44"/>
    <w:rsid w:val="00F217A8"/>
    <w:rsid w:val="00F22C4A"/>
    <w:rsid w:val="00F24767"/>
    <w:rsid w:val="00F26D6C"/>
    <w:rsid w:val="00F2779C"/>
    <w:rsid w:val="00F31193"/>
    <w:rsid w:val="00F313C4"/>
    <w:rsid w:val="00F327AF"/>
    <w:rsid w:val="00F334F7"/>
    <w:rsid w:val="00F33B29"/>
    <w:rsid w:val="00F33B4C"/>
    <w:rsid w:val="00F33BCE"/>
    <w:rsid w:val="00F34A1B"/>
    <w:rsid w:val="00F34F4A"/>
    <w:rsid w:val="00F40489"/>
    <w:rsid w:val="00F40C79"/>
    <w:rsid w:val="00F429AD"/>
    <w:rsid w:val="00F448BE"/>
    <w:rsid w:val="00F44FDF"/>
    <w:rsid w:val="00F46035"/>
    <w:rsid w:val="00F46E5A"/>
    <w:rsid w:val="00F51126"/>
    <w:rsid w:val="00F532E5"/>
    <w:rsid w:val="00F53C8C"/>
    <w:rsid w:val="00F54231"/>
    <w:rsid w:val="00F56D6F"/>
    <w:rsid w:val="00F578CA"/>
    <w:rsid w:val="00F61B13"/>
    <w:rsid w:val="00F627A8"/>
    <w:rsid w:val="00F64C5D"/>
    <w:rsid w:val="00F72112"/>
    <w:rsid w:val="00F73EF4"/>
    <w:rsid w:val="00F7535C"/>
    <w:rsid w:val="00F757A7"/>
    <w:rsid w:val="00F7684E"/>
    <w:rsid w:val="00F77406"/>
    <w:rsid w:val="00F8106A"/>
    <w:rsid w:val="00F81537"/>
    <w:rsid w:val="00F83345"/>
    <w:rsid w:val="00F84AF0"/>
    <w:rsid w:val="00F84D88"/>
    <w:rsid w:val="00F85C00"/>
    <w:rsid w:val="00F86B58"/>
    <w:rsid w:val="00F91B18"/>
    <w:rsid w:val="00F91F0E"/>
    <w:rsid w:val="00F9200C"/>
    <w:rsid w:val="00F922BA"/>
    <w:rsid w:val="00F9234D"/>
    <w:rsid w:val="00F94323"/>
    <w:rsid w:val="00F95763"/>
    <w:rsid w:val="00F96E2F"/>
    <w:rsid w:val="00F97448"/>
    <w:rsid w:val="00F979C6"/>
    <w:rsid w:val="00F97CC3"/>
    <w:rsid w:val="00FA0F9A"/>
    <w:rsid w:val="00FA27D7"/>
    <w:rsid w:val="00FA3EC1"/>
    <w:rsid w:val="00FA408F"/>
    <w:rsid w:val="00FA410C"/>
    <w:rsid w:val="00FA535A"/>
    <w:rsid w:val="00FA55CB"/>
    <w:rsid w:val="00FA7B87"/>
    <w:rsid w:val="00FB350D"/>
    <w:rsid w:val="00FB40C8"/>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0874"/>
    <w:rsid w:val="00FE11EB"/>
    <w:rsid w:val="00FE12B9"/>
    <w:rsid w:val="00FE19E7"/>
    <w:rsid w:val="00FE3F50"/>
    <w:rsid w:val="00FE4674"/>
    <w:rsid w:val="00FE4B64"/>
    <w:rsid w:val="00FE5E60"/>
    <w:rsid w:val="00FF2D0A"/>
    <w:rsid w:val="00FF2E8A"/>
    <w:rsid w:val="00FF3B09"/>
    <w:rsid w:val="00FF4B07"/>
    <w:rsid w:val="00FF50C1"/>
    <w:rsid w:val="00FF5DC0"/>
    <w:rsid w:val="00FF6134"/>
    <w:rsid w:val="00FF6373"/>
    <w:rsid w:val="00FF676E"/>
    <w:rsid w:val="00FF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DA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Абзац списка1,Bullet1"/>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D69E3"/>
    <w:rPr>
      <w:lang w:val="en-GB"/>
    </w:rPr>
  </w:style>
  <w:style w:type="character" w:styleId="CommentReference">
    <w:name w:val="annotation reference"/>
    <w:basedOn w:val="DefaultParagraphFont"/>
    <w:semiHidden/>
    <w:unhideWhenUsed/>
    <w:rsid w:val="009C38B6"/>
    <w:rPr>
      <w:sz w:val="16"/>
      <w:szCs w:val="16"/>
    </w:rPr>
  </w:style>
  <w:style w:type="paragraph" w:styleId="CommentText">
    <w:name w:val="annotation text"/>
    <w:basedOn w:val="Normal"/>
    <w:link w:val="CommentTextChar"/>
    <w:semiHidden/>
    <w:unhideWhenUsed/>
    <w:rsid w:val="009C38B6"/>
    <w:rPr>
      <w:sz w:val="20"/>
      <w:szCs w:val="20"/>
    </w:rPr>
  </w:style>
  <w:style w:type="character" w:customStyle="1" w:styleId="CommentTextChar">
    <w:name w:val="Comment Text Char"/>
    <w:basedOn w:val="DefaultParagraphFont"/>
    <w:link w:val="CommentText"/>
    <w:semiHidden/>
    <w:rsid w:val="009C38B6"/>
  </w:style>
  <w:style w:type="paragraph" w:styleId="CommentSubject">
    <w:name w:val="annotation subject"/>
    <w:basedOn w:val="CommentText"/>
    <w:next w:val="CommentText"/>
    <w:link w:val="CommentSubjectChar"/>
    <w:semiHidden/>
    <w:unhideWhenUsed/>
    <w:rsid w:val="009C38B6"/>
    <w:rPr>
      <w:b/>
      <w:bCs/>
    </w:rPr>
  </w:style>
  <w:style w:type="character" w:customStyle="1" w:styleId="CommentSubjectChar">
    <w:name w:val="Comment Subject Char"/>
    <w:basedOn w:val="CommentTextChar"/>
    <w:link w:val="CommentSubject"/>
    <w:semiHidden/>
    <w:rsid w:val="009C38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AA4F3-28A8-40FC-89E2-AD4DBEE78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8</Pages>
  <Words>2158</Words>
  <Characters>12303</Characters>
  <Application>Microsoft Office Word</Application>
  <DocSecurity>0</DocSecurity>
  <Lines>102</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https:/mul2-edu.gov.am/tasks/1480847/oneclick/3Himnavorum.docx?token=b16671ebd8723ec184dec39ba9ac7bc9</cp:keywords>
  <cp:lastModifiedBy>user</cp:lastModifiedBy>
  <cp:revision>88</cp:revision>
  <cp:lastPrinted>2023-08-03T11:05:00Z</cp:lastPrinted>
  <dcterms:created xsi:type="dcterms:W3CDTF">2024-07-04T05:27:00Z</dcterms:created>
  <dcterms:modified xsi:type="dcterms:W3CDTF">2024-11-19T13:31:00Z</dcterms:modified>
</cp:coreProperties>
</file>