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D964D4" w:rsidRDefault="005E23E0" w:rsidP="00A10A78">
      <w:pPr>
        <w:spacing w:line="360" w:lineRule="auto"/>
        <w:jc w:val="center"/>
        <w:rPr>
          <w:rFonts w:ascii="GHEA Grapalat" w:hAnsi="GHEA Grapalat" w:cs="Sylfaen"/>
          <w:noProof/>
          <w:sz w:val="24"/>
          <w:szCs w:val="24"/>
          <w:lang w:val="hy-AM"/>
        </w:rPr>
      </w:pPr>
    </w:p>
    <w:p w:rsidR="005E23E0" w:rsidRPr="00D964D4" w:rsidRDefault="005E23E0" w:rsidP="00A10A78">
      <w:pPr>
        <w:tabs>
          <w:tab w:val="left" w:pos="10632"/>
        </w:tabs>
        <w:spacing w:line="360" w:lineRule="auto"/>
        <w:ind w:firstLine="567"/>
        <w:jc w:val="both"/>
        <w:rPr>
          <w:rFonts w:ascii="GHEA Grapalat" w:hAnsi="GHEA Grapalat" w:cs="Sylfaen"/>
          <w:sz w:val="24"/>
          <w:szCs w:val="24"/>
          <w:lang w:val="hy-AM"/>
        </w:rPr>
      </w:pPr>
    </w:p>
    <w:p w:rsidR="005E23E0" w:rsidRPr="00D964D4" w:rsidRDefault="006F5B66" w:rsidP="00A10A78">
      <w:pPr>
        <w:tabs>
          <w:tab w:val="left" w:pos="2940"/>
          <w:tab w:val="center" w:pos="5315"/>
          <w:tab w:val="left" w:pos="6884"/>
        </w:tabs>
        <w:spacing w:line="360" w:lineRule="auto"/>
        <w:rPr>
          <w:rFonts w:ascii="GHEA Grapalat" w:hAnsi="GHEA Grapalat" w:cs="GHEA Grapalat"/>
          <w:b/>
          <w:bCs/>
          <w:color w:val="000000"/>
          <w:sz w:val="24"/>
          <w:szCs w:val="24"/>
          <w:lang w:val="hy-AM"/>
        </w:rPr>
      </w:pPr>
      <w:r w:rsidRPr="00D964D4">
        <w:rPr>
          <w:rFonts w:ascii="GHEA Grapalat" w:hAnsi="GHEA Grapalat" w:cs="GHEA Grapalat"/>
          <w:b/>
          <w:bCs/>
          <w:color w:val="000000"/>
          <w:sz w:val="24"/>
          <w:szCs w:val="24"/>
          <w:lang w:val="hy-AM"/>
        </w:rPr>
        <w:tab/>
      </w:r>
      <w:r w:rsidRPr="00D964D4">
        <w:rPr>
          <w:rFonts w:ascii="GHEA Grapalat" w:hAnsi="GHEA Grapalat" w:cs="GHEA Grapalat"/>
          <w:b/>
          <w:bCs/>
          <w:color w:val="000000"/>
          <w:sz w:val="24"/>
          <w:szCs w:val="24"/>
          <w:lang w:val="hy-AM"/>
        </w:rPr>
        <w:tab/>
      </w:r>
      <w:r w:rsidR="005E23E0" w:rsidRPr="00D964D4">
        <w:rPr>
          <w:rFonts w:ascii="GHEA Grapalat" w:hAnsi="GHEA Grapalat" w:cs="GHEA Grapalat"/>
          <w:b/>
          <w:bCs/>
          <w:color w:val="000000"/>
          <w:sz w:val="24"/>
          <w:szCs w:val="24"/>
          <w:lang w:val="hy-AM"/>
        </w:rPr>
        <w:t>ԱՄՓՈՓԱԹԵՐԹ</w:t>
      </w:r>
      <w:r w:rsidRPr="00D964D4">
        <w:rPr>
          <w:rFonts w:ascii="GHEA Grapalat" w:hAnsi="GHEA Grapalat" w:cs="GHEA Grapalat"/>
          <w:b/>
          <w:bCs/>
          <w:color w:val="000000"/>
          <w:sz w:val="24"/>
          <w:szCs w:val="24"/>
          <w:lang w:val="hy-AM"/>
        </w:rPr>
        <w:tab/>
      </w:r>
    </w:p>
    <w:p w:rsidR="0056012F" w:rsidRPr="00D964D4" w:rsidRDefault="0056012F" w:rsidP="00A10A78">
      <w:pPr>
        <w:tabs>
          <w:tab w:val="left" w:pos="2940"/>
          <w:tab w:val="center" w:pos="5315"/>
          <w:tab w:val="left" w:pos="6884"/>
        </w:tabs>
        <w:spacing w:line="360" w:lineRule="auto"/>
        <w:rPr>
          <w:rFonts w:ascii="GHEA Grapalat" w:hAnsi="GHEA Grapalat" w:cs="GHEA Grapalat"/>
          <w:b/>
          <w:bCs/>
          <w:color w:val="000000"/>
          <w:sz w:val="24"/>
          <w:szCs w:val="24"/>
          <w:lang w:val="hy-AM"/>
        </w:rPr>
      </w:pPr>
    </w:p>
    <w:p w:rsidR="0094278E" w:rsidRDefault="0056012F" w:rsidP="006A2389">
      <w:pPr>
        <w:spacing w:line="360" w:lineRule="auto"/>
        <w:ind w:right="-10065"/>
        <w:jc w:val="center"/>
        <w:rPr>
          <w:rFonts w:ascii="GHEA Grapalat" w:hAnsi="GHEA Grapalat" w:cs="GHEA Grapalat"/>
          <w:b/>
          <w:bCs/>
          <w:color w:val="000000"/>
          <w:sz w:val="24"/>
          <w:szCs w:val="24"/>
          <w:lang w:val="hy-AM"/>
        </w:rPr>
      </w:pPr>
      <w:r w:rsidRPr="00D964D4">
        <w:rPr>
          <w:rFonts w:ascii="GHEA Grapalat" w:hAnsi="GHEA Grapalat"/>
          <w:b/>
          <w:sz w:val="24"/>
          <w:szCs w:val="24"/>
          <w:lang w:val="hy-AM"/>
        </w:rPr>
        <w:t xml:space="preserve"> </w:t>
      </w:r>
      <w:r w:rsidRPr="00D964D4">
        <w:rPr>
          <w:rFonts w:ascii="GHEA Grapalat" w:hAnsi="GHEA Grapalat"/>
          <w:sz w:val="24"/>
          <w:szCs w:val="24"/>
          <w:lang w:val="hy-AM"/>
        </w:rPr>
        <w:t>«</w:t>
      </w:r>
      <w:r w:rsidRPr="00D964D4">
        <w:rPr>
          <w:rFonts w:ascii="GHEA Grapalat" w:hAnsi="GHEA Grapalat" w:cs="Sylfaen"/>
          <w:noProof/>
          <w:sz w:val="24"/>
          <w:szCs w:val="24"/>
          <w:lang w:val="hy-AM"/>
        </w:rPr>
        <w:t>ՀԱՅԱՍՏԱՆԻ</w:t>
      </w:r>
      <w:r w:rsidRPr="00D964D4">
        <w:rPr>
          <w:rFonts w:ascii="GHEA Grapalat" w:hAnsi="GHEA Grapalat" w:cs="Sylfaen"/>
          <w:noProof/>
          <w:sz w:val="24"/>
          <w:szCs w:val="24"/>
          <w:lang w:val="af-ZA"/>
        </w:rPr>
        <w:t xml:space="preserve"> </w:t>
      </w:r>
      <w:r w:rsidRPr="00D964D4">
        <w:rPr>
          <w:rFonts w:ascii="GHEA Grapalat" w:hAnsi="GHEA Grapalat" w:cs="Sylfaen"/>
          <w:noProof/>
          <w:sz w:val="24"/>
          <w:szCs w:val="24"/>
          <w:lang w:val="hy-AM"/>
        </w:rPr>
        <w:t>ՀԱՆՐԱՊԵՏՈՒԹՅԱՆ</w:t>
      </w:r>
      <w:r w:rsidRPr="00D964D4">
        <w:rPr>
          <w:rFonts w:ascii="GHEA Grapalat" w:hAnsi="GHEA Grapalat" w:cs="Sylfaen"/>
          <w:noProof/>
          <w:sz w:val="24"/>
          <w:szCs w:val="24"/>
          <w:lang w:val="af-ZA"/>
        </w:rPr>
        <w:t xml:space="preserve"> </w:t>
      </w:r>
      <w:r w:rsidRPr="00D964D4">
        <w:rPr>
          <w:rFonts w:ascii="GHEA Grapalat" w:hAnsi="GHEA Grapalat" w:cs="Sylfaen"/>
          <w:noProof/>
          <w:sz w:val="24"/>
          <w:szCs w:val="24"/>
          <w:lang w:val="hy-AM"/>
        </w:rPr>
        <w:t>ԿԱՌԱՎԱՐՈՒԹՅԱՆ</w:t>
      </w:r>
      <w:r w:rsidRPr="00D964D4">
        <w:rPr>
          <w:rFonts w:ascii="GHEA Grapalat" w:hAnsi="GHEA Grapalat" w:cs="Sylfaen"/>
          <w:noProof/>
          <w:sz w:val="24"/>
          <w:szCs w:val="24"/>
          <w:lang w:val="af-ZA"/>
        </w:rPr>
        <w:t xml:space="preserve"> 2023 </w:t>
      </w:r>
      <w:r w:rsidRPr="00D964D4">
        <w:rPr>
          <w:rFonts w:ascii="GHEA Grapalat" w:hAnsi="GHEA Grapalat" w:cs="Sylfaen"/>
          <w:noProof/>
          <w:sz w:val="24"/>
          <w:szCs w:val="24"/>
          <w:lang w:val="hy-AM"/>
        </w:rPr>
        <w:t>ԹՎԱԿԱՆԻ</w:t>
      </w:r>
      <w:r w:rsidRPr="00D964D4">
        <w:rPr>
          <w:rFonts w:ascii="GHEA Grapalat" w:hAnsi="GHEA Grapalat" w:cs="Sylfaen"/>
          <w:noProof/>
          <w:sz w:val="24"/>
          <w:szCs w:val="24"/>
          <w:lang w:val="af-ZA"/>
        </w:rPr>
        <w:t xml:space="preserve"> </w:t>
      </w:r>
      <w:r w:rsidRPr="00D964D4">
        <w:rPr>
          <w:rFonts w:ascii="GHEA Grapalat" w:hAnsi="GHEA Grapalat" w:cs="Sylfaen"/>
          <w:noProof/>
          <w:sz w:val="24"/>
          <w:szCs w:val="24"/>
          <w:lang w:val="hy-AM"/>
        </w:rPr>
        <w:t>ՍԵՊՏԵՄԲԵՐԻ 7</w:t>
      </w:r>
      <w:r w:rsidRPr="00D964D4">
        <w:rPr>
          <w:rFonts w:ascii="GHEA Grapalat" w:hAnsi="GHEA Grapalat" w:cs="Sylfaen"/>
          <w:noProof/>
          <w:sz w:val="24"/>
          <w:szCs w:val="24"/>
          <w:lang w:val="af-ZA"/>
        </w:rPr>
        <w:t>-</w:t>
      </w:r>
      <w:r w:rsidRPr="00D964D4">
        <w:rPr>
          <w:rFonts w:ascii="GHEA Grapalat" w:hAnsi="GHEA Grapalat" w:cs="Sylfaen"/>
          <w:noProof/>
          <w:sz w:val="24"/>
          <w:szCs w:val="24"/>
          <w:lang w:val="hy-AM"/>
        </w:rPr>
        <w:t>Ի</w:t>
      </w:r>
      <w:r w:rsidRPr="00D964D4">
        <w:rPr>
          <w:rFonts w:ascii="GHEA Grapalat" w:hAnsi="GHEA Grapalat" w:cs="Sylfaen"/>
          <w:noProof/>
          <w:sz w:val="24"/>
          <w:szCs w:val="24"/>
          <w:lang w:val="af-ZA"/>
        </w:rPr>
        <w:t xml:space="preserve"> N 1499-</w:t>
      </w:r>
      <w:r w:rsidRPr="00D964D4">
        <w:rPr>
          <w:rFonts w:ascii="GHEA Grapalat" w:hAnsi="GHEA Grapalat" w:cs="Sylfaen"/>
          <w:noProof/>
          <w:sz w:val="24"/>
          <w:szCs w:val="24"/>
          <w:lang w:val="hy-AM"/>
        </w:rPr>
        <w:t>Ն</w:t>
      </w:r>
      <w:r w:rsidRPr="00D964D4">
        <w:rPr>
          <w:rFonts w:ascii="GHEA Grapalat" w:hAnsi="GHEA Grapalat" w:cs="Sylfaen"/>
          <w:noProof/>
          <w:sz w:val="24"/>
          <w:szCs w:val="24"/>
          <w:lang w:val="af-ZA"/>
        </w:rPr>
        <w:t xml:space="preserve"> </w:t>
      </w:r>
      <w:r w:rsidRPr="00D964D4">
        <w:rPr>
          <w:rFonts w:ascii="GHEA Grapalat" w:hAnsi="GHEA Grapalat" w:cs="Sylfaen"/>
          <w:noProof/>
          <w:sz w:val="24"/>
          <w:szCs w:val="24"/>
          <w:lang w:val="hy-AM"/>
        </w:rPr>
        <w:t>ՈՐՈՇՄԱՆ</w:t>
      </w:r>
      <w:r w:rsidRPr="00D964D4">
        <w:rPr>
          <w:rFonts w:ascii="GHEA Grapalat" w:hAnsi="GHEA Grapalat" w:cs="Sylfaen"/>
          <w:noProof/>
          <w:sz w:val="24"/>
          <w:szCs w:val="24"/>
          <w:lang w:val="af-ZA"/>
        </w:rPr>
        <w:t xml:space="preserve"> </w:t>
      </w:r>
      <w:r w:rsidRPr="00D964D4">
        <w:rPr>
          <w:rFonts w:ascii="GHEA Grapalat" w:hAnsi="GHEA Grapalat" w:cs="Sylfaen"/>
          <w:noProof/>
          <w:sz w:val="24"/>
          <w:szCs w:val="24"/>
          <w:lang w:val="hy-AM"/>
        </w:rPr>
        <w:t>ՄԵՋ</w:t>
      </w:r>
      <w:r w:rsidRPr="00D964D4">
        <w:rPr>
          <w:rFonts w:ascii="GHEA Grapalat" w:hAnsi="GHEA Grapalat" w:cs="Sylfaen"/>
          <w:noProof/>
          <w:sz w:val="24"/>
          <w:szCs w:val="24"/>
          <w:lang w:val="af-ZA"/>
        </w:rPr>
        <w:t xml:space="preserve"> </w:t>
      </w:r>
      <w:r w:rsidRPr="00D964D4">
        <w:rPr>
          <w:rFonts w:ascii="GHEA Grapalat" w:hAnsi="GHEA Grapalat" w:cs="Sylfaen"/>
          <w:noProof/>
          <w:sz w:val="24"/>
          <w:szCs w:val="24"/>
          <w:lang w:val="hy-AM"/>
        </w:rPr>
        <w:t>ՓՈՓՈԽՈՒԹՅՈՒՆ</w:t>
      </w:r>
      <w:r w:rsidRPr="00D964D4">
        <w:rPr>
          <w:rFonts w:ascii="GHEA Grapalat" w:hAnsi="GHEA Grapalat" w:cs="Sylfaen"/>
          <w:noProof/>
          <w:sz w:val="24"/>
          <w:szCs w:val="24"/>
          <w:lang w:val="af-ZA"/>
        </w:rPr>
        <w:t xml:space="preserve">  </w:t>
      </w:r>
      <w:r w:rsidRPr="00D964D4">
        <w:rPr>
          <w:rFonts w:ascii="GHEA Grapalat" w:hAnsi="GHEA Grapalat" w:cs="Sylfaen"/>
          <w:noProof/>
          <w:sz w:val="24"/>
          <w:szCs w:val="24"/>
          <w:lang w:val="hy-AM"/>
        </w:rPr>
        <w:t>ԿԱՏԱՐԵԼՈՒ</w:t>
      </w:r>
      <w:r w:rsidRPr="00D964D4">
        <w:rPr>
          <w:rFonts w:ascii="GHEA Grapalat" w:hAnsi="GHEA Grapalat" w:cs="Sylfaen"/>
          <w:noProof/>
          <w:sz w:val="24"/>
          <w:szCs w:val="24"/>
          <w:lang w:val="af-ZA"/>
        </w:rPr>
        <w:t xml:space="preserve"> </w:t>
      </w:r>
      <w:r w:rsidRPr="00D964D4">
        <w:rPr>
          <w:rFonts w:ascii="GHEA Grapalat" w:hAnsi="GHEA Grapalat"/>
          <w:bCs/>
          <w:sz w:val="24"/>
          <w:szCs w:val="24"/>
          <w:lang w:val="af-ZA"/>
        </w:rPr>
        <w:t>ՄԱՍԻՆ</w:t>
      </w:r>
      <w:r w:rsidRPr="00D964D4">
        <w:rPr>
          <w:rFonts w:ascii="GHEA Grapalat" w:hAnsi="GHEA Grapalat"/>
          <w:bCs/>
          <w:sz w:val="24"/>
          <w:szCs w:val="24"/>
          <w:shd w:val="clear" w:color="auto" w:fill="FFFFFF"/>
          <w:lang w:val="af-ZA"/>
        </w:rPr>
        <w:t xml:space="preserve">» </w:t>
      </w:r>
      <w:r w:rsidR="0094278E" w:rsidRPr="00D964D4">
        <w:rPr>
          <w:rFonts w:ascii="GHEA Grapalat" w:hAnsi="GHEA Grapalat"/>
          <w:b/>
          <w:sz w:val="24"/>
          <w:szCs w:val="24"/>
          <w:lang w:val="hy-AM"/>
        </w:rPr>
        <w:t xml:space="preserve">ՀԱՅԱՍՏԱՆԻ ՀԱՆՐԱՊԵՏՈՒԹՅԱՆ </w:t>
      </w:r>
      <w:r w:rsidR="006A2389" w:rsidRPr="00D964D4">
        <w:rPr>
          <w:rFonts w:ascii="GHEA Grapalat" w:hAnsi="GHEA Grapalat"/>
          <w:b/>
          <w:sz w:val="24"/>
          <w:szCs w:val="24"/>
          <w:lang w:val="hy-AM"/>
        </w:rPr>
        <w:t>ԿԱՌԱՎԱՐՈՒԹՅԱՆ ՈՐՈՇՄԱՆ ՆԱԽԱԳԾԻ</w:t>
      </w:r>
    </w:p>
    <w:p w:rsidR="00201159" w:rsidRPr="00D964D4" w:rsidRDefault="00201159" w:rsidP="006A2389">
      <w:pPr>
        <w:spacing w:line="360" w:lineRule="auto"/>
        <w:ind w:right="-10065"/>
        <w:jc w:val="center"/>
        <w:rPr>
          <w:rFonts w:ascii="GHEA Grapalat" w:hAnsi="GHEA Grapalat" w:cs="GHEA Grapalat"/>
          <w:b/>
          <w:bCs/>
          <w:color w:val="000000"/>
          <w:sz w:val="24"/>
          <w:szCs w:val="24"/>
          <w:lang w:val="hy-AM"/>
        </w:rPr>
      </w:pPr>
    </w:p>
    <w:tbl>
      <w:tblPr>
        <w:tblStyle w:val="TableGrid"/>
        <w:tblW w:w="11165" w:type="dxa"/>
        <w:tblLayout w:type="fixed"/>
        <w:tblLook w:val="04A0" w:firstRow="1" w:lastRow="0" w:firstColumn="1" w:lastColumn="0" w:noHBand="0" w:noVBand="1"/>
      </w:tblPr>
      <w:tblGrid>
        <w:gridCol w:w="7759"/>
        <w:gridCol w:w="63"/>
        <w:gridCol w:w="566"/>
        <w:gridCol w:w="121"/>
        <w:gridCol w:w="55"/>
        <w:gridCol w:w="35"/>
        <w:gridCol w:w="15"/>
        <w:gridCol w:w="44"/>
        <w:gridCol w:w="2507"/>
      </w:tblGrid>
      <w:tr w:rsidR="005E23E0" w:rsidRPr="00D964D4" w:rsidTr="0094275D">
        <w:trPr>
          <w:trHeight w:val="597"/>
        </w:trPr>
        <w:tc>
          <w:tcPr>
            <w:tcW w:w="8564" w:type="dxa"/>
            <w:gridSpan w:val="5"/>
            <w:vMerge w:val="restart"/>
            <w:tcBorders>
              <w:top w:val="single" w:sz="4" w:space="0" w:color="auto"/>
              <w:left w:val="single" w:sz="4" w:space="0" w:color="auto"/>
              <w:right w:val="single" w:sz="4" w:space="0" w:color="auto"/>
            </w:tcBorders>
            <w:shd w:val="clear" w:color="auto" w:fill="F2F2F2" w:themeFill="background1" w:themeFillShade="F2"/>
          </w:tcPr>
          <w:p w:rsidR="005E23E0" w:rsidRPr="00D964D4" w:rsidRDefault="00713626" w:rsidP="00182433">
            <w:pPr>
              <w:spacing w:line="360" w:lineRule="auto"/>
              <w:ind w:right="-391"/>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t>ՀՀ ֆինանսների նախարարություն</w:t>
            </w:r>
          </w:p>
        </w:tc>
        <w:tc>
          <w:tcPr>
            <w:tcW w:w="260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D964D4" w:rsidRDefault="00182433" w:rsidP="00A10A78">
            <w:pPr>
              <w:spacing w:line="360" w:lineRule="auto"/>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t>24.09.2024թ.</w:t>
            </w:r>
          </w:p>
        </w:tc>
      </w:tr>
      <w:tr w:rsidR="005E23E0" w:rsidRPr="00D964D4" w:rsidTr="0094275D">
        <w:trPr>
          <w:trHeight w:val="421"/>
        </w:trPr>
        <w:tc>
          <w:tcPr>
            <w:tcW w:w="8564" w:type="dxa"/>
            <w:gridSpan w:val="5"/>
            <w:vMerge/>
            <w:tcBorders>
              <w:left w:val="single" w:sz="4" w:space="0" w:color="auto"/>
              <w:bottom w:val="single" w:sz="4" w:space="0" w:color="auto"/>
              <w:right w:val="single" w:sz="4" w:space="0" w:color="auto"/>
            </w:tcBorders>
            <w:shd w:val="clear" w:color="auto" w:fill="F2F2F2" w:themeFill="background1" w:themeFillShade="F2"/>
          </w:tcPr>
          <w:p w:rsidR="005E23E0" w:rsidRPr="00D964D4" w:rsidRDefault="005E23E0" w:rsidP="00A10A78">
            <w:pPr>
              <w:spacing w:line="360" w:lineRule="auto"/>
              <w:jc w:val="center"/>
              <w:rPr>
                <w:rFonts w:ascii="GHEA Grapalat" w:hAnsi="GHEA Grapalat" w:cs="Sylfaen"/>
                <w:b/>
                <w:sz w:val="24"/>
                <w:szCs w:val="24"/>
                <w:lang w:val="hy-AM" w:eastAsia="en-US"/>
              </w:rPr>
            </w:pPr>
          </w:p>
        </w:tc>
        <w:tc>
          <w:tcPr>
            <w:tcW w:w="260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D964D4" w:rsidRDefault="00182433" w:rsidP="00A10A78">
            <w:pPr>
              <w:spacing w:line="360" w:lineRule="auto"/>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t>01/34-3/18553-2024</w:t>
            </w:r>
          </w:p>
        </w:tc>
      </w:tr>
      <w:tr w:rsidR="005E23E0" w:rsidRPr="00A409E3" w:rsidTr="0094275D">
        <w:tc>
          <w:tcPr>
            <w:tcW w:w="7822" w:type="dxa"/>
            <w:gridSpan w:val="2"/>
            <w:tcBorders>
              <w:top w:val="single" w:sz="4" w:space="0" w:color="auto"/>
              <w:left w:val="single" w:sz="4" w:space="0" w:color="auto"/>
              <w:bottom w:val="single" w:sz="4" w:space="0" w:color="auto"/>
              <w:right w:val="single" w:sz="4" w:space="0" w:color="auto"/>
            </w:tcBorders>
          </w:tcPr>
          <w:p w:rsidR="00182433" w:rsidRPr="00D964D4" w:rsidRDefault="00182433" w:rsidP="00182433">
            <w:pPr>
              <w:spacing w:line="360" w:lineRule="auto"/>
              <w:ind w:firstLine="562"/>
              <w:jc w:val="both"/>
              <w:rPr>
                <w:rFonts w:ascii="GHEA Grapalat" w:hAnsi="GHEA Grapalat"/>
                <w:sz w:val="24"/>
                <w:szCs w:val="24"/>
                <w:shd w:val="clear" w:color="auto" w:fill="FFFFFF"/>
                <w:lang w:val="hy-AM"/>
              </w:rPr>
            </w:pPr>
            <w:r w:rsidRPr="00D964D4">
              <w:rPr>
                <w:rFonts w:ascii="GHEA Grapalat" w:hAnsi="GHEA Grapalat"/>
                <w:sz w:val="24"/>
                <w:szCs w:val="24"/>
                <w:shd w:val="clear" w:color="auto" w:fill="FFFFFF"/>
                <w:lang w:val="hy-AM"/>
              </w:rPr>
              <w:t xml:space="preserve">ՀՀ </w:t>
            </w:r>
            <w:r w:rsidRPr="00D964D4">
              <w:rPr>
                <w:rFonts w:ascii="GHEA Grapalat" w:hAnsi="GHEA Grapalat" w:cs="Sylfaen"/>
                <w:sz w:val="24"/>
                <w:szCs w:val="24"/>
                <w:lang w:val="hy-AM"/>
              </w:rPr>
              <w:t>ֆինանսների նախարարությունը, ուսումնասիրելով Ձեր 16.08.2024թ. № 01/20.1/24745-2024 գրությամբ ներկայացված «Հայաստանի Հանրապետության կառավարության 2023 թվականի սեպտեմբերի 7-ի N 1499-Ն որոշման մեջ փոփոխություն  կատարելու մասին»  ՀՀ կառավարության</w:t>
            </w:r>
            <w:r w:rsidRPr="00D964D4">
              <w:rPr>
                <w:rFonts w:ascii="GHEA Grapalat" w:hAnsi="GHEA Grapalat"/>
                <w:sz w:val="24"/>
                <w:szCs w:val="24"/>
                <w:shd w:val="clear" w:color="auto" w:fill="FFFFFF"/>
                <w:lang w:val="hy-AM"/>
              </w:rPr>
              <w:t xml:space="preserve"> որոշման նախագիծը (այսուհետ՝ Նախագիծ), հայտնում է հետևյալը.</w:t>
            </w:r>
          </w:p>
          <w:p w:rsidR="00182433" w:rsidRPr="00D964D4" w:rsidRDefault="00182433" w:rsidP="00182433">
            <w:pPr>
              <w:spacing w:line="360" w:lineRule="auto"/>
              <w:ind w:firstLine="562"/>
              <w:jc w:val="both"/>
              <w:rPr>
                <w:rFonts w:ascii="GHEA Grapalat" w:hAnsi="GHEA Grapalat"/>
                <w:sz w:val="24"/>
                <w:szCs w:val="24"/>
                <w:shd w:val="clear" w:color="auto" w:fill="FFFFFF"/>
                <w:lang w:val="hy-AM"/>
              </w:rPr>
            </w:pPr>
            <w:r w:rsidRPr="00D964D4">
              <w:rPr>
                <w:rFonts w:ascii="GHEA Grapalat" w:hAnsi="GHEA Grapalat"/>
                <w:sz w:val="24"/>
                <w:szCs w:val="24"/>
                <w:shd w:val="clear" w:color="auto" w:fill="FFFFFF"/>
                <w:lang w:val="hy-AM"/>
              </w:rPr>
              <w:t xml:space="preserve">Նախագծով նախատեսվում է ՀՀ կառավարության 2023 թվականի սեպտեմբերի 7-ի «Հայաստանի Հանրապետության կառավարության 2010 թվականի մայիսի 6-ի N 575-Ն որոշման մեջ փոփոխություն կատարելու և «Աբովյանի Արթուր Վանոյանի անվան թիվ 6 հիմնական դպրոց» պետական ոչ առևտրային կազմակերպության գործունեության առարկան և ենթակայությունը սահմանելու մասին» N 1499-Ն որոշման (այսուհետ՝ Որոշում) 2-րդ կետի 2-րդ ենթակետում «2024/2025» թվերը փոխարինել «2025-2026» թվերով և թույլատրել ՊՈԱԿ-ին 2024-2025 ուսումնական տարում իրականացնել 10-րդ դասարանի ընդունելություն՝ ապահովելով Աբովյան քաղաքի Սարալանջ թաղամասում առկա 10-րդ դասարանցիների անխափան ուսումնական գործընթացի կազմակերպումը՝ զերծ մնալով նաև ուսուցիչների կրճատման գործընթացից (Գործող Որոշմամբ 2024/2025 ուսումնական տարվանից 10-րդ դասարանում սովորողների ընդունելություն չի </w:t>
            </w:r>
            <w:r w:rsidRPr="00D964D4">
              <w:rPr>
                <w:rFonts w:ascii="GHEA Grapalat" w:hAnsi="GHEA Grapalat"/>
                <w:sz w:val="24"/>
                <w:szCs w:val="24"/>
                <w:shd w:val="clear" w:color="auto" w:fill="FFFFFF"/>
                <w:lang w:val="hy-AM"/>
              </w:rPr>
              <w:lastRenderedPageBreak/>
              <w:t>կատարվելու՝ մարման կարգով ապահովելով 11-12-րդ դասարանների սովորողների բնականոն ուսումնառությունը):</w:t>
            </w:r>
          </w:p>
          <w:p w:rsidR="00182433" w:rsidRPr="00D964D4" w:rsidRDefault="00182433" w:rsidP="00182433">
            <w:pPr>
              <w:spacing w:line="360" w:lineRule="auto"/>
              <w:ind w:firstLine="562"/>
              <w:jc w:val="both"/>
              <w:rPr>
                <w:rFonts w:ascii="GHEA Grapalat" w:hAnsi="GHEA Grapalat" w:cs="GHEA Grapalat"/>
                <w:bCs/>
                <w:sz w:val="24"/>
                <w:szCs w:val="24"/>
                <w:lang w:val="hy-AM"/>
              </w:rPr>
            </w:pPr>
            <w:r w:rsidRPr="00D964D4">
              <w:rPr>
                <w:rFonts w:ascii="GHEA Grapalat" w:hAnsi="GHEA Grapalat"/>
                <w:sz w:val="24"/>
                <w:szCs w:val="24"/>
                <w:shd w:val="clear" w:color="auto" w:fill="FFFFFF"/>
                <w:lang w:val="hy-AM"/>
              </w:rPr>
              <w:t xml:space="preserve">Նախագծի հիմնավորման համաձայն՝ անհրաժեշտ փոփոխությունը </w:t>
            </w:r>
            <w:r w:rsidRPr="00D964D4">
              <w:rPr>
                <w:rFonts w:ascii="GHEA Grapalat" w:hAnsi="GHEA Grapalat" w:cs="Sylfaen"/>
                <w:sz w:val="24"/>
                <w:szCs w:val="24"/>
                <w:lang w:val="hy-AM"/>
              </w:rPr>
              <w:t xml:space="preserve">պայմանավորված է </w:t>
            </w:r>
            <w:r w:rsidRPr="00D964D4">
              <w:rPr>
                <w:rFonts w:ascii="GHEA Grapalat" w:hAnsi="GHEA Grapalat" w:cs="GHEA Grapalat"/>
                <w:bCs/>
                <w:sz w:val="24"/>
                <w:szCs w:val="24"/>
                <w:lang w:val="hy-AM"/>
              </w:rPr>
              <w:t>Աբովյան քաղաքում գործող 2 ավագ դպրոցների գերծանրաբեռնվածությամբ և Սարալանջ թաղամասից 1200-2000մ հեռավորության վրա գտնվելու հանգամանքով, ինչպես նաև ուսուցիչների կրճատումից խուսափելու անհրաժեշտությամբ:</w:t>
            </w:r>
          </w:p>
          <w:p w:rsidR="00182433" w:rsidRPr="00D964D4" w:rsidRDefault="00182433" w:rsidP="00182433">
            <w:pPr>
              <w:spacing w:line="360" w:lineRule="auto"/>
              <w:ind w:firstLine="562"/>
              <w:jc w:val="both"/>
              <w:rPr>
                <w:rFonts w:ascii="GHEA Grapalat" w:hAnsi="GHEA Grapalat" w:cs="GHEA Grapalat"/>
                <w:bCs/>
                <w:sz w:val="24"/>
                <w:szCs w:val="24"/>
                <w:lang w:val="hy-AM"/>
              </w:rPr>
            </w:pPr>
            <w:r w:rsidRPr="00D964D4">
              <w:rPr>
                <w:rFonts w:ascii="GHEA Grapalat" w:hAnsi="GHEA Grapalat" w:cs="GHEA Grapalat"/>
                <w:bCs/>
                <w:sz w:val="24"/>
                <w:szCs w:val="24"/>
                <w:lang w:val="hy-AM"/>
              </w:rPr>
              <w:t xml:space="preserve">Այդ կապակցությամբ հայտնում ենք, որ Որոշման՝ նախագծի շրջանառման փուլում, ավագ դպրոցի հիմնական դարձնելու </w:t>
            </w:r>
            <w:r w:rsidRPr="00D964D4">
              <w:rPr>
                <w:rFonts w:ascii="GHEA Grapalat" w:hAnsi="GHEA Grapalat"/>
                <w:sz w:val="24"/>
                <w:szCs w:val="24"/>
                <w:shd w:val="clear" w:color="auto" w:fill="FFFFFF"/>
                <w:lang w:val="hy-AM"/>
              </w:rPr>
              <w:t xml:space="preserve">անհրաժեշտությունը հիմնավորվել է Աբովյան քաղաքում գործող հիմնական դպրոցների գերբեռնվածության (որը խնդիրներ է առաջացրել երեխաների ընդունելության մասով), ինչպես նաև </w:t>
            </w:r>
            <w:r w:rsidRPr="00D964D4">
              <w:rPr>
                <w:rFonts w:ascii="GHEA Grapalat" w:hAnsi="GHEA Grapalat"/>
                <w:sz w:val="24"/>
                <w:szCs w:val="24"/>
                <w:u w:val="single"/>
                <w:shd w:val="clear" w:color="auto" w:fill="FFFFFF"/>
                <w:lang w:val="hy-AM"/>
              </w:rPr>
              <w:t>ավագ դպրոցների թերբեռնվածության</w:t>
            </w:r>
            <w:r w:rsidRPr="00D964D4">
              <w:rPr>
                <w:rFonts w:ascii="GHEA Grapalat" w:hAnsi="GHEA Grapalat"/>
                <w:sz w:val="24"/>
                <w:szCs w:val="24"/>
                <w:shd w:val="clear" w:color="auto" w:fill="FFFFFF"/>
                <w:lang w:val="hy-AM"/>
              </w:rPr>
              <w:t xml:space="preserve"> հանգամանքով</w:t>
            </w:r>
            <w:r w:rsidRPr="00D964D4">
              <w:rPr>
                <w:rFonts w:ascii="GHEA Grapalat" w:hAnsi="GHEA Grapalat" w:cs="GHEA Grapalat"/>
                <w:bCs/>
                <w:sz w:val="24"/>
                <w:szCs w:val="24"/>
                <w:lang w:val="hy-AM"/>
              </w:rPr>
              <w:t>:</w:t>
            </w:r>
          </w:p>
          <w:p w:rsidR="00182433" w:rsidRPr="00D964D4" w:rsidRDefault="00182433" w:rsidP="00182433">
            <w:pPr>
              <w:spacing w:line="360" w:lineRule="auto"/>
              <w:ind w:firstLine="562"/>
              <w:jc w:val="both"/>
              <w:rPr>
                <w:rFonts w:ascii="GHEA Grapalat" w:hAnsi="GHEA Grapalat"/>
                <w:sz w:val="24"/>
                <w:szCs w:val="24"/>
                <w:shd w:val="clear" w:color="auto" w:fill="FFFFFF"/>
                <w:lang w:val="hy-AM"/>
              </w:rPr>
            </w:pPr>
            <w:r w:rsidRPr="00D964D4">
              <w:rPr>
                <w:rFonts w:ascii="GHEA Grapalat" w:hAnsi="GHEA Grapalat"/>
                <w:sz w:val="24"/>
                <w:szCs w:val="24"/>
                <w:shd w:val="clear" w:color="auto" w:fill="FFFFFF"/>
                <w:lang w:val="hy-AM"/>
              </w:rPr>
              <w:t xml:space="preserve">Կարծում ենք նաև, որ այլ հավասար պայմաններում ուսուցիչների կրճատումից խուսափելու հանգամանքը չի կարող հիմնավորում հանդիսանալ դպրոցում նոր դասարանի բացման համար: </w:t>
            </w:r>
          </w:p>
          <w:p w:rsidR="005E23E0" w:rsidRPr="00D964D4" w:rsidRDefault="00182433" w:rsidP="00182433">
            <w:pPr>
              <w:spacing w:line="360" w:lineRule="auto"/>
              <w:ind w:firstLine="562"/>
              <w:jc w:val="both"/>
              <w:rPr>
                <w:rFonts w:ascii="GHEA Grapalat" w:hAnsi="GHEA Grapalat"/>
                <w:sz w:val="24"/>
                <w:szCs w:val="24"/>
                <w:lang w:val="hy-AM"/>
              </w:rPr>
            </w:pPr>
            <w:r w:rsidRPr="00D964D4">
              <w:rPr>
                <w:rFonts w:ascii="GHEA Grapalat" w:hAnsi="GHEA Grapalat" w:cs="GHEA Grapalat"/>
                <w:bCs/>
                <w:sz w:val="24"/>
                <w:szCs w:val="24"/>
                <w:lang w:val="hy-AM"/>
              </w:rPr>
              <w:t xml:space="preserve">Վերոգրյալը նկատի ունենալով՝ առաջարկում ենք պարզաբանել ներկայացված անհամապատասխանությունը և ներկայացնել հիմնավոր փաստարկներ դպրոցում կրկին </w:t>
            </w:r>
            <w:r w:rsidRPr="00D964D4">
              <w:rPr>
                <w:rFonts w:ascii="GHEA Grapalat" w:hAnsi="GHEA Grapalat"/>
                <w:sz w:val="24"/>
                <w:szCs w:val="24"/>
                <w:shd w:val="clear" w:color="auto" w:fill="FFFFFF"/>
                <w:lang w:val="hy-AM"/>
              </w:rPr>
              <w:t xml:space="preserve">10-րդ դասարանի ընդունելություն իրականացնելու համար: </w:t>
            </w:r>
          </w:p>
        </w:tc>
        <w:tc>
          <w:tcPr>
            <w:tcW w:w="3343" w:type="dxa"/>
            <w:gridSpan w:val="7"/>
            <w:tcBorders>
              <w:top w:val="single" w:sz="4" w:space="0" w:color="auto"/>
              <w:left w:val="single" w:sz="4" w:space="0" w:color="auto"/>
              <w:bottom w:val="single" w:sz="4" w:space="0" w:color="auto"/>
              <w:right w:val="single" w:sz="4" w:space="0" w:color="auto"/>
            </w:tcBorders>
          </w:tcPr>
          <w:p w:rsidR="005E23E0" w:rsidRPr="00D964D4" w:rsidRDefault="005E23E0" w:rsidP="00A10A78">
            <w:pPr>
              <w:tabs>
                <w:tab w:val="left" w:pos="917"/>
              </w:tabs>
              <w:spacing w:line="360" w:lineRule="auto"/>
              <w:ind w:left="-5530" w:firstLine="142"/>
              <w:rPr>
                <w:rFonts w:ascii="GHEA Grapalat" w:hAnsi="GHEA Grapalat" w:cs="Sylfaen"/>
                <w:sz w:val="24"/>
                <w:szCs w:val="24"/>
                <w:lang w:val="hy-AM" w:eastAsia="en-US"/>
              </w:rPr>
            </w:pPr>
          </w:p>
          <w:p w:rsidR="00182433" w:rsidRPr="00D964D4" w:rsidRDefault="00182433" w:rsidP="00A10A78">
            <w:pPr>
              <w:tabs>
                <w:tab w:val="left" w:pos="917"/>
              </w:tabs>
              <w:spacing w:line="360" w:lineRule="auto"/>
              <w:ind w:left="-5530" w:firstLine="142"/>
              <w:rPr>
                <w:rFonts w:ascii="GHEA Grapalat" w:hAnsi="GHEA Grapalat" w:cs="Sylfaen"/>
                <w:sz w:val="24"/>
                <w:szCs w:val="24"/>
                <w:lang w:val="hy-AM" w:eastAsia="en-US"/>
              </w:rPr>
            </w:pPr>
          </w:p>
          <w:p w:rsidR="00182433" w:rsidRPr="00D964D4" w:rsidRDefault="00182433" w:rsidP="00A10A78">
            <w:pPr>
              <w:tabs>
                <w:tab w:val="left" w:pos="917"/>
              </w:tabs>
              <w:spacing w:line="360" w:lineRule="auto"/>
              <w:ind w:left="-5530" w:firstLine="142"/>
              <w:rPr>
                <w:rFonts w:ascii="GHEA Grapalat" w:hAnsi="GHEA Grapalat" w:cs="Sylfaen"/>
                <w:sz w:val="24"/>
                <w:szCs w:val="24"/>
                <w:lang w:val="hy-AM" w:eastAsia="en-US"/>
              </w:rPr>
            </w:pPr>
          </w:p>
          <w:p w:rsidR="00182433" w:rsidRPr="00D964D4" w:rsidRDefault="00182433" w:rsidP="00A10A78">
            <w:pPr>
              <w:tabs>
                <w:tab w:val="left" w:pos="917"/>
              </w:tabs>
              <w:spacing w:line="360" w:lineRule="auto"/>
              <w:ind w:left="-5530" w:firstLine="142"/>
              <w:rPr>
                <w:rFonts w:ascii="GHEA Grapalat" w:hAnsi="GHEA Grapalat" w:cs="Sylfaen"/>
                <w:sz w:val="24"/>
                <w:szCs w:val="24"/>
                <w:lang w:val="hy-AM" w:eastAsia="en-US"/>
              </w:rPr>
            </w:pPr>
          </w:p>
          <w:p w:rsidR="00182433" w:rsidRPr="00D964D4" w:rsidRDefault="00182433" w:rsidP="00A10A78">
            <w:pPr>
              <w:tabs>
                <w:tab w:val="left" w:pos="917"/>
              </w:tabs>
              <w:spacing w:line="360" w:lineRule="auto"/>
              <w:ind w:left="-5530" w:firstLine="142"/>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rPr>
                <w:rFonts w:ascii="GHEA Grapalat" w:hAnsi="GHEA Grapalat" w:cs="Sylfaen"/>
                <w:sz w:val="24"/>
                <w:szCs w:val="24"/>
                <w:lang w:val="hy-AM" w:eastAsia="en-US"/>
              </w:rPr>
            </w:pPr>
          </w:p>
          <w:p w:rsidR="00182433" w:rsidRPr="00D964D4" w:rsidRDefault="00182433" w:rsidP="00182433">
            <w:pPr>
              <w:jc w:val="center"/>
              <w:rPr>
                <w:rFonts w:ascii="GHEA Grapalat" w:hAnsi="GHEA Grapalat" w:cs="Sylfaen"/>
                <w:sz w:val="24"/>
                <w:szCs w:val="24"/>
                <w:lang w:val="hy-AM" w:eastAsia="en-US"/>
              </w:rPr>
            </w:pPr>
            <w:r w:rsidRPr="00D964D4">
              <w:rPr>
                <w:rFonts w:ascii="GHEA Grapalat" w:hAnsi="GHEA Grapalat" w:cs="Sylfaen"/>
                <w:sz w:val="24"/>
                <w:szCs w:val="24"/>
                <w:lang w:val="hy-AM" w:eastAsia="en-US"/>
              </w:rPr>
              <w:lastRenderedPageBreak/>
              <w:t>Ընդունվել է</w:t>
            </w:r>
          </w:p>
          <w:p w:rsidR="002E4E58" w:rsidRPr="00D964D4" w:rsidRDefault="002E4E58" w:rsidP="00182433">
            <w:pPr>
              <w:jc w:val="center"/>
              <w:rPr>
                <w:rFonts w:ascii="GHEA Grapalat" w:hAnsi="GHEA Grapalat" w:cs="Sylfaen"/>
                <w:sz w:val="24"/>
                <w:szCs w:val="24"/>
                <w:lang w:val="hy-AM" w:eastAsia="en-US"/>
              </w:rPr>
            </w:pPr>
            <w:r w:rsidRPr="00D964D4">
              <w:rPr>
                <w:rFonts w:ascii="GHEA Grapalat" w:hAnsi="GHEA Grapalat" w:cs="Sylfaen"/>
                <w:sz w:val="24"/>
                <w:szCs w:val="24"/>
                <w:lang w:val="hy-AM" w:eastAsia="en-US"/>
              </w:rPr>
              <w:t>Ի գիտություն</w:t>
            </w:r>
          </w:p>
          <w:p w:rsidR="00182433" w:rsidRPr="00D964D4" w:rsidRDefault="00182433" w:rsidP="00182433">
            <w:pPr>
              <w:rPr>
                <w:rFonts w:ascii="GHEA Grapalat" w:hAnsi="GHEA Grapalat" w:cs="Sylfaen"/>
                <w:sz w:val="24"/>
                <w:szCs w:val="24"/>
                <w:lang w:val="hy-AM" w:eastAsia="en-US"/>
              </w:rPr>
            </w:pPr>
            <w:r w:rsidRPr="00D964D4">
              <w:rPr>
                <w:rFonts w:ascii="GHEA Grapalat" w:hAnsi="GHEA Grapalat" w:cs="Sylfaen"/>
                <w:sz w:val="24"/>
                <w:szCs w:val="24"/>
                <w:lang w:val="hy-AM" w:eastAsia="en-US"/>
              </w:rPr>
              <w:t>Լրամշակվել է հիմնավրումը</w:t>
            </w:r>
            <w:r w:rsidR="002E4E58" w:rsidRPr="00D964D4">
              <w:rPr>
                <w:rFonts w:ascii="GHEA Grapalat" w:hAnsi="GHEA Grapalat" w:cs="Sylfaen"/>
                <w:sz w:val="24"/>
                <w:szCs w:val="24"/>
                <w:lang w:val="hy-AM" w:eastAsia="en-US"/>
              </w:rPr>
              <w:t>:</w:t>
            </w:r>
          </w:p>
        </w:tc>
      </w:tr>
      <w:tr w:rsidR="005E23E0" w:rsidRPr="00D964D4" w:rsidTr="0094275D">
        <w:trPr>
          <w:trHeight w:val="417"/>
        </w:trPr>
        <w:tc>
          <w:tcPr>
            <w:tcW w:w="8614" w:type="dxa"/>
            <w:gridSpan w:val="7"/>
            <w:vMerge w:val="restart"/>
            <w:tcBorders>
              <w:top w:val="single" w:sz="4" w:space="0" w:color="auto"/>
              <w:left w:val="single" w:sz="4" w:space="0" w:color="auto"/>
              <w:right w:val="single" w:sz="4" w:space="0" w:color="auto"/>
            </w:tcBorders>
            <w:shd w:val="clear" w:color="auto" w:fill="F2F2F2" w:themeFill="background1" w:themeFillShade="F2"/>
          </w:tcPr>
          <w:p w:rsidR="005E23E0" w:rsidRPr="00D964D4" w:rsidRDefault="007B07B7" w:rsidP="00A10A78">
            <w:pPr>
              <w:spacing w:line="360" w:lineRule="auto"/>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lastRenderedPageBreak/>
              <w:t>ՀՀ Կոտայքի մարզպետարան</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D964D4" w:rsidRDefault="007B07B7" w:rsidP="00A10A78">
            <w:pPr>
              <w:spacing w:line="360" w:lineRule="auto"/>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t>20.08.2024թ.</w:t>
            </w:r>
          </w:p>
        </w:tc>
      </w:tr>
      <w:tr w:rsidR="005E23E0" w:rsidRPr="00D964D4" w:rsidTr="0094275D">
        <w:trPr>
          <w:trHeight w:val="495"/>
        </w:trPr>
        <w:tc>
          <w:tcPr>
            <w:tcW w:w="8614" w:type="dxa"/>
            <w:gridSpan w:val="7"/>
            <w:vMerge/>
            <w:tcBorders>
              <w:left w:val="single" w:sz="4" w:space="0" w:color="auto"/>
              <w:bottom w:val="single" w:sz="4" w:space="0" w:color="auto"/>
              <w:right w:val="single" w:sz="4" w:space="0" w:color="auto"/>
            </w:tcBorders>
            <w:shd w:val="clear" w:color="auto" w:fill="F2F2F2" w:themeFill="background1" w:themeFillShade="F2"/>
          </w:tcPr>
          <w:p w:rsidR="005E23E0" w:rsidRPr="00D964D4" w:rsidRDefault="005E23E0" w:rsidP="00A10A78">
            <w:pPr>
              <w:spacing w:line="360" w:lineRule="auto"/>
              <w:jc w:val="center"/>
              <w:rPr>
                <w:rFonts w:ascii="GHEA Grapalat" w:hAnsi="GHEA Grapalat" w:cs="Sylfaen"/>
                <w:b/>
                <w:sz w:val="24"/>
                <w:szCs w:val="24"/>
                <w:lang w:val="hy-AM" w:eastAsia="en-US"/>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D964D4" w:rsidRDefault="007B07B7" w:rsidP="00A10A78">
            <w:pPr>
              <w:spacing w:line="360" w:lineRule="auto"/>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t>01/06/05743-2024</w:t>
            </w:r>
          </w:p>
        </w:tc>
      </w:tr>
      <w:tr w:rsidR="005E23E0" w:rsidRPr="00D964D4" w:rsidTr="0094275D">
        <w:trPr>
          <w:trHeight w:val="478"/>
        </w:trPr>
        <w:tc>
          <w:tcPr>
            <w:tcW w:w="7759" w:type="dxa"/>
            <w:tcBorders>
              <w:top w:val="single" w:sz="4" w:space="0" w:color="auto"/>
              <w:left w:val="single" w:sz="4" w:space="0" w:color="auto"/>
              <w:bottom w:val="single" w:sz="4" w:space="0" w:color="auto"/>
              <w:right w:val="single" w:sz="4" w:space="0" w:color="auto"/>
            </w:tcBorders>
          </w:tcPr>
          <w:p w:rsidR="005E23E0" w:rsidRPr="00D964D4" w:rsidRDefault="007B07B7" w:rsidP="007B07B7">
            <w:pPr>
              <w:spacing w:line="360" w:lineRule="auto"/>
              <w:jc w:val="both"/>
              <w:rPr>
                <w:rFonts w:ascii="GHEA Grapalat" w:hAnsi="GHEA Grapalat" w:cs="Sylfaen"/>
                <w:b/>
                <w:sz w:val="24"/>
                <w:szCs w:val="24"/>
                <w:lang w:val="af-ZA"/>
              </w:rPr>
            </w:pPr>
            <w:r w:rsidRPr="00D964D4">
              <w:rPr>
                <w:rFonts w:ascii="GHEA Grapalat" w:hAnsi="GHEA Grapalat"/>
                <w:sz w:val="24"/>
                <w:szCs w:val="24"/>
                <w:lang w:val="hy-AM"/>
              </w:rPr>
              <w:t xml:space="preserve">       «</w:t>
            </w:r>
            <w:r w:rsidRPr="00D964D4">
              <w:rPr>
                <w:rFonts w:ascii="GHEA Grapalat" w:hAnsi="GHEA Grapalat" w:cs="Sylfaen"/>
                <w:noProof/>
                <w:sz w:val="24"/>
                <w:szCs w:val="24"/>
                <w:lang w:val="hy-AM"/>
              </w:rPr>
              <w:t>Հայաստանի</w:t>
            </w:r>
            <w:r w:rsidRPr="00D964D4">
              <w:rPr>
                <w:rFonts w:ascii="GHEA Grapalat" w:hAnsi="GHEA Grapalat" w:cs="Sylfaen"/>
                <w:noProof/>
                <w:sz w:val="24"/>
                <w:szCs w:val="24"/>
                <w:lang w:val="af-ZA"/>
              </w:rPr>
              <w:t xml:space="preserve"> </w:t>
            </w:r>
            <w:r w:rsidRPr="00D964D4">
              <w:rPr>
                <w:rFonts w:ascii="GHEA Grapalat" w:hAnsi="GHEA Grapalat" w:cs="Sylfaen"/>
                <w:noProof/>
                <w:sz w:val="24"/>
                <w:szCs w:val="24"/>
                <w:lang w:val="hy-AM"/>
              </w:rPr>
              <w:t>Հանրապետության</w:t>
            </w:r>
            <w:r w:rsidRPr="00D964D4">
              <w:rPr>
                <w:rFonts w:ascii="GHEA Grapalat" w:hAnsi="GHEA Grapalat" w:cs="Sylfaen"/>
                <w:noProof/>
                <w:sz w:val="24"/>
                <w:szCs w:val="24"/>
                <w:lang w:val="af-ZA"/>
              </w:rPr>
              <w:t xml:space="preserve"> </w:t>
            </w:r>
            <w:r w:rsidRPr="00D964D4">
              <w:rPr>
                <w:rFonts w:ascii="GHEA Grapalat" w:hAnsi="GHEA Grapalat" w:cs="Sylfaen"/>
                <w:noProof/>
                <w:sz w:val="24"/>
                <w:szCs w:val="24"/>
                <w:lang w:val="hy-AM"/>
              </w:rPr>
              <w:t>կառավարության</w:t>
            </w:r>
            <w:r w:rsidRPr="00D964D4">
              <w:rPr>
                <w:rFonts w:ascii="GHEA Grapalat" w:hAnsi="GHEA Grapalat" w:cs="Sylfaen"/>
                <w:noProof/>
                <w:sz w:val="24"/>
                <w:szCs w:val="24"/>
                <w:lang w:val="af-ZA"/>
              </w:rPr>
              <w:t xml:space="preserve"> 2023 </w:t>
            </w:r>
            <w:r w:rsidRPr="00D964D4">
              <w:rPr>
                <w:rFonts w:ascii="GHEA Grapalat" w:hAnsi="GHEA Grapalat" w:cs="Sylfaen"/>
                <w:noProof/>
                <w:sz w:val="24"/>
                <w:szCs w:val="24"/>
                <w:lang w:val="hy-AM"/>
              </w:rPr>
              <w:t>թվականի</w:t>
            </w:r>
            <w:r w:rsidRPr="00D964D4">
              <w:rPr>
                <w:rFonts w:ascii="GHEA Grapalat" w:hAnsi="GHEA Grapalat" w:cs="Sylfaen"/>
                <w:noProof/>
                <w:sz w:val="24"/>
                <w:szCs w:val="24"/>
                <w:lang w:val="af-ZA"/>
              </w:rPr>
              <w:t xml:space="preserve"> </w:t>
            </w:r>
            <w:r w:rsidRPr="00D964D4">
              <w:rPr>
                <w:rFonts w:ascii="GHEA Grapalat" w:hAnsi="GHEA Grapalat" w:cs="Sylfaen"/>
                <w:noProof/>
                <w:sz w:val="24"/>
                <w:szCs w:val="24"/>
                <w:lang w:val="hy-AM"/>
              </w:rPr>
              <w:t>սեպտեմբերի 7</w:t>
            </w:r>
            <w:r w:rsidRPr="00D964D4">
              <w:rPr>
                <w:rFonts w:ascii="GHEA Grapalat" w:hAnsi="GHEA Grapalat" w:cs="Sylfaen"/>
                <w:noProof/>
                <w:sz w:val="24"/>
                <w:szCs w:val="24"/>
                <w:lang w:val="af-ZA"/>
              </w:rPr>
              <w:t>-</w:t>
            </w:r>
            <w:r w:rsidRPr="00D964D4">
              <w:rPr>
                <w:rFonts w:ascii="GHEA Grapalat" w:hAnsi="GHEA Grapalat" w:cs="Sylfaen"/>
                <w:noProof/>
                <w:sz w:val="24"/>
                <w:szCs w:val="24"/>
                <w:lang w:val="hy-AM"/>
              </w:rPr>
              <w:t>ի</w:t>
            </w:r>
            <w:r w:rsidRPr="00D964D4">
              <w:rPr>
                <w:rFonts w:ascii="GHEA Grapalat" w:hAnsi="GHEA Grapalat" w:cs="Sylfaen"/>
                <w:noProof/>
                <w:sz w:val="24"/>
                <w:szCs w:val="24"/>
                <w:lang w:val="af-ZA"/>
              </w:rPr>
              <w:t xml:space="preserve">   N1499-</w:t>
            </w:r>
            <w:r w:rsidRPr="00D964D4">
              <w:rPr>
                <w:rFonts w:ascii="GHEA Grapalat" w:hAnsi="GHEA Grapalat" w:cs="Sylfaen"/>
                <w:noProof/>
                <w:sz w:val="24"/>
                <w:szCs w:val="24"/>
                <w:lang w:val="hy-AM"/>
              </w:rPr>
              <w:t>Ն</w:t>
            </w:r>
            <w:r w:rsidRPr="00D964D4">
              <w:rPr>
                <w:rFonts w:ascii="GHEA Grapalat" w:hAnsi="GHEA Grapalat" w:cs="Sylfaen"/>
                <w:noProof/>
                <w:sz w:val="24"/>
                <w:szCs w:val="24"/>
                <w:lang w:val="af-ZA"/>
              </w:rPr>
              <w:t xml:space="preserve"> </w:t>
            </w:r>
            <w:r w:rsidRPr="00D964D4">
              <w:rPr>
                <w:rFonts w:ascii="GHEA Grapalat" w:hAnsi="GHEA Grapalat" w:cs="Sylfaen"/>
                <w:noProof/>
                <w:sz w:val="24"/>
                <w:szCs w:val="24"/>
                <w:lang w:val="hy-AM"/>
              </w:rPr>
              <w:t>որոշման</w:t>
            </w:r>
            <w:r w:rsidRPr="00D964D4">
              <w:rPr>
                <w:rFonts w:ascii="GHEA Grapalat" w:hAnsi="GHEA Grapalat" w:cs="Sylfaen"/>
                <w:noProof/>
                <w:sz w:val="24"/>
                <w:szCs w:val="24"/>
                <w:lang w:val="af-ZA"/>
              </w:rPr>
              <w:t xml:space="preserve"> </w:t>
            </w:r>
            <w:r w:rsidRPr="00D964D4">
              <w:rPr>
                <w:rFonts w:ascii="GHEA Grapalat" w:hAnsi="GHEA Grapalat" w:cs="Sylfaen"/>
                <w:noProof/>
                <w:sz w:val="24"/>
                <w:szCs w:val="24"/>
                <w:lang w:val="hy-AM"/>
              </w:rPr>
              <w:t>մեջ</w:t>
            </w:r>
            <w:r w:rsidRPr="00D964D4">
              <w:rPr>
                <w:rFonts w:ascii="GHEA Grapalat" w:hAnsi="GHEA Grapalat" w:cs="Sylfaen"/>
                <w:noProof/>
                <w:sz w:val="24"/>
                <w:szCs w:val="24"/>
                <w:lang w:val="af-ZA"/>
              </w:rPr>
              <w:t xml:space="preserve"> </w:t>
            </w:r>
            <w:r w:rsidRPr="00D964D4">
              <w:rPr>
                <w:rFonts w:ascii="GHEA Grapalat" w:hAnsi="GHEA Grapalat" w:cs="Sylfaen"/>
                <w:noProof/>
                <w:sz w:val="24"/>
                <w:szCs w:val="24"/>
                <w:lang w:val="hy-AM"/>
              </w:rPr>
              <w:t>փոփոխություն</w:t>
            </w:r>
            <w:r w:rsidRPr="00D964D4">
              <w:rPr>
                <w:rFonts w:ascii="GHEA Grapalat" w:hAnsi="GHEA Grapalat" w:cs="Sylfaen"/>
                <w:noProof/>
                <w:sz w:val="24"/>
                <w:szCs w:val="24"/>
                <w:lang w:val="af-ZA"/>
              </w:rPr>
              <w:t xml:space="preserve">  </w:t>
            </w:r>
            <w:r w:rsidRPr="00D964D4">
              <w:rPr>
                <w:rFonts w:ascii="GHEA Grapalat" w:hAnsi="GHEA Grapalat" w:cs="Sylfaen"/>
                <w:noProof/>
                <w:sz w:val="24"/>
                <w:szCs w:val="24"/>
                <w:lang w:val="hy-AM"/>
              </w:rPr>
              <w:t>կատարելու</w:t>
            </w:r>
            <w:r w:rsidRPr="00D964D4">
              <w:rPr>
                <w:rFonts w:ascii="GHEA Grapalat" w:hAnsi="GHEA Grapalat" w:cs="Sylfaen"/>
                <w:noProof/>
                <w:sz w:val="24"/>
                <w:szCs w:val="24"/>
                <w:lang w:val="af-ZA"/>
              </w:rPr>
              <w:t xml:space="preserve"> </w:t>
            </w:r>
            <w:r w:rsidRPr="00D964D4">
              <w:rPr>
                <w:rFonts w:ascii="GHEA Grapalat" w:hAnsi="GHEA Grapalat"/>
                <w:bCs/>
                <w:sz w:val="24"/>
                <w:szCs w:val="24"/>
                <w:lang w:val="af-ZA"/>
              </w:rPr>
              <w:t>մասին</w:t>
            </w:r>
            <w:r w:rsidRPr="00D964D4">
              <w:rPr>
                <w:rFonts w:ascii="GHEA Grapalat" w:hAnsi="GHEA Grapalat"/>
                <w:bCs/>
                <w:sz w:val="24"/>
                <w:szCs w:val="24"/>
                <w:shd w:val="clear" w:color="auto" w:fill="FFFFFF"/>
                <w:lang w:val="af-ZA"/>
              </w:rPr>
              <w:t xml:space="preserve">» </w:t>
            </w:r>
            <w:r w:rsidRPr="00D964D4">
              <w:rPr>
                <w:rFonts w:ascii="GHEA Grapalat" w:hAnsi="GHEA Grapalat"/>
                <w:sz w:val="24"/>
                <w:szCs w:val="24"/>
                <w:lang w:val="hy-AM"/>
              </w:rPr>
              <w:t xml:space="preserve">Հայաստանի Հանրապետության կառավարության որոշման </w:t>
            </w:r>
            <w:r w:rsidRPr="00D964D4">
              <w:rPr>
                <w:rFonts w:ascii="GHEA Grapalat" w:hAnsi="GHEA Grapalat" w:cs="Sylfaen"/>
                <w:sz w:val="24"/>
                <w:szCs w:val="24"/>
                <w:lang w:val="hy-AM"/>
              </w:rPr>
              <w:t>նախագծի</w:t>
            </w:r>
            <w:r w:rsidRPr="00D964D4">
              <w:rPr>
                <w:rFonts w:ascii="GHEA Grapalat" w:hAnsi="GHEA Grapalat" w:cs="Sylfaen"/>
                <w:color w:val="000000"/>
                <w:sz w:val="24"/>
                <w:szCs w:val="24"/>
                <w:shd w:val="clear" w:color="auto" w:fill="FFFFFF"/>
                <w:lang w:val="hy-AM"/>
              </w:rPr>
              <w:t xml:space="preserve"> </w:t>
            </w:r>
            <w:r w:rsidRPr="00D964D4">
              <w:rPr>
                <w:rFonts w:ascii="GHEA Grapalat" w:hAnsi="GHEA Grapalat" w:cs="Sylfaen"/>
                <w:sz w:val="24"/>
                <w:szCs w:val="24"/>
                <w:lang w:val="hy-AM"/>
              </w:rPr>
              <w:t>վերաբերյալ</w:t>
            </w:r>
            <w:r w:rsidRPr="00D964D4">
              <w:rPr>
                <w:rFonts w:ascii="GHEA Grapalat" w:hAnsi="GHEA Grapalat"/>
                <w:sz w:val="24"/>
                <w:szCs w:val="24"/>
                <w:lang w:val="hy-AM"/>
              </w:rPr>
              <w:t xml:space="preserve"> </w:t>
            </w:r>
            <w:r w:rsidRPr="00D964D4">
              <w:rPr>
                <w:rFonts w:ascii="GHEA Grapalat" w:hAnsi="GHEA Grapalat" w:cs="Sylfaen"/>
                <w:sz w:val="24"/>
                <w:szCs w:val="24"/>
                <w:lang w:val="hy-AM"/>
              </w:rPr>
              <w:t>առաջարկություններ</w:t>
            </w:r>
            <w:r w:rsidRPr="00D964D4">
              <w:rPr>
                <w:rFonts w:ascii="GHEA Grapalat" w:hAnsi="GHEA Grapalat"/>
                <w:sz w:val="24"/>
                <w:szCs w:val="24"/>
                <w:lang w:val="hy-AM"/>
              </w:rPr>
              <w:t xml:space="preserve"> </w:t>
            </w:r>
            <w:r w:rsidRPr="00D964D4">
              <w:rPr>
                <w:rFonts w:ascii="GHEA Grapalat" w:hAnsi="GHEA Grapalat" w:cs="Sylfaen"/>
                <w:sz w:val="24"/>
                <w:szCs w:val="24"/>
                <w:lang w:val="hy-AM"/>
              </w:rPr>
              <w:t>չունենք</w:t>
            </w:r>
            <w:r w:rsidRPr="00D964D4">
              <w:rPr>
                <w:rFonts w:ascii="GHEA Grapalat" w:hAnsi="GHEA Grapalat"/>
                <w:sz w:val="24"/>
                <w:szCs w:val="24"/>
                <w:lang w:val="hy-AM"/>
              </w:rPr>
              <w:t>:</w:t>
            </w:r>
          </w:p>
        </w:tc>
        <w:tc>
          <w:tcPr>
            <w:tcW w:w="3406" w:type="dxa"/>
            <w:gridSpan w:val="8"/>
            <w:tcBorders>
              <w:top w:val="single" w:sz="4" w:space="0" w:color="auto"/>
              <w:left w:val="single" w:sz="4" w:space="0" w:color="auto"/>
              <w:bottom w:val="single" w:sz="4" w:space="0" w:color="auto"/>
              <w:right w:val="single" w:sz="4" w:space="0" w:color="auto"/>
            </w:tcBorders>
          </w:tcPr>
          <w:p w:rsidR="005E23E0" w:rsidRPr="00D964D4" w:rsidRDefault="005E23E0" w:rsidP="00A10A78">
            <w:pPr>
              <w:tabs>
                <w:tab w:val="left" w:pos="142"/>
              </w:tabs>
              <w:spacing w:line="360" w:lineRule="auto"/>
              <w:jc w:val="both"/>
              <w:rPr>
                <w:rFonts w:ascii="GHEA Grapalat" w:hAnsi="GHEA Grapalat" w:cs="Sylfaen"/>
                <w:b/>
                <w:sz w:val="24"/>
                <w:szCs w:val="24"/>
                <w:lang w:val="hy-AM" w:eastAsia="en-US"/>
              </w:rPr>
            </w:pPr>
          </w:p>
          <w:p w:rsidR="007B07B7" w:rsidRPr="00D964D4" w:rsidRDefault="007B07B7" w:rsidP="007B07B7">
            <w:pPr>
              <w:shd w:val="clear" w:color="auto" w:fill="FFFFFF"/>
              <w:rPr>
                <w:rFonts w:ascii="GHEA Grapalat" w:hAnsi="GHEA Grapalat"/>
                <w:color w:val="000000"/>
                <w:sz w:val="24"/>
                <w:szCs w:val="24"/>
              </w:rPr>
            </w:pPr>
          </w:p>
          <w:p w:rsidR="0000489C" w:rsidRPr="00D964D4" w:rsidRDefault="0000489C" w:rsidP="0000489C">
            <w:pPr>
              <w:tabs>
                <w:tab w:val="left" w:pos="142"/>
              </w:tabs>
              <w:spacing w:line="360" w:lineRule="auto"/>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t>Ընդունվել է</w:t>
            </w:r>
          </w:p>
          <w:p w:rsidR="00576EBB" w:rsidRPr="00D964D4" w:rsidRDefault="00576EBB" w:rsidP="00182433">
            <w:pPr>
              <w:rPr>
                <w:rFonts w:ascii="GHEA Grapalat" w:hAnsi="GHEA Grapalat" w:cs="Sylfaen"/>
                <w:b/>
                <w:sz w:val="24"/>
                <w:szCs w:val="24"/>
                <w:lang w:eastAsia="en-US"/>
              </w:rPr>
            </w:pPr>
          </w:p>
        </w:tc>
      </w:tr>
      <w:tr w:rsidR="00182433" w:rsidRPr="00D964D4" w:rsidTr="0094275D">
        <w:trPr>
          <w:trHeight w:val="495"/>
        </w:trPr>
        <w:tc>
          <w:tcPr>
            <w:tcW w:w="8564" w:type="dxa"/>
            <w:gridSpan w:val="5"/>
            <w:vMerge w:val="restart"/>
            <w:tcBorders>
              <w:top w:val="single" w:sz="4" w:space="0" w:color="auto"/>
              <w:left w:val="single" w:sz="4" w:space="0" w:color="auto"/>
              <w:right w:val="single" w:sz="4" w:space="0" w:color="auto"/>
            </w:tcBorders>
            <w:shd w:val="clear" w:color="auto" w:fill="F2F2F2" w:themeFill="background1" w:themeFillShade="F2"/>
          </w:tcPr>
          <w:p w:rsidR="00182433" w:rsidRPr="00D964D4" w:rsidRDefault="00182433" w:rsidP="00A10A78">
            <w:pPr>
              <w:tabs>
                <w:tab w:val="left" w:pos="142"/>
              </w:tabs>
              <w:spacing w:line="360" w:lineRule="auto"/>
              <w:jc w:val="both"/>
              <w:rPr>
                <w:rFonts w:ascii="GHEA Grapalat" w:hAnsi="GHEA Grapalat" w:cs="Sylfaen"/>
                <w:b/>
                <w:sz w:val="24"/>
                <w:szCs w:val="24"/>
                <w:lang w:val="hy-AM" w:eastAsia="en-US"/>
              </w:rPr>
            </w:pPr>
            <w:r w:rsidRPr="00D964D4">
              <w:rPr>
                <w:rFonts w:ascii="GHEA Grapalat" w:hAnsi="GHEA Grapalat" w:cs="Sylfaen"/>
                <w:b/>
                <w:sz w:val="24"/>
                <w:szCs w:val="24"/>
                <w:lang w:val="hy-AM" w:eastAsia="en-US"/>
              </w:rPr>
              <w:t>ՀՀ տարածքային կառավարման և ենթակառուցվածքների նախարարություն</w:t>
            </w:r>
          </w:p>
        </w:tc>
        <w:tc>
          <w:tcPr>
            <w:tcW w:w="260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2433" w:rsidRPr="00D964D4" w:rsidRDefault="00182433" w:rsidP="00A10A78">
            <w:pPr>
              <w:tabs>
                <w:tab w:val="left" w:pos="142"/>
              </w:tabs>
              <w:spacing w:line="360" w:lineRule="auto"/>
              <w:jc w:val="both"/>
              <w:rPr>
                <w:rFonts w:ascii="GHEA Grapalat" w:hAnsi="GHEA Grapalat" w:cs="Sylfaen"/>
                <w:b/>
                <w:sz w:val="24"/>
                <w:szCs w:val="24"/>
                <w:lang w:val="hy-AM" w:eastAsia="en-US"/>
              </w:rPr>
            </w:pPr>
            <w:r w:rsidRPr="00D964D4">
              <w:rPr>
                <w:rFonts w:ascii="GHEA Grapalat" w:hAnsi="GHEA Grapalat" w:cs="Sylfaen"/>
                <w:b/>
                <w:sz w:val="24"/>
                <w:szCs w:val="24"/>
                <w:lang w:val="hy-AM" w:eastAsia="en-US"/>
              </w:rPr>
              <w:t>27.09.2024թ.</w:t>
            </w:r>
          </w:p>
        </w:tc>
      </w:tr>
      <w:tr w:rsidR="00182433" w:rsidRPr="00D964D4" w:rsidTr="0094275D">
        <w:trPr>
          <w:trHeight w:val="446"/>
        </w:trPr>
        <w:tc>
          <w:tcPr>
            <w:tcW w:w="8564" w:type="dxa"/>
            <w:gridSpan w:val="5"/>
            <w:vMerge/>
            <w:tcBorders>
              <w:left w:val="single" w:sz="4" w:space="0" w:color="auto"/>
              <w:bottom w:val="single" w:sz="4" w:space="0" w:color="auto"/>
              <w:right w:val="single" w:sz="4" w:space="0" w:color="auto"/>
            </w:tcBorders>
            <w:shd w:val="clear" w:color="auto" w:fill="F2F2F2" w:themeFill="background1" w:themeFillShade="F2"/>
          </w:tcPr>
          <w:p w:rsidR="00182433" w:rsidRPr="00D964D4" w:rsidRDefault="00182433" w:rsidP="00A10A78">
            <w:pPr>
              <w:tabs>
                <w:tab w:val="left" w:pos="142"/>
              </w:tabs>
              <w:spacing w:line="360" w:lineRule="auto"/>
              <w:jc w:val="both"/>
              <w:rPr>
                <w:rFonts w:ascii="GHEA Grapalat" w:hAnsi="GHEA Grapalat" w:cs="Sylfaen"/>
                <w:b/>
                <w:sz w:val="24"/>
                <w:szCs w:val="24"/>
                <w:lang w:val="hy-AM" w:eastAsia="en-US"/>
              </w:rPr>
            </w:pPr>
          </w:p>
        </w:tc>
        <w:tc>
          <w:tcPr>
            <w:tcW w:w="260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2433" w:rsidRPr="00D964D4" w:rsidRDefault="00182433" w:rsidP="00A10A78">
            <w:pPr>
              <w:tabs>
                <w:tab w:val="left" w:pos="142"/>
              </w:tabs>
              <w:spacing w:line="360" w:lineRule="auto"/>
              <w:jc w:val="both"/>
              <w:rPr>
                <w:rFonts w:ascii="GHEA Grapalat" w:hAnsi="GHEA Grapalat" w:cs="Sylfaen"/>
                <w:b/>
                <w:sz w:val="24"/>
                <w:szCs w:val="24"/>
                <w:lang w:val="hy-AM" w:eastAsia="en-US"/>
              </w:rPr>
            </w:pPr>
            <w:r w:rsidRPr="00D964D4">
              <w:rPr>
                <w:rFonts w:ascii="GHEA Grapalat" w:hAnsi="GHEA Grapalat" w:cs="Sylfaen"/>
                <w:b/>
                <w:sz w:val="24"/>
                <w:szCs w:val="24"/>
                <w:lang w:val="hy-AM" w:eastAsia="en-US"/>
              </w:rPr>
              <w:t>ԳՍ/15.2/31218-2024</w:t>
            </w:r>
          </w:p>
        </w:tc>
      </w:tr>
      <w:tr w:rsidR="00182433" w:rsidRPr="00D964D4" w:rsidTr="0094275D">
        <w:trPr>
          <w:trHeight w:val="478"/>
        </w:trPr>
        <w:tc>
          <w:tcPr>
            <w:tcW w:w="7759" w:type="dxa"/>
            <w:tcBorders>
              <w:top w:val="single" w:sz="4" w:space="0" w:color="auto"/>
              <w:left w:val="single" w:sz="4" w:space="0" w:color="auto"/>
              <w:bottom w:val="single" w:sz="4" w:space="0" w:color="auto"/>
              <w:right w:val="single" w:sz="4" w:space="0" w:color="auto"/>
            </w:tcBorders>
          </w:tcPr>
          <w:p w:rsidR="00182433" w:rsidRPr="00D964D4" w:rsidRDefault="00182433" w:rsidP="00182433">
            <w:pPr>
              <w:tabs>
                <w:tab w:val="center" w:pos="90"/>
              </w:tabs>
              <w:spacing w:line="360" w:lineRule="auto"/>
              <w:jc w:val="both"/>
              <w:rPr>
                <w:rFonts w:ascii="GHEA Grapalat" w:hAnsi="GHEA Grapalat"/>
                <w:sz w:val="24"/>
                <w:szCs w:val="24"/>
                <w:lang w:val="fr-FR"/>
              </w:rPr>
            </w:pPr>
            <w:r w:rsidRPr="00D964D4">
              <w:rPr>
                <w:rFonts w:ascii="GHEA Grapalat" w:hAnsi="GHEA Grapalat"/>
                <w:sz w:val="24"/>
                <w:szCs w:val="24"/>
                <w:lang w:val="hy-AM"/>
              </w:rPr>
              <w:lastRenderedPageBreak/>
              <w:t>Հայտնում ենք, որ «Հայաստանի</w:t>
            </w:r>
            <w:r w:rsidRPr="00D964D4">
              <w:rPr>
                <w:rFonts w:ascii="GHEA Grapalat" w:hAnsi="GHEA Grapalat"/>
                <w:sz w:val="24"/>
                <w:szCs w:val="24"/>
                <w:lang w:val="af-ZA"/>
              </w:rPr>
              <w:t xml:space="preserve"> </w:t>
            </w:r>
            <w:r w:rsidRPr="00D964D4">
              <w:rPr>
                <w:rFonts w:ascii="GHEA Grapalat" w:hAnsi="GHEA Grapalat"/>
                <w:sz w:val="24"/>
                <w:szCs w:val="24"/>
                <w:lang w:val="hy-AM"/>
              </w:rPr>
              <w:t>Հանրապետության</w:t>
            </w:r>
            <w:r w:rsidRPr="00D964D4">
              <w:rPr>
                <w:rFonts w:ascii="GHEA Grapalat" w:hAnsi="GHEA Grapalat"/>
                <w:sz w:val="24"/>
                <w:szCs w:val="24"/>
                <w:lang w:val="af-ZA"/>
              </w:rPr>
              <w:t xml:space="preserve"> </w:t>
            </w:r>
            <w:r w:rsidRPr="00D964D4">
              <w:rPr>
                <w:rFonts w:ascii="GHEA Grapalat" w:hAnsi="GHEA Grapalat"/>
                <w:sz w:val="24"/>
                <w:szCs w:val="24"/>
                <w:lang w:val="hy-AM"/>
              </w:rPr>
              <w:t>կառավարության</w:t>
            </w:r>
            <w:r w:rsidRPr="00D964D4">
              <w:rPr>
                <w:rFonts w:ascii="GHEA Grapalat" w:hAnsi="GHEA Grapalat"/>
                <w:sz w:val="24"/>
                <w:szCs w:val="24"/>
                <w:lang w:val="af-ZA"/>
              </w:rPr>
              <w:t xml:space="preserve"> 2023 </w:t>
            </w:r>
            <w:r w:rsidRPr="00D964D4">
              <w:rPr>
                <w:rFonts w:ascii="GHEA Grapalat" w:hAnsi="GHEA Grapalat"/>
                <w:sz w:val="24"/>
                <w:szCs w:val="24"/>
                <w:lang w:val="hy-AM"/>
              </w:rPr>
              <w:t>թվականի</w:t>
            </w:r>
            <w:r w:rsidRPr="00D964D4">
              <w:rPr>
                <w:rFonts w:ascii="GHEA Grapalat" w:hAnsi="GHEA Grapalat"/>
                <w:sz w:val="24"/>
                <w:szCs w:val="24"/>
                <w:lang w:val="af-ZA"/>
              </w:rPr>
              <w:t xml:space="preserve"> </w:t>
            </w:r>
            <w:r w:rsidRPr="00D964D4">
              <w:rPr>
                <w:rFonts w:ascii="GHEA Grapalat" w:hAnsi="GHEA Grapalat"/>
                <w:sz w:val="24"/>
                <w:szCs w:val="24"/>
                <w:lang w:val="hy-AM"/>
              </w:rPr>
              <w:t>սեպտեմբերի 7</w:t>
            </w:r>
            <w:r w:rsidRPr="00D964D4">
              <w:rPr>
                <w:rFonts w:ascii="GHEA Grapalat" w:hAnsi="GHEA Grapalat"/>
                <w:sz w:val="24"/>
                <w:szCs w:val="24"/>
                <w:lang w:val="af-ZA"/>
              </w:rPr>
              <w:t>-</w:t>
            </w:r>
            <w:r w:rsidRPr="00D964D4">
              <w:rPr>
                <w:rFonts w:ascii="GHEA Grapalat" w:hAnsi="GHEA Grapalat"/>
                <w:sz w:val="24"/>
                <w:szCs w:val="24"/>
                <w:lang w:val="hy-AM"/>
              </w:rPr>
              <w:t>ի</w:t>
            </w:r>
            <w:r w:rsidRPr="00D964D4">
              <w:rPr>
                <w:rFonts w:ascii="GHEA Grapalat" w:hAnsi="GHEA Grapalat"/>
                <w:sz w:val="24"/>
                <w:szCs w:val="24"/>
                <w:lang w:val="af-ZA"/>
              </w:rPr>
              <w:t xml:space="preserve"> N 1499-</w:t>
            </w:r>
            <w:r w:rsidRPr="00D964D4">
              <w:rPr>
                <w:rFonts w:ascii="GHEA Grapalat" w:hAnsi="GHEA Grapalat"/>
                <w:sz w:val="24"/>
                <w:szCs w:val="24"/>
                <w:lang w:val="hy-AM"/>
              </w:rPr>
              <w:t>Ն</w:t>
            </w:r>
            <w:r w:rsidRPr="00D964D4">
              <w:rPr>
                <w:rFonts w:ascii="GHEA Grapalat" w:hAnsi="GHEA Grapalat"/>
                <w:sz w:val="24"/>
                <w:szCs w:val="24"/>
                <w:lang w:val="af-ZA"/>
              </w:rPr>
              <w:t xml:space="preserve"> </w:t>
            </w:r>
            <w:r w:rsidRPr="00D964D4">
              <w:rPr>
                <w:rFonts w:ascii="GHEA Grapalat" w:hAnsi="GHEA Grapalat"/>
                <w:sz w:val="24"/>
                <w:szCs w:val="24"/>
                <w:lang w:val="hy-AM"/>
              </w:rPr>
              <w:t>որոշման</w:t>
            </w:r>
            <w:r w:rsidRPr="00D964D4">
              <w:rPr>
                <w:rFonts w:ascii="GHEA Grapalat" w:hAnsi="GHEA Grapalat"/>
                <w:sz w:val="24"/>
                <w:szCs w:val="24"/>
                <w:lang w:val="af-ZA"/>
              </w:rPr>
              <w:t xml:space="preserve"> </w:t>
            </w:r>
            <w:r w:rsidRPr="00D964D4">
              <w:rPr>
                <w:rFonts w:ascii="GHEA Grapalat" w:hAnsi="GHEA Grapalat"/>
                <w:sz w:val="24"/>
                <w:szCs w:val="24"/>
                <w:lang w:val="hy-AM"/>
              </w:rPr>
              <w:t>մեջ</w:t>
            </w:r>
            <w:r w:rsidRPr="00D964D4">
              <w:rPr>
                <w:rFonts w:ascii="GHEA Grapalat" w:hAnsi="GHEA Grapalat"/>
                <w:sz w:val="24"/>
                <w:szCs w:val="24"/>
                <w:lang w:val="af-ZA"/>
              </w:rPr>
              <w:t xml:space="preserve"> </w:t>
            </w:r>
            <w:r w:rsidRPr="00D964D4">
              <w:rPr>
                <w:rFonts w:ascii="GHEA Grapalat" w:hAnsi="GHEA Grapalat"/>
                <w:sz w:val="24"/>
                <w:szCs w:val="24"/>
                <w:lang w:val="hy-AM"/>
              </w:rPr>
              <w:t>փոփոխություն</w:t>
            </w:r>
            <w:r w:rsidRPr="00D964D4">
              <w:rPr>
                <w:rFonts w:ascii="GHEA Grapalat" w:hAnsi="GHEA Grapalat"/>
                <w:sz w:val="24"/>
                <w:szCs w:val="24"/>
                <w:lang w:val="af-ZA"/>
              </w:rPr>
              <w:t xml:space="preserve">  </w:t>
            </w:r>
            <w:r w:rsidRPr="00D964D4">
              <w:rPr>
                <w:rFonts w:ascii="GHEA Grapalat" w:hAnsi="GHEA Grapalat"/>
                <w:sz w:val="24"/>
                <w:szCs w:val="24"/>
                <w:lang w:val="hy-AM"/>
              </w:rPr>
              <w:t>կատարելու</w:t>
            </w:r>
            <w:r w:rsidRPr="00D964D4">
              <w:rPr>
                <w:rFonts w:ascii="GHEA Grapalat" w:hAnsi="GHEA Grapalat"/>
                <w:sz w:val="24"/>
                <w:szCs w:val="24"/>
                <w:lang w:val="af-ZA"/>
              </w:rPr>
              <w:t xml:space="preserve"> </w:t>
            </w:r>
            <w:r w:rsidRPr="00D964D4">
              <w:rPr>
                <w:rFonts w:ascii="GHEA Grapalat" w:hAnsi="GHEA Grapalat"/>
                <w:bCs/>
                <w:sz w:val="24"/>
                <w:szCs w:val="24"/>
                <w:lang w:val="af-ZA"/>
              </w:rPr>
              <w:t xml:space="preserve">մասին» </w:t>
            </w:r>
            <w:r w:rsidRPr="00D964D4">
              <w:rPr>
                <w:rFonts w:ascii="GHEA Grapalat" w:hAnsi="GHEA Grapalat"/>
                <w:sz w:val="24"/>
                <w:szCs w:val="24"/>
                <w:lang w:val="hy-AM"/>
              </w:rPr>
              <w:t xml:space="preserve">Հայաստանի Հանրապետության կառավարության որոշման նախագծի վերաբերյալ ՀՀ տարածքային կառավարման և ենթակառուցվածքների նախարարությունը դիտողություն և առաջարկություն չունի։ </w:t>
            </w:r>
          </w:p>
        </w:tc>
        <w:tc>
          <w:tcPr>
            <w:tcW w:w="3406" w:type="dxa"/>
            <w:gridSpan w:val="8"/>
            <w:tcBorders>
              <w:top w:val="single" w:sz="4" w:space="0" w:color="auto"/>
              <w:left w:val="single" w:sz="4" w:space="0" w:color="auto"/>
              <w:bottom w:val="single" w:sz="4" w:space="0" w:color="auto"/>
              <w:right w:val="single" w:sz="4" w:space="0" w:color="auto"/>
            </w:tcBorders>
          </w:tcPr>
          <w:p w:rsidR="00182433" w:rsidRPr="00D964D4" w:rsidRDefault="00182433" w:rsidP="00182433">
            <w:pPr>
              <w:tabs>
                <w:tab w:val="left" w:pos="142"/>
              </w:tabs>
              <w:spacing w:line="360" w:lineRule="auto"/>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t>Ընդունվել է</w:t>
            </w:r>
          </w:p>
        </w:tc>
      </w:tr>
      <w:tr w:rsidR="0094275D" w:rsidRPr="00D964D4" w:rsidTr="0094275D">
        <w:trPr>
          <w:trHeight w:val="240"/>
        </w:trPr>
        <w:tc>
          <w:tcPr>
            <w:tcW w:w="8599" w:type="dxa"/>
            <w:gridSpan w:val="6"/>
            <w:vMerge w:val="restart"/>
            <w:tcBorders>
              <w:top w:val="single" w:sz="4" w:space="0" w:color="auto"/>
              <w:left w:val="single" w:sz="4" w:space="0" w:color="auto"/>
              <w:right w:val="single" w:sz="4" w:space="0" w:color="auto"/>
            </w:tcBorders>
            <w:shd w:val="clear" w:color="auto" w:fill="F2F2F2" w:themeFill="background1" w:themeFillShade="F2"/>
          </w:tcPr>
          <w:p w:rsidR="0094275D" w:rsidRPr="00D964D4" w:rsidRDefault="0094275D" w:rsidP="00182433">
            <w:pPr>
              <w:tabs>
                <w:tab w:val="left" w:pos="142"/>
              </w:tabs>
              <w:spacing w:line="360" w:lineRule="auto"/>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t>ՀՀ վարչապետի աշխատակազմ</w:t>
            </w:r>
          </w:p>
        </w:tc>
        <w:tc>
          <w:tcPr>
            <w:tcW w:w="256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4275D" w:rsidRPr="00D964D4" w:rsidRDefault="0094275D" w:rsidP="00182433">
            <w:pPr>
              <w:tabs>
                <w:tab w:val="left" w:pos="142"/>
              </w:tabs>
              <w:spacing w:line="360" w:lineRule="auto"/>
              <w:jc w:val="center"/>
              <w:rPr>
                <w:rFonts w:ascii="GHEA Grapalat" w:hAnsi="GHEA Grapalat" w:cs="Sylfaen"/>
                <w:sz w:val="24"/>
                <w:szCs w:val="24"/>
                <w:lang w:val="hy-AM" w:eastAsia="en-US"/>
              </w:rPr>
            </w:pPr>
            <w:r w:rsidRPr="00D964D4">
              <w:rPr>
                <w:rFonts w:ascii="GHEA Grapalat" w:hAnsi="GHEA Grapalat" w:cs="Sylfaen"/>
                <w:sz w:val="24"/>
                <w:szCs w:val="24"/>
                <w:lang w:val="hy-AM" w:eastAsia="en-US"/>
              </w:rPr>
              <w:t>20.09.2024թ.</w:t>
            </w:r>
          </w:p>
        </w:tc>
      </w:tr>
      <w:tr w:rsidR="0094275D" w:rsidRPr="00D964D4" w:rsidTr="0094275D">
        <w:trPr>
          <w:trHeight w:val="228"/>
        </w:trPr>
        <w:tc>
          <w:tcPr>
            <w:tcW w:w="8599" w:type="dxa"/>
            <w:gridSpan w:val="6"/>
            <w:vMerge/>
            <w:tcBorders>
              <w:left w:val="single" w:sz="4" w:space="0" w:color="auto"/>
              <w:bottom w:val="single" w:sz="4" w:space="0" w:color="auto"/>
              <w:right w:val="single" w:sz="4" w:space="0" w:color="auto"/>
            </w:tcBorders>
            <w:shd w:val="clear" w:color="auto" w:fill="F2F2F2" w:themeFill="background1" w:themeFillShade="F2"/>
          </w:tcPr>
          <w:p w:rsidR="0094275D" w:rsidRPr="00D964D4" w:rsidRDefault="0094275D" w:rsidP="00182433">
            <w:pPr>
              <w:tabs>
                <w:tab w:val="left" w:pos="142"/>
              </w:tabs>
              <w:spacing w:line="360" w:lineRule="auto"/>
              <w:jc w:val="center"/>
              <w:rPr>
                <w:rFonts w:ascii="GHEA Grapalat" w:hAnsi="GHEA Grapalat" w:cs="Sylfaen"/>
                <w:b/>
                <w:sz w:val="24"/>
                <w:szCs w:val="24"/>
                <w:lang w:val="hy-AM" w:eastAsia="en-US"/>
              </w:rPr>
            </w:pPr>
          </w:p>
        </w:tc>
        <w:tc>
          <w:tcPr>
            <w:tcW w:w="256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4275D" w:rsidRPr="00D964D4" w:rsidRDefault="0094275D" w:rsidP="00182433">
            <w:pPr>
              <w:tabs>
                <w:tab w:val="left" w:pos="142"/>
              </w:tabs>
              <w:spacing w:line="360" w:lineRule="auto"/>
              <w:jc w:val="center"/>
              <w:rPr>
                <w:rFonts w:ascii="GHEA Grapalat" w:hAnsi="GHEA Grapalat" w:cs="Sylfaen"/>
                <w:sz w:val="24"/>
                <w:szCs w:val="24"/>
                <w:lang w:val="hy-AM" w:eastAsia="en-US"/>
              </w:rPr>
            </w:pPr>
            <w:r w:rsidRPr="00D964D4">
              <w:rPr>
                <w:rFonts w:ascii="GHEA Grapalat" w:hAnsi="GHEA Grapalat" w:cs="Sylfaen"/>
                <w:sz w:val="24"/>
                <w:szCs w:val="24"/>
                <w:lang w:val="hy-AM" w:eastAsia="en-US"/>
              </w:rPr>
              <w:t>02/11/32354-2024</w:t>
            </w:r>
          </w:p>
        </w:tc>
      </w:tr>
      <w:tr w:rsidR="002E4E58" w:rsidRPr="00D964D4" w:rsidTr="0094275D">
        <w:trPr>
          <w:trHeight w:val="478"/>
        </w:trPr>
        <w:tc>
          <w:tcPr>
            <w:tcW w:w="7759" w:type="dxa"/>
            <w:tcBorders>
              <w:top w:val="single" w:sz="4" w:space="0" w:color="auto"/>
              <w:left w:val="single" w:sz="4" w:space="0" w:color="auto"/>
              <w:bottom w:val="single" w:sz="4" w:space="0" w:color="auto"/>
              <w:right w:val="single" w:sz="4" w:space="0" w:color="auto"/>
            </w:tcBorders>
          </w:tcPr>
          <w:p w:rsidR="0094275D" w:rsidRPr="00D964D4" w:rsidRDefault="0094275D" w:rsidP="0094275D">
            <w:pPr>
              <w:pStyle w:val="BodyText"/>
              <w:spacing w:after="0"/>
              <w:ind w:firstLine="567"/>
              <w:jc w:val="both"/>
              <w:rPr>
                <w:rFonts w:ascii="GHEA Grapalat" w:hAnsi="GHEA Grapalat"/>
                <w:lang w:val="hy-AM"/>
              </w:rPr>
            </w:pPr>
            <w:r w:rsidRPr="00D964D4">
              <w:rPr>
                <w:rFonts w:ascii="GHEA Grapalat" w:hAnsi="GHEA Grapalat"/>
                <w:lang w:val="hy-AM"/>
              </w:rPr>
              <w:t>Խնդրում եմ նախագիծը վարչապետի աշխատակազմ ներկայացնել Կառավարության 2021 թվականի փետրվարի 25-ի N 252-Լ որոշմամբ հաստատված՝ Կառավարության աշխատակարգի 20-րդ կետի պահանջներին համապատասխան՝ կցելով նաև հանրային քննարկումների տեղեկանքը և ամփոփաթերթը (ներառյալ՝ տարածքային կառավարման և ենթակառուցվածքների, ֆինանսների նախարարությունների կարծիքները և արդարադատության նախարարության պետական փորձագիտական եզրակացությունը):</w:t>
            </w:r>
          </w:p>
          <w:p w:rsidR="002E4E58" w:rsidRPr="00D964D4" w:rsidRDefault="002E4E58" w:rsidP="00182433">
            <w:pPr>
              <w:tabs>
                <w:tab w:val="center" w:pos="90"/>
              </w:tabs>
              <w:spacing w:line="360" w:lineRule="auto"/>
              <w:jc w:val="both"/>
              <w:rPr>
                <w:rFonts w:ascii="GHEA Grapalat" w:hAnsi="GHEA Grapalat"/>
                <w:sz w:val="24"/>
                <w:szCs w:val="24"/>
                <w:lang w:val="hy-AM"/>
              </w:rPr>
            </w:pPr>
          </w:p>
        </w:tc>
        <w:tc>
          <w:tcPr>
            <w:tcW w:w="3406" w:type="dxa"/>
            <w:gridSpan w:val="8"/>
            <w:tcBorders>
              <w:top w:val="single" w:sz="4" w:space="0" w:color="auto"/>
              <w:left w:val="single" w:sz="4" w:space="0" w:color="auto"/>
              <w:bottom w:val="single" w:sz="4" w:space="0" w:color="auto"/>
              <w:right w:val="single" w:sz="4" w:space="0" w:color="auto"/>
            </w:tcBorders>
          </w:tcPr>
          <w:p w:rsidR="002E4E58" w:rsidRPr="00D964D4" w:rsidRDefault="0094275D" w:rsidP="0094275D">
            <w:pPr>
              <w:shd w:val="clear" w:color="auto" w:fill="FFFFFF"/>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t>Ընդունվել է</w:t>
            </w:r>
          </w:p>
        </w:tc>
      </w:tr>
      <w:tr w:rsidR="0094275D" w:rsidRPr="00D964D4" w:rsidTr="002A2748">
        <w:trPr>
          <w:trHeight w:val="240"/>
        </w:trPr>
        <w:tc>
          <w:tcPr>
            <w:tcW w:w="8614" w:type="dxa"/>
            <w:gridSpan w:val="7"/>
            <w:vMerge w:val="restart"/>
            <w:tcBorders>
              <w:top w:val="single" w:sz="4" w:space="0" w:color="auto"/>
              <w:left w:val="single" w:sz="4" w:space="0" w:color="auto"/>
              <w:right w:val="single" w:sz="4" w:space="0" w:color="000000"/>
            </w:tcBorders>
            <w:shd w:val="clear" w:color="auto" w:fill="F2F2F2" w:themeFill="background1" w:themeFillShade="F2"/>
          </w:tcPr>
          <w:p w:rsidR="0094275D" w:rsidRPr="00D964D4" w:rsidRDefault="0094275D" w:rsidP="00182433">
            <w:pPr>
              <w:tabs>
                <w:tab w:val="left" w:pos="142"/>
              </w:tabs>
              <w:spacing w:line="360" w:lineRule="auto"/>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t>ՀՀ արդարադատության նախարարություն</w:t>
            </w:r>
          </w:p>
        </w:tc>
        <w:tc>
          <w:tcPr>
            <w:tcW w:w="2551" w:type="dxa"/>
            <w:gridSpan w:val="2"/>
            <w:tcBorders>
              <w:top w:val="single" w:sz="4" w:space="0" w:color="auto"/>
              <w:left w:val="single" w:sz="4" w:space="0" w:color="000000"/>
              <w:bottom w:val="single" w:sz="4" w:space="0" w:color="000000"/>
              <w:right w:val="single" w:sz="4" w:space="0" w:color="auto"/>
            </w:tcBorders>
            <w:shd w:val="clear" w:color="auto" w:fill="F2F2F2" w:themeFill="background1" w:themeFillShade="F2"/>
          </w:tcPr>
          <w:p w:rsidR="0094275D" w:rsidRPr="00D964D4" w:rsidRDefault="0094275D" w:rsidP="00182433">
            <w:pPr>
              <w:tabs>
                <w:tab w:val="left" w:pos="142"/>
              </w:tabs>
              <w:spacing w:line="360" w:lineRule="auto"/>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t>21.10.2024թ.</w:t>
            </w:r>
          </w:p>
        </w:tc>
      </w:tr>
      <w:tr w:rsidR="0094275D" w:rsidRPr="00D964D4" w:rsidTr="002A2748">
        <w:trPr>
          <w:trHeight w:val="228"/>
        </w:trPr>
        <w:tc>
          <w:tcPr>
            <w:tcW w:w="8614" w:type="dxa"/>
            <w:gridSpan w:val="7"/>
            <w:vMerge/>
            <w:tcBorders>
              <w:left w:val="single" w:sz="4" w:space="0" w:color="auto"/>
              <w:bottom w:val="single" w:sz="4" w:space="0" w:color="auto"/>
              <w:right w:val="single" w:sz="4" w:space="0" w:color="000000"/>
            </w:tcBorders>
            <w:shd w:val="clear" w:color="auto" w:fill="F2F2F2" w:themeFill="background1" w:themeFillShade="F2"/>
          </w:tcPr>
          <w:p w:rsidR="0094275D" w:rsidRPr="00D964D4" w:rsidRDefault="0094275D" w:rsidP="00182433">
            <w:pPr>
              <w:tabs>
                <w:tab w:val="left" w:pos="142"/>
              </w:tabs>
              <w:spacing w:line="360" w:lineRule="auto"/>
              <w:jc w:val="center"/>
              <w:rPr>
                <w:rFonts w:ascii="GHEA Grapalat" w:hAnsi="GHEA Grapalat" w:cs="Sylfaen"/>
                <w:b/>
                <w:sz w:val="24"/>
                <w:szCs w:val="24"/>
                <w:lang w:val="hy-AM" w:eastAsia="en-US"/>
              </w:rPr>
            </w:pPr>
          </w:p>
        </w:tc>
        <w:tc>
          <w:tcPr>
            <w:tcW w:w="2551" w:type="dxa"/>
            <w:gridSpan w:val="2"/>
            <w:tcBorders>
              <w:top w:val="single" w:sz="4" w:space="0" w:color="000000"/>
              <w:left w:val="single" w:sz="4" w:space="0" w:color="000000"/>
              <w:bottom w:val="single" w:sz="4" w:space="0" w:color="auto"/>
              <w:right w:val="single" w:sz="4" w:space="0" w:color="auto"/>
            </w:tcBorders>
            <w:shd w:val="clear" w:color="auto" w:fill="F2F2F2" w:themeFill="background1" w:themeFillShade="F2"/>
          </w:tcPr>
          <w:p w:rsidR="0094275D" w:rsidRPr="00D964D4" w:rsidRDefault="0094275D" w:rsidP="00182433">
            <w:pPr>
              <w:tabs>
                <w:tab w:val="left" w:pos="142"/>
              </w:tabs>
              <w:spacing w:line="360" w:lineRule="auto"/>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t>/27.1/42188-2024</w:t>
            </w:r>
          </w:p>
        </w:tc>
      </w:tr>
      <w:tr w:rsidR="002E4E58" w:rsidRPr="00D964D4" w:rsidTr="0094275D">
        <w:trPr>
          <w:trHeight w:val="478"/>
        </w:trPr>
        <w:tc>
          <w:tcPr>
            <w:tcW w:w="7759" w:type="dxa"/>
            <w:tcBorders>
              <w:top w:val="single" w:sz="4" w:space="0" w:color="auto"/>
              <w:left w:val="single" w:sz="4" w:space="0" w:color="auto"/>
              <w:bottom w:val="single" w:sz="4" w:space="0" w:color="auto"/>
              <w:right w:val="single" w:sz="4" w:space="0" w:color="auto"/>
            </w:tcBorders>
          </w:tcPr>
          <w:p w:rsidR="0094275D" w:rsidRPr="00D964D4" w:rsidRDefault="0094275D" w:rsidP="0094275D">
            <w:pPr>
              <w:spacing w:line="360" w:lineRule="auto"/>
              <w:ind w:firstLine="720"/>
              <w:jc w:val="both"/>
              <w:rPr>
                <w:rFonts w:ascii="GHEA Grapalat" w:hAnsi="GHEA Grapalat" w:cs="GHEA Grapalat"/>
                <w:bCs/>
                <w:sz w:val="24"/>
                <w:szCs w:val="24"/>
              </w:rPr>
            </w:pPr>
            <w:r w:rsidRPr="00D964D4">
              <w:rPr>
                <w:rFonts w:ascii="GHEA Grapalat" w:hAnsi="GHEA Grapalat" w:cs="Sylfaen"/>
                <w:sz w:val="24"/>
                <w:szCs w:val="24"/>
              </w:rPr>
              <w:t xml:space="preserve">Ի պատասխան Ձեր՝ 2024 թվականի հոկտեմբերի 1-ի թիվ 01/20.1/30178-2024 </w:t>
            </w:r>
            <w:r w:rsidRPr="00D964D4">
              <w:rPr>
                <w:rFonts w:ascii="GHEA Grapalat" w:hAnsi="GHEA Grapalat" w:cs="GHEA Grapalat"/>
                <w:bCs/>
                <w:sz w:val="24"/>
                <w:szCs w:val="24"/>
              </w:rPr>
              <w:t>գրության՝ կից ներկայացնում ենք «Հայաստանի Հանրապետության կառավարության 2023 թվականի սեպտեմբերի 7-ի N 1499-Ն որոշման մեջ փոփոխություն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rsidR="0094275D" w:rsidRPr="00D964D4" w:rsidRDefault="0094275D" w:rsidP="0094275D">
            <w:pPr>
              <w:spacing w:line="360" w:lineRule="auto"/>
              <w:ind w:firstLine="540"/>
              <w:jc w:val="center"/>
              <w:rPr>
                <w:rFonts w:ascii="GHEA Grapalat" w:hAnsi="GHEA Grapalat"/>
                <w:b/>
                <w:noProof/>
                <w:sz w:val="24"/>
                <w:szCs w:val="24"/>
              </w:rPr>
            </w:pPr>
            <w:r w:rsidRPr="00D964D4">
              <w:rPr>
                <w:rFonts w:ascii="GHEA Grapalat" w:hAnsi="GHEA Grapalat"/>
                <w:b/>
                <w:noProof/>
                <w:sz w:val="24"/>
                <w:szCs w:val="24"/>
              </w:rPr>
              <w:t>ՊԵՏԱԿԱՆ ՓՈՐՁԱԳԻՏԱԿԱՆ ԵԶՐԱԿԱՑՈՒԹՅՈՒՆ</w:t>
            </w:r>
          </w:p>
          <w:p w:rsidR="0094275D" w:rsidRPr="00D964D4" w:rsidRDefault="0094275D" w:rsidP="0094275D">
            <w:pPr>
              <w:spacing w:line="360" w:lineRule="auto"/>
              <w:jc w:val="center"/>
              <w:rPr>
                <w:rFonts w:ascii="GHEA Grapalat" w:hAnsi="GHEA Grapalat" w:cs="GHEA Grapalat"/>
                <w:b/>
                <w:noProof/>
                <w:sz w:val="24"/>
                <w:szCs w:val="24"/>
              </w:rPr>
            </w:pPr>
            <w:r w:rsidRPr="00D964D4">
              <w:rPr>
                <w:rFonts w:ascii="GHEA Grapalat" w:hAnsi="GHEA Grapalat" w:cs="Sylfaen"/>
                <w:b/>
                <w:bCs/>
                <w:noProof/>
                <w:sz w:val="24"/>
                <w:szCs w:val="24"/>
              </w:rPr>
              <w:t>«Հայաստանի Հանրապետության կառավարության 2023 թվականի սեպտեմբերի 7-ի N 1499-Ն որոշման մեջ փոփոխություն  կատարելու մասին» Հայաստանի Հանրապետության կառավարության որոշման նախագծի</w:t>
            </w:r>
            <w:r w:rsidRPr="00D964D4">
              <w:rPr>
                <w:rFonts w:ascii="GHEA Grapalat" w:hAnsi="GHEA Grapalat" w:cs="GHEA Grapalat"/>
                <w:b/>
                <w:noProof/>
                <w:sz w:val="24"/>
                <w:szCs w:val="24"/>
              </w:rPr>
              <w:t xml:space="preserve"> </w:t>
            </w:r>
            <w:r w:rsidRPr="00D964D4">
              <w:rPr>
                <w:rFonts w:ascii="GHEA Grapalat" w:hAnsi="GHEA Grapalat" w:cs="GHEA Grapalat"/>
                <w:b/>
                <w:noProof/>
                <w:sz w:val="24"/>
                <w:szCs w:val="24"/>
              </w:rPr>
              <w:lastRenderedPageBreak/>
              <w:t>վերաբերյալ</w:t>
            </w:r>
          </w:p>
          <w:p w:rsidR="0094275D" w:rsidRPr="00D964D4" w:rsidRDefault="0094275D" w:rsidP="0094275D">
            <w:pPr>
              <w:spacing w:line="360" w:lineRule="auto"/>
              <w:jc w:val="center"/>
              <w:rPr>
                <w:rFonts w:ascii="GHEA Grapalat" w:hAnsi="GHEA Grapalat" w:cs="GHEA Grapalat"/>
                <w:bCs/>
                <w:noProof/>
                <w:sz w:val="24"/>
                <w:szCs w:val="24"/>
              </w:rPr>
            </w:pPr>
          </w:p>
          <w:p w:rsidR="002E4E58" w:rsidRPr="00D964D4" w:rsidRDefault="0094275D" w:rsidP="00F47D31">
            <w:pPr>
              <w:pStyle w:val="NormalWeb"/>
              <w:shd w:val="clear" w:color="auto" w:fill="FFFFFF"/>
              <w:spacing w:before="0" w:beforeAutospacing="0" w:after="0" w:afterAutospacing="0" w:line="360" w:lineRule="auto"/>
              <w:ind w:right="-45"/>
              <w:jc w:val="both"/>
              <w:rPr>
                <w:rFonts w:ascii="GHEA Grapalat" w:hAnsi="GHEA Grapalat"/>
                <w:lang w:val="en-GB"/>
              </w:rPr>
            </w:pPr>
            <w:r w:rsidRPr="00D964D4">
              <w:rPr>
                <w:rFonts w:ascii="GHEA Grapalat" w:hAnsi="GHEA Grapalat" w:cs="GHEA Grapalat"/>
                <w:bCs/>
                <w:noProof/>
              </w:rPr>
              <w:tab/>
              <w:t xml:space="preserve">1. </w:t>
            </w:r>
            <w:r w:rsidRPr="00D964D4">
              <w:rPr>
                <w:rFonts w:ascii="GHEA Grapalat" w:hAnsi="GHEA Grapalat" w:cs="Sylfaen"/>
                <w:bCs/>
                <w:noProof/>
              </w:rPr>
              <w:t>«</w:t>
            </w:r>
            <w:r w:rsidRPr="00D964D4">
              <w:rPr>
                <w:rFonts w:ascii="GHEA Grapalat" w:hAnsi="GHEA Grapalat" w:cs="GHEA Grapalat"/>
                <w:bCs/>
              </w:rPr>
              <w:t>Հայաստանի Հանրապետության կառավարության 2023 թվականի սեպտեմբերի 7-ի N 1499-Ն որոշման մեջ փոփոխություն  կատարելու մասին</w:t>
            </w:r>
            <w:r w:rsidRPr="00D964D4">
              <w:rPr>
                <w:rFonts w:ascii="GHEA Grapalat" w:hAnsi="GHEA Grapalat" w:cs="GHEA Grapalat"/>
                <w:bCs/>
                <w:noProof/>
              </w:rPr>
              <w:t>» Հայաստանի Հանրապետության կառավարության որոշման նախագծի բնույթն անհրաժեշտ է փոխարինել «Ն» տառով՝ նկատի ունենալով «Նորմատիվ իրավական ակտերի մասին» օրենքի 34-րդ հոդվածի 2-րդ մասի պահանջները:</w:t>
            </w:r>
          </w:p>
        </w:tc>
        <w:tc>
          <w:tcPr>
            <w:tcW w:w="3406" w:type="dxa"/>
            <w:gridSpan w:val="8"/>
            <w:tcBorders>
              <w:top w:val="single" w:sz="4" w:space="0" w:color="auto"/>
              <w:left w:val="single" w:sz="4" w:space="0" w:color="auto"/>
              <w:bottom w:val="single" w:sz="4" w:space="0" w:color="auto"/>
              <w:right w:val="single" w:sz="4" w:space="0" w:color="auto"/>
            </w:tcBorders>
          </w:tcPr>
          <w:p w:rsidR="002E4E58" w:rsidRPr="00D964D4" w:rsidRDefault="002E4E58"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t>Ընդունվել է</w:t>
            </w: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tc>
      </w:tr>
      <w:tr w:rsidR="00F47D31" w:rsidRPr="00D964D4" w:rsidTr="00F47D31">
        <w:trPr>
          <w:trHeight w:val="240"/>
        </w:trPr>
        <w:tc>
          <w:tcPr>
            <w:tcW w:w="8658" w:type="dxa"/>
            <w:gridSpan w:val="8"/>
            <w:vMerge w:val="restart"/>
            <w:tcBorders>
              <w:top w:val="single" w:sz="4" w:space="0" w:color="auto"/>
              <w:left w:val="single" w:sz="4" w:space="0" w:color="auto"/>
              <w:right w:val="single" w:sz="4" w:space="0" w:color="000000"/>
            </w:tcBorders>
            <w:shd w:val="clear" w:color="auto" w:fill="F2F2F2" w:themeFill="background1" w:themeFillShade="F2"/>
          </w:tcPr>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lastRenderedPageBreak/>
              <w:t>ՀՀ ֆինանսների նախարարություն</w:t>
            </w:r>
          </w:p>
        </w:tc>
        <w:tc>
          <w:tcPr>
            <w:tcW w:w="2507" w:type="dxa"/>
            <w:tcBorders>
              <w:top w:val="single" w:sz="4" w:space="0" w:color="auto"/>
              <w:left w:val="single" w:sz="4" w:space="0" w:color="000000"/>
              <w:bottom w:val="single" w:sz="4" w:space="0" w:color="000000"/>
              <w:right w:val="single" w:sz="4" w:space="0" w:color="auto"/>
            </w:tcBorders>
            <w:shd w:val="clear" w:color="auto" w:fill="F2F2F2" w:themeFill="background1" w:themeFillShade="F2"/>
          </w:tcPr>
          <w:p w:rsidR="00F47D31" w:rsidRPr="00D964D4" w:rsidRDefault="00F47D31" w:rsidP="00F47D31">
            <w:pPr>
              <w:tabs>
                <w:tab w:val="left" w:pos="142"/>
              </w:tabs>
              <w:spacing w:line="360" w:lineRule="auto"/>
              <w:ind w:left="-124" w:firstLine="90"/>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t>09.10.2024թ.</w:t>
            </w:r>
          </w:p>
        </w:tc>
      </w:tr>
      <w:tr w:rsidR="00F47D31" w:rsidRPr="00D964D4" w:rsidTr="00F47D31">
        <w:trPr>
          <w:trHeight w:val="228"/>
        </w:trPr>
        <w:tc>
          <w:tcPr>
            <w:tcW w:w="8658" w:type="dxa"/>
            <w:gridSpan w:val="8"/>
            <w:vMerge/>
            <w:tcBorders>
              <w:left w:val="single" w:sz="4" w:space="0" w:color="auto"/>
              <w:bottom w:val="single" w:sz="4" w:space="0" w:color="auto"/>
              <w:right w:val="single" w:sz="4" w:space="0" w:color="000000"/>
            </w:tcBorders>
            <w:shd w:val="clear" w:color="auto" w:fill="F2F2F2" w:themeFill="background1" w:themeFillShade="F2"/>
          </w:tcPr>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tc>
        <w:tc>
          <w:tcPr>
            <w:tcW w:w="2507" w:type="dxa"/>
            <w:tcBorders>
              <w:top w:val="single" w:sz="4" w:space="0" w:color="000000"/>
              <w:left w:val="single" w:sz="4" w:space="0" w:color="000000"/>
              <w:bottom w:val="single" w:sz="4" w:space="0" w:color="auto"/>
              <w:right w:val="single" w:sz="4" w:space="0" w:color="auto"/>
            </w:tcBorders>
            <w:shd w:val="clear" w:color="auto" w:fill="F2F2F2" w:themeFill="background1" w:themeFillShade="F2"/>
          </w:tcPr>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t>01/34-3/21225-2024</w:t>
            </w:r>
          </w:p>
        </w:tc>
      </w:tr>
      <w:tr w:rsidR="00F47D31" w:rsidRPr="00A409E3" w:rsidTr="00CE49B0">
        <w:trPr>
          <w:trHeight w:val="478"/>
        </w:trPr>
        <w:tc>
          <w:tcPr>
            <w:tcW w:w="7759" w:type="dxa"/>
            <w:tcBorders>
              <w:top w:val="single" w:sz="4" w:space="0" w:color="auto"/>
              <w:left w:val="single" w:sz="4" w:space="0" w:color="auto"/>
              <w:bottom w:val="single" w:sz="4" w:space="0" w:color="auto"/>
              <w:right w:val="single" w:sz="4" w:space="0" w:color="auto"/>
            </w:tcBorders>
          </w:tcPr>
          <w:p w:rsidR="00F47D31" w:rsidRPr="00D964D4" w:rsidRDefault="00F47D31" w:rsidP="00F47D31">
            <w:pPr>
              <w:spacing w:line="360" w:lineRule="auto"/>
              <w:ind w:firstLine="562"/>
              <w:jc w:val="both"/>
              <w:rPr>
                <w:rFonts w:ascii="GHEA Grapalat" w:hAnsi="GHEA Grapalat"/>
                <w:sz w:val="24"/>
                <w:szCs w:val="24"/>
                <w:shd w:val="clear" w:color="auto" w:fill="FFFFFF"/>
                <w:lang w:val="hy-AM"/>
              </w:rPr>
            </w:pPr>
            <w:r w:rsidRPr="00D964D4">
              <w:rPr>
                <w:rFonts w:ascii="GHEA Grapalat" w:hAnsi="GHEA Grapalat"/>
                <w:sz w:val="24"/>
                <w:szCs w:val="24"/>
                <w:shd w:val="clear" w:color="auto" w:fill="FFFFFF"/>
                <w:lang w:val="hy-AM"/>
              </w:rPr>
              <w:t xml:space="preserve">ՀՀ </w:t>
            </w:r>
            <w:r w:rsidRPr="00D964D4">
              <w:rPr>
                <w:rFonts w:ascii="GHEA Grapalat" w:hAnsi="GHEA Grapalat" w:cs="Sylfaen"/>
                <w:sz w:val="24"/>
                <w:szCs w:val="24"/>
                <w:lang w:val="hy-AM"/>
              </w:rPr>
              <w:t>ֆինանսների նախարարությունը, ուսումնասիրելով Ձեր 26.09.2024թ. № 01/20.1/29522-2024 գրությամբ ներկայացված՝ «Հայաստանի Հանրապետության կառավարության 2023 թվականի սեպտեմբերի 7-ի N 1499-Ն որոշման մեջ փոփոխություն  կատարելու մասին»  ՀՀ կառավարության որոշման նախագիծը,</w:t>
            </w:r>
            <w:r w:rsidRPr="00D964D4">
              <w:rPr>
                <w:rFonts w:ascii="GHEA Grapalat" w:hAnsi="GHEA Grapalat"/>
                <w:sz w:val="24"/>
                <w:szCs w:val="24"/>
                <w:shd w:val="clear" w:color="auto" w:fill="FFFFFF"/>
                <w:lang w:val="hy-AM"/>
              </w:rPr>
              <w:t xml:space="preserve"> որով նախատեսվում է թույլատրել</w:t>
            </w:r>
            <w:r w:rsidRPr="00D964D4">
              <w:rPr>
                <w:rFonts w:ascii="GHEA Grapalat" w:hAnsi="GHEA Grapalat" w:cs="Sylfaen"/>
                <w:sz w:val="24"/>
                <w:szCs w:val="24"/>
                <w:lang w:val="hy-AM"/>
              </w:rPr>
              <w:t xml:space="preserve"> </w:t>
            </w:r>
            <w:r w:rsidRPr="00D964D4">
              <w:rPr>
                <w:rFonts w:ascii="GHEA Grapalat" w:hAnsi="GHEA Grapalat"/>
                <w:sz w:val="24"/>
                <w:szCs w:val="24"/>
                <w:shd w:val="clear" w:color="auto" w:fill="FFFFFF"/>
                <w:lang w:val="hy-AM"/>
              </w:rPr>
              <w:t xml:space="preserve">«Աբովյանի Արթուր Վանոյանի անվան թիվ 6 հիմնական դպրոց» ՊՈԱԿ-ին 2024-2025 ուսումնական տարում իրականացնել 10-րդ դասարանի ընդունելություն, </w:t>
            </w:r>
            <w:r w:rsidRPr="00D964D4">
              <w:rPr>
                <w:rFonts w:ascii="GHEA Grapalat" w:hAnsi="GHEA Grapalat" w:cs="Sylfaen"/>
                <w:sz w:val="24"/>
                <w:szCs w:val="24"/>
                <w:lang w:val="hy-AM"/>
              </w:rPr>
              <w:t>հայտնում է, որ հ</w:t>
            </w:r>
            <w:r w:rsidRPr="00D964D4">
              <w:rPr>
                <w:rFonts w:ascii="GHEA Grapalat" w:hAnsi="GHEA Grapalat"/>
                <w:sz w:val="24"/>
                <w:szCs w:val="24"/>
                <w:shd w:val="clear" w:color="auto" w:fill="FFFFFF"/>
                <w:lang w:val="hy-AM"/>
              </w:rPr>
              <w:t>արցի վերաբերյալ մեր դիրքորոշումը ներկայացրել ենք 30.08.2024թ. №</w:t>
            </w:r>
            <w:r w:rsidRPr="00D964D4">
              <w:rPr>
                <w:rFonts w:ascii="GHEA Grapalat" w:hAnsi="GHEA Grapalat"/>
                <w:sz w:val="24"/>
                <w:szCs w:val="24"/>
                <w:shd w:val="clear" w:color="auto" w:fill="FFFFFF"/>
                <w:lang w:val="hy-AM"/>
              </w:rPr>
              <w:br/>
              <w:t xml:space="preserve">01/34-3/18553-2024 գրությամբ (կցվում է) և այլ առաջարկություններ չունենք: </w:t>
            </w:r>
          </w:p>
          <w:p w:rsidR="00F47D31" w:rsidRPr="00D964D4" w:rsidRDefault="00F47D31" w:rsidP="00F47D31">
            <w:pPr>
              <w:spacing w:line="360" w:lineRule="auto"/>
              <w:ind w:firstLine="562"/>
              <w:jc w:val="both"/>
              <w:rPr>
                <w:rFonts w:ascii="GHEA Grapalat" w:hAnsi="GHEA Grapalat"/>
                <w:sz w:val="24"/>
                <w:szCs w:val="24"/>
                <w:shd w:val="clear" w:color="auto" w:fill="FFFFFF"/>
                <w:lang w:val="hy-AM" w:eastAsia="en-US"/>
              </w:rPr>
            </w:pPr>
            <w:r w:rsidRPr="00D964D4">
              <w:rPr>
                <w:rFonts w:ascii="GHEA Grapalat" w:hAnsi="GHEA Grapalat"/>
                <w:sz w:val="24"/>
                <w:szCs w:val="24"/>
                <w:shd w:val="clear" w:color="auto" w:fill="FFFFFF"/>
                <w:lang w:val="hy-AM"/>
              </w:rPr>
              <w:t xml:space="preserve">Կից՝ ՀՀ </w:t>
            </w:r>
            <w:r w:rsidRPr="00D964D4">
              <w:rPr>
                <w:rFonts w:ascii="GHEA Grapalat" w:hAnsi="GHEA Grapalat" w:cs="Sylfaen"/>
                <w:sz w:val="24"/>
                <w:szCs w:val="24"/>
                <w:lang w:val="hy-AM"/>
              </w:rPr>
              <w:t>ֆինանսների նախարարությունը, ուսումնասիրելով Ձեր 16.08.2024թ. № 01/20.1/24745-2024 գրությամբ ներկայացված «Հայաստանի Հանրապետության կառավարության 2023 թվականի սեպտեմբերի 7-ի N 1499-Ն որոշման մեջ փոփոխություն  կատարելու մասին»  ՀՀ կառավարության</w:t>
            </w:r>
            <w:r w:rsidRPr="00D964D4">
              <w:rPr>
                <w:rFonts w:ascii="GHEA Grapalat" w:hAnsi="GHEA Grapalat"/>
                <w:sz w:val="24"/>
                <w:szCs w:val="24"/>
                <w:shd w:val="clear" w:color="auto" w:fill="FFFFFF"/>
                <w:lang w:val="hy-AM"/>
              </w:rPr>
              <w:t xml:space="preserve"> որոշման նախագիծը (այսուհետ՝ Նախագիծ), հայտնում է հետևյալը.</w:t>
            </w:r>
          </w:p>
          <w:p w:rsidR="00F47D31" w:rsidRPr="00D964D4" w:rsidRDefault="00F47D31" w:rsidP="00F47D31">
            <w:pPr>
              <w:spacing w:line="360" w:lineRule="auto"/>
              <w:ind w:firstLine="562"/>
              <w:jc w:val="both"/>
              <w:rPr>
                <w:rFonts w:ascii="GHEA Grapalat" w:hAnsi="GHEA Grapalat"/>
                <w:sz w:val="24"/>
                <w:szCs w:val="24"/>
                <w:shd w:val="clear" w:color="auto" w:fill="FFFFFF"/>
                <w:lang w:val="hy-AM"/>
              </w:rPr>
            </w:pPr>
            <w:r w:rsidRPr="00D964D4">
              <w:rPr>
                <w:rFonts w:ascii="GHEA Grapalat" w:hAnsi="GHEA Grapalat"/>
                <w:sz w:val="24"/>
                <w:szCs w:val="24"/>
                <w:shd w:val="clear" w:color="auto" w:fill="FFFFFF"/>
                <w:lang w:val="hy-AM"/>
              </w:rPr>
              <w:t xml:space="preserve">Նախագծով նախատեսվում է ՀՀ կառավարության 2023 թվականի սեպտեմբերի 7-ի «Հայաստանի Հանրապետության </w:t>
            </w:r>
            <w:r w:rsidRPr="00D964D4">
              <w:rPr>
                <w:rFonts w:ascii="GHEA Grapalat" w:hAnsi="GHEA Grapalat"/>
                <w:sz w:val="24"/>
                <w:szCs w:val="24"/>
                <w:shd w:val="clear" w:color="auto" w:fill="FFFFFF"/>
                <w:lang w:val="hy-AM"/>
              </w:rPr>
              <w:lastRenderedPageBreak/>
              <w:t>կառավարության 2010 թվականի մայիսի 6-ի N 575-Ն որոշման մեջ փոփոխություն կատարելու և «Աբովյանի Արթուր Վանոյանի անվան թիվ 6 հիմնական դպրոց» պետական ոչ առևտրային կազմակերպության գործունեության առարկան և ենթակայությունը սահմանելու մասին» N 1499-Ն որոշման (այսուհետ՝ Որոշում) 2-րդ կետի 2-րդ ենթակետում «2024/2025» թվերը փոխարինել «2025-2026» թվերով և թույլատրել ՊՈԱԿ-ին 2024-2025 ուսումնական տարում իրականացնել 10-րդ դասարանի ընդունելություն՝ ապահովելով Աբովյան քաղաքի Սարալանջ թաղամասում առկա 10-րդ դասարանցիների անխափան ուսումնական գործընթացի կազմակերպումը՝ զերծ մնալով նաև ուսուցիչների կրճատման գործընթացից (Գործող Որոշմամբ 2024/2025 ուսումնական տարվանից 10-րդ դասարանում սովորողների ընդունելություն չի կատարվելու՝ մարման կարգով ապահովելով 11-12-րդ դասարանների սովորողների բնականոն ուսումնառությունը):</w:t>
            </w:r>
          </w:p>
          <w:p w:rsidR="00F47D31" w:rsidRPr="00D964D4" w:rsidRDefault="00F47D31" w:rsidP="00F47D31">
            <w:pPr>
              <w:spacing w:line="360" w:lineRule="auto"/>
              <w:ind w:firstLine="562"/>
              <w:jc w:val="both"/>
              <w:rPr>
                <w:rFonts w:ascii="GHEA Grapalat" w:hAnsi="GHEA Grapalat" w:cs="GHEA Grapalat"/>
                <w:bCs/>
                <w:sz w:val="24"/>
                <w:szCs w:val="24"/>
                <w:lang w:val="hy-AM"/>
              </w:rPr>
            </w:pPr>
            <w:r w:rsidRPr="00D964D4">
              <w:rPr>
                <w:rFonts w:ascii="GHEA Grapalat" w:hAnsi="GHEA Grapalat"/>
                <w:sz w:val="24"/>
                <w:szCs w:val="24"/>
                <w:shd w:val="clear" w:color="auto" w:fill="FFFFFF"/>
                <w:lang w:val="hy-AM"/>
              </w:rPr>
              <w:t xml:space="preserve">Նախագծի հիմնավորման համաձայն՝ անհրաժեշտ փոփոխությունը </w:t>
            </w:r>
            <w:r w:rsidRPr="00D964D4">
              <w:rPr>
                <w:rFonts w:ascii="GHEA Grapalat" w:hAnsi="GHEA Grapalat" w:cs="Sylfaen"/>
                <w:sz w:val="24"/>
                <w:szCs w:val="24"/>
                <w:lang w:val="hy-AM"/>
              </w:rPr>
              <w:t xml:space="preserve">պայմանավորված է </w:t>
            </w:r>
            <w:r w:rsidRPr="00D964D4">
              <w:rPr>
                <w:rFonts w:ascii="GHEA Grapalat" w:hAnsi="GHEA Grapalat" w:cs="GHEA Grapalat"/>
                <w:bCs/>
                <w:sz w:val="24"/>
                <w:szCs w:val="24"/>
                <w:lang w:val="hy-AM"/>
              </w:rPr>
              <w:t>Աբովյան քաղաքում գործող 2 ավագ դպրոցների գերծանրաբեռնվածությամբ և Սարալանջ թաղամասից 1200-2000մ հեռավորության վրա գտնվելու հանգամանքով, ինչպես նաև ուսուցիչների կրճատումից խուսափելու անհրաժեշտությամբ:</w:t>
            </w:r>
          </w:p>
          <w:p w:rsidR="00F47D31" w:rsidRPr="00D964D4" w:rsidRDefault="00F47D31" w:rsidP="00F47D31">
            <w:pPr>
              <w:spacing w:line="360" w:lineRule="auto"/>
              <w:ind w:firstLine="562"/>
              <w:jc w:val="both"/>
              <w:rPr>
                <w:rFonts w:ascii="GHEA Grapalat" w:hAnsi="GHEA Grapalat" w:cs="GHEA Grapalat"/>
                <w:bCs/>
                <w:sz w:val="24"/>
                <w:szCs w:val="24"/>
                <w:lang w:val="hy-AM"/>
              </w:rPr>
            </w:pPr>
            <w:r w:rsidRPr="00D964D4">
              <w:rPr>
                <w:rFonts w:ascii="GHEA Grapalat" w:hAnsi="GHEA Grapalat" w:cs="GHEA Grapalat"/>
                <w:bCs/>
                <w:sz w:val="24"/>
                <w:szCs w:val="24"/>
                <w:lang w:val="hy-AM"/>
              </w:rPr>
              <w:t xml:space="preserve">Այդ կապակցությամբ հայտնում ենք, որ Որոշման՝ նախագծի շրջանառման փուլում, ավագ դպրոցի հիմնական դարձնելու </w:t>
            </w:r>
            <w:r w:rsidRPr="00D964D4">
              <w:rPr>
                <w:rFonts w:ascii="GHEA Grapalat" w:hAnsi="GHEA Grapalat"/>
                <w:sz w:val="24"/>
                <w:szCs w:val="24"/>
                <w:shd w:val="clear" w:color="auto" w:fill="FFFFFF"/>
                <w:lang w:val="hy-AM"/>
              </w:rPr>
              <w:t xml:space="preserve">անհրաժեշտությունը հիմնավորվել է Աբովյան քաղաքում գործող հիմնական դպրոցների գերբեռնվածության (որը խնդիրներ է առաջացրել երեխաների ընդունելության մասով), ինչպես նաև </w:t>
            </w:r>
            <w:r w:rsidRPr="00D964D4">
              <w:rPr>
                <w:rFonts w:ascii="GHEA Grapalat" w:hAnsi="GHEA Grapalat"/>
                <w:sz w:val="24"/>
                <w:szCs w:val="24"/>
                <w:u w:val="single"/>
                <w:shd w:val="clear" w:color="auto" w:fill="FFFFFF"/>
                <w:lang w:val="hy-AM"/>
              </w:rPr>
              <w:t>ավագ դպրոցների թերբեռնվածության</w:t>
            </w:r>
            <w:r w:rsidRPr="00D964D4">
              <w:rPr>
                <w:rFonts w:ascii="GHEA Grapalat" w:hAnsi="GHEA Grapalat"/>
                <w:sz w:val="24"/>
                <w:szCs w:val="24"/>
                <w:shd w:val="clear" w:color="auto" w:fill="FFFFFF"/>
                <w:lang w:val="hy-AM"/>
              </w:rPr>
              <w:t xml:space="preserve"> հանգամանքով</w:t>
            </w:r>
            <w:r w:rsidRPr="00D964D4">
              <w:rPr>
                <w:rFonts w:ascii="GHEA Grapalat" w:hAnsi="GHEA Grapalat" w:cs="GHEA Grapalat"/>
                <w:bCs/>
                <w:sz w:val="24"/>
                <w:szCs w:val="24"/>
                <w:lang w:val="hy-AM"/>
              </w:rPr>
              <w:t>:</w:t>
            </w:r>
          </w:p>
          <w:p w:rsidR="00F47D31" w:rsidRPr="00D964D4" w:rsidRDefault="00F47D31" w:rsidP="00F47D31">
            <w:pPr>
              <w:spacing w:line="360" w:lineRule="auto"/>
              <w:ind w:firstLine="562"/>
              <w:jc w:val="both"/>
              <w:rPr>
                <w:rFonts w:ascii="GHEA Grapalat" w:hAnsi="GHEA Grapalat" w:cstheme="minorBidi"/>
                <w:sz w:val="24"/>
                <w:szCs w:val="24"/>
                <w:shd w:val="clear" w:color="auto" w:fill="FFFFFF"/>
                <w:lang w:val="hy-AM"/>
              </w:rPr>
            </w:pPr>
            <w:r w:rsidRPr="00D964D4">
              <w:rPr>
                <w:rFonts w:ascii="GHEA Grapalat" w:hAnsi="GHEA Grapalat"/>
                <w:sz w:val="24"/>
                <w:szCs w:val="24"/>
                <w:shd w:val="clear" w:color="auto" w:fill="FFFFFF"/>
                <w:lang w:val="hy-AM"/>
              </w:rPr>
              <w:t xml:space="preserve">Կարծում ենք նաև, որ այլ հավասար պայմաններում ուսուցիչների կրճատումից խուսափելու հանգամանքը չի կարող հիմնավորում հանդիսանալ դպրոցում նոր դասարանի բացման համար: </w:t>
            </w:r>
          </w:p>
          <w:p w:rsidR="00F47D31" w:rsidRPr="00D964D4" w:rsidRDefault="00F47D31" w:rsidP="00D964D4">
            <w:pPr>
              <w:spacing w:line="360" w:lineRule="auto"/>
              <w:ind w:firstLine="562"/>
              <w:jc w:val="both"/>
              <w:rPr>
                <w:rFonts w:ascii="GHEA Grapalat" w:eastAsia="Calibri" w:hAnsi="GHEA Grapalat" w:cstheme="minorBidi"/>
                <w:sz w:val="24"/>
                <w:szCs w:val="24"/>
                <w:lang w:val="hy-AM"/>
              </w:rPr>
            </w:pPr>
            <w:r w:rsidRPr="00D964D4">
              <w:rPr>
                <w:rFonts w:ascii="GHEA Grapalat" w:hAnsi="GHEA Grapalat" w:cs="GHEA Grapalat"/>
                <w:bCs/>
                <w:sz w:val="24"/>
                <w:szCs w:val="24"/>
                <w:lang w:val="hy-AM"/>
              </w:rPr>
              <w:lastRenderedPageBreak/>
              <w:t xml:space="preserve">Վերոգրյալը նկատի ունենալով՝ առաջարկում ենք պարզաբանել ներկայացված անհամապատասխանությունը և ներկայացնել հիմնավոր փաստարկներ դպրոցում կրկին </w:t>
            </w:r>
            <w:r w:rsidRPr="00D964D4">
              <w:rPr>
                <w:rFonts w:ascii="GHEA Grapalat" w:hAnsi="GHEA Grapalat"/>
                <w:sz w:val="24"/>
                <w:szCs w:val="24"/>
                <w:shd w:val="clear" w:color="auto" w:fill="FFFFFF"/>
                <w:lang w:val="hy-AM"/>
              </w:rPr>
              <w:t xml:space="preserve">10-րդ դասարանի ընդունելություն իրականացնելու համար: </w:t>
            </w:r>
            <w:r w:rsidRPr="00D964D4">
              <w:rPr>
                <w:rFonts w:ascii="GHEA Grapalat" w:hAnsi="GHEA Grapalat"/>
                <w:color w:val="000000"/>
                <w:sz w:val="24"/>
                <w:szCs w:val="24"/>
                <w:lang w:val="hy-AM"/>
              </w:rPr>
              <w:tab/>
            </w:r>
            <w:r w:rsidRPr="00D964D4">
              <w:rPr>
                <w:rFonts w:ascii="GHEA Grapalat" w:hAnsi="GHEA Grapalat"/>
                <w:color w:val="000000"/>
                <w:sz w:val="24"/>
                <w:szCs w:val="24"/>
                <w:lang w:val="hy-AM"/>
              </w:rPr>
              <w:tab/>
            </w:r>
            <w:r w:rsidRPr="00D964D4">
              <w:rPr>
                <w:rFonts w:ascii="GHEA Grapalat" w:hAnsi="GHEA Grapalat"/>
                <w:color w:val="000000"/>
                <w:sz w:val="24"/>
                <w:szCs w:val="24"/>
                <w:lang w:val="hy-AM"/>
              </w:rPr>
              <w:tab/>
            </w:r>
          </w:p>
          <w:p w:rsidR="00F47D31" w:rsidRPr="00D964D4" w:rsidRDefault="00F47D31" w:rsidP="00182433">
            <w:pPr>
              <w:tabs>
                <w:tab w:val="center" w:pos="90"/>
              </w:tabs>
              <w:spacing w:line="360" w:lineRule="auto"/>
              <w:jc w:val="both"/>
              <w:rPr>
                <w:rFonts w:ascii="GHEA Grapalat" w:hAnsi="GHEA Grapalat"/>
                <w:sz w:val="24"/>
                <w:szCs w:val="24"/>
                <w:lang w:val="hy-AM"/>
              </w:rPr>
            </w:pPr>
          </w:p>
        </w:tc>
        <w:tc>
          <w:tcPr>
            <w:tcW w:w="3406" w:type="dxa"/>
            <w:gridSpan w:val="8"/>
            <w:tcBorders>
              <w:top w:val="single" w:sz="4" w:space="0" w:color="auto"/>
              <w:left w:val="single" w:sz="4" w:space="0" w:color="auto"/>
              <w:bottom w:val="single" w:sz="4" w:space="0" w:color="auto"/>
              <w:right w:val="single" w:sz="4" w:space="0" w:color="auto"/>
            </w:tcBorders>
          </w:tcPr>
          <w:p w:rsidR="00F47D31" w:rsidRPr="00D964D4" w:rsidRDefault="00F47D31" w:rsidP="00F47D31">
            <w:pPr>
              <w:shd w:val="clear" w:color="auto" w:fill="FFFFFF"/>
              <w:rPr>
                <w:rFonts w:ascii="GHEA Grapalat" w:hAnsi="GHEA Grapalat" w:cs="Sylfaen"/>
                <w:b/>
                <w:sz w:val="24"/>
                <w:szCs w:val="24"/>
                <w:lang w:val="hy-AM" w:eastAsia="en-US"/>
              </w:rPr>
            </w:pPr>
          </w:p>
          <w:p w:rsidR="00F47D31" w:rsidRPr="00D964D4" w:rsidRDefault="00F47D31" w:rsidP="00F47D31">
            <w:pPr>
              <w:shd w:val="clear" w:color="auto" w:fill="FFFFFF"/>
              <w:rPr>
                <w:rFonts w:ascii="GHEA Grapalat" w:hAnsi="GHEA Grapalat" w:cs="Sylfaen"/>
                <w:b/>
                <w:sz w:val="24"/>
                <w:szCs w:val="24"/>
                <w:lang w:val="hy-AM" w:eastAsia="en-US"/>
              </w:rPr>
            </w:pPr>
          </w:p>
          <w:p w:rsidR="00F47D31" w:rsidRPr="00D964D4" w:rsidRDefault="00F47D31" w:rsidP="00F47D31">
            <w:pPr>
              <w:shd w:val="clear" w:color="auto" w:fill="FFFFFF"/>
              <w:rPr>
                <w:rFonts w:ascii="GHEA Grapalat" w:hAnsi="GHEA Grapalat" w:cs="Sylfaen"/>
                <w:b/>
                <w:sz w:val="24"/>
                <w:szCs w:val="24"/>
                <w:lang w:val="hy-AM" w:eastAsia="en-US"/>
              </w:rPr>
            </w:pPr>
          </w:p>
          <w:p w:rsidR="00F47D31" w:rsidRPr="00D964D4" w:rsidRDefault="00F47D31" w:rsidP="00F47D31">
            <w:pPr>
              <w:shd w:val="clear" w:color="auto" w:fill="FFFFFF"/>
              <w:rPr>
                <w:rFonts w:ascii="GHEA Grapalat" w:hAnsi="GHEA Grapalat" w:cs="Sylfaen"/>
                <w:b/>
                <w:sz w:val="24"/>
                <w:szCs w:val="24"/>
                <w:lang w:val="hy-AM" w:eastAsia="en-US"/>
              </w:rPr>
            </w:pPr>
          </w:p>
          <w:p w:rsidR="00F47D31" w:rsidRPr="00D964D4" w:rsidRDefault="00F47D31" w:rsidP="00F47D31">
            <w:pPr>
              <w:shd w:val="clear" w:color="auto" w:fill="FFFFFF"/>
              <w:rPr>
                <w:rFonts w:ascii="GHEA Grapalat" w:hAnsi="GHEA Grapalat" w:cs="Sylfaen"/>
                <w:b/>
                <w:sz w:val="24"/>
                <w:szCs w:val="24"/>
                <w:lang w:val="hy-AM" w:eastAsia="en-US"/>
              </w:rPr>
            </w:pPr>
          </w:p>
          <w:p w:rsidR="00F47D31" w:rsidRPr="00D964D4" w:rsidRDefault="00F47D31" w:rsidP="00F47D31">
            <w:pPr>
              <w:shd w:val="clear" w:color="auto" w:fill="FFFFFF"/>
              <w:rPr>
                <w:rFonts w:ascii="GHEA Grapalat" w:hAnsi="GHEA Grapalat" w:cs="Sylfaen"/>
                <w:b/>
                <w:sz w:val="24"/>
                <w:szCs w:val="24"/>
                <w:lang w:val="hy-AM" w:eastAsia="en-US"/>
              </w:rPr>
            </w:pPr>
          </w:p>
          <w:p w:rsidR="00F47D31" w:rsidRPr="00D964D4" w:rsidRDefault="00F47D31" w:rsidP="00F47D31">
            <w:pPr>
              <w:shd w:val="clear" w:color="auto" w:fill="FFFFFF"/>
              <w:rPr>
                <w:rFonts w:ascii="GHEA Grapalat" w:hAnsi="GHEA Grapalat" w:cs="Sylfaen"/>
                <w:b/>
                <w:sz w:val="24"/>
                <w:szCs w:val="24"/>
                <w:lang w:val="hy-AM" w:eastAsia="en-US"/>
              </w:rPr>
            </w:pPr>
          </w:p>
          <w:p w:rsidR="00F47D31" w:rsidRPr="00D964D4" w:rsidRDefault="00F47D31" w:rsidP="00F47D31">
            <w:pPr>
              <w:shd w:val="clear" w:color="auto" w:fill="FFFFFF"/>
              <w:rPr>
                <w:rFonts w:ascii="GHEA Grapalat" w:hAnsi="GHEA Grapalat" w:cs="Sylfaen"/>
                <w:b/>
                <w:sz w:val="24"/>
                <w:szCs w:val="24"/>
                <w:lang w:val="hy-AM" w:eastAsia="en-US"/>
              </w:rPr>
            </w:pPr>
          </w:p>
          <w:p w:rsidR="00F47D31" w:rsidRPr="00D964D4" w:rsidRDefault="00F47D31" w:rsidP="00F47D31">
            <w:pPr>
              <w:shd w:val="clear" w:color="auto" w:fill="FFFFFF"/>
              <w:rPr>
                <w:rFonts w:ascii="GHEA Grapalat" w:hAnsi="GHEA Grapalat" w:cs="Sylfaen"/>
                <w:b/>
                <w:sz w:val="24"/>
                <w:szCs w:val="24"/>
                <w:lang w:val="hy-AM" w:eastAsia="en-US"/>
              </w:rPr>
            </w:pPr>
          </w:p>
          <w:p w:rsidR="00F47D31" w:rsidRPr="00D964D4" w:rsidRDefault="00F47D31" w:rsidP="00F47D31">
            <w:pPr>
              <w:shd w:val="clear" w:color="auto" w:fill="FFFFFF"/>
              <w:rPr>
                <w:rFonts w:ascii="GHEA Grapalat" w:hAnsi="GHEA Grapalat" w:cs="Sylfaen"/>
                <w:b/>
                <w:sz w:val="24"/>
                <w:szCs w:val="24"/>
                <w:lang w:val="hy-AM" w:eastAsia="en-US"/>
              </w:rPr>
            </w:pPr>
          </w:p>
          <w:p w:rsidR="00F47D31" w:rsidRPr="00D964D4" w:rsidRDefault="00F47D31" w:rsidP="00F47D31">
            <w:pPr>
              <w:jc w:val="center"/>
              <w:rPr>
                <w:rFonts w:ascii="GHEA Grapalat" w:hAnsi="GHEA Grapalat" w:cs="Sylfaen"/>
                <w:sz w:val="24"/>
                <w:szCs w:val="24"/>
                <w:lang w:val="hy-AM" w:eastAsia="en-US"/>
              </w:rPr>
            </w:pPr>
            <w:r w:rsidRPr="00D964D4">
              <w:rPr>
                <w:rFonts w:ascii="GHEA Grapalat" w:hAnsi="GHEA Grapalat" w:cs="Sylfaen"/>
                <w:sz w:val="24"/>
                <w:szCs w:val="24"/>
                <w:lang w:val="hy-AM" w:eastAsia="en-US"/>
              </w:rPr>
              <w:t>Ընդունվել է</w:t>
            </w:r>
          </w:p>
          <w:p w:rsidR="00F47D31" w:rsidRPr="00D964D4" w:rsidRDefault="00F47D31" w:rsidP="00F47D31">
            <w:pPr>
              <w:jc w:val="center"/>
              <w:rPr>
                <w:rFonts w:ascii="GHEA Grapalat" w:hAnsi="GHEA Grapalat" w:cs="Sylfaen"/>
                <w:sz w:val="24"/>
                <w:szCs w:val="24"/>
                <w:lang w:val="hy-AM" w:eastAsia="en-US"/>
              </w:rPr>
            </w:pPr>
            <w:r w:rsidRPr="00D964D4">
              <w:rPr>
                <w:rFonts w:ascii="GHEA Grapalat" w:hAnsi="GHEA Grapalat" w:cs="Sylfaen"/>
                <w:sz w:val="24"/>
                <w:szCs w:val="24"/>
                <w:lang w:val="hy-AM" w:eastAsia="en-US"/>
              </w:rPr>
              <w:t>Ի գիտություն</w:t>
            </w:r>
          </w:p>
          <w:p w:rsidR="00F47D31" w:rsidRPr="00D964D4" w:rsidRDefault="00F47D31" w:rsidP="00F47D31">
            <w:pPr>
              <w:jc w:val="center"/>
              <w:rPr>
                <w:rFonts w:ascii="GHEA Grapalat" w:hAnsi="GHEA Grapalat" w:cs="Sylfaen"/>
                <w:sz w:val="24"/>
                <w:szCs w:val="24"/>
                <w:lang w:val="hy-AM" w:eastAsia="en-US"/>
              </w:rPr>
            </w:pPr>
            <w:r w:rsidRPr="00D964D4">
              <w:rPr>
                <w:rFonts w:ascii="GHEA Grapalat" w:hAnsi="GHEA Grapalat" w:cs="Sylfaen"/>
                <w:sz w:val="24"/>
                <w:szCs w:val="24"/>
                <w:lang w:val="hy-AM" w:eastAsia="en-US"/>
              </w:rPr>
              <w:t>Լրամշակվել է հիմնավրումը:</w:t>
            </w:r>
          </w:p>
          <w:p w:rsidR="00F47D31" w:rsidRPr="00D964D4" w:rsidRDefault="00F47D31" w:rsidP="00F47D31">
            <w:pPr>
              <w:shd w:val="clear" w:color="auto" w:fill="FFFFFF"/>
              <w:rPr>
                <w:rFonts w:ascii="GHEA Grapalat" w:hAnsi="GHEA Grapalat" w:cs="Sylfaen"/>
                <w:b/>
                <w:sz w:val="24"/>
                <w:szCs w:val="24"/>
                <w:lang w:val="hy-AM" w:eastAsia="en-US"/>
              </w:rPr>
            </w:pPr>
          </w:p>
        </w:tc>
      </w:tr>
      <w:tr w:rsidR="00F47D31" w:rsidRPr="00D964D4" w:rsidTr="00F47D31">
        <w:trPr>
          <w:trHeight w:val="315"/>
        </w:trPr>
        <w:tc>
          <w:tcPr>
            <w:tcW w:w="8388" w:type="dxa"/>
            <w:gridSpan w:val="3"/>
            <w:vMerge w:val="restart"/>
            <w:tcBorders>
              <w:top w:val="single" w:sz="4" w:space="0" w:color="auto"/>
              <w:left w:val="single" w:sz="4" w:space="0" w:color="auto"/>
              <w:right w:val="single" w:sz="4" w:space="0" w:color="000000"/>
            </w:tcBorders>
            <w:shd w:val="clear" w:color="auto" w:fill="F2F2F2" w:themeFill="background1" w:themeFillShade="F2"/>
          </w:tcPr>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lastRenderedPageBreak/>
              <w:t>ՀՀ տարածքային կառավարման և ենթակառուցվածքների նախարարություն</w:t>
            </w:r>
          </w:p>
        </w:tc>
        <w:tc>
          <w:tcPr>
            <w:tcW w:w="2777" w:type="dxa"/>
            <w:gridSpan w:val="6"/>
            <w:tcBorders>
              <w:top w:val="single" w:sz="4" w:space="0" w:color="auto"/>
              <w:left w:val="single" w:sz="4" w:space="0" w:color="000000"/>
              <w:bottom w:val="single" w:sz="4" w:space="0" w:color="000000"/>
              <w:right w:val="single" w:sz="4" w:space="0" w:color="auto"/>
            </w:tcBorders>
            <w:shd w:val="clear" w:color="auto" w:fill="F2F2F2" w:themeFill="background1" w:themeFillShade="F2"/>
          </w:tcPr>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t>27.09.2024թ.</w:t>
            </w:r>
          </w:p>
        </w:tc>
      </w:tr>
      <w:tr w:rsidR="00F47D31" w:rsidRPr="00D964D4" w:rsidTr="00F47D31">
        <w:trPr>
          <w:trHeight w:val="153"/>
        </w:trPr>
        <w:tc>
          <w:tcPr>
            <w:tcW w:w="8388" w:type="dxa"/>
            <w:gridSpan w:val="3"/>
            <w:vMerge/>
            <w:tcBorders>
              <w:left w:val="single" w:sz="4" w:space="0" w:color="auto"/>
              <w:bottom w:val="single" w:sz="4" w:space="0" w:color="auto"/>
              <w:right w:val="single" w:sz="4" w:space="0" w:color="000000"/>
            </w:tcBorders>
            <w:shd w:val="clear" w:color="auto" w:fill="F2F2F2" w:themeFill="background1" w:themeFillShade="F2"/>
          </w:tcPr>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p>
        </w:tc>
        <w:tc>
          <w:tcPr>
            <w:tcW w:w="2777" w:type="dxa"/>
            <w:gridSpan w:val="6"/>
            <w:tcBorders>
              <w:top w:val="single" w:sz="4" w:space="0" w:color="000000"/>
              <w:left w:val="single" w:sz="4" w:space="0" w:color="000000"/>
              <w:bottom w:val="single" w:sz="4" w:space="0" w:color="auto"/>
              <w:right w:val="single" w:sz="4" w:space="0" w:color="auto"/>
            </w:tcBorders>
            <w:shd w:val="clear" w:color="auto" w:fill="F2F2F2" w:themeFill="background1" w:themeFillShade="F2"/>
          </w:tcPr>
          <w:p w:rsidR="00F47D31" w:rsidRPr="00D964D4" w:rsidRDefault="00F47D31" w:rsidP="00182433">
            <w:pPr>
              <w:tabs>
                <w:tab w:val="left" w:pos="142"/>
              </w:tabs>
              <w:spacing w:line="360" w:lineRule="auto"/>
              <w:jc w:val="center"/>
              <w:rPr>
                <w:rFonts w:ascii="GHEA Grapalat" w:hAnsi="GHEA Grapalat" w:cs="Sylfaen"/>
                <w:b/>
                <w:sz w:val="24"/>
                <w:szCs w:val="24"/>
                <w:lang w:val="hy-AM" w:eastAsia="en-US"/>
              </w:rPr>
            </w:pPr>
            <w:r w:rsidRPr="00D964D4">
              <w:rPr>
                <w:rFonts w:ascii="GHEA Grapalat" w:hAnsi="GHEA Grapalat" w:cs="Sylfaen"/>
                <w:b/>
                <w:sz w:val="24"/>
                <w:szCs w:val="24"/>
                <w:lang w:val="hy-AM" w:eastAsia="en-US"/>
              </w:rPr>
              <w:t>ԳՍ/15.2/31218-2024</w:t>
            </w:r>
          </w:p>
        </w:tc>
      </w:tr>
      <w:tr w:rsidR="002E4E58" w:rsidRPr="008A7343" w:rsidTr="0094275D">
        <w:trPr>
          <w:trHeight w:val="478"/>
        </w:trPr>
        <w:tc>
          <w:tcPr>
            <w:tcW w:w="7759" w:type="dxa"/>
            <w:tcBorders>
              <w:top w:val="single" w:sz="4" w:space="0" w:color="auto"/>
              <w:left w:val="single" w:sz="4" w:space="0" w:color="auto"/>
              <w:bottom w:val="single" w:sz="4" w:space="0" w:color="auto"/>
              <w:right w:val="single" w:sz="4" w:space="0" w:color="auto"/>
            </w:tcBorders>
          </w:tcPr>
          <w:p w:rsidR="002E4E58" w:rsidRPr="00D964D4" w:rsidRDefault="00F47D31" w:rsidP="00F47D31">
            <w:pPr>
              <w:tabs>
                <w:tab w:val="center" w:pos="90"/>
              </w:tabs>
              <w:spacing w:line="360" w:lineRule="auto"/>
              <w:jc w:val="both"/>
              <w:rPr>
                <w:rFonts w:ascii="GHEA Grapalat" w:hAnsi="GHEA Grapalat"/>
                <w:sz w:val="24"/>
                <w:szCs w:val="24"/>
                <w:lang w:val="hy-AM"/>
              </w:rPr>
            </w:pPr>
            <w:r w:rsidRPr="00D964D4">
              <w:rPr>
                <w:rFonts w:ascii="GHEA Grapalat" w:hAnsi="GHEA Grapalat"/>
                <w:sz w:val="24"/>
                <w:szCs w:val="24"/>
                <w:lang w:val="hy-AM"/>
              </w:rPr>
              <w:t>Հայտնում ենք, որ «Հայաստանի</w:t>
            </w:r>
            <w:r w:rsidRPr="00D964D4">
              <w:rPr>
                <w:rFonts w:ascii="GHEA Grapalat" w:hAnsi="GHEA Grapalat"/>
                <w:sz w:val="24"/>
                <w:szCs w:val="24"/>
                <w:lang w:val="af-ZA"/>
              </w:rPr>
              <w:t xml:space="preserve"> </w:t>
            </w:r>
            <w:r w:rsidRPr="00D964D4">
              <w:rPr>
                <w:rFonts w:ascii="GHEA Grapalat" w:hAnsi="GHEA Grapalat"/>
                <w:sz w:val="24"/>
                <w:szCs w:val="24"/>
                <w:lang w:val="hy-AM"/>
              </w:rPr>
              <w:t>Հանրապետության</w:t>
            </w:r>
            <w:r w:rsidRPr="00D964D4">
              <w:rPr>
                <w:rFonts w:ascii="GHEA Grapalat" w:hAnsi="GHEA Grapalat"/>
                <w:sz w:val="24"/>
                <w:szCs w:val="24"/>
                <w:lang w:val="af-ZA"/>
              </w:rPr>
              <w:t xml:space="preserve"> </w:t>
            </w:r>
            <w:r w:rsidRPr="00D964D4">
              <w:rPr>
                <w:rFonts w:ascii="GHEA Grapalat" w:hAnsi="GHEA Grapalat"/>
                <w:sz w:val="24"/>
                <w:szCs w:val="24"/>
                <w:lang w:val="hy-AM"/>
              </w:rPr>
              <w:t>կառավարության</w:t>
            </w:r>
            <w:r w:rsidRPr="00D964D4">
              <w:rPr>
                <w:rFonts w:ascii="GHEA Grapalat" w:hAnsi="GHEA Grapalat"/>
                <w:sz w:val="24"/>
                <w:szCs w:val="24"/>
                <w:lang w:val="af-ZA"/>
              </w:rPr>
              <w:t xml:space="preserve"> 2023 </w:t>
            </w:r>
            <w:r w:rsidRPr="00D964D4">
              <w:rPr>
                <w:rFonts w:ascii="GHEA Grapalat" w:hAnsi="GHEA Grapalat"/>
                <w:sz w:val="24"/>
                <w:szCs w:val="24"/>
                <w:lang w:val="hy-AM"/>
              </w:rPr>
              <w:t>թվականի</w:t>
            </w:r>
            <w:r w:rsidRPr="00D964D4">
              <w:rPr>
                <w:rFonts w:ascii="GHEA Grapalat" w:hAnsi="GHEA Grapalat"/>
                <w:sz w:val="24"/>
                <w:szCs w:val="24"/>
                <w:lang w:val="af-ZA"/>
              </w:rPr>
              <w:t xml:space="preserve"> </w:t>
            </w:r>
            <w:r w:rsidRPr="00D964D4">
              <w:rPr>
                <w:rFonts w:ascii="GHEA Grapalat" w:hAnsi="GHEA Grapalat"/>
                <w:sz w:val="24"/>
                <w:szCs w:val="24"/>
                <w:lang w:val="hy-AM"/>
              </w:rPr>
              <w:t>սեպտեմբերի 7</w:t>
            </w:r>
            <w:r w:rsidRPr="00D964D4">
              <w:rPr>
                <w:rFonts w:ascii="GHEA Grapalat" w:hAnsi="GHEA Grapalat"/>
                <w:sz w:val="24"/>
                <w:szCs w:val="24"/>
                <w:lang w:val="af-ZA"/>
              </w:rPr>
              <w:t>-</w:t>
            </w:r>
            <w:r w:rsidRPr="00D964D4">
              <w:rPr>
                <w:rFonts w:ascii="GHEA Grapalat" w:hAnsi="GHEA Grapalat"/>
                <w:sz w:val="24"/>
                <w:szCs w:val="24"/>
                <w:lang w:val="hy-AM"/>
              </w:rPr>
              <w:t>ի</w:t>
            </w:r>
            <w:r w:rsidRPr="00D964D4">
              <w:rPr>
                <w:rFonts w:ascii="GHEA Grapalat" w:hAnsi="GHEA Grapalat"/>
                <w:sz w:val="24"/>
                <w:szCs w:val="24"/>
                <w:lang w:val="af-ZA"/>
              </w:rPr>
              <w:t xml:space="preserve"> N 1499-</w:t>
            </w:r>
            <w:r w:rsidRPr="00D964D4">
              <w:rPr>
                <w:rFonts w:ascii="GHEA Grapalat" w:hAnsi="GHEA Grapalat"/>
                <w:sz w:val="24"/>
                <w:szCs w:val="24"/>
                <w:lang w:val="hy-AM"/>
              </w:rPr>
              <w:t>Ն</w:t>
            </w:r>
            <w:r w:rsidRPr="00D964D4">
              <w:rPr>
                <w:rFonts w:ascii="GHEA Grapalat" w:hAnsi="GHEA Grapalat"/>
                <w:sz w:val="24"/>
                <w:szCs w:val="24"/>
                <w:lang w:val="af-ZA"/>
              </w:rPr>
              <w:t xml:space="preserve"> </w:t>
            </w:r>
            <w:r w:rsidRPr="00D964D4">
              <w:rPr>
                <w:rFonts w:ascii="GHEA Grapalat" w:hAnsi="GHEA Grapalat"/>
                <w:sz w:val="24"/>
                <w:szCs w:val="24"/>
                <w:lang w:val="hy-AM"/>
              </w:rPr>
              <w:t>որոշման</w:t>
            </w:r>
            <w:r w:rsidRPr="00D964D4">
              <w:rPr>
                <w:rFonts w:ascii="GHEA Grapalat" w:hAnsi="GHEA Grapalat"/>
                <w:sz w:val="24"/>
                <w:szCs w:val="24"/>
                <w:lang w:val="af-ZA"/>
              </w:rPr>
              <w:t xml:space="preserve"> </w:t>
            </w:r>
            <w:r w:rsidRPr="00D964D4">
              <w:rPr>
                <w:rFonts w:ascii="GHEA Grapalat" w:hAnsi="GHEA Grapalat"/>
                <w:sz w:val="24"/>
                <w:szCs w:val="24"/>
                <w:lang w:val="hy-AM"/>
              </w:rPr>
              <w:t>մեջ</w:t>
            </w:r>
            <w:r w:rsidRPr="00D964D4">
              <w:rPr>
                <w:rFonts w:ascii="GHEA Grapalat" w:hAnsi="GHEA Grapalat"/>
                <w:sz w:val="24"/>
                <w:szCs w:val="24"/>
                <w:lang w:val="af-ZA"/>
              </w:rPr>
              <w:t xml:space="preserve"> </w:t>
            </w:r>
            <w:r w:rsidRPr="00D964D4">
              <w:rPr>
                <w:rFonts w:ascii="GHEA Grapalat" w:hAnsi="GHEA Grapalat"/>
                <w:sz w:val="24"/>
                <w:szCs w:val="24"/>
                <w:lang w:val="hy-AM"/>
              </w:rPr>
              <w:t>փոփոխություն</w:t>
            </w:r>
            <w:r w:rsidRPr="00D964D4">
              <w:rPr>
                <w:rFonts w:ascii="GHEA Grapalat" w:hAnsi="GHEA Grapalat"/>
                <w:sz w:val="24"/>
                <w:szCs w:val="24"/>
                <w:lang w:val="af-ZA"/>
              </w:rPr>
              <w:t xml:space="preserve">  </w:t>
            </w:r>
            <w:r w:rsidRPr="00D964D4">
              <w:rPr>
                <w:rFonts w:ascii="GHEA Grapalat" w:hAnsi="GHEA Grapalat"/>
                <w:sz w:val="24"/>
                <w:szCs w:val="24"/>
                <w:lang w:val="hy-AM"/>
              </w:rPr>
              <w:t>կատարելու</w:t>
            </w:r>
            <w:r w:rsidRPr="00D964D4">
              <w:rPr>
                <w:rFonts w:ascii="GHEA Grapalat" w:hAnsi="GHEA Grapalat"/>
                <w:sz w:val="24"/>
                <w:szCs w:val="24"/>
                <w:lang w:val="af-ZA"/>
              </w:rPr>
              <w:t xml:space="preserve"> </w:t>
            </w:r>
            <w:r w:rsidRPr="00D964D4">
              <w:rPr>
                <w:rFonts w:ascii="GHEA Grapalat" w:hAnsi="GHEA Grapalat"/>
                <w:bCs/>
                <w:sz w:val="24"/>
                <w:szCs w:val="24"/>
                <w:lang w:val="af-ZA"/>
              </w:rPr>
              <w:t xml:space="preserve">մասին» </w:t>
            </w:r>
            <w:r w:rsidRPr="00D964D4">
              <w:rPr>
                <w:rFonts w:ascii="GHEA Grapalat" w:hAnsi="GHEA Grapalat"/>
                <w:sz w:val="24"/>
                <w:szCs w:val="24"/>
                <w:lang w:val="hy-AM"/>
              </w:rPr>
              <w:t xml:space="preserve">Հայաստանի Հանրապետության կառավարության որոշման նախագծի վերաբերյալ ՀՀ տարածքային կառավարման և ենթակառուցվածքների նախարարությունը դիտողություն և առաջարկություն չունի։ </w:t>
            </w:r>
          </w:p>
        </w:tc>
        <w:tc>
          <w:tcPr>
            <w:tcW w:w="3406" w:type="dxa"/>
            <w:gridSpan w:val="8"/>
            <w:tcBorders>
              <w:top w:val="single" w:sz="4" w:space="0" w:color="auto"/>
              <w:left w:val="single" w:sz="4" w:space="0" w:color="auto"/>
              <w:bottom w:val="single" w:sz="4" w:space="0" w:color="auto"/>
              <w:right w:val="single" w:sz="4" w:space="0" w:color="auto"/>
            </w:tcBorders>
          </w:tcPr>
          <w:p w:rsidR="002E4E58" w:rsidRDefault="002E4E58" w:rsidP="00D964D4">
            <w:pPr>
              <w:shd w:val="clear" w:color="auto" w:fill="FFFFFF"/>
              <w:rPr>
                <w:rFonts w:ascii="GHEA Grapalat" w:hAnsi="GHEA Grapalat" w:cs="Sylfaen"/>
                <w:b/>
                <w:sz w:val="24"/>
                <w:szCs w:val="24"/>
                <w:lang w:val="hy-AM" w:eastAsia="en-US"/>
              </w:rPr>
            </w:pPr>
          </w:p>
          <w:p w:rsidR="00201159" w:rsidRDefault="00201159" w:rsidP="00D964D4">
            <w:pPr>
              <w:shd w:val="clear" w:color="auto" w:fill="FFFFFF"/>
              <w:rPr>
                <w:rFonts w:ascii="GHEA Grapalat" w:hAnsi="GHEA Grapalat" w:cs="Sylfaen"/>
                <w:b/>
                <w:sz w:val="24"/>
                <w:szCs w:val="24"/>
                <w:lang w:val="hy-AM" w:eastAsia="en-US"/>
              </w:rPr>
            </w:pPr>
          </w:p>
          <w:p w:rsidR="00201159" w:rsidRPr="00D964D4" w:rsidRDefault="00201159" w:rsidP="00201159">
            <w:pPr>
              <w:jc w:val="center"/>
              <w:rPr>
                <w:rFonts w:ascii="GHEA Grapalat" w:hAnsi="GHEA Grapalat" w:cs="Sylfaen"/>
                <w:sz w:val="24"/>
                <w:szCs w:val="24"/>
                <w:lang w:val="hy-AM" w:eastAsia="en-US"/>
              </w:rPr>
            </w:pPr>
            <w:r w:rsidRPr="00D964D4">
              <w:rPr>
                <w:rFonts w:ascii="GHEA Grapalat" w:hAnsi="GHEA Grapalat" w:cs="Sylfaen"/>
                <w:sz w:val="24"/>
                <w:szCs w:val="24"/>
                <w:lang w:val="hy-AM" w:eastAsia="en-US"/>
              </w:rPr>
              <w:t>Ընդունվել է</w:t>
            </w:r>
          </w:p>
          <w:p w:rsidR="00201159" w:rsidRPr="00D964D4" w:rsidRDefault="00201159" w:rsidP="00D964D4">
            <w:pPr>
              <w:shd w:val="clear" w:color="auto" w:fill="FFFFFF"/>
              <w:rPr>
                <w:rFonts w:ascii="GHEA Grapalat" w:hAnsi="GHEA Grapalat" w:cs="Sylfaen"/>
                <w:b/>
                <w:sz w:val="24"/>
                <w:szCs w:val="24"/>
                <w:lang w:val="hy-AM" w:eastAsia="en-US"/>
              </w:rPr>
            </w:pPr>
          </w:p>
        </w:tc>
      </w:tr>
      <w:tr w:rsidR="008A7343" w:rsidRPr="008A7343" w:rsidTr="00222EB1">
        <w:trPr>
          <w:trHeight w:val="255"/>
        </w:trPr>
        <w:tc>
          <w:tcPr>
            <w:tcW w:w="8509" w:type="dxa"/>
            <w:gridSpan w:val="4"/>
            <w:vMerge w:val="restart"/>
            <w:tcBorders>
              <w:top w:val="single" w:sz="4" w:space="0" w:color="auto"/>
              <w:left w:val="single" w:sz="4" w:space="0" w:color="auto"/>
              <w:right w:val="single" w:sz="4" w:space="0" w:color="auto"/>
            </w:tcBorders>
            <w:shd w:val="clear" w:color="auto" w:fill="F2F2F2" w:themeFill="background1" w:themeFillShade="F2"/>
          </w:tcPr>
          <w:p w:rsidR="008A7343" w:rsidRDefault="008A7343" w:rsidP="00D964D4">
            <w:pPr>
              <w:shd w:val="clear" w:color="auto" w:fill="FFFFFF"/>
              <w:rPr>
                <w:rFonts w:ascii="GHEA Grapalat" w:hAnsi="GHEA Grapalat" w:cs="Sylfaen"/>
                <w:b/>
                <w:sz w:val="24"/>
                <w:szCs w:val="24"/>
                <w:lang w:val="hy-AM" w:eastAsia="en-US"/>
              </w:rPr>
            </w:pPr>
            <w:r>
              <w:rPr>
                <w:rFonts w:ascii="GHEA Grapalat" w:hAnsi="GHEA Grapalat" w:cs="Sylfaen"/>
                <w:b/>
                <w:sz w:val="24"/>
                <w:szCs w:val="24"/>
                <w:lang w:val="hy-AM" w:eastAsia="en-US"/>
              </w:rPr>
              <w:t>ՀՀ վարչապետի աշխատակազմ</w:t>
            </w:r>
          </w:p>
          <w:p w:rsidR="008A7343" w:rsidRDefault="008A7343" w:rsidP="00D964D4">
            <w:pPr>
              <w:shd w:val="clear" w:color="auto" w:fill="FFFFFF"/>
              <w:rPr>
                <w:rFonts w:ascii="GHEA Grapalat" w:hAnsi="GHEA Grapalat" w:cs="Sylfaen"/>
                <w:b/>
                <w:sz w:val="24"/>
                <w:szCs w:val="24"/>
                <w:lang w:val="hy-AM" w:eastAsia="en-US"/>
              </w:rPr>
            </w:pPr>
            <w:r>
              <w:rPr>
                <w:rFonts w:ascii="GHEA Grapalat" w:hAnsi="GHEA Grapalat" w:cs="Sylfaen"/>
                <w:b/>
                <w:sz w:val="24"/>
                <w:szCs w:val="24"/>
                <w:lang w:val="hy-AM" w:eastAsia="en-US"/>
              </w:rPr>
              <w:t>Սոցիալական հարցերի վաչություն</w:t>
            </w:r>
          </w:p>
        </w:tc>
        <w:tc>
          <w:tcPr>
            <w:tcW w:w="26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A7343" w:rsidRDefault="008C03CC" w:rsidP="00D964D4">
            <w:pPr>
              <w:shd w:val="clear" w:color="auto" w:fill="FFFFFF"/>
              <w:rPr>
                <w:rFonts w:ascii="GHEA Grapalat" w:hAnsi="GHEA Grapalat" w:cs="Sylfaen"/>
                <w:b/>
                <w:sz w:val="24"/>
                <w:szCs w:val="24"/>
                <w:lang w:val="hy-AM" w:eastAsia="en-US"/>
              </w:rPr>
            </w:pPr>
            <w:r>
              <w:rPr>
                <w:rFonts w:ascii="GHEA Grapalat" w:hAnsi="GHEA Grapalat" w:cs="Sylfaen"/>
                <w:b/>
                <w:sz w:val="24"/>
                <w:szCs w:val="24"/>
                <w:lang w:val="hy-AM" w:eastAsia="en-US"/>
              </w:rPr>
              <w:t>07.11.2024թ.</w:t>
            </w:r>
          </w:p>
        </w:tc>
      </w:tr>
      <w:tr w:rsidR="008A7343" w:rsidRPr="008A7343" w:rsidTr="00222EB1">
        <w:trPr>
          <w:trHeight w:val="213"/>
        </w:trPr>
        <w:tc>
          <w:tcPr>
            <w:tcW w:w="8509" w:type="dxa"/>
            <w:gridSpan w:val="4"/>
            <w:vMerge/>
            <w:tcBorders>
              <w:left w:val="single" w:sz="4" w:space="0" w:color="auto"/>
              <w:bottom w:val="single" w:sz="4" w:space="0" w:color="auto"/>
              <w:right w:val="single" w:sz="4" w:space="0" w:color="auto"/>
            </w:tcBorders>
            <w:shd w:val="clear" w:color="auto" w:fill="F2F2F2" w:themeFill="background1" w:themeFillShade="F2"/>
          </w:tcPr>
          <w:p w:rsidR="008A7343" w:rsidRDefault="008A7343" w:rsidP="00D964D4">
            <w:pPr>
              <w:shd w:val="clear" w:color="auto" w:fill="FFFFFF"/>
              <w:rPr>
                <w:rFonts w:ascii="GHEA Grapalat" w:hAnsi="GHEA Grapalat" w:cs="Sylfaen"/>
                <w:b/>
                <w:sz w:val="24"/>
                <w:szCs w:val="24"/>
                <w:lang w:val="hy-AM" w:eastAsia="en-US"/>
              </w:rPr>
            </w:pPr>
          </w:p>
        </w:tc>
        <w:tc>
          <w:tcPr>
            <w:tcW w:w="26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A7343" w:rsidRDefault="008C03CC" w:rsidP="00D964D4">
            <w:pPr>
              <w:shd w:val="clear" w:color="auto" w:fill="FFFFFF"/>
              <w:rPr>
                <w:rFonts w:ascii="GHEA Grapalat" w:hAnsi="GHEA Grapalat" w:cs="Sylfaen"/>
                <w:b/>
                <w:sz w:val="24"/>
                <w:szCs w:val="24"/>
                <w:lang w:val="hy-AM" w:eastAsia="en-US"/>
              </w:rPr>
            </w:pPr>
            <w:r>
              <w:rPr>
                <w:rFonts w:ascii="GHEA Grapalat" w:hAnsi="GHEA Grapalat" w:cs="Sylfaen"/>
                <w:b/>
                <w:sz w:val="24"/>
                <w:szCs w:val="24"/>
                <w:lang w:val="hy-AM" w:eastAsia="en-US"/>
              </w:rPr>
              <w:t>02/11/38120-2024</w:t>
            </w:r>
          </w:p>
        </w:tc>
      </w:tr>
      <w:tr w:rsidR="008A7343" w:rsidRPr="00A409E3" w:rsidTr="0094275D">
        <w:trPr>
          <w:trHeight w:val="478"/>
        </w:trPr>
        <w:tc>
          <w:tcPr>
            <w:tcW w:w="7759" w:type="dxa"/>
            <w:tcBorders>
              <w:top w:val="single" w:sz="4" w:space="0" w:color="auto"/>
              <w:left w:val="single" w:sz="4" w:space="0" w:color="auto"/>
              <w:bottom w:val="single" w:sz="4" w:space="0" w:color="auto"/>
              <w:right w:val="single" w:sz="4" w:space="0" w:color="auto"/>
            </w:tcBorders>
          </w:tcPr>
          <w:p w:rsidR="008A7343" w:rsidRPr="008C03CC" w:rsidRDefault="008A7343" w:rsidP="008A7343">
            <w:pPr>
              <w:spacing w:line="276" w:lineRule="auto"/>
              <w:jc w:val="center"/>
              <w:rPr>
                <w:rFonts w:ascii="GHEA Grapalat" w:hAnsi="GHEA Grapalat"/>
                <w:b/>
                <w:sz w:val="24"/>
                <w:szCs w:val="24"/>
                <w:lang w:val="hy-AM"/>
              </w:rPr>
            </w:pPr>
            <w:r w:rsidRPr="008C03CC">
              <w:rPr>
                <w:rFonts w:ascii="GHEA Grapalat" w:hAnsi="GHEA Grapalat"/>
                <w:b/>
                <w:sz w:val="24"/>
                <w:szCs w:val="24"/>
                <w:lang w:val="hy-AM"/>
              </w:rPr>
              <w:t>ԵԶՐԱԿԱՑՈՒԹՅՈՒՆ</w:t>
            </w:r>
          </w:p>
          <w:p w:rsidR="008A7343" w:rsidRPr="008C03CC" w:rsidRDefault="008A7343" w:rsidP="008A7343">
            <w:pPr>
              <w:spacing w:line="276" w:lineRule="auto"/>
              <w:jc w:val="center"/>
              <w:rPr>
                <w:rFonts w:ascii="GHEA Grapalat" w:hAnsi="GHEA Grapalat"/>
                <w:b/>
                <w:sz w:val="24"/>
                <w:szCs w:val="24"/>
                <w:lang w:val="hy-AM"/>
              </w:rPr>
            </w:pPr>
          </w:p>
          <w:p w:rsidR="008A7343" w:rsidRPr="008C03CC" w:rsidRDefault="008A7343" w:rsidP="008A7343">
            <w:pPr>
              <w:jc w:val="center"/>
              <w:rPr>
                <w:rFonts w:ascii="GHEA Grapalat" w:hAnsi="GHEA Grapalat"/>
                <w:b/>
                <w:bCs/>
                <w:color w:val="000000"/>
                <w:sz w:val="24"/>
                <w:szCs w:val="24"/>
                <w:shd w:val="clear" w:color="auto" w:fill="FFFFFF"/>
                <w:lang w:val="hy-AM"/>
              </w:rPr>
            </w:pPr>
            <w:r w:rsidRPr="008C03CC">
              <w:rPr>
                <w:rFonts w:ascii="GHEA Grapalat" w:hAnsi="GHEA Grapalat"/>
                <w:b/>
                <w:bCs/>
                <w:color w:val="000000"/>
                <w:sz w:val="24"/>
                <w:szCs w:val="24"/>
                <w:shd w:val="clear" w:color="auto" w:fill="FFFFFF"/>
                <w:lang w:val="hy-AM"/>
              </w:rPr>
              <w:t xml:space="preserve">«Հայաստանի Հանրապետության կառավարության 2023 թվականի սեպտեմբերի 7-ի N 1499-Ն որոշման մեջ փոփոխություն կատարելու մասին» </w:t>
            </w:r>
          </w:p>
          <w:p w:rsidR="008A7343" w:rsidRPr="008C03CC" w:rsidRDefault="008A7343" w:rsidP="008A7343">
            <w:pPr>
              <w:jc w:val="center"/>
              <w:rPr>
                <w:rFonts w:ascii="GHEA Grapalat" w:hAnsi="GHEA Grapalat"/>
                <w:b/>
                <w:bCs/>
                <w:color w:val="000000"/>
                <w:sz w:val="24"/>
                <w:szCs w:val="24"/>
                <w:shd w:val="clear" w:color="auto" w:fill="FFFFFF"/>
                <w:lang w:val="hy-AM"/>
              </w:rPr>
            </w:pPr>
            <w:r w:rsidRPr="008C03CC">
              <w:rPr>
                <w:rFonts w:ascii="GHEA Grapalat" w:hAnsi="GHEA Grapalat"/>
                <w:b/>
                <w:bCs/>
                <w:color w:val="000000"/>
                <w:sz w:val="24"/>
                <w:szCs w:val="24"/>
                <w:shd w:val="clear" w:color="auto" w:fill="FFFFFF"/>
                <w:lang w:val="hy-AM"/>
              </w:rPr>
              <w:t>Կառավարության որոշման նախագծի վերաբերյալ</w:t>
            </w:r>
          </w:p>
          <w:p w:rsidR="008A7343" w:rsidRPr="008C03CC" w:rsidRDefault="008A7343" w:rsidP="008A7343">
            <w:pPr>
              <w:spacing w:line="276" w:lineRule="auto"/>
              <w:jc w:val="both"/>
              <w:rPr>
                <w:rFonts w:ascii="GHEA Grapalat" w:hAnsi="GHEA Grapalat"/>
                <w:b/>
                <w:sz w:val="24"/>
                <w:szCs w:val="24"/>
                <w:lang w:val="hy-AM"/>
              </w:rPr>
            </w:pPr>
          </w:p>
          <w:p w:rsidR="008A7343" w:rsidRPr="008C03CC" w:rsidRDefault="008A7343" w:rsidP="008A7343">
            <w:pPr>
              <w:pStyle w:val="CommentText"/>
              <w:spacing w:line="276" w:lineRule="auto"/>
              <w:ind w:firstLine="562"/>
              <w:jc w:val="both"/>
              <w:rPr>
                <w:rFonts w:ascii="GHEA Grapalat" w:eastAsiaTheme="minorHAnsi" w:hAnsi="GHEA Grapalat" w:cstheme="minorBidi"/>
                <w:sz w:val="24"/>
                <w:szCs w:val="24"/>
                <w:lang w:val="hy-AM" w:eastAsia="en-US"/>
              </w:rPr>
            </w:pPr>
            <w:r w:rsidRPr="008C03CC">
              <w:rPr>
                <w:rFonts w:ascii="GHEA Grapalat" w:eastAsiaTheme="minorHAnsi" w:hAnsi="GHEA Grapalat" w:cstheme="minorBidi"/>
                <w:sz w:val="24"/>
                <w:szCs w:val="24"/>
                <w:lang w:val="hy-AM" w:eastAsia="en-US"/>
              </w:rPr>
              <w:t>Առաջարկում ենք քննարկել նախագծի վերաբերյալ հետևյալ դիտարկումները.</w:t>
            </w:r>
          </w:p>
          <w:p w:rsidR="008A7343" w:rsidRPr="008A7343" w:rsidRDefault="008A7343" w:rsidP="008A7343">
            <w:pPr>
              <w:spacing w:line="360" w:lineRule="auto"/>
              <w:ind w:firstLine="567"/>
              <w:jc w:val="both"/>
              <w:rPr>
                <w:rFonts w:ascii="GHEA Grapalat" w:hAnsi="GHEA Grapalat"/>
                <w:sz w:val="24"/>
                <w:szCs w:val="24"/>
                <w:lang w:val="hy-AM"/>
              </w:rPr>
            </w:pPr>
            <w:r w:rsidRPr="006A5A07">
              <w:rPr>
                <w:sz w:val="24"/>
                <w:szCs w:val="24"/>
                <w:lang w:val="hy-AM"/>
              </w:rPr>
              <w:t xml:space="preserve">1. </w:t>
            </w:r>
            <w:r w:rsidRPr="008A7343">
              <w:rPr>
                <w:rFonts w:ascii="GHEA Grapalat" w:hAnsi="GHEA Grapalat"/>
                <w:sz w:val="24"/>
                <w:szCs w:val="24"/>
                <w:lang w:val="hy-AM"/>
              </w:rPr>
              <w:t xml:space="preserve">Կառավարության 2023 թվականի սեպտեմբերի 7-ի N 1499-Ն որոշմամբ «Աբովյանի Արթուր Վանոյանի անվան թիվ 6 ավագ դպրոց» ՊՈԱԿ-ը վերածվել էր հիմնական դպրոցի և սահմանվել էր, որ 2024/2025 ուսումնական տարվանից  10-րդ դասարանում սովորողների  ընդունելություն չի կատարվելու՝ մարման կարգով ապահովելով  11-12-րդ դասարանների սովորողների բնականոն  ուսումնառությունը։ Նախագծով առաջարկվում է վերոհիշյալ որոշման մեջ փոփոխություն կատարել՝ դպրոցին հնարավորություն </w:t>
            </w:r>
            <w:r w:rsidRPr="008A7343">
              <w:rPr>
                <w:rFonts w:ascii="GHEA Grapalat" w:hAnsi="GHEA Grapalat"/>
                <w:sz w:val="24"/>
                <w:szCs w:val="24"/>
                <w:lang w:val="hy-AM"/>
              </w:rPr>
              <w:lastRenderedPageBreak/>
              <w:t xml:space="preserve">տալով 2024/2025 ուսումնական տարում ընդունելություն կատարել 10-րդ դասարանում։ Որպես առաջարկվող փոփոխության հիմնավորում նշվում է Աբովյան քաղաքում գործող 2 ավագ դպրոցների գերծանրաբեռնված լինելու և Սարալանջ թաղամասից 1200-2000մ հեռավորության վրա գտնվելու հանգամանքը, սակայն հարկ է նկատի ունենալ, որ 2023 թվականին </w:t>
            </w:r>
            <w:r w:rsidRPr="008A7343">
              <w:rPr>
                <w:rFonts w:ascii="GHEA Grapalat" w:hAnsi="GHEA Grapalat"/>
                <w:sz w:val="24"/>
                <w:szCs w:val="24"/>
                <w:lang w:val="af-ZA"/>
              </w:rPr>
              <w:t>Աբովյանի Արթուր Վանոյանի անվան թիվ 6 ավագ դպրոց</w:t>
            </w:r>
            <w:r w:rsidRPr="008A7343">
              <w:rPr>
                <w:rFonts w:ascii="GHEA Grapalat" w:hAnsi="GHEA Grapalat"/>
                <w:sz w:val="24"/>
                <w:szCs w:val="24"/>
                <w:lang w:val="hy-AM"/>
              </w:rPr>
              <w:t xml:space="preserve">ը հիմնականի վերածելիս հիմք է ընդունվել հիմնական դպրոցների գերբեռնված լինելը, իսկ ավագ դպրոցների նշված հեռավորությունը չի դիտարկվել որպես խոչընդոտող գործոն (1200-2000մ հեռավորությունն ավագ դպրոցի սովորողների դեպքում տրանսպորտային փոխադրման անհրաժեշտություն չի առաջացնում, քանի որ ոտքով հաղթահարելի է առավելագույնը 15-20 րոպեում)։ Միաժամանակ, բերված հիմնավորումներն ընդունելի համարելու պարագայում էլ նկարագրված իրավիճակն առաջիկա ուսումնական տարիներին հազիվ թե էապես փոխվի, հետևաբար, հասկանալի չէ «Աբովյանի Արթուր Վանոյանի անվան թիվ 6 հիմնական դպրոց» ՊՈԱԿ-ում 10-րդ դասարանի սովորողների ընդունելություն չկատարելու սահմանափակումը մեկ տարով հետաձգելու տրամաբանությունը։ </w:t>
            </w:r>
          </w:p>
          <w:p w:rsidR="008A7343" w:rsidRPr="008A7343" w:rsidRDefault="008A7343" w:rsidP="008A7343">
            <w:pPr>
              <w:spacing w:line="360" w:lineRule="auto"/>
              <w:ind w:firstLine="567"/>
              <w:jc w:val="both"/>
              <w:rPr>
                <w:rFonts w:ascii="GHEA Grapalat" w:hAnsi="GHEA Grapalat"/>
                <w:sz w:val="24"/>
                <w:szCs w:val="24"/>
                <w:lang w:val="hy-AM"/>
              </w:rPr>
            </w:pPr>
            <w:r w:rsidRPr="008A7343">
              <w:rPr>
                <w:rFonts w:ascii="GHEA Grapalat" w:hAnsi="GHEA Grapalat"/>
                <w:sz w:val="24"/>
                <w:szCs w:val="24"/>
                <w:lang w:val="hy-AM"/>
              </w:rPr>
              <w:t xml:space="preserve">Ընդունելի չէ նաև ուսուցիչների կրճատումից խուսափելու փաստարկը, քանի որ </w:t>
            </w:r>
            <w:r w:rsidRPr="008A7343">
              <w:rPr>
                <w:rFonts w:ascii="GHEA Grapalat" w:hAnsi="GHEA Grapalat"/>
                <w:sz w:val="24"/>
                <w:szCs w:val="24"/>
                <w:lang w:val="af-ZA"/>
              </w:rPr>
              <w:t>Աբովյանի Արթուր Վանոյանի անվան թիվ 6 ավագ դպրոց</w:t>
            </w:r>
            <w:r w:rsidRPr="008A7343">
              <w:rPr>
                <w:rFonts w:ascii="GHEA Grapalat" w:hAnsi="GHEA Grapalat"/>
                <w:sz w:val="24"/>
                <w:szCs w:val="24"/>
                <w:lang w:val="hy-AM"/>
              </w:rPr>
              <w:t>ը հիմնականի վերածելիս այդ խնդիրն արդեն իսկ առկա էր, իսկ սույն նախագծի ընդունման պարագայում էլ օրակարգում հայտնվելու է հաջորդ տարի։</w:t>
            </w:r>
          </w:p>
          <w:p w:rsidR="008A7343" w:rsidRDefault="008A7343" w:rsidP="008A7343">
            <w:pPr>
              <w:pStyle w:val="CommentText"/>
              <w:spacing w:line="276" w:lineRule="auto"/>
              <w:ind w:firstLine="562"/>
              <w:jc w:val="both"/>
              <w:rPr>
                <w:rFonts w:ascii="GHEA Grapalat" w:eastAsiaTheme="minorHAnsi" w:hAnsi="GHEA Grapalat" w:cstheme="minorBidi"/>
                <w:sz w:val="24"/>
                <w:szCs w:val="24"/>
                <w:lang w:val="hy-AM" w:eastAsia="en-US"/>
              </w:rPr>
            </w:pPr>
            <w:r w:rsidRPr="006A5A07">
              <w:rPr>
                <w:rFonts w:ascii="GHEA Grapalat" w:eastAsiaTheme="minorHAnsi" w:hAnsi="GHEA Grapalat" w:cstheme="minorBidi"/>
                <w:sz w:val="24"/>
                <w:szCs w:val="24"/>
                <w:lang w:val="hy-AM" w:eastAsia="en-US"/>
              </w:rPr>
              <w:t>2. Նախագծի հիմնավորումը չի համապատասխանում կառավարության աշխատակարգի 20-րդ կետի 2-րդ ենթակետի</w:t>
            </w:r>
            <w:r>
              <w:rPr>
                <w:rFonts w:ascii="GHEA Grapalat" w:eastAsiaTheme="minorHAnsi" w:hAnsi="GHEA Grapalat" w:cstheme="minorBidi"/>
                <w:sz w:val="24"/>
                <w:szCs w:val="24"/>
                <w:lang w:val="hy-AM" w:eastAsia="en-US"/>
              </w:rPr>
              <w:t xml:space="preserve"> և վարչապետի </w:t>
            </w:r>
            <w:r w:rsidRPr="00AC46D8">
              <w:rPr>
                <w:rFonts w:ascii="GHEA Grapalat" w:eastAsiaTheme="minorHAnsi" w:hAnsi="GHEA Grapalat" w:cstheme="minorBidi"/>
                <w:sz w:val="24"/>
                <w:szCs w:val="24"/>
                <w:lang w:val="hy-AM" w:eastAsia="en-US"/>
              </w:rPr>
              <w:t xml:space="preserve">02/08.3/28440-2021 </w:t>
            </w:r>
            <w:r>
              <w:rPr>
                <w:rFonts w:ascii="GHEA Grapalat" w:eastAsiaTheme="minorHAnsi" w:hAnsi="GHEA Grapalat" w:cstheme="minorBidi"/>
                <w:sz w:val="24"/>
                <w:szCs w:val="24"/>
                <w:lang w:val="hy-AM" w:eastAsia="en-US"/>
              </w:rPr>
              <w:t>հանձնարարականի</w:t>
            </w:r>
            <w:r w:rsidRPr="006A5A07">
              <w:rPr>
                <w:rFonts w:ascii="GHEA Grapalat" w:eastAsiaTheme="minorHAnsi" w:hAnsi="GHEA Grapalat" w:cstheme="minorBidi"/>
                <w:sz w:val="24"/>
                <w:szCs w:val="24"/>
                <w:lang w:val="hy-AM" w:eastAsia="en-US"/>
              </w:rPr>
              <w:t xml:space="preserve"> պահանջ</w:t>
            </w:r>
            <w:r>
              <w:rPr>
                <w:rFonts w:ascii="GHEA Grapalat" w:eastAsiaTheme="minorHAnsi" w:hAnsi="GHEA Grapalat" w:cstheme="minorBidi"/>
                <w:sz w:val="24"/>
                <w:szCs w:val="24"/>
                <w:lang w:val="hy-AM" w:eastAsia="en-US"/>
              </w:rPr>
              <w:t>ներ</w:t>
            </w:r>
            <w:r w:rsidRPr="006A5A07">
              <w:rPr>
                <w:rFonts w:ascii="GHEA Grapalat" w:eastAsiaTheme="minorHAnsi" w:hAnsi="GHEA Grapalat" w:cstheme="minorBidi"/>
                <w:sz w:val="24"/>
                <w:szCs w:val="24"/>
                <w:lang w:val="hy-AM" w:eastAsia="en-US"/>
              </w:rPr>
              <w:t>ին</w:t>
            </w:r>
            <w:r>
              <w:rPr>
                <w:rFonts w:ascii="GHEA Grapalat" w:eastAsiaTheme="minorHAnsi" w:hAnsi="GHEA Grapalat" w:cstheme="minorBidi"/>
                <w:sz w:val="24"/>
                <w:szCs w:val="24"/>
                <w:lang w:val="hy-AM" w:eastAsia="en-US"/>
              </w:rPr>
              <w:t>։</w:t>
            </w:r>
            <w:r w:rsidRPr="006A5A07">
              <w:rPr>
                <w:rFonts w:ascii="GHEA Grapalat" w:eastAsiaTheme="minorHAnsi" w:hAnsi="GHEA Grapalat" w:cstheme="minorBidi"/>
                <w:sz w:val="24"/>
                <w:szCs w:val="24"/>
                <w:lang w:val="hy-AM" w:eastAsia="en-US"/>
              </w:rPr>
              <w:t xml:space="preserve"> </w:t>
            </w:r>
          </w:p>
          <w:p w:rsidR="008A7343" w:rsidRPr="00D964D4" w:rsidRDefault="008A7343" w:rsidP="00F47D31">
            <w:pPr>
              <w:tabs>
                <w:tab w:val="center" w:pos="90"/>
              </w:tabs>
              <w:spacing w:line="360" w:lineRule="auto"/>
              <w:jc w:val="both"/>
              <w:rPr>
                <w:rFonts w:ascii="GHEA Grapalat" w:hAnsi="GHEA Grapalat"/>
                <w:sz w:val="24"/>
                <w:szCs w:val="24"/>
                <w:lang w:val="hy-AM"/>
              </w:rPr>
            </w:pPr>
          </w:p>
        </w:tc>
        <w:tc>
          <w:tcPr>
            <w:tcW w:w="3406" w:type="dxa"/>
            <w:gridSpan w:val="8"/>
            <w:tcBorders>
              <w:top w:val="single" w:sz="4" w:space="0" w:color="auto"/>
              <w:left w:val="single" w:sz="4" w:space="0" w:color="auto"/>
              <w:bottom w:val="single" w:sz="4" w:space="0" w:color="auto"/>
              <w:right w:val="single" w:sz="4" w:space="0" w:color="auto"/>
            </w:tcBorders>
          </w:tcPr>
          <w:p w:rsidR="008A7343" w:rsidRDefault="008A7343" w:rsidP="008C03CC">
            <w:pPr>
              <w:shd w:val="clear" w:color="auto" w:fill="FFFFFF"/>
              <w:rPr>
                <w:rFonts w:ascii="GHEA Grapalat" w:hAnsi="GHEA Grapalat" w:cs="Sylfaen"/>
                <w:b/>
                <w:sz w:val="24"/>
                <w:szCs w:val="24"/>
                <w:lang w:val="hy-AM" w:eastAsia="en-US"/>
              </w:rPr>
            </w:pPr>
          </w:p>
          <w:p w:rsidR="008C03CC" w:rsidRDefault="008C03CC" w:rsidP="008C03CC">
            <w:pPr>
              <w:shd w:val="clear" w:color="auto" w:fill="FFFFFF"/>
              <w:rPr>
                <w:rFonts w:ascii="GHEA Grapalat" w:hAnsi="GHEA Grapalat" w:cs="Sylfaen"/>
                <w:b/>
                <w:sz w:val="24"/>
                <w:szCs w:val="24"/>
                <w:lang w:val="hy-AM" w:eastAsia="en-US"/>
              </w:rPr>
            </w:pPr>
          </w:p>
          <w:p w:rsidR="008C03CC" w:rsidRDefault="008C03CC" w:rsidP="008C03CC">
            <w:pPr>
              <w:shd w:val="clear" w:color="auto" w:fill="FFFFFF"/>
              <w:rPr>
                <w:rFonts w:ascii="GHEA Grapalat" w:hAnsi="GHEA Grapalat" w:cs="Sylfaen"/>
                <w:b/>
                <w:sz w:val="24"/>
                <w:szCs w:val="24"/>
                <w:lang w:val="hy-AM" w:eastAsia="en-US"/>
              </w:rPr>
            </w:pPr>
          </w:p>
          <w:p w:rsidR="008C03CC" w:rsidRDefault="008C03CC" w:rsidP="008C03CC">
            <w:pPr>
              <w:shd w:val="clear" w:color="auto" w:fill="FFFFFF"/>
              <w:rPr>
                <w:rFonts w:ascii="GHEA Grapalat" w:hAnsi="GHEA Grapalat" w:cs="Sylfaen"/>
                <w:b/>
                <w:sz w:val="24"/>
                <w:szCs w:val="24"/>
                <w:lang w:val="hy-AM" w:eastAsia="en-US"/>
              </w:rPr>
            </w:pPr>
          </w:p>
          <w:p w:rsidR="008C03CC" w:rsidRDefault="008C03CC" w:rsidP="008C03CC">
            <w:pPr>
              <w:shd w:val="clear" w:color="auto" w:fill="FFFFFF"/>
              <w:rPr>
                <w:rFonts w:ascii="GHEA Grapalat" w:hAnsi="GHEA Grapalat" w:cs="Sylfaen"/>
                <w:b/>
                <w:sz w:val="24"/>
                <w:szCs w:val="24"/>
                <w:lang w:val="hy-AM" w:eastAsia="en-US"/>
              </w:rPr>
            </w:pPr>
          </w:p>
          <w:p w:rsidR="008C03CC" w:rsidRDefault="008C03CC" w:rsidP="008C03CC">
            <w:pPr>
              <w:shd w:val="clear" w:color="auto" w:fill="FFFFFF"/>
              <w:rPr>
                <w:rFonts w:ascii="GHEA Grapalat" w:hAnsi="GHEA Grapalat" w:cs="Sylfaen"/>
                <w:b/>
                <w:sz w:val="24"/>
                <w:szCs w:val="24"/>
                <w:lang w:val="hy-AM" w:eastAsia="en-US"/>
              </w:rPr>
            </w:pPr>
          </w:p>
          <w:p w:rsidR="008C03CC" w:rsidRDefault="008C03CC" w:rsidP="008C03CC">
            <w:pPr>
              <w:shd w:val="clear" w:color="auto" w:fill="FFFFFF"/>
              <w:rPr>
                <w:rFonts w:ascii="GHEA Grapalat" w:hAnsi="GHEA Grapalat" w:cs="Sylfaen"/>
                <w:b/>
                <w:sz w:val="24"/>
                <w:szCs w:val="24"/>
                <w:lang w:val="hy-AM" w:eastAsia="en-US"/>
              </w:rPr>
            </w:pPr>
          </w:p>
          <w:p w:rsidR="008C03CC" w:rsidRPr="00A409E3" w:rsidRDefault="008C03CC" w:rsidP="008C03CC">
            <w:pPr>
              <w:shd w:val="clear" w:color="auto" w:fill="FFFFFF"/>
              <w:rPr>
                <w:rFonts w:ascii="GHEA Grapalat" w:hAnsi="GHEA Grapalat" w:cs="Sylfaen"/>
                <w:sz w:val="24"/>
                <w:szCs w:val="24"/>
                <w:lang w:val="hy-AM" w:eastAsia="en-US"/>
              </w:rPr>
            </w:pPr>
          </w:p>
          <w:p w:rsidR="008C03CC" w:rsidRPr="00A409E3" w:rsidRDefault="008C03CC" w:rsidP="00A409E3">
            <w:pPr>
              <w:shd w:val="clear" w:color="auto" w:fill="FFFFFF"/>
              <w:jc w:val="center"/>
              <w:rPr>
                <w:rFonts w:ascii="GHEA Grapalat" w:hAnsi="GHEA Grapalat" w:cs="Sylfaen"/>
                <w:sz w:val="24"/>
                <w:szCs w:val="24"/>
                <w:lang w:val="hy-AM" w:eastAsia="en-US"/>
              </w:rPr>
            </w:pPr>
            <w:r w:rsidRPr="00A409E3">
              <w:rPr>
                <w:rFonts w:ascii="GHEA Grapalat" w:hAnsi="GHEA Grapalat" w:cs="Sylfaen"/>
                <w:sz w:val="24"/>
                <w:szCs w:val="24"/>
                <w:lang w:val="hy-AM" w:eastAsia="en-US"/>
              </w:rPr>
              <w:t>Ընդունվել է</w:t>
            </w:r>
          </w:p>
          <w:p w:rsidR="008C03CC" w:rsidRDefault="008C03CC" w:rsidP="008C03CC">
            <w:pPr>
              <w:shd w:val="clear" w:color="auto" w:fill="FFFFFF"/>
              <w:rPr>
                <w:rFonts w:ascii="GHEA Grapalat" w:hAnsi="GHEA Grapalat" w:cs="Sylfaen"/>
                <w:b/>
                <w:sz w:val="24"/>
                <w:szCs w:val="24"/>
                <w:lang w:val="hy-AM" w:eastAsia="en-US"/>
              </w:rPr>
            </w:pPr>
            <w:r w:rsidRPr="00A409E3">
              <w:rPr>
                <w:rFonts w:ascii="GHEA Grapalat" w:hAnsi="GHEA Grapalat" w:cs="Sylfaen"/>
                <w:sz w:val="24"/>
                <w:szCs w:val="24"/>
                <w:lang w:val="hy-AM" w:eastAsia="en-US"/>
              </w:rPr>
              <w:t>Լրամշակվել է Նախագծի հիմնավորումը:</w:t>
            </w: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8C03CC">
            <w:pPr>
              <w:shd w:val="clear" w:color="auto" w:fill="FFFFFF"/>
              <w:rPr>
                <w:rFonts w:ascii="GHEA Grapalat" w:hAnsi="GHEA Grapalat" w:cs="Sylfaen"/>
                <w:b/>
                <w:sz w:val="24"/>
                <w:szCs w:val="24"/>
                <w:lang w:val="hy-AM" w:eastAsia="en-US"/>
              </w:rPr>
            </w:pPr>
          </w:p>
          <w:p w:rsidR="00A409E3" w:rsidRDefault="00A409E3" w:rsidP="00A409E3">
            <w:pPr>
              <w:shd w:val="clear" w:color="auto" w:fill="FFFFFF"/>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A409E3" w:rsidRDefault="00A409E3" w:rsidP="008C03CC">
            <w:pPr>
              <w:shd w:val="clear" w:color="auto" w:fill="FFFFFF"/>
              <w:rPr>
                <w:rFonts w:ascii="GHEA Grapalat" w:hAnsi="GHEA Grapalat" w:cs="Sylfaen"/>
                <w:b/>
                <w:sz w:val="24"/>
                <w:szCs w:val="24"/>
                <w:lang w:val="hy-AM" w:eastAsia="en-US"/>
              </w:rPr>
            </w:pPr>
            <w:bookmarkStart w:id="0" w:name="_GoBack"/>
            <w:bookmarkEnd w:id="0"/>
          </w:p>
        </w:tc>
      </w:tr>
    </w:tbl>
    <w:p w:rsidR="006A2389" w:rsidRPr="00D964D4" w:rsidRDefault="006A2389" w:rsidP="006A2389">
      <w:pPr>
        <w:shd w:val="clear" w:color="auto" w:fill="FFFFFF"/>
        <w:spacing w:line="360" w:lineRule="auto"/>
        <w:jc w:val="both"/>
        <w:rPr>
          <w:rFonts w:ascii="GHEA Grapalat" w:hAnsi="GHEA Grapalat"/>
          <w:sz w:val="24"/>
          <w:szCs w:val="24"/>
          <w:lang w:val="hy-AM"/>
        </w:rPr>
      </w:pPr>
    </w:p>
    <w:sectPr w:rsidR="006A2389" w:rsidRPr="00D964D4" w:rsidSect="004D1310">
      <w:pgSz w:w="11909" w:h="16834"/>
      <w:pgMar w:top="709" w:right="10208" w:bottom="709" w:left="567"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54C8" w:rsidRDefault="004154C8" w:rsidP="00E84495">
      <w:r>
        <w:separator/>
      </w:r>
    </w:p>
  </w:endnote>
  <w:endnote w:type="continuationSeparator" w:id="0">
    <w:p w:rsidR="004154C8" w:rsidRDefault="004154C8" w:rsidP="00E84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54C8" w:rsidRDefault="004154C8" w:rsidP="00E84495">
      <w:r>
        <w:separator/>
      </w:r>
    </w:p>
  </w:footnote>
  <w:footnote w:type="continuationSeparator" w:id="0">
    <w:p w:rsidR="004154C8" w:rsidRDefault="004154C8" w:rsidP="00E844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C2268"/>
    <w:multiLevelType w:val="hybridMultilevel"/>
    <w:tmpl w:val="55E0D17A"/>
    <w:lvl w:ilvl="0" w:tplc="D29AFEE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F4BB4"/>
    <w:multiLevelType w:val="hybridMultilevel"/>
    <w:tmpl w:val="D458ABDA"/>
    <w:lvl w:ilvl="0" w:tplc="AAEC8A5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4A0228"/>
    <w:multiLevelType w:val="hybridMultilevel"/>
    <w:tmpl w:val="75EEB9F2"/>
    <w:lvl w:ilvl="0" w:tplc="939C54E6">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9977C7F"/>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1167689"/>
    <w:multiLevelType w:val="hybridMultilevel"/>
    <w:tmpl w:val="0B6ED70C"/>
    <w:lvl w:ilvl="0" w:tplc="EEF007F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15:restartNumberingAfterBreak="0">
    <w:nsid w:val="22677335"/>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6DA44CD"/>
    <w:multiLevelType w:val="hybridMultilevel"/>
    <w:tmpl w:val="0B6ED70C"/>
    <w:lvl w:ilvl="0" w:tplc="EEF007F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15:restartNumberingAfterBreak="0">
    <w:nsid w:val="2A1C2C12"/>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9"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9581D3A"/>
    <w:multiLevelType w:val="hybridMultilevel"/>
    <w:tmpl w:val="55E0D17A"/>
    <w:lvl w:ilvl="0" w:tplc="D29AFEE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E21B2A"/>
    <w:multiLevelType w:val="hybridMultilevel"/>
    <w:tmpl w:val="8B58112A"/>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D13816"/>
    <w:multiLevelType w:val="hybridMultilevel"/>
    <w:tmpl w:val="0B6ED70C"/>
    <w:lvl w:ilvl="0" w:tplc="EEF007F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15:restartNumberingAfterBreak="0">
    <w:nsid w:val="7B110D94"/>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FBD4762"/>
    <w:multiLevelType w:val="hybridMultilevel"/>
    <w:tmpl w:val="C98226A4"/>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num w:numId="1">
    <w:abstractNumId w:val="9"/>
  </w:num>
  <w:num w:numId="2">
    <w:abstractNumId w:val="13"/>
  </w:num>
  <w:num w:numId="3">
    <w:abstractNumId w:val="8"/>
  </w:num>
  <w:num w:numId="4">
    <w:abstractNumId w:val="15"/>
  </w:num>
  <w:num w:numId="5">
    <w:abstractNumId w:val="3"/>
  </w:num>
  <w:num w:numId="6">
    <w:abstractNumId w:val="14"/>
  </w:num>
  <w:num w:numId="7">
    <w:abstractNumId w:val="1"/>
  </w:num>
  <w:num w:numId="8">
    <w:abstractNumId w:val="2"/>
  </w:num>
  <w:num w:numId="9">
    <w:abstractNumId w:val="5"/>
  </w:num>
  <w:num w:numId="10">
    <w:abstractNumId w:val="7"/>
  </w:num>
  <w:num w:numId="11">
    <w:abstractNumId w:val="11"/>
  </w:num>
  <w:num w:numId="12">
    <w:abstractNumId w:val="0"/>
  </w:num>
  <w:num w:numId="13">
    <w:abstractNumId w:val="10"/>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0489C"/>
    <w:rsid w:val="00031508"/>
    <w:rsid w:val="0004492D"/>
    <w:rsid w:val="00044A4A"/>
    <w:rsid w:val="0005577C"/>
    <w:rsid w:val="00081A41"/>
    <w:rsid w:val="00086C23"/>
    <w:rsid w:val="0010068F"/>
    <w:rsid w:val="00125A82"/>
    <w:rsid w:val="00165A06"/>
    <w:rsid w:val="001729DD"/>
    <w:rsid w:val="00172CED"/>
    <w:rsid w:val="00182433"/>
    <w:rsid w:val="001B7506"/>
    <w:rsid w:val="001B7782"/>
    <w:rsid w:val="00201159"/>
    <w:rsid w:val="00205426"/>
    <w:rsid w:val="00257617"/>
    <w:rsid w:val="0027392A"/>
    <w:rsid w:val="0029218B"/>
    <w:rsid w:val="002A4BA0"/>
    <w:rsid w:val="002B5744"/>
    <w:rsid w:val="002B5B52"/>
    <w:rsid w:val="002D629C"/>
    <w:rsid w:val="002E4E58"/>
    <w:rsid w:val="002F2BF5"/>
    <w:rsid w:val="003061F5"/>
    <w:rsid w:val="0030738C"/>
    <w:rsid w:val="00336B7F"/>
    <w:rsid w:val="00350CBF"/>
    <w:rsid w:val="00387502"/>
    <w:rsid w:val="003A3B09"/>
    <w:rsid w:val="003B071F"/>
    <w:rsid w:val="003C2D65"/>
    <w:rsid w:val="003E2F98"/>
    <w:rsid w:val="0041175D"/>
    <w:rsid w:val="004154C8"/>
    <w:rsid w:val="00420498"/>
    <w:rsid w:val="00430021"/>
    <w:rsid w:val="004458A3"/>
    <w:rsid w:val="004550C5"/>
    <w:rsid w:val="004566F7"/>
    <w:rsid w:val="004827E2"/>
    <w:rsid w:val="004A0141"/>
    <w:rsid w:val="004A188C"/>
    <w:rsid w:val="004C33BE"/>
    <w:rsid w:val="004D1310"/>
    <w:rsid w:val="004D4778"/>
    <w:rsid w:val="004D61B6"/>
    <w:rsid w:val="004D75F0"/>
    <w:rsid w:val="004E1E4E"/>
    <w:rsid w:val="004F4F07"/>
    <w:rsid w:val="005071D1"/>
    <w:rsid w:val="0056012F"/>
    <w:rsid w:val="005756C9"/>
    <w:rsid w:val="00576EBB"/>
    <w:rsid w:val="00583050"/>
    <w:rsid w:val="0058684A"/>
    <w:rsid w:val="005E00BA"/>
    <w:rsid w:val="005E23E0"/>
    <w:rsid w:val="005F0ADD"/>
    <w:rsid w:val="005F2EFE"/>
    <w:rsid w:val="005F60AC"/>
    <w:rsid w:val="006029E0"/>
    <w:rsid w:val="00602F1F"/>
    <w:rsid w:val="006164F9"/>
    <w:rsid w:val="00624333"/>
    <w:rsid w:val="006443C6"/>
    <w:rsid w:val="0066242A"/>
    <w:rsid w:val="00681395"/>
    <w:rsid w:val="00696A9F"/>
    <w:rsid w:val="006A2389"/>
    <w:rsid w:val="006F5B66"/>
    <w:rsid w:val="00713626"/>
    <w:rsid w:val="0073710C"/>
    <w:rsid w:val="00740B52"/>
    <w:rsid w:val="007A132C"/>
    <w:rsid w:val="007B07B7"/>
    <w:rsid w:val="007D7BEE"/>
    <w:rsid w:val="0080365E"/>
    <w:rsid w:val="008078B1"/>
    <w:rsid w:val="0085288A"/>
    <w:rsid w:val="008A7343"/>
    <w:rsid w:val="008C03CC"/>
    <w:rsid w:val="008C3F72"/>
    <w:rsid w:val="008D0471"/>
    <w:rsid w:val="008F4778"/>
    <w:rsid w:val="0094275D"/>
    <w:rsid w:val="0094278E"/>
    <w:rsid w:val="00A07A27"/>
    <w:rsid w:val="00A10A78"/>
    <w:rsid w:val="00A269EC"/>
    <w:rsid w:val="00A37739"/>
    <w:rsid w:val="00A409E3"/>
    <w:rsid w:val="00A536E8"/>
    <w:rsid w:val="00A74540"/>
    <w:rsid w:val="00AA5A2E"/>
    <w:rsid w:val="00AC43E8"/>
    <w:rsid w:val="00AD33F4"/>
    <w:rsid w:val="00AE0E73"/>
    <w:rsid w:val="00AF40A1"/>
    <w:rsid w:val="00B61B73"/>
    <w:rsid w:val="00B70146"/>
    <w:rsid w:val="00B9083D"/>
    <w:rsid w:val="00C15D17"/>
    <w:rsid w:val="00C2379D"/>
    <w:rsid w:val="00C67C95"/>
    <w:rsid w:val="00CE09B5"/>
    <w:rsid w:val="00D113E2"/>
    <w:rsid w:val="00D14434"/>
    <w:rsid w:val="00D20201"/>
    <w:rsid w:val="00D375FC"/>
    <w:rsid w:val="00D73899"/>
    <w:rsid w:val="00D74E15"/>
    <w:rsid w:val="00D964D4"/>
    <w:rsid w:val="00DC127E"/>
    <w:rsid w:val="00DD2166"/>
    <w:rsid w:val="00DD6610"/>
    <w:rsid w:val="00E14D6D"/>
    <w:rsid w:val="00E343C7"/>
    <w:rsid w:val="00E50E4A"/>
    <w:rsid w:val="00E711F1"/>
    <w:rsid w:val="00E84495"/>
    <w:rsid w:val="00E86E06"/>
    <w:rsid w:val="00E87718"/>
    <w:rsid w:val="00EB16A6"/>
    <w:rsid w:val="00EB2C2E"/>
    <w:rsid w:val="00EF2362"/>
    <w:rsid w:val="00EF54CA"/>
    <w:rsid w:val="00EF68B3"/>
    <w:rsid w:val="00F3541C"/>
    <w:rsid w:val="00F44A15"/>
    <w:rsid w:val="00F47D31"/>
    <w:rsid w:val="00FB4D5B"/>
    <w:rsid w:val="00FC5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98BBF8-F81F-4B7D-A67B-69E70BFDF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uiPriority w:val="99"/>
    <w:locked/>
    <w:rsid w:val="005E23E0"/>
    <w:rPr>
      <w:rFonts w:ascii="Arial Armenian" w:hAnsi="Arial Armenian"/>
    </w:rPr>
  </w:style>
  <w:style w:type="paragraph" w:customStyle="1" w:styleId="mechtex">
    <w:name w:val="mechtex"/>
    <w:basedOn w:val="Normal"/>
    <w:link w:val="mechtexChar"/>
    <w:uiPriority w:val="99"/>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character" w:customStyle="1" w:styleId="normChar">
    <w:name w:val="norm Char"/>
    <w:basedOn w:val="DefaultParagraphFont"/>
    <w:link w:val="norm"/>
    <w:locked/>
    <w:rsid w:val="003061F5"/>
    <w:rPr>
      <w:rFonts w:ascii="Arial Armenian" w:hAnsi="Arial Armenian"/>
    </w:rPr>
  </w:style>
  <w:style w:type="paragraph" w:customStyle="1" w:styleId="norm">
    <w:name w:val="norm"/>
    <w:basedOn w:val="Normal"/>
    <w:link w:val="normChar"/>
    <w:rsid w:val="003061F5"/>
    <w:pPr>
      <w:spacing w:line="480" w:lineRule="auto"/>
      <w:ind w:firstLine="709"/>
      <w:jc w:val="both"/>
    </w:pPr>
    <w:rPr>
      <w:rFonts w:ascii="Arial Armenian" w:eastAsiaTheme="minorHAnsi" w:hAnsi="Arial Armenian" w:cstheme="minorBidi"/>
      <w:sz w:val="22"/>
      <w:szCs w:val="22"/>
      <w:lang w:val="en-US" w:eastAsia="en-US"/>
    </w:rPr>
  </w:style>
  <w:style w:type="paragraph" w:styleId="Footer">
    <w:name w:val="footer"/>
    <w:basedOn w:val="Normal"/>
    <w:link w:val="FooterChar"/>
    <w:uiPriority w:val="99"/>
    <w:unhideWhenUsed/>
    <w:rsid w:val="00AC43E8"/>
    <w:pPr>
      <w:tabs>
        <w:tab w:val="center" w:pos="4844"/>
        <w:tab w:val="right" w:pos="9689"/>
      </w:tabs>
    </w:pPr>
    <w:rPr>
      <w:sz w:val="24"/>
      <w:szCs w:val="24"/>
      <w:lang w:val="ru-RU"/>
    </w:rPr>
  </w:style>
  <w:style w:type="character" w:customStyle="1" w:styleId="FooterChar">
    <w:name w:val="Footer Char"/>
    <w:basedOn w:val="DefaultParagraphFont"/>
    <w:link w:val="Footer"/>
    <w:uiPriority w:val="99"/>
    <w:rsid w:val="00AC43E8"/>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AC43E8"/>
    <w:pPr>
      <w:spacing w:after="120"/>
    </w:pPr>
    <w:rPr>
      <w:sz w:val="24"/>
      <w:szCs w:val="24"/>
      <w:lang w:val="ru-RU"/>
    </w:rPr>
  </w:style>
  <w:style w:type="character" w:customStyle="1" w:styleId="BodyTextChar">
    <w:name w:val="Body Text Char"/>
    <w:basedOn w:val="DefaultParagraphFont"/>
    <w:link w:val="BodyText"/>
    <w:rsid w:val="00AC43E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Char11,Normal (Web) Char Char1"/>
    <w:basedOn w:val="Normal"/>
    <w:link w:val="NormalWebChar"/>
    <w:uiPriority w:val="99"/>
    <w:unhideWhenUsed/>
    <w:qFormat/>
    <w:rsid w:val="005E00BA"/>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5756C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427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278E"/>
    <w:rPr>
      <w:rFonts w:ascii="Segoe UI" w:eastAsia="Times New Roman" w:hAnsi="Segoe UI" w:cs="Segoe UI"/>
      <w:sz w:val="18"/>
      <w:szCs w:val="18"/>
      <w:lang w:val="en-GB" w:eastAsia="ru-RU"/>
    </w:rPr>
  </w:style>
  <w:style w:type="character" w:styleId="Hyperlink">
    <w:name w:val="Hyperlink"/>
    <w:basedOn w:val="DefaultParagraphFont"/>
    <w:uiPriority w:val="99"/>
    <w:semiHidden/>
    <w:unhideWhenUsed/>
    <w:rsid w:val="00602F1F"/>
    <w:rPr>
      <w:color w:val="0000FF"/>
      <w:u w:val="single"/>
    </w:rPr>
  </w:style>
  <w:style w:type="character" w:styleId="Emphasis">
    <w:name w:val="Emphasis"/>
    <w:basedOn w:val="DefaultParagraphFont"/>
    <w:uiPriority w:val="20"/>
    <w:qFormat/>
    <w:rsid w:val="00602F1F"/>
    <w:rPr>
      <w:i/>
      <w:iCs/>
    </w:rPr>
  </w:style>
  <w:style w:type="paragraph" w:styleId="CommentText">
    <w:name w:val="annotation text"/>
    <w:basedOn w:val="Normal"/>
    <w:link w:val="CommentTextChar"/>
    <w:uiPriority w:val="99"/>
    <w:unhideWhenUsed/>
    <w:rsid w:val="008A7343"/>
  </w:style>
  <w:style w:type="character" w:customStyle="1" w:styleId="CommentTextChar">
    <w:name w:val="Comment Text Char"/>
    <w:basedOn w:val="DefaultParagraphFont"/>
    <w:link w:val="CommentText"/>
    <w:uiPriority w:val="99"/>
    <w:rsid w:val="008A7343"/>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148101">
      <w:bodyDiv w:val="1"/>
      <w:marLeft w:val="0"/>
      <w:marRight w:val="0"/>
      <w:marTop w:val="0"/>
      <w:marBottom w:val="0"/>
      <w:divBdr>
        <w:top w:val="none" w:sz="0" w:space="0" w:color="auto"/>
        <w:left w:val="none" w:sz="0" w:space="0" w:color="auto"/>
        <w:bottom w:val="none" w:sz="0" w:space="0" w:color="auto"/>
        <w:right w:val="none" w:sz="0" w:space="0" w:color="auto"/>
      </w:divBdr>
      <w:divsChild>
        <w:div w:id="1413964706">
          <w:marLeft w:val="0"/>
          <w:marRight w:val="0"/>
          <w:marTop w:val="0"/>
          <w:marBottom w:val="0"/>
          <w:divBdr>
            <w:top w:val="none" w:sz="0" w:space="0" w:color="auto"/>
            <w:left w:val="none" w:sz="0" w:space="0" w:color="auto"/>
            <w:bottom w:val="none" w:sz="0" w:space="0" w:color="auto"/>
            <w:right w:val="none" w:sz="0" w:space="0" w:color="auto"/>
          </w:divBdr>
          <w:divsChild>
            <w:div w:id="1795906782">
              <w:marLeft w:val="0"/>
              <w:marRight w:val="0"/>
              <w:marTop w:val="0"/>
              <w:marBottom w:val="0"/>
              <w:divBdr>
                <w:top w:val="none" w:sz="0" w:space="0" w:color="auto"/>
                <w:left w:val="none" w:sz="0" w:space="0" w:color="auto"/>
                <w:bottom w:val="none" w:sz="0" w:space="0" w:color="auto"/>
                <w:right w:val="none" w:sz="0" w:space="0" w:color="auto"/>
              </w:divBdr>
            </w:div>
          </w:divsChild>
        </w:div>
        <w:div w:id="2066492095">
          <w:marLeft w:val="0"/>
          <w:marRight w:val="0"/>
          <w:marTop w:val="0"/>
          <w:marBottom w:val="0"/>
          <w:divBdr>
            <w:top w:val="none" w:sz="0" w:space="0" w:color="auto"/>
            <w:left w:val="none" w:sz="0" w:space="0" w:color="auto"/>
            <w:bottom w:val="none" w:sz="0" w:space="0" w:color="auto"/>
            <w:right w:val="none" w:sz="0" w:space="0" w:color="auto"/>
          </w:divBdr>
          <w:divsChild>
            <w:div w:id="1717968204">
              <w:marLeft w:val="0"/>
              <w:marRight w:val="0"/>
              <w:marTop w:val="0"/>
              <w:marBottom w:val="0"/>
              <w:divBdr>
                <w:top w:val="none" w:sz="0" w:space="0" w:color="auto"/>
                <w:left w:val="none" w:sz="0" w:space="0" w:color="auto"/>
                <w:bottom w:val="none" w:sz="0" w:space="0" w:color="auto"/>
                <w:right w:val="none" w:sz="0" w:space="0" w:color="auto"/>
              </w:divBdr>
            </w:div>
            <w:div w:id="2022244692">
              <w:marLeft w:val="0"/>
              <w:marRight w:val="0"/>
              <w:marTop w:val="0"/>
              <w:marBottom w:val="0"/>
              <w:divBdr>
                <w:top w:val="none" w:sz="0" w:space="0" w:color="auto"/>
                <w:left w:val="none" w:sz="0" w:space="0" w:color="auto"/>
                <w:bottom w:val="none" w:sz="0" w:space="0" w:color="auto"/>
                <w:right w:val="none" w:sz="0" w:space="0" w:color="auto"/>
              </w:divBdr>
            </w:div>
          </w:divsChild>
        </w:div>
        <w:div w:id="1716536862">
          <w:marLeft w:val="0"/>
          <w:marRight w:val="0"/>
          <w:marTop w:val="0"/>
          <w:marBottom w:val="0"/>
          <w:divBdr>
            <w:top w:val="none" w:sz="0" w:space="0" w:color="auto"/>
            <w:left w:val="none" w:sz="0" w:space="0" w:color="auto"/>
            <w:bottom w:val="none" w:sz="0" w:space="0" w:color="auto"/>
            <w:right w:val="none" w:sz="0" w:space="0" w:color="auto"/>
          </w:divBdr>
          <w:divsChild>
            <w:div w:id="1706904052">
              <w:marLeft w:val="0"/>
              <w:marRight w:val="0"/>
              <w:marTop w:val="0"/>
              <w:marBottom w:val="0"/>
              <w:divBdr>
                <w:top w:val="none" w:sz="0" w:space="0" w:color="auto"/>
                <w:left w:val="none" w:sz="0" w:space="0" w:color="auto"/>
                <w:bottom w:val="none" w:sz="0" w:space="0" w:color="auto"/>
                <w:right w:val="none" w:sz="0" w:space="0" w:color="auto"/>
              </w:divBdr>
            </w:div>
            <w:div w:id="1138032816">
              <w:marLeft w:val="0"/>
              <w:marRight w:val="0"/>
              <w:marTop w:val="0"/>
              <w:marBottom w:val="0"/>
              <w:divBdr>
                <w:top w:val="none" w:sz="0" w:space="0" w:color="auto"/>
                <w:left w:val="none" w:sz="0" w:space="0" w:color="auto"/>
                <w:bottom w:val="none" w:sz="0" w:space="0" w:color="auto"/>
                <w:right w:val="none" w:sz="0" w:space="0" w:color="auto"/>
              </w:divBdr>
              <w:divsChild>
                <w:div w:id="109112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830675">
      <w:bodyDiv w:val="1"/>
      <w:marLeft w:val="0"/>
      <w:marRight w:val="0"/>
      <w:marTop w:val="0"/>
      <w:marBottom w:val="0"/>
      <w:divBdr>
        <w:top w:val="none" w:sz="0" w:space="0" w:color="auto"/>
        <w:left w:val="none" w:sz="0" w:space="0" w:color="auto"/>
        <w:bottom w:val="none" w:sz="0" w:space="0" w:color="auto"/>
        <w:right w:val="none" w:sz="0" w:space="0" w:color="auto"/>
      </w:divBdr>
      <w:divsChild>
        <w:div w:id="1308972246">
          <w:marLeft w:val="0"/>
          <w:marRight w:val="0"/>
          <w:marTop w:val="0"/>
          <w:marBottom w:val="0"/>
          <w:divBdr>
            <w:top w:val="none" w:sz="0" w:space="0" w:color="auto"/>
            <w:left w:val="none" w:sz="0" w:space="0" w:color="auto"/>
            <w:bottom w:val="none" w:sz="0" w:space="0" w:color="auto"/>
            <w:right w:val="none" w:sz="0" w:space="0" w:color="auto"/>
          </w:divBdr>
          <w:divsChild>
            <w:div w:id="1592348229">
              <w:marLeft w:val="0"/>
              <w:marRight w:val="0"/>
              <w:marTop w:val="0"/>
              <w:marBottom w:val="0"/>
              <w:divBdr>
                <w:top w:val="none" w:sz="0" w:space="0" w:color="auto"/>
                <w:left w:val="none" w:sz="0" w:space="0" w:color="auto"/>
                <w:bottom w:val="none" w:sz="0" w:space="0" w:color="auto"/>
                <w:right w:val="none" w:sz="0" w:space="0" w:color="auto"/>
              </w:divBdr>
            </w:div>
          </w:divsChild>
        </w:div>
        <w:div w:id="972901513">
          <w:marLeft w:val="0"/>
          <w:marRight w:val="0"/>
          <w:marTop w:val="0"/>
          <w:marBottom w:val="0"/>
          <w:divBdr>
            <w:top w:val="none" w:sz="0" w:space="0" w:color="auto"/>
            <w:left w:val="none" w:sz="0" w:space="0" w:color="auto"/>
            <w:bottom w:val="none" w:sz="0" w:space="0" w:color="auto"/>
            <w:right w:val="none" w:sz="0" w:space="0" w:color="auto"/>
          </w:divBdr>
          <w:divsChild>
            <w:div w:id="1150439927">
              <w:marLeft w:val="0"/>
              <w:marRight w:val="0"/>
              <w:marTop w:val="0"/>
              <w:marBottom w:val="0"/>
              <w:divBdr>
                <w:top w:val="none" w:sz="0" w:space="0" w:color="auto"/>
                <w:left w:val="none" w:sz="0" w:space="0" w:color="auto"/>
                <w:bottom w:val="none" w:sz="0" w:space="0" w:color="auto"/>
                <w:right w:val="none" w:sz="0" w:space="0" w:color="auto"/>
              </w:divBdr>
            </w:div>
            <w:div w:id="2030175083">
              <w:marLeft w:val="0"/>
              <w:marRight w:val="0"/>
              <w:marTop w:val="0"/>
              <w:marBottom w:val="0"/>
              <w:divBdr>
                <w:top w:val="none" w:sz="0" w:space="0" w:color="auto"/>
                <w:left w:val="none" w:sz="0" w:space="0" w:color="auto"/>
                <w:bottom w:val="none" w:sz="0" w:space="0" w:color="auto"/>
                <w:right w:val="none" w:sz="0" w:space="0" w:color="auto"/>
              </w:divBdr>
              <w:divsChild>
                <w:div w:id="59952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530975">
      <w:bodyDiv w:val="1"/>
      <w:marLeft w:val="0"/>
      <w:marRight w:val="0"/>
      <w:marTop w:val="0"/>
      <w:marBottom w:val="0"/>
      <w:divBdr>
        <w:top w:val="none" w:sz="0" w:space="0" w:color="auto"/>
        <w:left w:val="none" w:sz="0" w:space="0" w:color="auto"/>
        <w:bottom w:val="none" w:sz="0" w:space="0" w:color="auto"/>
        <w:right w:val="none" w:sz="0" w:space="0" w:color="auto"/>
      </w:divBdr>
    </w:div>
    <w:div w:id="1066027619">
      <w:bodyDiv w:val="1"/>
      <w:marLeft w:val="0"/>
      <w:marRight w:val="0"/>
      <w:marTop w:val="0"/>
      <w:marBottom w:val="0"/>
      <w:divBdr>
        <w:top w:val="none" w:sz="0" w:space="0" w:color="auto"/>
        <w:left w:val="none" w:sz="0" w:space="0" w:color="auto"/>
        <w:bottom w:val="none" w:sz="0" w:space="0" w:color="auto"/>
        <w:right w:val="none" w:sz="0" w:space="0" w:color="auto"/>
      </w:divBdr>
      <w:divsChild>
        <w:div w:id="1147207868">
          <w:marLeft w:val="0"/>
          <w:marRight w:val="0"/>
          <w:marTop w:val="0"/>
          <w:marBottom w:val="0"/>
          <w:divBdr>
            <w:top w:val="none" w:sz="0" w:space="0" w:color="auto"/>
            <w:left w:val="none" w:sz="0" w:space="0" w:color="auto"/>
            <w:bottom w:val="none" w:sz="0" w:space="0" w:color="auto"/>
            <w:right w:val="none" w:sz="0" w:space="0" w:color="auto"/>
          </w:divBdr>
          <w:divsChild>
            <w:div w:id="1376546208">
              <w:marLeft w:val="0"/>
              <w:marRight w:val="0"/>
              <w:marTop w:val="0"/>
              <w:marBottom w:val="0"/>
              <w:divBdr>
                <w:top w:val="none" w:sz="0" w:space="0" w:color="auto"/>
                <w:left w:val="none" w:sz="0" w:space="0" w:color="auto"/>
                <w:bottom w:val="none" w:sz="0" w:space="0" w:color="auto"/>
                <w:right w:val="none" w:sz="0" w:space="0" w:color="auto"/>
              </w:divBdr>
            </w:div>
            <w:div w:id="815798706">
              <w:marLeft w:val="0"/>
              <w:marRight w:val="0"/>
              <w:marTop w:val="0"/>
              <w:marBottom w:val="0"/>
              <w:divBdr>
                <w:top w:val="none" w:sz="0" w:space="0" w:color="auto"/>
                <w:left w:val="none" w:sz="0" w:space="0" w:color="auto"/>
                <w:bottom w:val="none" w:sz="0" w:space="0" w:color="auto"/>
                <w:right w:val="none" w:sz="0" w:space="0" w:color="auto"/>
              </w:divBdr>
            </w:div>
          </w:divsChild>
        </w:div>
        <w:div w:id="1797406559">
          <w:marLeft w:val="0"/>
          <w:marRight w:val="0"/>
          <w:marTop w:val="0"/>
          <w:marBottom w:val="0"/>
          <w:divBdr>
            <w:top w:val="none" w:sz="0" w:space="0" w:color="auto"/>
            <w:left w:val="none" w:sz="0" w:space="0" w:color="auto"/>
            <w:bottom w:val="none" w:sz="0" w:space="0" w:color="auto"/>
            <w:right w:val="none" w:sz="0" w:space="0" w:color="auto"/>
          </w:divBdr>
          <w:divsChild>
            <w:div w:id="790973575">
              <w:marLeft w:val="0"/>
              <w:marRight w:val="0"/>
              <w:marTop w:val="0"/>
              <w:marBottom w:val="0"/>
              <w:divBdr>
                <w:top w:val="none" w:sz="0" w:space="0" w:color="auto"/>
                <w:left w:val="none" w:sz="0" w:space="0" w:color="auto"/>
                <w:bottom w:val="none" w:sz="0" w:space="0" w:color="auto"/>
                <w:right w:val="none" w:sz="0" w:space="0" w:color="auto"/>
              </w:divBdr>
            </w:div>
            <w:div w:id="865337417">
              <w:marLeft w:val="0"/>
              <w:marRight w:val="0"/>
              <w:marTop w:val="0"/>
              <w:marBottom w:val="0"/>
              <w:divBdr>
                <w:top w:val="none" w:sz="0" w:space="0" w:color="auto"/>
                <w:left w:val="none" w:sz="0" w:space="0" w:color="auto"/>
                <w:bottom w:val="none" w:sz="0" w:space="0" w:color="auto"/>
                <w:right w:val="none" w:sz="0" w:space="0" w:color="auto"/>
              </w:divBdr>
              <w:divsChild>
                <w:div w:id="2309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745465">
      <w:bodyDiv w:val="1"/>
      <w:marLeft w:val="0"/>
      <w:marRight w:val="0"/>
      <w:marTop w:val="0"/>
      <w:marBottom w:val="0"/>
      <w:divBdr>
        <w:top w:val="none" w:sz="0" w:space="0" w:color="auto"/>
        <w:left w:val="none" w:sz="0" w:space="0" w:color="auto"/>
        <w:bottom w:val="none" w:sz="0" w:space="0" w:color="auto"/>
        <w:right w:val="none" w:sz="0" w:space="0" w:color="auto"/>
      </w:divBdr>
      <w:divsChild>
        <w:div w:id="656492785">
          <w:marLeft w:val="0"/>
          <w:marRight w:val="0"/>
          <w:marTop w:val="0"/>
          <w:marBottom w:val="0"/>
          <w:divBdr>
            <w:top w:val="none" w:sz="0" w:space="0" w:color="auto"/>
            <w:left w:val="none" w:sz="0" w:space="0" w:color="auto"/>
            <w:bottom w:val="none" w:sz="0" w:space="0" w:color="auto"/>
            <w:right w:val="none" w:sz="0" w:space="0" w:color="auto"/>
          </w:divBdr>
          <w:divsChild>
            <w:div w:id="1365131913">
              <w:marLeft w:val="0"/>
              <w:marRight w:val="0"/>
              <w:marTop w:val="0"/>
              <w:marBottom w:val="0"/>
              <w:divBdr>
                <w:top w:val="none" w:sz="0" w:space="0" w:color="auto"/>
                <w:left w:val="none" w:sz="0" w:space="0" w:color="auto"/>
                <w:bottom w:val="none" w:sz="0" w:space="0" w:color="auto"/>
                <w:right w:val="none" w:sz="0" w:space="0" w:color="auto"/>
              </w:divBdr>
            </w:div>
          </w:divsChild>
        </w:div>
        <w:div w:id="886835295">
          <w:marLeft w:val="0"/>
          <w:marRight w:val="0"/>
          <w:marTop w:val="0"/>
          <w:marBottom w:val="0"/>
          <w:divBdr>
            <w:top w:val="none" w:sz="0" w:space="0" w:color="auto"/>
            <w:left w:val="none" w:sz="0" w:space="0" w:color="auto"/>
            <w:bottom w:val="none" w:sz="0" w:space="0" w:color="auto"/>
            <w:right w:val="none" w:sz="0" w:space="0" w:color="auto"/>
          </w:divBdr>
          <w:divsChild>
            <w:div w:id="1669405368">
              <w:marLeft w:val="0"/>
              <w:marRight w:val="0"/>
              <w:marTop w:val="0"/>
              <w:marBottom w:val="0"/>
              <w:divBdr>
                <w:top w:val="none" w:sz="0" w:space="0" w:color="auto"/>
                <w:left w:val="none" w:sz="0" w:space="0" w:color="auto"/>
                <w:bottom w:val="none" w:sz="0" w:space="0" w:color="auto"/>
                <w:right w:val="none" w:sz="0" w:space="0" w:color="auto"/>
              </w:divBdr>
            </w:div>
            <w:div w:id="1773669398">
              <w:marLeft w:val="0"/>
              <w:marRight w:val="0"/>
              <w:marTop w:val="0"/>
              <w:marBottom w:val="0"/>
              <w:divBdr>
                <w:top w:val="none" w:sz="0" w:space="0" w:color="auto"/>
                <w:left w:val="none" w:sz="0" w:space="0" w:color="auto"/>
                <w:bottom w:val="none" w:sz="0" w:space="0" w:color="auto"/>
                <w:right w:val="none" w:sz="0" w:space="0" w:color="auto"/>
              </w:divBdr>
              <w:divsChild>
                <w:div w:id="36945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817359">
      <w:bodyDiv w:val="1"/>
      <w:marLeft w:val="0"/>
      <w:marRight w:val="0"/>
      <w:marTop w:val="0"/>
      <w:marBottom w:val="0"/>
      <w:divBdr>
        <w:top w:val="none" w:sz="0" w:space="0" w:color="auto"/>
        <w:left w:val="none" w:sz="0" w:space="0" w:color="auto"/>
        <w:bottom w:val="none" w:sz="0" w:space="0" w:color="auto"/>
        <w:right w:val="none" w:sz="0" w:space="0" w:color="auto"/>
      </w:divBdr>
    </w:div>
    <w:div w:id="1441144130">
      <w:bodyDiv w:val="1"/>
      <w:marLeft w:val="0"/>
      <w:marRight w:val="0"/>
      <w:marTop w:val="0"/>
      <w:marBottom w:val="0"/>
      <w:divBdr>
        <w:top w:val="none" w:sz="0" w:space="0" w:color="auto"/>
        <w:left w:val="none" w:sz="0" w:space="0" w:color="auto"/>
        <w:bottom w:val="none" w:sz="0" w:space="0" w:color="auto"/>
        <w:right w:val="none" w:sz="0" w:space="0" w:color="auto"/>
      </w:divBdr>
      <w:divsChild>
        <w:div w:id="447966671">
          <w:marLeft w:val="0"/>
          <w:marRight w:val="0"/>
          <w:marTop w:val="0"/>
          <w:marBottom w:val="0"/>
          <w:divBdr>
            <w:top w:val="none" w:sz="0" w:space="0" w:color="auto"/>
            <w:left w:val="none" w:sz="0" w:space="0" w:color="auto"/>
            <w:bottom w:val="none" w:sz="0" w:space="0" w:color="auto"/>
            <w:right w:val="none" w:sz="0" w:space="0" w:color="auto"/>
          </w:divBdr>
          <w:divsChild>
            <w:div w:id="1305089016">
              <w:marLeft w:val="0"/>
              <w:marRight w:val="0"/>
              <w:marTop w:val="0"/>
              <w:marBottom w:val="0"/>
              <w:divBdr>
                <w:top w:val="none" w:sz="0" w:space="0" w:color="auto"/>
                <w:left w:val="none" w:sz="0" w:space="0" w:color="auto"/>
                <w:bottom w:val="none" w:sz="0" w:space="0" w:color="auto"/>
                <w:right w:val="none" w:sz="0" w:space="0" w:color="auto"/>
              </w:divBdr>
            </w:div>
          </w:divsChild>
        </w:div>
        <w:div w:id="2054304023">
          <w:marLeft w:val="0"/>
          <w:marRight w:val="0"/>
          <w:marTop w:val="0"/>
          <w:marBottom w:val="0"/>
          <w:divBdr>
            <w:top w:val="none" w:sz="0" w:space="0" w:color="auto"/>
            <w:left w:val="none" w:sz="0" w:space="0" w:color="auto"/>
            <w:bottom w:val="none" w:sz="0" w:space="0" w:color="auto"/>
            <w:right w:val="none" w:sz="0" w:space="0" w:color="auto"/>
          </w:divBdr>
          <w:divsChild>
            <w:div w:id="905915155">
              <w:marLeft w:val="0"/>
              <w:marRight w:val="0"/>
              <w:marTop w:val="0"/>
              <w:marBottom w:val="0"/>
              <w:divBdr>
                <w:top w:val="none" w:sz="0" w:space="0" w:color="auto"/>
                <w:left w:val="none" w:sz="0" w:space="0" w:color="auto"/>
                <w:bottom w:val="none" w:sz="0" w:space="0" w:color="auto"/>
                <w:right w:val="none" w:sz="0" w:space="0" w:color="auto"/>
              </w:divBdr>
            </w:div>
            <w:div w:id="647518644">
              <w:marLeft w:val="0"/>
              <w:marRight w:val="0"/>
              <w:marTop w:val="0"/>
              <w:marBottom w:val="0"/>
              <w:divBdr>
                <w:top w:val="none" w:sz="0" w:space="0" w:color="auto"/>
                <w:left w:val="none" w:sz="0" w:space="0" w:color="auto"/>
                <w:bottom w:val="none" w:sz="0" w:space="0" w:color="auto"/>
                <w:right w:val="none" w:sz="0" w:space="0" w:color="auto"/>
              </w:divBdr>
              <w:divsChild>
                <w:div w:id="8939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19591">
      <w:bodyDiv w:val="1"/>
      <w:marLeft w:val="0"/>
      <w:marRight w:val="0"/>
      <w:marTop w:val="0"/>
      <w:marBottom w:val="0"/>
      <w:divBdr>
        <w:top w:val="none" w:sz="0" w:space="0" w:color="auto"/>
        <w:left w:val="none" w:sz="0" w:space="0" w:color="auto"/>
        <w:bottom w:val="none" w:sz="0" w:space="0" w:color="auto"/>
        <w:right w:val="none" w:sz="0" w:space="0" w:color="auto"/>
      </w:divBdr>
      <w:divsChild>
        <w:div w:id="1074283021">
          <w:marLeft w:val="0"/>
          <w:marRight w:val="0"/>
          <w:marTop w:val="0"/>
          <w:marBottom w:val="0"/>
          <w:divBdr>
            <w:top w:val="none" w:sz="0" w:space="0" w:color="auto"/>
            <w:left w:val="none" w:sz="0" w:space="0" w:color="auto"/>
            <w:bottom w:val="none" w:sz="0" w:space="0" w:color="auto"/>
            <w:right w:val="none" w:sz="0" w:space="0" w:color="auto"/>
          </w:divBdr>
          <w:divsChild>
            <w:div w:id="484974676">
              <w:marLeft w:val="0"/>
              <w:marRight w:val="0"/>
              <w:marTop w:val="0"/>
              <w:marBottom w:val="0"/>
              <w:divBdr>
                <w:top w:val="none" w:sz="0" w:space="0" w:color="auto"/>
                <w:left w:val="none" w:sz="0" w:space="0" w:color="auto"/>
                <w:bottom w:val="none" w:sz="0" w:space="0" w:color="auto"/>
                <w:right w:val="none" w:sz="0" w:space="0" w:color="auto"/>
              </w:divBdr>
            </w:div>
          </w:divsChild>
        </w:div>
        <w:div w:id="1600260096">
          <w:marLeft w:val="0"/>
          <w:marRight w:val="0"/>
          <w:marTop w:val="0"/>
          <w:marBottom w:val="0"/>
          <w:divBdr>
            <w:top w:val="none" w:sz="0" w:space="0" w:color="auto"/>
            <w:left w:val="none" w:sz="0" w:space="0" w:color="auto"/>
            <w:bottom w:val="none" w:sz="0" w:space="0" w:color="auto"/>
            <w:right w:val="none" w:sz="0" w:space="0" w:color="auto"/>
          </w:divBdr>
          <w:divsChild>
            <w:div w:id="459958422">
              <w:marLeft w:val="0"/>
              <w:marRight w:val="0"/>
              <w:marTop w:val="0"/>
              <w:marBottom w:val="0"/>
              <w:divBdr>
                <w:top w:val="none" w:sz="0" w:space="0" w:color="auto"/>
                <w:left w:val="none" w:sz="0" w:space="0" w:color="auto"/>
                <w:bottom w:val="none" w:sz="0" w:space="0" w:color="auto"/>
                <w:right w:val="none" w:sz="0" w:space="0" w:color="auto"/>
              </w:divBdr>
            </w:div>
            <w:div w:id="1383941641">
              <w:marLeft w:val="0"/>
              <w:marRight w:val="0"/>
              <w:marTop w:val="0"/>
              <w:marBottom w:val="0"/>
              <w:divBdr>
                <w:top w:val="none" w:sz="0" w:space="0" w:color="auto"/>
                <w:left w:val="none" w:sz="0" w:space="0" w:color="auto"/>
                <w:bottom w:val="none" w:sz="0" w:space="0" w:color="auto"/>
                <w:right w:val="none" w:sz="0" w:space="0" w:color="auto"/>
              </w:divBdr>
              <w:divsChild>
                <w:div w:id="159986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763905">
      <w:bodyDiv w:val="1"/>
      <w:marLeft w:val="0"/>
      <w:marRight w:val="0"/>
      <w:marTop w:val="0"/>
      <w:marBottom w:val="0"/>
      <w:divBdr>
        <w:top w:val="none" w:sz="0" w:space="0" w:color="auto"/>
        <w:left w:val="none" w:sz="0" w:space="0" w:color="auto"/>
        <w:bottom w:val="none" w:sz="0" w:space="0" w:color="auto"/>
        <w:right w:val="none" w:sz="0" w:space="0" w:color="auto"/>
      </w:divBdr>
    </w:div>
    <w:div w:id="2013137736">
      <w:bodyDiv w:val="1"/>
      <w:marLeft w:val="0"/>
      <w:marRight w:val="0"/>
      <w:marTop w:val="0"/>
      <w:marBottom w:val="0"/>
      <w:divBdr>
        <w:top w:val="none" w:sz="0" w:space="0" w:color="auto"/>
        <w:left w:val="none" w:sz="0" w:space="0" w:color="auto"/>
        <w:bottom w:val="none" w:sz="0" w:space="0" w:color="auto"/>
        <w:right w:val="none" w:sz="0" w:space="0" w:color="auto"/>
      </w:divBdr>
      <w:divsChild>
        <w:div w:id="290750129">
          <w:marLeft w:val="0"/>
          <w:marRight w:val="0"/>
          <w:marTop w:val="0"/>
          <w:marBottom w:val="0"/>
          <w:divBdr>
            <w:top w:val="none" w:sz="0" w:space="0" w:color="auto"/>
            <w:left w:val="none" w:sz="0" w:space="0" w:color="auto"/>
            <w:bottom w:val="none" w:sz="0" w:space="0" w:color="auto"/>
            <w:right w:val="none" w:sz="0" w:space="0" w:color="auto"/>
          </w:divBdr>
          <w:divsChild>
            <w:div w:id="45613423">
              <w:marLeft w:val="0"/>
              <w:marRight w:val="0"/>
              <w:marTop w:val="0"/>
              <w:marBottom w:val="0"/>
              <w:divBdr>
                <w:top w:val="none" w:sz="0" w:space="0" w:color="auto"/>
                <w:left w:val="none" w:sz="0" w:space="0" w:color="auto"/>
                <w:bottom w:val="none" w:sz="0" w:space="0" w:color="auto"/>
                <w:right w:val="none" w:sz="0" w:space="0" w:color="auto"/>
              </w:divBdr>
            </w:div>
          </w:divsChild>
        </w:div>
        <w:div w:id="158618469">
          <w:marLeft w:val="0"/>
          <w:marRight w:val="0"/>
          <w:marTop w:val="0"/>
          <w:marBottom w:val="0"/>
          <w:divBdr>
            <w:top w:val="none" w:sz="0" w:space="0" w:color="auto"/>
            <w:left w:val="none" w:sz="0" w:space="0" w:color="auto"/>
            <w:bottom w:val="none" w:sz="0" w:space="0" w:color="auto"/>
            <w:right w:val="none" w:sz="0" w:space="0" w:color="auto"/>
          </w:divBdr>
          <w:divsChild>
            <w:div w:id="1838495997">
              <w:marLeft w:val="0"/>
              <w:marRight w:val="0"/>
              <w:marTop w:val="0"/>
              <w:marBottom w:val="0"/>
              <w:divBdr>
                <w:top w:val="none" w:sz="0" w:space="0" w:color="auto"/>
                <w:left w:val="none" w:sz="0" w:space="0" w:color="auto"/>
                <w:bottom w:val="none" w:sz="0" w:space="0" w:color="auto"/>
                <w:right w:val="none" w:sz="0" w:space="0" w:color="auto"/>
              </w:divBdr>
            </w:div>
            <w:div w:id="2052025625">
              <w:marLeft w:val="0"/>
              <w:marRight w:val="0"/>
              <w:marTop w:val="0"/>
              <w:marBottom w:val="0"/>
              <w:divBdr>
                <w:top w:val="none" w:sz="0" w:space="0" w:color="auto"/>
                <w:left w:val="none" w:sz="0" w:space="0" w:color="auto"/>
                <w:bottom w:val="none" w:sz="0" w:space="0" w:color="auto"/>
                <w:right w:val="none" w:sz="0" w:space="0" w:color="auto"/>
              </w:divBdr>
              <w:divsChild>
                <w:div w:id="155041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947DF-0253-4354-95C5-B5B0101C0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7</Pages>
  <Words>1528</Words>
  <Characters>8715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https://mul2-edu.gov.am/tasks/1654054/oneclick?token=bd56b6591534ed52fabf9ddb25631ca4</cp:keywords>
  <dc:description/>
  <cp:lastModifiedBy>User</cp:lastModifiedBy>
  <cp:revision>66</cp:revision>
  <cp:lastPrinted>2023-12-01T08:51:00Z</cp:lastPrinted>
  <dcterms:created xsi:type="dcterms:W3CDTF">2022-01-18T06:44:00Z</dcterms:created>
  <dcterms:modified xsi:type="dcterms:W3CDTF">2024-11-15T11:22:00Z</dcterms:modified>
</cp:coreProperties>
</file>