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F3C5346" w14:textId="01F9DC3B" w:rsidR="00340670" w:rsidRPr="00340670" w:rsidRDefault="00340670" w:rsidP="003406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ԵԱՏՄ ԱՏԳ ԱԱ 7112 99 000 0 </w:t>
      </w:r>
      <w:bookmarkStart w:id="1" w:name="_Hlk7942539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ԱՐՏԱՀԱՆՄԱՆ ԺԱՄԱՆԱԿԱՎՈՐ ԱՐԳԵԼՔ ԿԻՐԱՌԵԼՈՒ ՄԱՍԻ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Ն» ՀՀ ԿԱՌԱՎԱՐՈՒԹՅԱՆ ՈՐՈՇՄԱՆ ՆԱԽԱԳԾԻ</w:t>
      </w:r>
    </w:p>
    <w:p w14:paraId="57C03A7E" w14:textId="16A33BDD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77537C" w:rsidRPr="00BC55FB" w14:paraId="5DF326E4" w14:textId="77777777" w:rsidTr="00340670">
        <w:trPr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68BC88EF" w:rsidR="0077537C" w:rsidRPr="00853346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0698323" w:rsidR="0077537C" w:rsidRPr="00BC55FB" w:rsidRDefault="001675C6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340670">
        <w:trPr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71E8D80" w:rsidR="0077537C" w:rsidRPr="00BC55FB" w:rsidRDefault="00340670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ԳԳ/</w:t>
            </w:r>
            <w:r w:rsid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1186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-2024</w:t>
            </w:r>
          </w:p>
        </w:tc>
      </w:tr>
      <w:tr w:rsidR="0077537C" w:rsidRPr="00BC55FB" w14:paraId="759FF38C" w14:textId="77777777" w:rsidTr="00340670">
        <w:trPr>
          <w:trHeight w:val="34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45CA6DB" w:rsidR="0016145A" w:rsidRPr="00D34EC2" w:rsidRDefault="00D34EC2" w:rsidP="00D34EC2">
            <w:pPr>
              <w:tabs>
                <w:tab w:val="left" w:pos="540"/>
              </w:tabs>
              <w:spacing w:line="360" w:lineRule="auto"/>
              <w:ind w:left="150" w:right="16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75D3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>ծի</w:t>
            </w:r>
            <w:r w:rsidRPr="00CF76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Մրցակցության պաշտպանության հանձնաժողովը դիտողություններ և </w:t>
            </w:r>
            <w:r w:rsidRPr="0068616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չունի: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340670">
        <w:trPr>
          <w:trHeight w:val="462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5F1A7A2" w:rsidR="0077537C" w:rsidRPr="00BC55FB" w:rsidRDefault="00D34EC2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853346">
        <w:trPr>
          <w:trHeight w:val="314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5CD8A0D" w:rsidR="0077537C" w:rsidRPr="00BC55FB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34EC2" w:rsidRPr="00D34EC2">
              <w:rPr>
                <w:rFonts w:ascii="GHEA Grapalat" w:eastAsia="Times New Roman" w:hAnsi="GHEA Grapalat" w:cs="Times New Roman"/>
                <w:sz w:val="24"/>
                <w:szCs w:val="24"/>
              </w:rPr>
              <w:t>01/3-2/65126-2024</w:t>
            </w:r>
          </w:p>
        </w:tc>
      </w:tr>
      <w:tr w:rsidR="0077537C" w:rsidRPr="003266B5" w14:paraId="5BC6AF60" w14:textId="77777777" w:rsidTr="00D34EC2">
        <w:trPr>
          <w:trHeight w:val="263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3ACC38D0" w:rsidR="006E43B4" w:rsidRPr="00853346" w:rsidRDefault="00D34EC2" w:rsidP="006E43B4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D34EC2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2A1279C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1A3F6F9" w:rsidR="00571130" w:rsidRPr="00BC55FB" w:rsidRDefault="001675C6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853346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EFD807E" w:rsidR="00571130" w:rsidRPr="00BC55FB" w:rsidRDefault="0057113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34EC2" w:rsidRPr="00D34EC2">
              <w:rPr>
                <w:rFonts w:ascii="GHEA Grapalat" w:eastAsia="Times New Roman" w:hAnsi="GHEA Grapalat" w:cs="Times New Roman"/>
                <w:sz w:val="24"/>
                <w:szCs w:val="24"/>
              </w:rPr>
              <w:t>1/04.8/11296-2024</w:t>
            </w:r>
          </w:p>
        </w:tc>
      </w:tr>
      <w:tr w:rsidR="00571130" w:rsidRPr="00185540" w14:paraId="03ED280E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04F4E35B" w:rsidR="00571130" w:rsidRPr="00556951" w:rsidRDefault="00D34EC2" w:rsidP="006E43B4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Ի պատասխան Ձեր 2024 հոկտեմբերի 7-ի N 01/20189 գրության՝ հայտնում եմ, որ 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Կառավարության որոշման նախագծի վերաբերյալ շրջակա միջավայրի նախարարությունն առաջարկություններ և առարկություններ չունի։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185540" w14:paraId="195387D5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12CECDA8" w:rsidR="00E768FE" w:rsidRPr="00E768FE" w:rsidRDefault="001675C6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431C8686" w:rsidR="00E768FE" w:rsidRDefault="003C52E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34EC2" w:rsidRP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ԳՍ/25</w:t>
            </w:r>
            <w:r w:rsidR="00D34EC2" w:rsidRPr="00D34EC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D34EC2" w:rsidRP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2/32615-2024</w:t>
            </w:r>
          </w:p>
        </w:tc>
      </w:tr>
      <w:tr w:rsidR="00E768FE" w:rsidRPr="00185540" w14:paraId="3071DA7D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2DAE4B" w14:textId="48752DA9" w:rsidR="00E768FE" w:rsidRPr="00E768FE" w:rsidRDefault="00D34EC2" w:rsidP="006E43B4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Հայտնում ենք, որ ՀՀ տարածքային կառավարման և ենթակառուցվածքների նախարարությունը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նախագծի վերաբերյալ իր իրավասությունների շրջանակներում առաջարկություններ չունի: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43855" w14:textId="580B23C9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E768FE" w14:paraId="03BE9549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2AA06324" w:rsidR="00E768FE" w:rsidRPr="00E768FE" w:rsidRDefault="00D34EC2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4B29957F" w:rsidR="00E768FE" w:rsidRDefault="003C52EB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34EC2" w:rsidRPr="00D34E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43/6/184959-24</w:t>
            </w:r>
          </w:p>
        </w:tc>
      </w:tr>
      <w:tr w:rsidR="00E768FE" w14:paraId="74864E03" w14:textId="77777777" w:rsidTr="00E43264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02E4B" w14:textId="548BD7E9" w:rsidR="00E768FE" w:rsidRPr="00D34EC2" w:rsidRDefault="00D34EC2" w:rsidP="00D34EC2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34EC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>պատասխան</w:t>
            </w:r>
            <w:r w:rsidRPr="00D34EC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>Ձեր 07</w:t>
            </w:r>
            <w:r w:rsidRPr="00D34E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D34E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D34E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34EC2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թիվ</w:t>
            </w: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01/20189-2024 գրության՝ ՀՀ</w:t>
            </w:r>
            <w:r w:rsidRPr="00D34EC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ներքին գործերի նախարարությունում ուսումնասիրվել է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</w:t>
            </w:r>
            <w:r w:rsidRPr="00D34E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արտահանման ժամանակավոր արգելք կիրառելու մասին» ՀՀ կառավարության որոշման նախագիծը, որի վերաբերյալ առաջարկություններ և առարկություններ չկան: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2"/>
      <w:tr w:rsidR="0019188C" w14:paraId="7254DF08" w14:textId="77777777" w:rsidTr="0019188C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9F1A5FA" w14:textId="77777777" w:rsidR="0019188C" w:rsidRPr="0019188C" w:rsidRDefault="0019188C" w:rsidP="0019188C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67930E1" w14:textId="1F298AC4" w:rsidR="0019188C" w:rsidRPr="000B63F8" w:rsidRDefault="000B63F8" w:rsidP="0019188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63F8">
              <w:rPr>
                <w:rFonts w:ascii="GHEA Grapalat" w:hAnsi="GHEA Grapalat"/>
                <w:sz w:val="24"/>
                <w:szCs w:val="24"/>
              </w:rPr>
              <w:t>11</w:t>
            </w:r>
            <w:r w:rsidR="0019188C" w:rsidRPr="000B63F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0B63F8">
              <w:rPr>
                <w:rFonts w:ascii="GHEA Grapalat" w:hAnsi="GHEA Grapalat"/>
                <w:sz w:val="24"/>
                <w:szCs w:val="24"/>
              </w:rPr>
              <w:t>11</w:t>
            </w:r>
            <w:r w:rsidR="0019188C" w:rsidRPr="000B63F8">
              <w:rPr>
                <w:rFonts w:ascii="GHEA Grapalat" w:hAnsi="GHEA Grapalat"/>
                <w:sz w:val="24"/>
                <w:szCs w:val="24"/>
                <w:lang w:val="hy-AM"/>
              </w:rPr>
              <w:t>-2024թ</w:t>
            </w:r>
            <w:r w:rsidR="0019188C" w:rsidRPr="000B63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9188C" w14:paraId="47A455E3" w14:textId="77777777" w:rsidTr="0019188C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FD380F" w14:textId="77777777" w:rsidR="0019188C" w:rsidRPr="0019188C" w:rsidRDefault="0019188C" w:rsidP="0019188C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5C5E8E" w14:textId="1146EC25" w:rsidR="0019188C" w:rsidRPr="000B63F8" w:rsidRDefault="0019188C" w:rsidP="000B63F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0B63F8" w:rsidRPr="000B63F8">
              <w:rPr>
                <w:rFonts w:ascii="GHEA Grapalat" w:hAnsi="GHEA Grapalat"/>
                <w:sz w:val="24"/>
                <w:szCs w:val="24"/>
                <w:lang w:val="hy-AM"/>
              </w:rPr>
              <w:t>01/27.2/45331-2024</w:t>
            </w:r>
          </w:p>
        </w:tc>
      </w:tr>
      <w:tr w:rsidR="0019188C" w14:paraId="32125AB6" w14:textId="77777777" w:rsidTr="0019188C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633197" w14:textId="32F89E3A" w:rsidR="0019188C" w:rsidRPr="0019188C" w:rsidRDefault="0019188C" w:rsidP="0019188C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777224C6" w14:textId="77777777" w:rsidR="0019188C" w:rsidRPr="0019188C" w:rsidRDefault="0019188C" w:rsidP="0019188C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91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</w:t>
            </w: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188C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19188C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proofErr w:type="spellEnd"/>
            <w:r w:rsidRPr="0019188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b/>
                <w:sz w:val="24"/>
                <w:szCs w:val="24"/>
              </w:rPr>
              <w:t>որոշման</w:t>
            </w:r>
            <w:proofErr w:type="spellEnd"/>
            <w:r w:rsidRPr="0019188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91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</w:t>
            </w:r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  <w:p w14:paraId="70F9C599" w14:textId="77777777" w:rsidR="0019188C" w:rsidRPr="0019188C" w:rsidRDefault="0019188C" w:rsidP="0019188C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391E8095" w14:textId="77777777" w:rsidR="0019188C" w:rsidRPr="0019188C" w:rsidRDefault="0019188C" w:rsidP="0019188C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դիտողությունները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6237B3A9" w14:textId="0609E531" w:rsidR="0019188C" w:rsidRPr="0019188C" w:rsidRDefault="0019188C" w:rsidP="0019188C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9188C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2023 թվականի մայիսի 30-ի N801-Ն որոշմամբ սահմանվել էր արտահանման ժամանակավոր արգելք՝ /6 ամիս /Հայաստանի Հանրապետության տարածքից ԵԱՏՄ ԱՏԳ ԱԱ 7112 99 000 0 ծածկագրին դասվող ավտոմեքենաների խլացուցիչների օգտագործված կատալիզատորների </w:t>
            </w: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կերամիկական թափոնների վրա, որի գործողությունը կավարտվի 2024 թվականի հունվարի 3-ին։</w:t>
            </w:r>
          </w:p>
          <w:p w14:paraId="0DF44AF1" w14:textId="77777777" w:rsidR="0019188C" w:rsidRPr="0019188C" w:rsidRDefault="0019188C" w:rsidP="0019188C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ունենալ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բովանդակությունից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խոսքը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191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 թվականի</w:t>
            </w: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մայիսի 30-ի թիվ 801-Ն որոշմանը,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գործում է </w:t>
            </w:r>
            <w:r w:rsidRPr="00191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մինչև 2025 թվականի հունվարի 2-ը ներառյալ</w:t>
            </w:r>
            <w:r w:rsidRPr="0019188C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հիմնավորումն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խմբագրման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88C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19188C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191D7FB" w14:textId="77777777" w:rsidR="0019188C" w:rsidRPr="0019188C" w:rsidRDefault="0019188C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31771BB" w14:textId="77777777" w:rsidR="0019188C" w:rsidRPr="0019188C" w:rsidRDefault="0019188C" w:rsidP="0019188C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72D997" w14:textId="431DA979" w:rsidR="0019188C" w:rsidRDefault="0019188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683AA4">
      <w:pgSz w:w="16840" w:h="11907" w:orient="landscape" w:code="9"/>
      <w:pgMar w:top="284" w:right="1138" w:bottom="426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63F8"/>
    <w:rsid w:val="000B77C4"/>
    <w:rsid w:val="000E4CE3"/>
    <w:rsid w:val="000E61C3"/>
    <w:rsid w:val="0016145A"/>
    <w:rsid w:val="001675C6"/>
    <w:rsid w:val="00185540"/>
    <w:rsid w:val="00187E7D"/>
    <w:rsid w:val="0019188C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83AA4"/>
    <w:rsid w:val="006D12C8"/>
    <w:rsid w:val="006E43B4"/>
    <w:rsid w:val="00756107"/>
    <w:rsid w:val="00764831"/>
    <w:rsid w:val="0077537C"/>
    <w:rsid w:val="00797E6E"/>
    <w:rsid w:val="007F4B9F"/>
    <w:rsid w:val="008026CF"/>
    <w:rsid w:val="00853346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34EC2"/>
    <w:rsid w:val="00DB6023"/>
    <w:rsid w:val="00DC1D22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4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https://mul2.gov.am/tasks/1064548/oneclick?token=953b18479f4ebbb45bccf8ed4e428132</cp:keywords>
  <dc:description/>
  <cp:lastModifiedBy>Gayane A. Khlghatyan</cp:lastModifiedBy>
  <cp:revision>30</cp:revision>
  <dcterms:created xsi:type="dcterms:W3CDTF">2021-11-10T11:33:00Z</dcterms:created>
  <dcterms:modified xsi:type="dcterms:W3CDTF">2024-11-12T12:56:00Z</dcterms:modified>
</cp:coreProperties>
</file>