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131" w:rsidRPr="007D0131" w:rsidRDefault="007D013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en-US"/>
        </w:rPr>
      </w:pPr>
      <w:r>
        <w:rPr>
          <w:rFonts w:ascii="GHEA Mariam" w:hAnsi="GHEA Mariam"/>
          <w:spacing w:val="-8"/>
          <w:sz w:val="24"/>
          <w:szCs w:val="24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en-US"/>
        </w:rPr>
        <w:t xml:space="preserve">       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="006F5C3A">
        <w:rPr>
          <w:rFonts w:ascii="GHEA Mariam" w:hAnsi="GHEA Mariam"/>
          <w:spacing w:val="-8"/>
          <w:sz w:val="24"/>
          <w:szCs w:val="24"/>
        </w:rPr>
        <w:t xml:space="preserve">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en-US" w:eastAsia="en-US"/>
        </w:rPr>
        <w:t xml:space="preserve"> 1</w:t>
      </w:r>
    </w:p>
    <w:p w:rsidR="007D0131" w:rsidRPr="00355AD3" w:rsidRDefault="007D013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en-US"/>
        </w:rPr>
        <w:t xml:space="preserve">                </w:t>
      </w:r>
      <w:r w:rsidRPr="00355AD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D0131" w:rsidRPr="008005B3" w:rsidRDefault="007D0131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en-US"/>
        </w:rPr>
        <w:t xml:space="preserve">               </w:t>
      </w:r>
      <w:r w:rsidR="006F5C3A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7D0131" w:rsidRPr="00355AD3" w:rsidRDefault="007D0131" w:rsidP="00A51E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5335E" w:rsidRPr="00142320" w:rsidRDefault="007D0131" w:rsidP="007D0131">
      <w:pPr>
        <w:shd w:val="clear" w:color="auto" w:fill="FFFFFF"/>
        <w:spacing w:line="360" w:lineRule="auto"/>
        <w:ind w:firstLine="375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6F5C3A">
        <w:rPr>
          <w:color w:val="000000"/>
          <w:sz w:val="24"/>
          <w:szCs w:val="24"/>
          <w:lang w:val="en-US"/>
        </w:rPr>
        <w:t> </w:t>
      </w:r>
    </w:p>
    <w:p w:rsidR="00493477" w:rsidRDefault="00493477" w:rsidP="007D0131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="007D0131" w:rsidRP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Ա</w:t>
      </w:r>
      <w:r w:rsidR="007D0131" w:rsidRP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Ր</w:t>
      </w:r>
      <w:r w:rsidR="007D0131" w:rsidRP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Գ</w:t>
      </w:r>
    </w:p>
    <w:p w:rsidR="007D0131" w:rsidRPr="007D0131" w:rsidRDefault="007D0131" w:rsidP="007D0131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7D0131" w:rsidRDefault="00493477" w:rsidP="007D0131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ԱԶԳԱՅԻՆ ՏԱՐԱԾԱԿԱՆ ՏՎՅԱԼՆԵՐԻ ԵՆԹԱԿԱՌՈՒՑՎԱԾՔԻ </w:t>
      </w:r>
    </w:p>
    <w:p w:rsidR="00493477" w:rsidRPr="007D0131" w:rsidRDefault="00493477" w:rsidP="007D0131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ՕԳՏԱԳՈՐԾՄԱՆ ԵՎ ՎԱՐՄԱՆ</w:t>
      </w:r>
    </w:p>
    <w:p w:rsidR="00493477" w:rsidRPr="007D0131" w:rsidRDefault="00493477" w:rsidP="007D0131">
      <w:pPr>
        <w:pStyle w:val="ListParagraph"/>
        <w:widowControl w:val="0"/>
        <w:spacing w:after="0" w:line="240" w:lineRule="auto"/>
        <w:ind w:left="152"/>
        <w:jc w:val="both"/>
        <w:rPr>
          <w:rFonts w:ascii="GHEA Mariam" w:eastAsia="GHEA Mariam" w:hAnsi="GHEA Mariam" w:cs="GHEA Mariam"/>
          <w:bCs/>
          <w:sz w:val="32"/>
          <w:szCs w:val="24"/>
          <w:lang w:val="hy-AM"/>
        </w:rPr>
      </w:pPr>
    </w:p>
    <w:p w:rsidR="00493477" w:rsidRPr="007D0131" w:rsidRDefault="00CA4C57" w:rsidP="006F5C3A">
      <w:pPr>
        <w:pStyle w:val="ListParagraph"/>
        <w:widowControl w:val="0"/>
        <w:spacing w:after="0" w:line="240" w:lineRule="auto"/>
        <w:ind w:left="152" w:hanging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1</w:t>
      </w:r>
      <w:r w:rsidR="00493477"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  <w:r w:rsidR="00493477"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93477"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ԸՆԴՀԱՆՈՒՐ ԴՐՈՒՅԹՆԵՐ</w:t>
      </w:r>
    </w:p>
    <w:p w:rsidR="00493477" w:rsidRPr="007D0131" w:rsidRDefault="00493477" w:rsidP="007D0131">
      <w:pPr>
        <w:pStyle w:val="ListParagraph"/>
        <w:widowControl w:val="0"/>
        <w:spacing w:after="0" w:line="240" w:lineRule="auto"/>
        <w:ind w:left="152"/>
        <w:jc w:val="both"/>
        <w:rPr>
          <w:rFonts w:ascii="GHEA Mariam" w:eastAsia="GHEA Mariam" w:hAnsi="GHEA Mariam" w:cs="GHEA Mariam"/>
          <w:bCs/>
          <w:sz w:val="36"/>
          <w:szCs w:val="24"/>
          <w:lang w:val="hy-AM"/>
        </w:rPr>
      </w:pPr>
    </w:p>
    <w:p w:rsidR="00493477" w:rsidRPr="007D0131" w:rsidRDefault="00493477" w:rsidP="007D0131">
      <w:pPr>
        <w:pStyle w:val="ListParagraph"/>
        <w:widowControl w:val="0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D0131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1.</w:t>
      </w:r>
      <w:r w:rsidRPr="007D0131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>Սույն կարգով կարգավորվում են Հայաստանի Հանրապետության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ազգային տարա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ծա</w:t>
      </w:r>
      <w:r w:rsidR="00A51EFC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կան տվյալների ենթակառուցվածքի (այսուհետ` ԱՏՏԵ) և նրա բաղադրիչների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D0131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օգտագործ</w:t>
      </w:r>
      <w:r w:rsid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ման և վարման, այդ թվում</w:t>
      </w:r>
      <w:r w:rsidR="007D0131" w:rsidRPr="006F5C3A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՝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ազգային տարածական տվյալների, մետատվյալների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D0131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ինտեգրման, փոխգործելիության և որակի վերահսկման հետ կապված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հարաբե</w:t>
      </w:r>
      <w:r w:rsid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րու</w:t>
      </w:r>
      <w:r w:rsid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թյուն</w:t>
      </w:r>
      <w:r w:rsid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ները:</w:t>
      </w:r>
    </w:p>
    <w:p w:rsidR="00493477" w:rsidRPr="007D0131" w:rsidRDefault="00493477" w:rsidP="007D0131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2.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ԱՏՏԵ-ի վարումն իրականացվում է Կադաստրի կոմիտեի (այսուհետ` 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ոմիտե) կողմից՝ շահագրգիռ մարմինների միջև տարածական տվյալների փոխանակումը և փոխգործելիությունը հեշտացնելու, բարելավելու, ինչպես նաև տարածական տվյալների </w:t>
      </w:r>
      <w:r w:rsidRPr="007D0131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ինտեգրման, անվտանգության բարձրացման, տվյալների ամբողջականության,</w:t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հավաստիու</w:t>
      </w:r>
      <w:r w:rsid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թյան և հանրության համընդհանուր հասանելիության նպատակով:</w:t>
      </w:r>
    </w:p>
    <w:p w:rsidR="00493477" w:rsidRPr="00142320" w:rsidRDefault="00493477" w:rsidP="004B6B5B">
      <w:pPr>
        <w:pStyle w:val="ListParagraph"/>
        <w:widowControl w:val="0"/>
        <w:spacing w:after="0" w:line="360" w:lineRule="auto"/>
        <w:ind w:left="152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7D0131" w:rsidRDefault="00CA4C57" w:rsidP="007D0131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2</w:t>
      </w:r>
      <w:r w:rsidR="00493477"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. ԱՏՏԵ-Ի ԱԶԳԱՅԻՆ ՏԱՐԱԾԱԿԱՆ ՏՎՅԱԼՆԵՐԻ ԻՆՏԵԳՐՄԱՆ </w:t>
      </w:r>
    </w:p>
    <w:p w:rsidR="00493477" w:rsidRPr="007D0131" w:rsidRDefault="00493477" w:rsidP="007D0131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D0131">
        <w:rPr>
          <w:rFonts w:ascii="GHEA Mariam" w:eastAsia="GHEA Mariam" w:hAnsi="GHEA Mariam" w:cs="GHEA Mariam"/>
          <w:bCs/>
          <w:sz w:val="24"/>
          <w:szCs w:val="24"/>
          <w:lang w:val="hy-AM"/>
        </w:rPr>
        <w:t>ԵՎ ՎԱՐՄԱՆ ՀԻՄՆԱԿԱՆ ՍԿԶԲՈՒՆՔՆԵՐԸ</w:t>
      </w:r>
    </w:p>
    <w:p w:rsidR="00493477" w:rsidRPr="00142320" w:rsidRDefault="00493477" w:rsidP="004B6B5B">
      <w:pPr>
        <w:pStyle w:val="ListParagraph"/>
        <w:widowControl w:val="0"/>
        <w:spacing w:after="0" w:line="360" w:lineRule="auto"/>
        <w:ind w:left="152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493477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3.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ԱՏՏԵ-ի բազային տարածական տվյալների վարման աշխատանքներն իրա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նաց</w:t>
      </w:r>
      <w:r w:rsidR="00A51EFC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վում են տարբեր տարիների օրթոֆոտոհատակագծերի գրասենյակային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վերծանման,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թվայնացման, դաշտային աշխատանքների և համապատասխան հատկանիշային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տվյալների մուտքագրման միջոցով:</w:t>
      </w:r>
    </w:p>
    <w:p w:rsidR="00493477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Բազային տարածական տվյալների հատկանիշային տվյալները</w:t>
      </w:r>
      <w:r w:rsidR="0079005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մուտքագրում է ԱՏՏԵ-ի լիազոր մարմինը՝ 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ոմիտեն, որոնց մի մասը</w:t>
      </w:r>
      <w:r w:rsidR="0079005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տրամադրվում է ոլորտային պետա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կան և տեղական ինքնակառավարման մարմինների կողմից:</w:t>
      </w:r>
    </w:p>
    <w:p w:rsidR="00493477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5.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ԱՏՏԵ-ի բազային տարածական տվյալների վարման աշխատանքներն իրա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նացվում են մեթոդական ուղեցույցի (տեխնիկական ձեռնարկ</w:t>
      </w:r>
      <w:r w:rsidR="00FB1318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) հիման վրա, որը մշակում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 xml:space="preserve">և հաստատում է 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ոմիտեն:</w:t>
      </w:r>
    </w:p>
    <w:p w:rsidR="00BE65FE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6.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ԱՏՏԵ-ի թեմատիկ տարածական տվյալների վարման աշխատանքներ</w:t>
      </w:r>
      <w:r w:rsidR="003B4B6F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իրա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նաց</w:t>
      </w:r>
      <w:r w:rsidR="00A51EFC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վում են </w:t>
      </w:r>
      <w:r w:rsidR="00BE65FE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ըստ ոլորտների՝ «Տարածական տվյալների մասին» օրենքի 8-րդ հոդվածի 1-</w:t>
      </w:r>
      <w:r w:rsidR="00BE65F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ին </w:t>
      </w:r>
      <w:r w:rsidR="00BE65FE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մասի 8-րդ կետով նախատեսված նորմատիվատեխնիկական փաստաթղթերի՝</w:t>
      </w:r>
      <w:r w:rsidR="00BE65F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մեթոդական ուղեցույցների</w:t>
      </w:r>
      <w:r w:rsidR="00F87D5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տեխնիկական ձեռնարկների </w:t>
      </w:r>
      <w:r w:rsidR="00BE65F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միջոցով, որոնք մշակում և հաստատում են ոլորտային լիազոր մարմինները։</w:t>
      </w:r>
    </w:p>
    <w:p w:rsidR="00493477" w:rsidRPr="00142320" w:rsidRDefault="000A7DEC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7</w:t>
      </w:r>
      <w:r w:rsidR="00493477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.</w:t>
      </w:r>
      <w:r w:rsidR="00493477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>ԱՏՏԵ-ի բազային և թեմատիկ տարածական տվյալները վարվում են միայն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էլեկտրո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նային եղանակով:</w:t>
      </w:r>
    </w:p>
    <w:p w:rsidR="00493477" w:rsidRPr="0021680B" w:rsidRDefault="00493477" w:rsidP="0021680B">
      <w:pPr>
        <w:pStyle w:val="ListParagraph"/>
        <w:widowControl w:val="0"/>
        <w:spacing w:after="0" w:line="240" w:lineRule="auto"/>
        <w:ind w:left="152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493477" w:rsidRPr="0021680B" w:rsidRDefault="00CA4C57" w:rsidP="0021680B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>3</w:t>
      </w:r>
      <w:r w:rsidR="00493477"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>. ԱՏՏԵ-Ի ՎԱՐՈՒՄ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="00493477"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>, ԿԱՌԱՎԱՐՈՒՄ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="00493477"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ԵՎ ՏԱՐԱԾԱԿԱՆ ՏՎՅԱԼՆԵՐԻ ԻՆՏԵԳՐՄԱՆ ՈՒ ՓՈԽԳՈՐԾԵԼԻՈՒԹՅԱՆ ԱՊԱՀՈՎՈՒՄ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</w:p>
    <w:p w:rsidR="00493477" w:rsidRPr="0021680B" w:rsidRDefault="00493477" w:rsidP="0021680B">
      <w:pPr>
        <w:pStyle w:val="ListParagraph"/>
        <w:widowControl w:val="0"/>
        <w:spacing w:after="0" w:line="240" w:lineRule="auto"/>
        <w:ind w:left="152"/>
        <w:jc w:val="both"/>
        <w:rPr>
          <w:rFonts w:ascii="GHEA Mariam" w:eastAsia="GHEA Mariam" w:hAnsi="GHEA Mariam" w:cs="GHEA Mariam"/>
          <w:bCs/>
          <w:sz w:val="36"/>
          <w:szCs w:val="24"/>
          <w:lang w:val="hy-AM"/>
        </w:rPr>
      </w:pPr>
    </w:p>
    <w:p w:rsidR="006F2F5D" w:rsidRPr="00142320" w:rsidRDefault="000A7DEC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8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ԱՏՏԵ-ի վարման կարևորագույն բաղադրիչ է բազային և թեմատիկ տարա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ծա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493477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կան տվյալների ինտեգրումը և փոխգործելիության ապահովումը, որն իր մեջ ներառում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է հետևյալ հիմնական գործողությունները՝ տվյալների նախապատրաստում և նախնական </w:t>
      </w:r>
      <w:r w:rsidR="00493477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մշակում, տվյալների մուտքագրում, տվյալների որակի կառավարում և ճշգրտության ստուգում:</w:t>
      </w:r>
    </w:p>
    <w:p w:rsidR="006F2F5D" w:rsidRPr="00142320" w:rsidRDefault="000A7DEC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9</w:t>
      </w:r>
      <w:r w:rsidR="006F2F5D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.</w:t>
      </w:r>
      <w:r w:rsidR="006F2F5D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>ԱՏՏԵ-ի բազային և թեմատիկ տարածական տվյալների վարումն</w:t>
      </w:r>
      <w:r w:rsidR="006F2F5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իրականացվում է չորս տարբեր տարածական մակարդակներում`</w:t>
      </w:r>
    </w:p>
    <w:p w:rsidR="006F2F5D" w:rsidRPr="00142320" w:rsidRDefault="006F2F5D" w:rsidP="0021680B">
      <w:pPr>
        <w:pStyle w:val="ListParagraph"/>
        <w:widowControl w:val="0"/>
        <w:numPr>
          <w:ilvl w:val="0"/>
          <w:numId w:val="1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հանրապետական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6F2F5D" w:rsidRPr="00142320" w:rsidRDefault="006F2F5D" w:rsidP="0021680B">
      <w:pPr>
        <w:pStyle w:val="ListParagraph"/>
        <w:widowControl w:val="0"/>
        <w:numPr>
          <w:ilvl w:val="0"/>
          <w:numId w:val="1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մարզային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6F2F5D" w:rsidRPr="00142320" w:rsidRDefault="006F2F5D" w:rsidP="0021680B">
      <w:pPr>
        <w:pStyle w:val="ListParagraph"/>
        <w:widowControl w:val="0"/>
        <w:numPr>
          <w:ilvl w:val="0"/>
          <w:numId w:val="1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համայնքային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6F2F5D" w:rsidRPr="00142320" w:rsidRDefault="006F2F5D" w:rsidP="0021680B">
      <w:pPr>
        <w:pStyle w:val="ListParagraph"/>
        <w:widowControl w:val="0"/>
        <w:numPr>
          <w:ilvl w:val="0"/>
          <w:numId w:val="1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բնակավայրային:</w:t>
      </w:r>
    </w:p>
    <w:p w:rsidR="006F2F5D" w:rsidRPr="00142320" w:rsidRDefault="000A7DEC" w:rsidP="0021680B">
      <w:pPr>
        <w:pStyle w:val="ListParagraph"/>
        <w:widowControl w:val="0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10</w:t>
      </w:r>
      <w:r w:rsidR="006F2F5D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.</w:t>
      </w:r>
      <w:r w:rsidR="006F2F5D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</w:r>
      <w:r w:rsidR="006F5C3A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6F2F5D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ԱՏՏԵ-ի բազային և թեմատիկ տարածական տվյալների տարբեր</w:t>
      </w:r>
      <w:r w:rsidR="006F2F5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մակարդակների համար սահմանվում են էլեկտրոնային քարտեզների հետևյալ մասշտաբները`</w:t>
      </w:r>
    </w:p>
    <w:p w:rsidR="006F2F5D" w:rsidRPr="00142320" w:rsidRDefault="006F2F5D" w:rsidP="0021680B">
      <w:pPr>
        <w:pStyle w:val="ListParagraph"/>
        <w:widowControl w:val="0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հանրապետական մակարդակ` 1 : 100000, 1 : 200000, 1 : 500000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6F2F5D" w:rsidRPr="00142320" w:rsidRDefault="006F2F5D" w:rsidP="0021680B">
      <w:pPr>
        <w:pStyle w:val="ListParagraph"/>
        <w:widowControl w:val="0"/>
        <w:numPr>
          <w:ilvl w:val="0"/>
          <w:numId w:val="19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մարզային մակարդակ` 1 : 25000, 1 : 50000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6F2F5D" w:rsidRPr="00142320" w:rsidRDefault="006F2F5D" w:rsidP="0021680B">
      <w:pPr>
        <w:pStyle w:val="ListParagraph"/>
        <w:widowControl w:val="0"/>
        <w:numPr>
          <w:ilvl w:val="0"/>
          <w:numId w:val="19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համայնքային մակարդակ` 1 : 5000, 1 : 10000, 1 : 25000</w:t>
      </w:r>
      <w:r w:rsid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6F2F5D" w:rsidRPr="00142320" w:rsidRDefault="006F2F5D" w:rsidP="0021680B">
      <w:pPr>
        <w:pStyle w:val="ListParagraph"/>
        <w:widowControl w:val="0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բնակավայրերի (առանձին տարածքների) մակարդակ՝ 1 : 500, 1 : 1000, 1 : 2000:</w:t>
      </w:r>
    </w:p>
    <w:p w:rsidR="00493477" w:rsidRPr="00121056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11.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P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ԱՏՏԵ-ի վարումը և </w:t>
      </w:r>
      <w:r w:rsidR="002133BB" w:rsidRP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կառավարումը, ինչպես նաև </w:t>
      </w:r>
      <w:r w:rsidRP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տարածական տվյալների օգտա</w:t>
      </w:r>
      <w:r w:rsidR="00121056" w:rsidRP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softHyphen/>
      </w:r>
      <w:r w:rsidRP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գործում</w:t>
      </w:r>
      <w:r w:rsid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ն</w:t>
      </w:r>
      <w:r w:rsidR="002133BB" w:rsidRP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 </w:t>
      </w:r>
      <w:r w:rsidRP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իրականացվում </w:t>
      </w:r>
      <w:r w:rsid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են</w:t>
      </w:r>
      <w:r w:rsidRPr="00121056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 ազգային գեոպորտալի և պետական կառավարման կամ </w:t>
      </w:r>
      <w:r w:rsidRPr="00121056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t>տեղա</w:t>
      </w:r>
      <w:r w:rsidR="00121056" w:rsidRPr="00121056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softHyphen/>
      </w:r>
      <w:r w:rsidRPr="00121056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t xml:space="preserve">կան ինքնակառավարման մարմինների ոլորտային գեոպորտալների (հարթակների) </w:t>
      </w:r>
      <w:r w:rsidRPr="00121056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lastRenderedPageBreak/>
        <w:t>միջոցով:</w:t>
      </w:r>
    </w:p>
    <w:p w:rsidR="00493477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12.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0927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Գեոպորտալների վարման, տվյալների հասանելիության համար կիրառվում է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հատուկ տեղանքի ինդեքսացիա՝ </w:t>
      </w:r>
      <w:r w:rsidR="00AE2ACB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Հայաստանի Հանրապետության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տարածքը բաժան</w:t>
      </w:r>
      <w:r w:rsidR="00A51EFC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վում է առանձին տարածական միավորների, որտեղ յուրաքանչյուր տարածական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միավոր ներկա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յաց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ված է նույն ձևի և չափի մեկ վանդակով՝ անկախ վարչական սահմանների աշխար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հագրական տարածքից։</w:t>
      </w:r>
    </w:p>
    <w:p w:rsidR="00493477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13.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BF3A2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E101B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ԱՏՏԵ-ի վարման ընթացքում թեմատիկ տարածական տվյալների ինտեգրումն ապահովելու նպատակով ոլորտային լիազոր մարմի</w:t>
      </w:r>
      <w:r w:rsidR="00EA759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="00BE65F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ները</w:t>
      </w:r>
      <w:r w:rsidR="00DF2680" w:rsidRPr="00142320">
        <w:rPr>
          <w:rFonts w:ascii="GHEA Mariam" w:hAnsi="GHEA Mariam"/>
          <w:lang w:val="hy-AM"/>
        </w:rPr>
        <w:t xml:space="preserve"> </w:t>
      </w:r>
      <w:r w:rsidR="00DF268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յուրաքանչյուր </w:t>
      </w:r>
      <w:r w:rsidR="00BE65F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երկու</w:t>
      </w:r>
      <w:r w:rsidR="00DF268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տարին մեկ անգամ՝ մինչև </w:t>
      </w:r>
      <w:r w:rsidR="00044BE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նախորդող տարվա նոյեմբերի</w:t>
      </w:r>
      <w:r w:rsidR="00DF268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1-ը</w:t>
      </w:r>
      <w:r w:rsidR="00101B7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</w:t>
      </w:r>
      <w:r w:rsidR="00DF268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հաստատում </w:t>
      </w:r>
      <w:r w:rsidR="00BE65F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են հաջորդող երկու </w:t>
      </w:r>
      <w:r w:rsidR="00BE65FE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տարվա համար նախատեսված</w:t>
      </w:r>
      <w:r w:rsidR="00DF2680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E101B2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ԱՏՏԵ-ի ոլորտային զարգացման (կառավարման)</w:t>
      </w:r>
      <w:r w:rsidR="00E101B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DF268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երկամյա </w:t>
      </w:r>
      <w:r w:rsidR="00E101B2" w:rsidRPr="00A51EFC">
        <w:rPr>
          <w:rFonts w:ascii="GHEA Mariam" w:eastAsia="GHEA Mariam" w:hAnsi="GHEA Mariam" w:cs="GHEA Mariam"/>
          <w:bCs/>
          <w:spacing w:val="-10"/>
          <w:sz w:val="24"/>
          <w:szCs w:val="24"/>
          <w:lang w:val="hy-AM"/>
        </w:rPr>
        <w:t xml:space="preserve">ծրագիր (այսուհետ՝ զարգացման ծրագիր) և ստեղծում </w:t>
      </w:r>
      <w:r w:rsidR="00101B7C" w:rsidRPr="00A51EFC">
        <w:rPr>
          <w:rFonts w:ascii="GHEA Mariam" w:eastAsia="GHEA Mariam" w:hAnsi="GHEA Mariam" w:cs="GHEA Mariam"/>
          <w:bCs/>
          <w:spacing w:val="-10"/>
          <w:sz w:val="24"/>
          <w:szCs w:val="24"/>
          <w:lang w:val="hy-AM"/>
        </w:rPr>
        <w:t xml:space="preserve">են </w:t>
      </w:r>
      <w:r w:rsidR="00E101B2" w:rsidRPr="00A51EFC">
        <w:rPr>
          <w:rFonts w:ascii="GHEA Mariam" w:eastAsia="GHEA Mariam" w:hAnsi="GHEA Mariam" w:cs="GHEA Mariam"/>
          <w:bCs/>
          <w:spacing w:val="-10"/>
          <w:sz w:val="24"/>
          <w:szCs w:val="24"/>
          <w:lang w:val="hy-AM"/>
        </w:rPr>
        <w:t>ոլորտային աշխատանքային խումբ:</w:t>
      </w:r>
    </w:p>
    <w:p w:rsidR="00493477" w:rsidRPr="00142320" w:rsidRDefault="00493477" w:rsidP="0021680B">
      <w:pPr>
        <w:pStyle w:val="ListParagraph"/>
        <w:widowControl w:val="0"/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14.</w:t>
      </w:r>
      <w:r w:rsidR="00EA759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F0F3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Զարգացման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ծրագրերը ներառում են՝</w:t>
      </w:r>
    </w:p>
    <w:p w:rsidR="00493477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1) փուլային գործողություններ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2) ֆինա</w:t>
      </w:r>
      <w:r w:rsidR="009B519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սական միջոցներ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6C5201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3) ոլորտային աշխատանքային խմբի և տեխնիկական խորհրդատուի գործառնա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կան ձեռնարկներ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AB18AF" w:rsidRPr="00142320" w:rsidRDefault="006C5201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4) մեթոդական ուղեցույցների</w:t>
      </w:r>
      <w:r w:rsidR="00044BE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տեխնիկական ձեռնարկների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մշակման և զարգաց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ման ժամկետներ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044BEE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5) 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>տ</w:t>
      </w:r>
      <w:r w:rsidR="00AB18AF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եխնիկական խորհուրդների ստեղծման ժամկետներ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493477" w:rsidRPr="00142320" w:rsidRDefault="00493477" w:rsidP="00A51EFC">
      <w:pPr>
        <w:pStyle w:val="ListParagraph"/>
        <w:widowControl w:val="0"/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15.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4F0F3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Զարգացման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ծրագիրը թարմացվում և հրապարակվում է</w:t>
      </w:r>
      <w:r w:rsidR="007609C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7D534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ըստ անհրաժեշ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7D534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տու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7D534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թյան՝ ելնելով իր առջև դրված նպատակներից և առաջադրված </w:t>
      </w:r>
      <w:r w:rsidR="007609C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խն</w:t>
      </w:r>
      <w:r w:rsidR="007D534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դիրներից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493477" w:rsidRPr="00142320" w:rsidRDefault="00493477" w:rsidP="00A51EFC">
      <w:pPr>
        <w:pStyle w:val="ListParagraph"/>
        <w:widowControl w:val="0"/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16.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</w:r>
      <w:r w:rsidR="00121056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4F0F3E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Զարգացման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ծրագիրը պետք է հիմնված լինի փուլերի վրա՝ կայուն և համա</w:t>
      </w:r>
      <w:r w:rsidR="00A51EFC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կարգ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ված կերպով ապահովելու թեմատիկ տարածական տվյալների ինտեգրումը ԱՏՏԵ-ին։</w:t>
      </w:r>
    </w:p>
    <w:p w:rsidR="00493477" w:rsidRPr="00142320" w:rsidRDefault="00493477" w:rsidP="0021680B">
      <w:pPr>
        <w:pStyle w:val="ListParagraph"/>
        <w:widowControl w:val="0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17.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F0F3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Զարգացման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ծրագիրը կազմվում է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հաշվի առնելով հետևյալ սկզբունքները՝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0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աշխատանքի ծավալը և առկա ռեսուրսները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DD3924" w:rsidP="0021680B">
      <w:pPr>
        <w:pStyle w:val="ListParagraph"/>
        <w:widowControl w:val="0"/>
        <w:numPr>
          <w:ilvl w:val="0"/>
          <w:numId w:val="20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աշխատանքի յուրաքանչյուր փուլում հստակ պատասխանատուների և իրակա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նացվող աշխատանքների ցանկը</w:t>
      </w:r>
      <w:r w:rsidR="00121056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0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առկա վիճակը և պահանջարկը, տեխնոլոգիական սահմանափակումները:</w:t>
      </w:r>
    </w:p>
    <w:p w:rsidR="00493477" w:rsidRPr="00142320" w:rsidRDefault="00493477" w:rsidP="00A51EFC">
      <w:pPr>
        <w:pStyle w:val="ListParagraph"/>
        <w:widowControl w:val="0"/>
        <w:tabs>
          <w:tab w:val="left" w:pos="630"/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18.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4F0F3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Զարգացման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ծրագիրը պետք է նախանշի առաջադրանքի հիմնական գործո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>ղություն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ների իրականացումը, բովանդակությունը, տևողությունը, փուլերը, փոխհարա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բե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րությունները, նշաձողերը և աշխատանքների </w:t>
      </w:r>
      <w:r w:rsidR="00BB634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կատարման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ժամկետները:</w:t>
      </w:r>
    </w:p>
    <w:p w:rsidR="00493477" w:rsidRPr="00142320" w:rsidRDefault="00493477" w:rsidP="00A51EFC">
      <w:pPr>
        <w:pStyle w:val="ListParagraph"/>
        <w:widowControl w:val="0"/>
        <w:tabs>
          <w:tab w:val="left" w:pos="630"/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19.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4F0F3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Զարգացման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ծրագրերի իրականացումը մշտադիտարկվում է ԱՏՏԵ-ի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կարգող խորհրդ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ի կողմից, անհրաժեշտության դեպքում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համակարգող խորհուրդ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ը ներկայացնում է առաջարկություններ </w:t>
      </w:r>
      <w:r w:rsidR="004F0F3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զարգացման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ծրագիրը վերանայելու համար։</w:t>
      </w:r>
    </w:p>
    <w:p w:rsidR="00493477" w:rsidRPr="00142320" w:rsidRDefault="00493477" w:rsidP="00A51EFC">
      <w:pPr>
        <w:pStyle w:val="ListParagraph"/>
        <w:widowControl w:val="0"/>
        <w:tabs>
          <w:tab w:val="left" w:pos="630"/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20.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ԱՏՏԵ-ի լիազոր մարմինը մշակում և հաստատում է գործառնական ձեռնարկը:</w:t>
      </w:r>
    </w:p>
    <w:p w:rsidR="00493477" w:rsidRPr="00142320" w:rsidRDefault="00493477" w:rsidP="0021680B">
      <w:pPr>
        <w:pStyle w:val="ListParagraph"/>
        <w:widowControl w:val="0"/>
        <w:tabs>
          <w:tab w:val="left" w:pos="630"/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21.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A51EFC" w:rsidRPr="006F5C3A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Գործառնական ձեռնարկը նպատակ ունի պարզաբանելու ոլորտային </w:t>
      </w:r>
      <w:r w:rsidR="004F16B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շխա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տան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քային խմբերի և տեխնիկական խորհրդատուի խնդիրները, դերն ու պարտա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նու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թյունները։</w:t>
      </w:r>
    </w:p>
    <w:p w:rsidR="00493477" w:rsidRPr="00142320" w:rsidRDefault="00493477" w:rsidP="00A51EFC">
      <w:pPr>
        <w:pStyle w:val="ListParagraph"/>
        <w:widowControl w:val="0"/>
        <w:tabs>
          <w:tab w:val="left" w:pos="630"/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22.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Գործառնական ձեռնարկը պարզաբանում է իրականացվող միջոցառում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ները՝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նախանշելով պլանավորման և բյուջետավորման հաշվառման գործընթացները և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ընթացա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կարգերը, ներքին </w:t>
      </w:r>
      <w:r w:rsidR="00BB6345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վերահսկողությունը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, ռեսուրսների կառավարումը,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հաշվետվությունների կազմումը, ծրագրի գործունեության մշտադիտարկումը և գնահատման ընթացակարգը:</w:t>
      </w:r>
    </w:p>
    <w:p w:rsidR="00493477" w:rsidRPr="00142320" w:rsidRDefault="00493477" w:rsidP="00A51EFC">
      <w:pPr>
        <w:pStyle w:val="ListParagraph"/>
        <w:widowControl w:val="0"/>
        <w:tabs>
          <w:tab w:val="left" w:pos="630"/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23.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ԱՏՏԵ-ի վարումը, ինտեգրումը, փոխգործելիությունը և կառավարում</w:t>
      </w:r>
      <w:r w:rsidR="001779B2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ապա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հովում են հետևյալ սուբյեկտները՝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առաջատար կատարող</w:t>
      </w:r>
      <w:r w:rsidR="001779B2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կատարող</w:t>
      </w:r>
      <w:r w:rsidR="001779B2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52CCF" w:rsidP="0021680B">
      <w:pPr>
        <w:pStyle w:val="ListParagraph"/>
        <w:widowControl w:val="0"/>
        <w:numPr>
          <w:ilvl w:val="0"/>
          <w:numId w:val="2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ԱՏՏԵ-ի</w:t>
      </w:r>
      <w:r w:rsidR="00F3693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համակարգող խորհուրդ</w:t>
      </w:r>
      <w:r w:rsidR="001779B2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տեխնիկական խորհրդատու։</w:t>
      </w:r>
    </w:p>
    <w:p w:rsidR="00493477" w:rsidRPr="00142320" w:rsidRDefault="00493477" w:rsidP="00A51EFC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24.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Առաջատար կատարողը՝ </w:t>
      </w:r>
      <w:r w:rsidR="001779B2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</w:t>
      </w:r>
      <w:r w:rsidR="00D7582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համակարգում է տարածական տվյալների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ինտեգրումը</w:t>
      </w:r>
      <w:r w:rsidR="00E20DC6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, ա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նհրաժեշտության դեպքում մշակում է կանոնների, ուղեցույցների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նախագծեր</w:t>
      </w:r>
      <w:r w:rsidR="00E20DC6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</w:t>
      </w:r>
      <w:r w:rsidR="00E20DC6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ինչպես նաև կ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ատարողներին տրամադրում բազային տարածական տվյալների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հասանելիու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թյան թույլտվություն:</w:t>
      </w:r>
    </w:p>
    <w:p w:rsidR="00493477" w:rsidRPr="00142320" w:rsidRDefault="00493477" w:rsidP="00A51EFC">
      <w:pPr>
        <w:pStyle w:val="ListParagraph"/>
        <w:widowControl w:val="0"/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25.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Կատարողը՝ ոլորտային լիազոր մարմին</w:t>
      </w:r>
      <w:r w:rsidR="00D7582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մասնակցում է աշխատանքային մակարդակի քննարկումներին և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համակարգող խորհրդ</w:t>
      </w:r>
      <w:r w:rsidR="00E750E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տրամադրում է </w:t>
      </w:r>
      <w:r w:rsidR="00F50F0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ոլորտային մասնագետներ</w:t>
      </w:r>
      <w:r w:rsidR="00E20DC6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</w:t>
      </w:r>
      <w:r w:rsidR="007B27B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ապահովում տարածական տվյալների վերաբերյալ համապատասխան </w:t>
      </w:r>
      <w:r w:rsidR="007B27B0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տեղեկատվութ</w:t>
      </w:r>
      <w:r w:rsidR="00D7582D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յու</w:t>
      </w:r>
      <w:r w:rsidR="007B27B0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</w:t>
      </w:r>
      <w:r w:rsidR="00E20DC6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և հ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ետևում է </w:t>
      </w:r>
      <w:r w:rsidR="004F0F3E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զարգացման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ծրագրին և այլ աշխատանքային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ուղեցույց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ներին: Կատարողը կարող է պահանջել հասանել</w:t>
      </w:r>
      <w:r w:rsidR="0091020F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ություն բազային տարածական տվյալ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ներին։ Կատարողը բացառապես պատասխանատու է տվյալների որակի համար՝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համաձայն սույն որոշման համապատասխան բաժինների և այլ իրավական փաստաթղթերի:</w:t>
      </w:r>
    </w:p>
    <w:p w:rsidR="00493477" w:rsidRPr="00142320" w:rsidRDefault="00493477" w:rsidP="0021680B">
      <w:pPr>
        <w:pStyle w:val="ListParagraph"/>
        <w:widowControl w:val="0"/>
        <w:tabs>
          <w:tab w:val="left" w:pos="81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>26.</w:t>
      </w:r>
      <w:r w:rsidR="000A7DE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52CCF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ԱՏՏԵ-ի</w:t>
      </w:r>
      <w:r w:rsidR="000A7DE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F3693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համակարգող խորհուրդ</w:t>
      </w:r>
      <w:r w:rsidR="00E750E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="008001B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52CCF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ստեղծվում է</w:t>
      </w:r>
      <w:r w:rsidR="000A7DE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52CCF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լիազոր մարմնի </w:t>
      </w:r>
      <w:r w:rsidR="00F3693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կողմից</w:t>
      </w:r>
      <w:r w:rsidR="00101B7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՝ </w:t>
      </w:r>
      <w:r w:rsidR="00B0393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«Տարածական տվյալների մասին» օրենքի 27-րդ հոդվածի պահանջների համաձայն։ Համակարգող խորհուրդն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իր մեջ ներառում է ոլորտային լիազոր մարմիններից ընտրված մասնագետներ, նպաստում է տարբեր արդյունքների համակարգմանը</w:t>
      </w:r>
      <w:r w:rsidR="00E750E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խրախուսում է միջգերատեսչական կապերի զարգացմանը, գնահատում է տեխնիկական իրավիճակը և առաջարկում է իրականացնել ստանդարտների, մետատվյալների շտեմարանի, տարա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ծական տվյալների հավաքագրման, ստեղծման մեթոդական ուղեցույցների </w:t>
      </w:r>
      <w:r w:rsidR="00AF282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բ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արելավում</w:t>
      </w:r>
      <w:r w:rsidR="00E20DC6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ք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ննարկում է ինտեգրվող թեմատիկ տարածական տվյալներին վերաբերող ցանկացած </w:t>
      </w:r>
      <w:r w:rsidR="00AF2829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սկզբունքային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տեխնիկական խնդիր</w:t>
      </w:r>
      <w:r w:rsidR="00A32F15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, խ</w:t>
      </w:r>
      <w:r w:rsidR="00E750E3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մբագրում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և թարմացնում է </w:t>
      </w:r>
      <w:r w:rsidR="004F0F3E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զարգացման</w:t>
      </w:r>
      <w:r w:rsidR="004F0F3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ծրագրերը։</w:t>
      </w:r>
    </w:p>
    <w:p w:rsidR="00493477" w:rsidRPr="00142320" w:rsidRDefault="00493477" w:rsidP="00A51EFC">
      <w:pPr>
        <w:pStyle w:val="ListParagraph"/>
        <w:widowControl w:val="0"/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27.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>Տեխնիկական խորհրդատու</w:t>
      </w:r>
      <w:r w:rsidR="00A32F15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՝</w:t>
      </w:r>
      <w:r w:rsidR="00514394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ոլորտային լիազոր մարմիններում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ինժեներների, ծրագրավորողների, ԱՏՀ մասնագետների խումբ</w:t>
      </w:r>
      <w:r w:rsidR="00752467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աջակցում է աշխատանքային խմբին տեխնիկական խնդիրները սահմանելու համար՝ տարածական տվյալներ</w:t>
      </w:r>
      <w:r w:rsidR="00752467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ինտեգրելու նպատակով</w:t>
      </w:r>
      <w:r w:rsidR="00A32F1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մ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շակում, վերանայում և առաջարկում է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համակարգող խորհրդ</w:t>
      </w:r>
      <w:r w:rsidR="00E750E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կողմից պահանջվող ցանկացած տեխնիկական հայտ</w:t>
      </w:r>
      <w:r w:rsidR="00A32F1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հ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ամակարգում է բազային և թեմատիկ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քարտեզագրական շերտերի գեոպորտալ մուտքագրման և խմբագրման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աշխատանքները</w:t>
      </w:r>
      <w:r w:rsidR="00A32F1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</w:t>
      </w:r>
      <w:r w:rsidR="00A32F15" w:rsidRPr="00752467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t>կ</w:t>
      </w:r>
      <w:r w:rsidR="00E750E3" w:rsidRPr="00752467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t xml:space="preserve">ազմակերպում </w:t>
      </w:r>
      <w:r w:rsidRPr="00752467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t>է սերվերների և գեոպորտալների միջև տվյալների փոխանակումը, տվյալ</w:t>
      </w:r>
      <w:r w:rsidR="00752467" w:rsidRPr="00752467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softHyphen/>
      </w:r>
      <w:r w:rsidRPr="00752467">
        <w:rPr>
          <w:rFonts w:ascii="GHEA Mariam" w:eastAsia="GHEA Mariam" w:hAnsi="GHEA Mariam" w:cs="GHEA Mariam"/>
          <w:bCs/>
          <w:spacing w:val="-4"/>
          <w:sz w:val="24"/>
          <w:szCs w:val="24"/>
          <w:lang w:val="hy-AM"/>
        </w:rPr>
        <w:t>ներ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 որակի ստուգումը:</w:t>
      </w:r>
    </w:p>
    <w:p w:rsidR="00493477" w:rsidRPr="00142320" w:rsidRDefault="00493477" w:rsidP="00A51EFC">
      <w:pPr>
        <w:pStyle w:val="ListParagraph"/>
        <w:widowControl w:val="0"/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28.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 xml:space="preserve">ԱՏՏԵ-ի </w:t>
      </w:r>
      <w:r w:rsidR="00EA7BFC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համակարգող խորհուրդ</w:t>
      </w:r>
      <w:r w:rsidR="00E750E3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ը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՝ տեխնիկական խորհրդատուների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աջակցու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թյամբ, մշակում է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ԱՏՏԵ-ի քարտեզագրական շերտերի տեսակները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տվյալների կանոնավոր թարմացման հիմնական սկզբունքները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տեղանքի ինդեքսավորման ուղեցույցը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BE57BB" w:rsidRPr="00142320" w:rsidRDefault="00493477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ցանկացած </w:t>
      </w:r>
      <w:r w:rsidR="00EA113F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առաջարկություն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որն անհրաժեշտ է համակարգի վերափոխմանը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տարածական ճշտության մակարդակները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թեմատիկ քարտեզագրական շերտերի առաջնահերթությունները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աշխատանքային ծրագիրը, </w:t>
      </w:r>
      <w:r w:rsidR="0027493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տարատեսակ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տեխնիկական ձեռնարկները, որակի ստուգման ծրագիրը և ցանկացած այլ փաստաթուղթ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BE57BB" w:rsidRPr="00142320" w:rsidRDefault="00F148E5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պարտադիր հատկանիշային տվյալները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0C014B" w:rsidRPr="00142320" w:rsidRDefault="00493477" w:rsidP="0021680B">
      <w:pPr>
        <w:pStyle w:val="ListParagraph"/>
        <w:widowControl w:val="0"/>
        <w:numPr>
          <w:ilvl w:val="0"/>
          <w:numId w:val="2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որակի ստուգման մեթոդաբանությունը՝ նմուշի</w:t>
      </w:r>
      <w:r w:rsidR="00C3440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և լոթի </w:t>
      </w:r>
      <w:r w:rsidR="00DE5DD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քանակը</w:t>
      </w:r>
      <w:r w:rsidR="000C014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493477" w:rsidRPr="0021680B" w:rsidRDefault="00493477" w:rsidP="0021680B">
      <w:pPr>
        <w:pStyle w:val="ListParagraph"/>
        <w:widowControl w:val="0"/>
        <w:spacing w:after="0" w:line="240" w:lineRule="auto"/>
        <w:ind w:left="152"/>
        <w:jc w:val="both"/>
        <w:rPr>
          <w:rFonts w:ascii="GHEA Mariam" w:eastAsia="GHEA Mariam" w:hAnsi="GHEA Mariam" w:cs="GHEA Mariam"/>
          <w:bCs/>
          <w:sz w:val="34"/>
          <w:szCs w:val="24"/>
          <w:lang w:val="hy-AM"/>
        </w:rPr>
      </w:pPr>
    </w:p>
    <w:p w:rsidR="0021680B" w:rsidRDefault="00CA4C57" w:rsidP="0021680B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>4</w:t>
      </w:r>
      <w:r w:rsidR="00493477"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>. ԱՏՏԵ-Ի ՏԱՐԱԾԱԿԱՆ ՏՎՅԱԼՆԵՐԻ ՈՐԱԿԻ ՎԵՐԱՀՍԿՈՒՄ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="00493477"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>,</w:t>
      </w:r>
    </w:p>
    <w:p w:rsidR="00493477" w:rsidRPr="0021680B" w:rsidRDefault="00493477" w:rsidP="0021680B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ՍՏՈՒԳՈՒՄ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ԵՎ ՍԽԱԼՆԵՐԻ ԿԱՌԱՎԱՐՈՒՄ</w:t>
      </w:r>
      <w:r w:rsidR="00CB5E6C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</w:p>
    <w:p w:rsidR="00493477" w:rsidRPr="0021680B" w:rsidRDefault="00493477" w:rsidP="0021680B">
      <w:pPr>
        <w:pStyle w:val="ListParagraph"/>
        <w:widowControl w:val="0"/>
        <w:spacing w:after="0" w:line="240" w:lineRule="auto"/>
        <w:ind w:left="152"/>
        <w:jc w:val="both"/>
        <w:rPr>
          <w:rFonts w:ascii="GHEA Mariam" w:eastAsia="GHEA Mariam" w:hAnsi="GHEA Mariam" w:cs="GHEA Mariam"/>
          <w:bCs/>
          <w:sz w:val="32"/>
          <w:szCs w:val="24"/>
          <w:lang w:val="hy-AM"/>
        </w:rPr>
      </w:pPr>
    </w:p>
    <w:p w:rsidR="00493477" w:rsidRPr="00A51EFC" w:rsidRDefault="00493477" w:rsidP="0021680B">
      <w:pPr>
        <w:pStyle w:val="ListParagraph"/>
        <w:widowControl w:val="0"/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>29.</w:t>
      </w:r>
      <w:r w:rsidRPr="00A51EFC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ab/>
      </w:r>
      <w:r w:rsidR="00D21399" w:rsidRPr="00A51EFC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>ԱՏՏԵ-ի տ</w:t>
      </w:r>
      <w:r w:rsidRPr="00A51EFC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>արածական տվյալների որակ</w:t>
      </w:r>
      <w:r w:rsidR="00612749" w:rsidRPr="00A51EFC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 xml:space="preserve">ն ապահովում </w:t>
      </w:r>
      <w:r w:rsidRPr="00A51EFC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>է տեխնիկական խորհրդատու</w:t>
      </w:r>
      <w:r w:rsidR="00ED363E" w:rsidRPr="00A51EFC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>ն:</w:t>
      </w:r>
    </w:p>
    <w:p w:rsidR="00493477" w:rsidRPr="00142320" w:rsidRDefault="00493477" w:rsidP="0021680B">
      <w:pPr>
        <w:pStyle w:val="ListParagraph"/>
        <w:widowControl w:val="0"/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30.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>Տարածական տվյալների որակի ստուգման նպատակով յուրաքանչյուր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ոլորտային մարմին ձևավորում է առանձին ոլորտային աշխատանքային խումբ։</w:t>
      </w:r>
    </w:p>
    <w:p w:rsidR="00493477" w:rsidRPr="00142320" w:rsidRDefault="00493477" w:rsidP="0021680B">
      <w:pPr>
        <w:pStyle w:val="ListParagraph"/>
        <w:widowControl w:val="0"/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31.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Կատարողը որակի ստուգման ծրագրի համար պատրաստում է նկարագրու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թյուն՝ համաձայն </w:t>
      </w:r>
      <w:r w:rsidR="00D16B5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տարածական տվյալների որակի </w:t>
      </w:r>
      <w:r w:rsidR="00D2139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ազգային ստանդարտի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493477" w:rsidRPr="00142320" w:rsidRDefault="00493477" w:rsidP="0021680B">
      <w:pPr>
        <w:pStyle w:val="ListParagraph"/>
        <w:widowControl w:val="0"/>
        <w:tabs>
          <w:tab w:val="left" w:pos="630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32.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Որակի ստուգման աշխատանքային խումբը պետք է տիրապետի կատարողի </w:t>
      </w:r>
      <w:r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ներքին որակի ստուգման ընթացակարգերին, տվյալների մոդելներին, տվյալների հավա</w:t>
      </w:r>
      <w:r w:rsidR="002153DB"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քագրման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և տվյալների մուտքագրման ընթացակարգերին։</w:t>
      </w:r>
    </w:p>
    <w:p w:rsidR="00493477" w:rsidRPr="00142320" w:rsidRDefault="00493477" w:rsidP="0021680B">
      <w:pPr>
        <w:pStyle w:val="ListParagraph"/>
        <w:widowControl w:val="0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33.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Որակի ստուգման աշխատանքային խումբը բացահայտում է բնորոշ սխալներ, որոնք կախված կլինեն կատարողից, տարածքի առանձնահատկություններից</w:t>
      </w:r>
      <w:r w:rsidR="009513C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ինչպես նաև</w:t>
      </w:r>
      <w:r w:rsidR="009D20E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ժամանակահատվածից:</w:t>
      </w:r>
    </w:p>
    <w:p w:rsidR="00493477" w:rsidRPr="00142320" w:rsidRDefault="00493477" w:rsidP="0021680B">
      <w:pPr>
        <w:pStyle w:val="ListParagraph"/>
        <w:widowControl w:val="0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34.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Որակի ստուգման խումբը ստուգում է տվյալների ցանկը, </w:t>
      </w:r>
      <w:r w:rsidR="00D2139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համեմատում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է թեմատիկ քարտեզագրական շերտերը բազային քարտեզագրական շերտերի հետ և ստուգում է տվյալներ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՝ ըստ որակի ստուգման չափանիշների:</w:t>
      </w:r>
    </w:p>
    <w:p w:rsidR="00493477" w:rsidRPr="00142320" w:rsidRDefault="00493477" w:rsidP="0021680B">
      <w:pPr>
        <w:pStyle w:val="ListParagraph"/>
        <w:widowControl w:val="0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35.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Որակի ստուգման յուրաքանչյուր գործընթացի համար կազմվում է հաշվետվու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թյուն, որը ներկայացվում է </w:t>
      </w:r>
      <w:r w:rsidR="00A32F1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եխնիկական խորհրդատուին</w:t>
      </w:r>
      <w:r w:rsidR="008850E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և կատարողին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493477" w:rsidRPr="00142320" w:rsidRDefault="00493477" w:rsidP="0021680B">
      <w:pPr>
        <w:pStyle w:val="ListParagraph"/>
        <w:widowControl w:val="0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36.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 xml:space="preserve">Կատարողը </w:t>
      </w:r>
      <w:r w:rsidR="00772DBB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մեկամսյա ժամկետում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ուղղում</w:t>
      </w:r>
      <w:r w:rsidR="00316E23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է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հաշվետվություններում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հայտնաբեր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ված սխալները 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և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վերացնում տեխնիկական խորհրդատուի կողմից հայտնաբերված այլ թերությունները,</w:t>
      </w:r>
      <w:r w:rsidR="004B5BC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B537A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կամ կազմում է հիմնավորված արձանագրություն՝ հայտնաբերված </w:t>
      </w:r>
      <w:r w:rsidR="00B537AB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սխալները և </w:t>
      </w:r>
      <w:r w:rsidR="006F5C3A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թերու</w:t>
      </w:r>
      <w:r w:rsidR="00B537AB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թյունները վերացնելու անհնարինության վերաբերյալ: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B537A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այտնաբեր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ված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սխալների ուղղման 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վերաբերյալ</w:t>
      </w:r>
      <w:r w:rsidR="00B537A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="00B537A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ատարողը կազմում է հաշվետվություն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որտեղ նշվում են տվյալներ</w:t>
      </w:r>
      <w:r w:rsidR="00A9302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բազային և թեմատիկ քարտեզագրական շերտերում օբյեկտի արտացոլ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ված չլինելու, սխալ տեղադիրք</w:t>
      </w:r>
      <w:r w:rsidR="00E10CD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սխալ գծային չափեր</w:t>
      </w:r>
      <w:r w:rsidR="00E10CD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սխալ երկրաչափական տեսք</w:t>
      </w:r>
      <w:r w:rsidR="00E10CD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="00062186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և </w:t>
      </w:r>
      <w:r w:rsidR="00534AE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այլ անհրաժեշտ տեղեկատվության </w:t>
      </w:r>
      <w:r w:rsidR="00E10CD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վերաբերյալ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։</w:t>
      </w:r>
    </w:p>
    <w:p w:rsidR="00493477" w:rsidRPr="00142320" w:rsidRDefault="00493477" w:rsidP="0021680B">
      <w:pPr>
        <w:pStyle w:val="ListParagraph"/>
        <w:widowControl w:val="0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37.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 xml:space="preserve">Կատարողը </w:t>
      </w:r>
      <w:r w:rsidR="00316E23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սխալների ուղղման վերաբերյալ կազմված հաշվետվությունը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8850E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ներկա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8850E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յացնում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է տեխնիկական խորհրդատուին</w:t>
      </w:r>
      <w:r w:rsidR="00316E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։</w:t>
      </w:r>
    </w:p>
    <w:p w:rsidR="00493477" w:rsidRPr="00142320" w:rsidRDefault="00493477" w:rsidP="0021680B">
      <w:pPr>
        <w:pStyle w:val="ListParagraph"/>
        <w:widowControl w:val="0"/>
        <w:tabs>
          <w:tab w:val="left" w:pos="720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38.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 xml:space="preserve">Տեխնիկական խորհրդատուն </w:t>
      </w:r>
      <w:r w:rsidR="00772DBB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ուսումնասիրում է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772DBB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կատարողի կողմից</w:t>
      </w:r>
      <w:r w:rsidR="00772DB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ներկայացված </w:t>
      </w:r>
      <w:r w:rsidR="00772DB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հաշվետվությունը՝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խորհրդակցելով առաջատար կատարողի հետ։</w:t>
      </w:r>
    </w:p>
    <w:p w:rsidR="00493477" w:rsidRPr="00A51EFC" w:rsidRDefault="00493477" w:rsidP="0021680B">
      <w:pPr>
        <w:pStyle w:val="ListParagraph"/>
        <w:widowControl w:val="0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lastRenderedPageBreak/>
        <w:t>39.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</w:r>
      <w:r w:rsidR="00772DBB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Ներկայացված հաշվետվությունում թերությունների հայտնաբերման</w:t>
      </w:r>
      <w:r w:rsidR="00772DB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պարագայում </w:t>
      </w:r>
      <w:r w:rsidR="00E97E55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10 աշխատանքային օրվա ընթացքում </w:t>
      </w:r>
      <w:r w:rsidR="00A32F15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</w:t>
      </w:r>
      <w:r w:rsidR="00E97E55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եխնիկական խորհրդատուն ծանուցում է կատարողին։ </w:t>
      </w:r>
    </w:p>
    <w:p w:rsidR="00493477" w:rsidRPr="00142320" w:rsidRDefault="00493477" w:rsidP="0021680B">
      <w:pPr>
        <w:pStyle w:val="ListParagraph"/>
        <w:widowControl w:val="0"/>
        <w:tabs>
          <w:tab w:val="left" w:pos="72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40.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Տեխնիկական խորհրդատուն սահմանված ընթացակարգով դիտարկում է նաև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այլ շահագրգիռ մարմինների և հանրության կողմից ներկայացված տարածական,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հատկա</w:t>
      </w:r>
      <w:r w:rsidR="00A51EFC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նիշային տվյալների սխալների վերաբերյալ տեղեկատվությունը</w:t>
      </w:r>
      <w:r w:rsidR="00E97E55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և ըստ</w:t>
      </w:r>
      <w:r w:rsidR="00E97E5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անհրաժեշտության ծանուցում կատարողին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։</w:t>
      </w:r>
    </w:p>
    <w:p w:rsidR="00493477" w:rsidRPr="00142320" w:rsidRDefault="00493477" w:rsidP="0021680B">
      <w:pPr>
        <w:pStyle w:val="ListParagraph"/>
        <w:widowControl w:val="0"/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41.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</w:r>
      <w:r w:rsidR="00E97E55"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Տեխնիկական խորհրդատուի կողմից ուսումնասիրված և կազմված փաստա</w:t>
      </w:r>
      <w:r w:rsidR="00A51EFC"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="00E97E55"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թղթերը, ինչպես</w:t>
      </w:r>
      <w:r w:rsidR="00E97E55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նաև կատարված աշխատանքները </w:t>
      </w:r>
      <w:r w:rsidR="001D4D90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վերջինիս կողմից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արձանագրվում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են:</w:t>
      </w:r>
    </w:p>
    <w:p w:rsidR="00493477" w:rsidRPr="0021680B" w:rsidRDefault="00493477" w:rsidP="0021680B">
      <w:pPr>
        <w:pStyle w:val="ListParagraph"/>
        <w:widowControl w:val="0"/>
        <w:spacing w:after="0" w:line="240" w:lineRule="auto"/>
        <w:ind w:left="152"/>
        <w:jc w:val="both"/>
        <w:rPr>
          <w:rFonts w:ascii="GHEA Mariam" w:eastAsia="GHEA Mariam" w:hAnsi="GHEA Mariam" w:cs="GHEA Mariam"/>
          <w:bCs/>
          <w:sz w:val="30"/>
          <w:szCs w:val="24"/>
          <w:lang w:val="hy-AM"/>
        </w:rPr>
      </w:pPr>
    </w:p>
    <w:p w:rsidR="00493477" w:rsidRPr="0021680B" w:rsidRDefault="00CA4C57" w:rsidP="0021680B">
      <w:pPr>
        <w:pStyle w:val="ListParagraph"/>
        <w:widowControl w:val="0"/>
        <w:spacing w:after="0" w:line="24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>5</w:t>
      </w:r>
      <w:r w:rsidR="00493477" w:rsidRPr="0021680B">
        <w:rPr>
          <w:rFonts w:ascii="GHEA Mariam" w:eastAsia="GHEA Mariam" w:hAnsi="GHEA Mariam" w:cs="GHEA Mariam"/>
          <w:bCs/>
          <w:sz w:val="24"/>
          <w:szCs w:val="24"/>
          <w:lang w:val="hy-AM"/>
        </w:rPr>
        <w:t>. ԱՏՏԵ-Ի ՏԱՐԱԾԱԿԱՆ ՏՎՅԱԼՆԵՐԻ ՈՐԱԿԻ ՍՏՈՒԳՄԱՆ ԵՎ ՎԵՐԱՀՍԿՄԱՆ ՉԱՓԱՆԻՇՆԵՐԸ, ՄԵԹՈԴՆԵՐԸ</w:t>
      </w:r>
    </w:p>
    <w:p w:rsidR="00493477" w:rsidRPr="0021680B" w:rsidRDefault="00493477" w:rsidP="0021680B">
      <w:pPr>
        <w:pStyle w:val="ListParagraph"/>
        <w:widowControl w:val="0"/>
        <w:spacing w:after="0" w:line="240" w:lineRule="auto"/>
        <w:ind w:left="152"/>
        <w:jc w:val="both"/>
        <w:rPr>
          <w:rFonts w:ascii="GHEA Mariam" w:eastAsia="GHEA Mariam" w:hAnsi="GHEA Mariam" w:cs="GHEA Mariam"/>
          <w:bCs/>
          <w:sz w:val="30"/>
          <w:szCs w:val="24"/>
          <w:lang w:val="hy-AM"/>
        </w:rPr>
      </w:pPr>
    </w:p>
    <w:p w:rsidR="00493477" w:rsidRPr="00142320" w:rsidRDefault="00493477" w:rsidP="0021680B">
      <w:pPr>
        <w:pStyle w:val="ListParagraph"/>
        <w:widowControl w:val="0"/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42.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ab/>
        <w:t>Տարածական տվյալների որակի ստուգման համար առանձնացվում են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հետևյալ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չափանիշները՝ ամբողջականություն, տրամաբանական հաջորդականություն,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տեղադիրքի ճշգրտություն, թեմատիկ կամ ոլորտային ճշգրտություն, ժամանակա</w:t>
      </w:r>
      <w:r w:rsidR="00B176D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յին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որակ։</w:t>
      </w:r>
    </w:p>
    <w:p w:rsidR="00493477" w:rsidRPr="00142320" w:rsidRDefault="00493477" w:rsidP="00A51EFC">
      <w:pPr>
        <w:pStyle w:val="ListParagraph"/>
        <w:widowControl w:val="0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43.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Ամբողջականությունը սահմանվում է որպես 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օբյ</w:t>
      </w:r>
      <w:r w:rsidR="00B3741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եկտների, ինչպես նաև դրանց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հատկանիշների և </w:t>
      </w:r>
      <w:r w:rsidR="00B3741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փոխ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հարաբերությունների առկայություն </w:t>
      </w:r>
      <w:r w:rsidR="00643C4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կամ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բացակայություն: Այն բաղկացած է տվյալների որակի երկու տարրերից՝</w:t>
      </w:r>
    </w:p>
    <w:p w:rsidR="00493477" w:rsidRPr="00142320" w:rsidRDefault="00493477" w:rsidP="00A51EFC">
      <w:pPr>
        <w:pStyle w:val="ListParagraph"/>
        <w:widowControl w:val="0"/>
        <w:numPr>
          <w:ilvl w:val="0"/>
          <w:numId w:val="2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ավելորդ տվյալներ</w:t>
      </w:r>
      <w:r w:rsidR="004C15C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92340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(տվյալների բազայում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առկա են </w:t>
      </w:r>
      <w:r w:rsidR="0092340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ավելորդ տվյալներ)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923408" w:rsidP="00A51EFC">
      <w:pPr>
        <w:pStyle w:val="ListParagraph"/>
        <w:widowControl w:val="0"/>
        <w:numPr>
          <w:ilvl w:val="0"/>
          <w:numId w:val="2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տվյալների բացակայություն (տվյալների բազայում  բացակայում են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տվյալները)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։</w:t>
      </w:r>
    </w:p>
    <w:p w:rsidR="00493477" w:rsidRPr="00142320" w:rsidRDefault="00493477" w:rsidP="00A51EFC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44.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Տրամաբանական հաջորդականությունը սահմանվում է որպես </w:t>
      </w:r>
      <w:r w:rsidR="009042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տվյալների </w:t>
      </w:r>
      <w:r w:rsidR="00904223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կառուց</w:t>
      </w:r>
      <w:r w:rsidR="002153DB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="00904223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վածքի, հատկանիշների և փոխհարաբերությունների տրամաբանական</w:t>
      </w:r>
      <w:r w:rsidR="009042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կանոններին համապատասխանության աստիճան (տվյալների</w:t>
      </w:r>
      <w:r w:rsidR="005D3E8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բազայի</w:t>
      </w:r>
      <w:r w:rsidR="0090422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կառուցվածքը կարող է լինել հայեցակարգային, տրամաբանական կամ ֆիզիկական):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Այն բաղկացած է տվյալների որակի չորս տարրերից՝</w:t>
      </w:r>
    </w:p>
    <w:p w:rsidR="00493477" w:rsidRPr="00142320" w:rsidRDefault="00A51EFC" w:rsidP="00A51EFC">
      <w:pPr>
        <w:pStyle w:val="ListParagraph"/>
        <w:widowControl w:val="0"/>
        <w:numPr>
          <w:ilvl w:val="0"/>
          <w:numId w:val="24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6F5C3A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493477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հայեցակարգային հաջորդականություն (հայեցակարգային սխեմայի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կանոնների </w:t>
      </w:r>
      <w:r w:rsidR="00C2396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համապատասխանություն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)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A51EFC">
      <w:pPr>
        <w:pStyle w:val="ListParagraph"/>
        <w:widowControl w:val="0"/>
        <w:numPr>
          <w:ilvl w:val="0"/>
          <w:numId w:val="24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տիրույթի </w:t>
      </w:r>
      <w:r w:rsidR="004D28FC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հաջորդականություն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(արժեքների համապատասխանություն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արժեքային տիրույթներին)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A51EFC">
      <w:pPr>
        <w:pStyle w:val="ListParagraph"/>
        <w:widowControl w:val="0"/>
        <w:numPr>
          <w:ilvl w:val="0"/>
          <w:numId w:val="24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ձևաչափի</w:t>
      </w:r>
      <w:r w:rsidR="005D3E8C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հաջորդականություն</w:t>
      </w:r>
      <w:r w:rsidR="005D3E8C" w:rsidRPr="00A51EFC" w:rsidDel="005D3E8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(այն աստիճանը, որ</w:t>
      </w:r>
      <w:r w:rsidR="00F12036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ում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տվյալները պահ</w:t>
      </w:r>
      <w:r w:rsidR="00F12036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պան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վում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են տվյալների </w:t>
      </w:r>
      <w:r w:rsidR="00F12036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բազայի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ֆիզիկական կառուցվածքի</w:t>
      </w:r>
      <w:r w:rsidR="00F12036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 համապատասխան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)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A51EFC">
      <w:pPr>
        <w:pStyle w:val="ListParagraph"/>
        <w:widowControl w:val="0"/>
        <w:numPr>
          <w:ilvl w:val="0"/>
          <w:numId w:val="24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lastRenderedPageBreak/>
        <w:t xml:space="preserve">տոպոլոգիական </w:t>
      </w:r>
      <w:r w:rsidR="00593B6E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հաջորդականություն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(տվյալների բազայի հստակ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ծածկագրված տոպոլոգիական բնութագրերի ճշգրտությ</w:t>
      </w:r>
      <w:r w:rsidR="00593B6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ան աստիճանը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)։</w:t>
      </w:r>
    </w:p>
    <w:p w:rsidR="00493477" w:rsidRPr="00142320" w:rsidRDefault="00493477" w:rsidP="00A51EFC">
      <w:pPr>
        <w:pStyle w:val="ListParagraph"/>
        <w:widowControl w:val="0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45.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Տեղադիրքի ճշգրտությունը սահմանվում է որպես </w:t>
      </w:r>
      <w:r w:rsidR="0021531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օբյեկտների տեղադիրքի </w:t>
      </w:r>
      <w:r w:rsidR="00215314"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ճշգրտությունը </w:t>
      </w:r>
      <w:r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տարածական </w:t>
      </w:r>
      <w:r w:rsidR="00215314"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ստուգիչ </w:t>
      </w:r>
      <w:r w:rsidRPr="002153DB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համակարգում: Այն բաղկացած է տվյալների որակի երեք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տարրերից՝</w:t>
      </w:r>
    </w:p>
    <w:p w:rsidR="00493477" w:rsidRPr="00142320" w:rsidRDefault="003D7A49" w:rsidP="00A51EFC">
      <w:pPr>
        <w:pStyle w:val="ListParagraph"/>
        <w:widowControl w:val="0"/>
        <w:numPr>
          <w:ilvl w:val="0"/>
          <w:numId w:val="25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բացարձակ ճշգրտություն (</w:t>
      </w:r>
      <w:r w:rsidR="0081301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ստացված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կոորդինատների </w:t>
      </w:r>
      <w:r w:rsidR="0081301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համապատասխանումը ընդունված կամ հաստատված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ճշգրիտ </w:t>
      </w:r>
      <w:r w:rsidR="0081301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կոորդինատների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արժեքներին)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3D7A49" w:rsidP="00A51EFC">
      <w:pPr>
        <w:pStyle w:val="ListParagraph"/>
        <w:widowControl w:val="0"/>
        <w:numPr>
          <w:ilvl w:val="0"/>
          <w:numId w:val="25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643C4A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հ</w:t>
      </w:r>
      <w:r w:rsidR="00493477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արաբերական ճշգրտություն (</w:t>
      </w:r>
      <w:r w:rsidR="001245A8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օբյեկտների </w:t>
      </w:r>
      <w:r w:rsidR="00493477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հարաբերական </w:t>
      </w:r>
      <w:r w:rsidR="001245A8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տեղա</w:t>
      </w:r>
      <w:r w:rsidR="00493477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դիրքերի </w:t>
      </w:r>
      <w:r w:rsidR="001245A8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համա</w:t>
      </w:r>
      <w:r w:rsidR="002153DB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softHyphen/>
      </w:r>
      <w:r w:rsidR="001245A8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պատասխանում</w:t>
      </w:r>
      <w:r w:rsid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ն</w:t>
      </w:r>
      <w:r w:rsidR="001245A8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 </w:t>
      </w:r>
      <w:r w:rsidR="00493477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իրենց համապատասխան</w:t>
      </w:r>
      <w:r w:rsidR="001245A8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 այն</w:t>
      </w:r>
      <w:r w:rsidR="00493477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 հարաբերական </w:t>
      </w:r>
      <w:r w:rsidR="001245A8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տեղա</w:t>
      </w:r>
      <w:r w:rsidR="00493477" w:rsidRPr="002153DB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դիրքերին, որոնք ընդունված</w:t>
      </w:r>
      <w:r w:rsidR="001245A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կամ հաստատված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են որպես ճշգրիտ)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3D7A49" w:rsidP="00A51EFC">
      <w:pPr>
        <w:pStyle w:val="ListParagraph"/>
        <w:widowControl w:val="0"/>
        <w:numPr>
          <w:ilvl w:val="0"/>
          <w:numId w:val="25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ռաստրային տվյալների տեղադիրքի ճշգրտություն (ռաստրային տվյալների </w:t>
      </w:r>
      <w:r w:rsidR="009F5F9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տեղա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դիրքի </w:t>
      </w:r>
      <w:r w:rsidR="009F5F9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համապատասխանում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="009F5F9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այն տեղադիրք</w:t>
      </w:r>
      <w:r w:rsidR="009F5F9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եր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ին, որոնք ընդունված </w:t>
      </w:r>
      <w:r w:rsidR="009F5F9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կամ հաս</w:t>
      </w:r>
      <w:r w:rsidR="002153DB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9F5F9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տատված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են որպես ճշգրիտ):</w:t>
      </w:r>
    </w:p>
    <w:p w:rsidR="00493477" w:rsidRPr="00142320" w:rsidRDefault="00493477" w:rsidP="00A51EFC">
      <w:pPr>
        <w:pStyle w:val="ListParagraph"/>
        <w:widowControl w:val="0"/>
        <w:tabs>
          <w:tab w:val="left" w:pos="720"/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46.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Թեմատիկ կամ ոլորտային ճշգրտությունը սահմանվում է որպես քանակական և ոչ քանակական հատկանիշների ճշգրտություն, ինչպես նաև </w:t>
      </w:r>
      <w:r w:rsidR="00474EE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օբյեկտների և դրանց փոխհարաբերությունների </w:t>
      </w:r>
      <w:r w:rsidR="009E405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դասակարգման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ճշգրտությ</w:t>
      </w:r>
      <w:r w:rsidR="00474EE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ուն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 Այն բաղկացած է տվյալների որակի երեք տարրերից՝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6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դասակարգման ճշգրտություն (</w:t>
      </w:r>
      <w:r w:rsidR="009E405E"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օբյեկտների </w:t>
      </w:r>
      <w:r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կամ դրանց հատկանիշներին վերա</w:t>
      </w:r>
      <w:r w:rsidR="00A95453"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գրված դասերի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համեմատությունը իրական կամ ռեֆերենց տվյալների հետ)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21680B">
      <w:pPr>
        <w:pStyle w:val="ListParagraph"/>
        <w:widowControl w:val="0"/>
        <w:numPr>
          <w:ilvl w:val="0"/>
          <w:numId w:val="26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ոչ քանակական հատկանիշի ճշգրտություն (ոչ քանակական հատկանիշի ճիշտ կամ սխալ լինելու չափում)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142320" w:rsidRDefault="00493477" w:rsidP="00A43370">
      <w:pPr>
        <w:pStyle w:val="ListParagraph"/>
        <w:widowControl w:val="0"/>
        <w:numPr>
          <w:ilvl w:val="0"/>
          <w:numId w:val="26"/>
        </w:numPr>
        <w:tabs>
          <w:tab w:val="left" w:pos="99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քանակական հատկանիշի ճշգրտություն (քանակական հատկանիշի արժեքի </w:t>
      </w:r>
      <w:r w:rsidR="00B67F11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համապատասխանում</w:t>
      </w:r>
      <w:r w:rsidR="00A95453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</w:t>
      </w:r>
      <w:r w:rsidR="00B67F11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այն արժեք</w:t>
      </w:r>
      <w:r w:rsidR="00B67F11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ներ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ին, որ</w:t>
      </w:r>
      <w:r w:rsidR="00B67F11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ոնք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B67F11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ընդունված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կամ հայտնի </w:t>
      </w:r>
      <w:r w:rsidR="00B67F11"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են </w:t>
      </w:r>
      <w:r w:rsidRPr="00A51EFC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որպես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B67F1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ճշգրիտ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)։</w:t>
      </w:r>
    </w:p>
    <w:p w:rsidR="00493477" w:rsidRPr="00142320" w:rsidRDefault="00493477" w:rsidP="00A43370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47.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1E7794"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Ժամանակային </w:t>
      </w:r>
      <w:r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որակը սահմանվում է որպես </w:t>
      </w:r>
      <w:r w:rsidR="001E7794"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օբյեկտների ժամանակային </w:t>
      </w:r>
      <w:r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հատ</w:t>
      </w:r>
      <w:r w:rsidR="00A95453"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="00A51EFC"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կանիշների և </w:t>
      </w:r>
      <w:r w:rsidR="001E7794"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փոխ</w:t>
      </w:r>
      <w:r w:rsidRP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հարաբերությունների որակ: Այն բաղկացած է տվյալների որակի երեք տարրերից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</w:p>
    <w:p w:rsidR="00493477" w:rsidRPr="00142320" w:rsidRDefault="00493477" w:rsidP="00A43370">
      <w:pPr>
        <w:pStyle w:val="ListParagraph"/>
        <w:widowControl w:val="0"/>
        <w:numPr>
          <w:ilvl w:val="0"/>
          <w:numId w:val="27"/>
        </w:numPr>
        <w:tabs>
          <w:tab w:val="left" w:pos="99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ժամանակի չափման ճշգրտություն (</w:t>
      </w:r>
      <w:r w:rsidR="001E779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ստացված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ժամանակի չափումների </w:t>
      </w:r>
      <w:r w:rsidR="001E779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1E779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պատասխանում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="001E779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այն արժեքներին, որոնք ընդունված են որպես ճշգրիտ կամ հայտնի են որպես այդպիսիք)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493477" w:rsidRPr="00A43370" w:rsidRDefault="00493477" w:rsidP="00A43370">
      <w:pPr>
        <w:pStyle w:val="ListParagraph"/>
        <w:widowControl w:val="0"/>
        <w:numPr>
          <w:ilvl w:val="0"/>
          <w:numId w:val="27"/>
        </w:numPr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</w:pPr>
      <w:r w:rsidRPr="00A43370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lastRenderedPageBreak/>
        <w:t>ժամանակագրական հաջորդականություն (իրադարձությունների ճիշտ հերթա</w:t>
      </w:r>
      <w:r w:rsidR="007C7DE5" w:rsidRPr="00A43370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A43370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կանություն)</w:t>
      </w:r>
      <w:r w:rsidR="00A9545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.</w:t>
      </w:r>
    </w:p>
    <w:p w:rsidR="00493477" w:rsidRPr="00142320" w:rsidRDefault="00A32F15" w:rsidP="00A43370">
      <w:pPr>
        <w:pStyle w:val="ListParagraph"/>
        <w:widowControl w:val="0"/>
        <w:numPr>
          <w:ilvl w:val="0"/>
          <w:numId w:val="27"/>
        </w:numPr>
        <w:tabs>
          <w:tab w:val="left" w:pos="99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49347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ժամանակագրական հուսալիություն (ժամանակի հետ կապված տվյալների հուսալիություն)։</w:t>
      </w:r>
    </w:p>
    <w:p w:rsidR="00493477" w:rsidRPr="00142320" w:rsidRDefault="00493477" w:rsidP="00A43370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48.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Տարածական տվյալների որակի ստուգում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իրականացվում է նմուշների ամբող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ջական (համալիր) կամ պատահական ընտրանքային մեթոդներով</w:t>
      </w:r>
      <w:r w:rsidR="000C014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(նմուշառում)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(տե՛ս Աղյուսակ 1-3)։</w:t>
      </w:r>
    </w:p>
    <w:p w:rsidR="00493477" w:rsidRPr="00142320" w:rsidRDefault="00493477" w:rsidP="00A43370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49.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Ամբողջական մեթոդը կարող է կիրառվել այն կարևոր չափանիշների</w:t>
      </w:r>
      <w:r w:rsidR="007737DF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կամ</w:t>
      </w:r>
      <w:r w:rsidR="00D17E6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տվյալների համար, որոնք նախապես սահմանված են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համակարգող խորհրդ</w:t>
      </w:r>
      <w:r w:rsidR="0007504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կողմից և համաձայնեցված են կատարողի և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համակարգող խորհրդ</w:t>
      </w:r>
      <w:r w:rsidR="0007504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միջև։</w:t>
      </w:r>
    </w:p>
    <w:p w:rsidR="00493477" w:rsidRPr="00142320" w:rsidRDefault="00493477" w:rsidP="00A43370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50.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Ընտրանքային մեթոդը կարող է կիրառվել նաև </w:t>
      </w:r>
      <w:r w:rsidR="000C014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չափանիշների կամ տվյալների մեծ մասի նկատմամբ՝ համաձայնեցված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կատարողի և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համակարգող խորհրդ</w:t>
      </w:r>
      <w:r w:rsidR="0007504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միջև</w:t>
      </w:r>
      <w:r w:rsidR="000C014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493477" w:rsidRPr="00142320" w:rsidRDefault="00493477" w:rsidP="00A43370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51.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 xml:space="preserve">Տարածական տվյալների որակի </w:t>
      </w:r>
      <w:r w:rsidR="000C014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ընտ</w:t>
      </w:r>
      <w:r w:rsidR="00CD645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ր</w:t>
      </w:r>
      <w:r w:rsidR="000C014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անքային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ստուգման </w:t>
      </w:r>
      <w:r w:rsidR="000C014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նպատակով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տվյալ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ների </w:t>
      </w:r>
      <w:r w:rsidRPr="00A95453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նմուշի չափը որոշվում է տեխնիկական խորհրդատուի կողմից</w:t>
      </w:r>
      <w:r w:rsidR="00DB1BF2" w:rsidRPr="00A95453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՝</w:t>
      </w:r>
      <w:r w:rsidRPr="00A95453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 հաստատված ազգային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ստանդարտի </w:t>
      </w:r>
      <w:r w:rsidR="00DB1BF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և այլ իրավական ակտերի </w:t>
      </w:r>
      <w:r w:rsidR="00ED363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հիման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վրա։</w:t>
      </w:r>
    </w:p>
    <w:p w:rsidR="00493477" w:rsidRPr="00142320" w:rsidRDefault="00493477" w:rsidP="00A43370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52.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ԱՏՏԵ-ի բազային և թեմատիկ</w:t>
      </w:r>
      <w:r w:rsidR="00C2190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քարտեզագրական շերտերի որակի ստուգման </w:t>
      </w:r>
      <w:r w:rsidRPr="007C7DE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(այդ թվում՝ ըստ տոպոլոգիական սխալների քանակի) և ազգային գեոպորտալ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մուտքագրման հաստատման կամ մերժման գործընթացներ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իրականացվում են ըստ Աղյուսակ 1-3-ի։</w:t>
      </w:r>
    </w:p>
    <w:p w:rsidR="00493477" w:rsidRPr="00142320" w:rsidRDefault="00493477" w:rsidP="00A43370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53.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Որպես թեմատիկ քարտեզագրական շերտերի տարածական ճշգրտության ուղեցույց կիրառվում են բազային քարտեզագրական շերտերը:</w:t>
      </w:r>
    </w:p>
    <w:p w:rsidR="00493477" w:rsidRPr="00142320" w:rsidRDefault="00493477" w:rsidP="00A43370">
      <w:pPr>
        <w:pStyle w:val="ListParagraph"/>
        <w:widowControl w:val="0"/>
        <w:tabs>
          <w:tab w:val="left" w:pos="900"/>
          <w:tab w:val="left" w:pos="990"/>
          <w:tab w:val="left" w:pos="1080"/>
        </w:tabs>
        <w:spacing w:after="0" w:line="348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54.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ab/>
        <w:t>Տարածական ճշգրտությունը փոփոխական է</w:t>
      </w:r>
      <w:r w:rsidR="00A95453"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պայմանավորված բազային քարտեզագրական շերտերի որակի բարելավմամբ:</w:t>
      </w:r>
    </w:p>
    <w:p w:rsidR="009D20E7" w:rsidRPr="00142320" w:rsidRDefault="009D20E7" w:rsidP="00046CBC">
      <w:pPr>
        <w:pStyle w:val="ListParagraph"/>
        <w:widowControl w:val="0"/>
        <w:spacing w:after="0" w:line="360" w:lineRule="auto"/>
        <w:ind w:left="152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493477" w:rsidRPr="00142320" w:rsidRDefault="00493477" w:rsidP="007A2041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Աղյուսակ 1</w:t>
      </w:r>
      <w:r w:rsidRPr="00142320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Նմուշառում</w:t>
      </w:r>
    </w:p>
    <w:tbl>
      <w:tblPr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38"/>
        <w:gridCol w:w="2520"/>
        <w:gridCol w:w="2914"/>
      </w:tblGrid>
      <w:tr w:rsidR="00A16712" w:rsidRPr="00142320" w:rsidTr="00FD7363">
        <w:trPr>
          <w:trHeight w:val="468"/>
        </w:trPr>
        <w:tc>
          <w:tcPr>
            <w:tcW w:w="3638" w:type="dxa"/>
            <w:shd w:val="clear" w:color="auto" w:fill="auto"/>
            <w:vAlign w:val="center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  <w:t>Դասակարգում</w:t>
            </w:r>
          </w:p>
        </w:tc>
        <w:tc>
          <w:tcPr>
            <w:tcW w:w="2520" w:type="dxa"/>
            <w:shd w:val="clear" w:color="auto" w:fill="auto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  <w:t>Բարձրա</w:t>
            </w:r>
            <w:r w:rsidR="00443D2D" w:rsidRPr="00142320"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  <w:t>կարգ տվյալներ</w:t>
            </w:r>
          </w:p>
        </w:tc>
        <w:tc>
          <w:tcPr>
            <w:tcW w:w="2914" w:type="dxa"/>
            <w:shd w:val="clear" w:color="auto" w:fill="auto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  <w:t>Միջին</w:t>
            </w:r>
            <w:r w:rsidR="00443D2D" w:rsidRPr="00142320"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  <w:t xml:space="preserve"> և </w:t>
            </w:r>
            <w:r w:rsidRPr="00142320"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  <w:t>ցածր</w:t>
            </w:r>
            <w:r w:rsidR="00443D2D" w:rsidRPr="00142320"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  <w:t>ակարգ</w:t>
            </w:r>
            <w:r w:rsidRPr="00142320">
              <w:rPr>
                <w:rFonts w:ascii="GHEA Mariam" w:eastAsia="GHEA Mariam" w:hAnsi="GHEA Mariam" w:cs="GHEA Mariam"/>
                <w:b/>
                <w:bCs/>
                <w:sz w:val="24"/>
                <w:szCs w:val="24"/>
                <w:lang w:val="hy-AM"/>
              </w:rPr>
              <w:t xml:space="preserve"> տվյալներ</w:t>
            </w:r>
          </w:p>
        </w:tc>
      </w:tr>
      <w:tr w:rsidR="00A16712" w:rsidRPr="00142320" w:rsidTr="00FD7363">
        <w:trPr>
          <w:trHeight w:val="440"/>
        </w:trPr>
        <w:tc>
          <w:tcPr>
            <w:tcW w:w="3638" w:type="dxa"/>
            <w:shd w:val="clear" w:color="auto" w:fill="auto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Առավել շատ թերություններ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անթույլատրելի</w:t>
            </w:r>
          </w:p>
        </w:tc>
        <w:tc>
          <w:tcPr>
            <w:tcW w:w="2914" w:type="dxa"/>
            <w:shd w:val="clear" w:color="auto" w:fill="auto"/>
            <w:vAlign w:val="center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անթույլատրելի</w:t>
            </w:r>
          </w:p>
        </w:tc>
      </w:tr>
      <w:tr w:rsidR="00A16712" w:rsidRPr="00142320" w:rsidTr="00FD7363">
        <w:trPr>
          <w:trHeight w:val="468"/>
        </w:trPr>
        <w:tc>
          <w:tcPr>
            <w:tcW w:w="3638" w:type="dxa"/>
            <w:shd w:val="clear" w:color="auto" w:fill="auto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Շատ թերություններ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6712" w:rsidRPr="00142320" w:rsidRDefault="00142324" w:rsidP="00142324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 xml:space="preserve">Որակի ընդունելի մակարդակը (այսուհետ՝ AQL) </w:t>
            </w:r>
            <w:r w:rsidR="00A16712"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1.0/1.5</w:t>
            </w:r>
          </w:p>
        </w:tc>
        <w:tc>
          <w:tcPr>
            <w:tcW w:w="2914" w:type="dxa"/>
            <w:shd w:val="clear" w:color="auto" w:fill="auto"/>
            <w:vAlign w:val="center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AQL 2.5</w:t>
            </w:r>
          </w:p>
        </w:tc>
      </w:tr>
      <w:tr w:rsidR="00A16712" w:rsidRPr="00142320" w:rsidTr="00FD7363">
        <w:trPr>
          <w:trHeight w:val="480"/>
        </w:trPr>
        <w:tc>
          <w:tcPr>
            <w:tcW w:w="3638" w:type="dxa"/>
            <w:shd w:val="clear" w:color="auto" w:fill="auto"/>
          </w:tcPr>
          <w:p w:rsidR="00A16712" w:rsidRPr="00142320" w:rsidRDefault="000C014B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 xml:space="preserve">Քիչ </w:t>
            </w:r>
            <w:r w:rsidR="00A16712"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թերություններ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AQL 2.5/4.0</w:t>
            </w:r>
          </w:p>
        </w:tc>
        <w:tc>
          <w:tcPr>
            <w:tcW w:w="2914" w:type="dxa"/>
            <w:shd w:val="clear" w:color="auto" w:fill="auto"/>
            <w:vAlign w:val="center"/>
          </w:tcPr>
          <w:p w:rsidR="00A16712" w:rsidRPr="00142320" w:rsidRDefault="00A16712" w:rsidP="00FD7363">
            <w:pPr>
              <w:pStyle w:val="ListParagraph"/>
              <w:spacing w:after="0" w:line="276" w:lineRule="auto"/>
              <w:ind w:left="152"/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GHEA Mariam" w:hAnsi="GHEA Mariam" w:cs="GHEA Mariam"/>
                <w:bCs/>
                <w:sz w:val="24"/>
                <w:szCs w:val="24"/>
                <w:lang w:val="hy-AM"/>
              </w:rPr>
              <w:t>AQL 4.0</w:t>
            </w:r>
          </w:p>
        </w:tc>
      </w:tr>
    </w:tbl>
    <w:p w:rsidR="0021680B" w:rsidRDefault="0021680B" w:rsidP="007A2041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</w:p>
    <w:p w:rsidR="0021680B" w:rsidRDefault="0021680B" w:rsidP="007A2041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</w:p>
    <w:p w:rsidR="00493477" w:rsidRPr="00142320" w:rsidRDefault="00493477" w:rsidP="007A2041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Աղյուսակ 2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. Նմուշի </w:t>
      </w:r>
      <w:r w:rsidR="00C40CE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քանակի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ծածկագրեր</w:t>
      </w:r>
    </w:p>
    <w:tbl>
      <w:tblPr>
        <w:tblW w:w="9472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"/>
        <w:gridCol w:w="1068"/>
        <w:gridCol w:w="1147"/>
        <w:gridCol w:w="1133"/>
        <w:gridCol w:w="1161"/>
        <w:gridCol w:w="975"/>
        <w:gridCol w:w="975"/>
        <w:gridCol w:w="909"/>
        <w:gridCol w:w="1122"/>
      </w:tblGrid>
      <w:tr w:rsidR="008914AB" w:rsidRPr="00142320" w:rsidTr="008914AB">
        <w:trPr>
          <w:trHeight w:hRule="exact" w:val="552"/>
        </w:trPr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914AB" w:rsidRPr="00142320" w:rsidRDefault="008914AB" w:rsidP="008914AB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hy-AM" w:eastAsia="hy-AM"/>
              </w:rPr>
              <w:t>Ծավալ (Լոտի քանակ)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hy-AM" w:eastAsia="hy-AM"/>
              </w:rPr>
              <w:t>Ընդհանուր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hy-AM" w:eastAsia="hy-AM"/>
              </w:rPr>
              <w:t>ստուգման մակարդակ</w:t>
            </w:r>
          </w:p>
        </w:tc>
        <w:tc>
          <w:tcPr>
            <w:tcW w:w="398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hy-AM" w:eastAsia="hy-AM"/>
              </w:rPr>
              <w:t>Հատուկ ստուգման մակարդակ</w:t>
            </w:r>
          </w:p>
        </w:tc>
      </w:tr>
      <w:tr w:rsidR="008914AB" w:rsidRPr="00142320" w:rsidTr="008914AB">
        <w:trPr>
          <w:trHeight w:hRule="exact" w:val="279"/>
        </w:trPr>
        <w:tc>
          <w:tcPr>
            <w:tcW w:w="20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en-US" w:eastAsia="hy-AM"/>
              </w:rPr>
              <w:t>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en-US"/>
              </w:rPr>
              <w:t>II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en-US"/>
              </w:rPr>
              <w:t>III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en-US"/>
              </w:rPr>
              <w:t>S-1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en-US"/>
              </w:rPr>
              <w:t>S-2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en-US"/>
              </w:rPr>
              <w:t>S-3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b/>
                <w:bCs/>
                <w:color w:val="000000"/>
                <w:sz w:val="20"/>
                <w:szCs w:val="20"/>
                <w:lang w:val="en-US"/>
              </w:rPr>
              <w:t>S-4</w:t>
            </w:r>
          </w:p>
        </w:tc>
      </w:tr>
      <w:tr w:rsidR="008914AB" w:rsidRPr="00142320" w:rsidTr="008914AB">
        <w:trPr>
          <w:trHeight w:hRule="exact" w:val="332"/>
        </w:trPr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2-ից 8 (ներառյալ)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</w:tr>
      <w:tr w:rsidR="008914AB" w:rsidRPr="00142320" w:rsidTr="008914AB">
        <w:trPr>
          <w:trHeight w:hRule="exact" w:val="319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9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16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25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26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50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51</w:t>
            </w: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 w:eastAsia="hy-AM"/>
              </w:rPr>
              <w:t xml:space="preserve"> </w:t>
            </w: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90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F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91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150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F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151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280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G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H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281</w:t>
            </w: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 w:eastAsia="hy-AM"/>
              </w:rPr>
              <w:t xml:space="preserve"> </w:t>
            </w: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500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F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H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J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501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1200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J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K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F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1201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3200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K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G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3201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10 000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J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L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F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G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10 001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35 000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F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H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35 001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150 000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P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G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J</w:t>
            </w:r>
          </w:p>
        </w:tc>
      </w:tr>
      <w:tr w:rsidR="008914AB" w:rsidRPr="00142320" w:rsidTr="008914AB">
        <w:trPr>
          <w:trHeight w:hRule="exact" w:val="26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150 001 &gt;&gt;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500 000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P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Q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G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J</w:t>
            </w:r>
          </w:p>
        </w:tc>
      </w:tr>
      <w:tr w:rsidR="008914AB" w:rsidRPr="00142320" w:rsidTr="008914AB">
        <w:trPr>
          <w:trHeight w:hRule="exact" w:val="279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500 001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hy-AM" w:eastAsia="hy-AM"/>
              </w:rPr>
              <w:t>և. ավելի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Q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R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H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14AB" w:rsidRPr="00142320" w:rsidRDefault="008914AB" w:rsidP="008914AB">
            <w:pPr>
              <w:spacing w:after="0" w:line="200" w:lineRule="exact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20"/>
                <w:szCs w:val="20"/>
                <w:lang w:val="en-US"/>
              </w:rPr>
              <w:t>K</w:t>
            </w:r>
          </w:p>
        </w:tc>
      </w:tr>
    </w:tbl>
    <w:p w:rsidR="00CD1670" w:rsidRPr="00142320" w:rsidRDefault="00CD1670" w:rsidP="00046CBC">
      <w:pPr>
        <w:pStyle w:val="ListParagraph"/>
        <w:widowControl w:val="0"/>
        <w:spacing w:after="0" w:line="360" w:lineRule="auto"/>
        <w:ind w:left="152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493477" w:rsidRPr="00142320" w:rsidRDefault="00493477" w:rsidP="00CD1670">
      <w:pPr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CD1670" w:rsidRPr="00142320" w:rsidRDefault="00CD1670" w:rsidP="00046CBC">
      <w:pPr>
        <w:pStyle w:val="ListParagraph"/>
        <w:widowControl w:val="0"/>
        <w:spacing w:after="0" w:line="360" w:lineRule="auto"/>
        <w:ind w:left="152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  <w:sectPr w:rsidR="00CD1670" w:rsidRPr="00142320" w:rsidSect="007A2041">
          <w:pgSz w:w="11906" w:h="16838" w:code="9"/>
          <w:pgMar w:top="1008" w:right="1080" w:bottom="1152" w:left="1080" w:header="720" w:footer="720" w:gutter="0"/>
          <w:pgNumType w:start="1"/>
          <w:cols w:space="720"/>
          <w:docGrid w:linePitch="299"/>
        </w:sectPr>
      </w:pPr>
    </w:p>
    <w:p w:rsidR="00834467" w:rsidRDefault="00834467" w:rsidP="00CD1670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</w:p>
    <w:p w:rsidR="00834467" w:rsidRDefault="00834467" w:rsidP="00CD1670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</w:p>
    <w:p w:rsidR="00493477" w:rsidRDefault="00493477" w:rsidP="00CD1670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Աղյուսակ 3.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Տարածական տվյալների որակի ստուգման և ընդունման սանդղակ</w:t>
      </w:r>
    </w:p>
    <w:p w:rsidR="00834467" w:rsidRDefault="00834467" w:rsidP="00CD1670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21680B" w:rsidRPr="00142320" w:rsidRDefault="0021680B" w:rsidP="00CD1670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tbl>
      <w:tblPr>
        <w:tblW w:w="15870" w:type="dxa"/>
        <w:tblInd w:w="-815" w:type="dxa"/>
        <w:tblLook w:val="04A0" w:firstRow="1" w:lastRow="0" w:firstColumn="1" w:lastColumn="0" w:noHBand="0" w:noVBand="1"/>
      </w:tblPr>
      <w:tblGrid>
        <w:gridCol w:w="678"/>
        <w:gridCol w:w="748"/>
        <w:gridCol w:w="414"/>
        <w:gridCol w:w="707"/>
        <w:gridCol w:w="567"/>
        <w:gridCol w:w="567"/>
        <w:gridCol w:w="488"/>
        <w:gridCol w:w="646"/>
        <w:gridCol w:w="567"/>
        <w:gridCol w:w="567"/>
        <w:gridCol w:w="619"/>
        <w:gridCol w:w="537"/>
        <w:gridCol w:w="468"/>
        <w:gridCol w:w="606"/>
        <w:gridCol w:w="537"/>
        <w:gridCol w:w="537"/>
        <w:gridCol w:w="537"/>
        <w:gridCol w:w="537"/>
        <w:gridCol w:w="537"/>
        <w:gridCol w:w="537"/>
        <w:gridCol w:w="537"/>
        <w:gridCol w:w="537"/>
        <w:gridCol w:w="561"/>
        <w:gridCol w:w="537"/>
        <w:gridCol w:w="585"/>
        <w:gridCol w:w="608"/>
        <w:gridCol w:w="585"/>
        <w:gridCol w:w="519"/>
      </w:tblGrid>
      <w:tr w:rsidR="00CD1670" w:rsidRPr="00867D81" w:rsidTr="00A95453">
        <w:trPr>
          <w:trHeight w:hRule="exact" w:val="295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1670" w:rsidRPr="00142320" w:rsidRDefault="00CD1670" w:rsidP="00A95453">
            <w:pPr>
              <w:spacing w:after="0" w:line="240" w:lineRule="auto"/>
              <w:ind w:left="113" w:right="113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en-US"/>
              </w:rPr>
            </w:pPr>
            <w:r w:rsidRPr="00142320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hy-AM"/>
              </w:rPr>
              <w:t>Նմուշի քանակի ծածկագիր</w:t>
            </w:r>
            <w:r w:rsidR="008A380D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hy-AM"/>
              </w:rPr>
              <w:t>ը</w:t>
            </w:r>
          </w:p>
        </w:tc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1670" w:rsidRPr="00142320" w:rsidRDefault="00CD1670" w:rsidP="00A95453">
            <w:pPr>
              <w:spacing w:after="0" w:line="240" w:lineRule="auto"/>
              <w:ind w:left="113" w:right="113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en-US"/>
              </w:rPr>
              <w:t>Նմուշի քանակ</w:t>
            </w:r>
            <w:r w:rsidRPr="008A380D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en-US"/>
              </w:rPr>
              <w:t>ը</w:t>
            </w:r>
          </w:p>
        </w:tc>
        <w:tc>
          <w:tcPr>
            <w:tcW w:w="14444" w:type="dxa"/>
            <w:gridSpan w:val="26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D1670" w:rsidRPr="00142320" w:rsidRDefault="00CD1670" w:rsidP="008A380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en-US"/>
              </w:rPr>
            </w:pPr>
            <w:r w:rsidRPr="00142320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en-US"/>
              </w:rPr>
              <w:t>Որակի ընդունելի մակարդակը</w:t>
            </w:r>
            <w:r w:rsidR="008A380D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hy-AM"/>
              </w:rPr>
              <w:t>՝</w:t>
            </w:r>
            <w:r w:rsidRPr="00142320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en-US"/>
              </w:rPr>
              <w:t xml:space="preserve"> AQL (չհամ</w:t>
            </w:r>
            <w:r w:rsidR="00867D81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en-US"/>
              </w:rPr>
              <w:t xml:space="preserve">ապատասխանող միավորների տոկոսը </w:t>
            </w:r>
            <w:r w:rsidR="00867D81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hy-AM"/>
              </w:rPr>
              <w:t>և</w:t>
            </w:r>
            <w:bookmarkStart w:id="0" w:name="_GoBack"/>
            <w:bookmarkEnd w:id="0"/>
            <w:r w:rsidRPr="00142320">
              <w:rPr>
                <w:rFonts w:ascii="GHEA Mariam" w:eastAsia="Times New Roman" w:hAnsi="GHEA Mariam" w:cs="Times New Roman"/>
                <w:b/>
                <w:color w:val="000000"/>
                <w:sz w:val="14"/>
                <w:szCs w:val="14"/>
                <w:lang w:val="en-US"/>
              </w:rPr>
              <w:t xml:space="preserve"> անհամապատասխանությունների թիվը նյութի 100 միավորի համար)</w:t>
            </w:r>
          </w:p>
        </w:tc>
      </w:tr>
      <w:tr w:rsidR="00CD1670" w:rsidRPr="00867D81" w:rsidTr="0021680B">
        <w:trPr>
          <w:trHeight w:val="450"/>
        </w:trPr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color w:val="000000"/>
                <w:sz w:val="10"/>
                <w:szCs w:val="10"/>
                <w:lang w:val="en-US"/>
              </w:rPr>
            </w:pPr>
          </w:p>
        </w:tc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color w:val="000000"/>
                <w:sz w:val="10"/>
                <w:szCs w:val="10"/>
                <w:lang w:val="en-US"/>
              </w:rPr>
            </w:pPr>
          </w:p>
        </w:tc>
        <w:tc>
          <w:tcPr>
            <w:tcW w:w="14444" w:type="dxa"/>
            <w:gridSpan w:val="26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color w:val="000000"/>
                <w:sz w:val="10"/>
                <w:szCs w:val="10"/>
                <w:lang w:val="en-US"/>
              </w:rPr>
            </w:pP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color w:val="000000"/>
                <w:sz w:val="10"/>
                <w:szCs w:val="10"/>
                <w:lang w:val="en-US"/>
              </w:rPr>
            </w:pPr>
          </w:p>
        </w:tc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color w:val="000000"/>
                <w:sz w:val="10"/>
                <w:szCs w:val="10"/>
                <w:lang w:val="en-US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hy-AM"/>
              </w:rPr>
              <w:t>0.01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hy-AM"/>
              </w:rPr>
              <w:t>0.015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0.025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0.04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0.065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0.1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0.15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0.25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0.4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0.65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1.5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2.5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6.5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15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25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40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65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100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250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400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650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1 000</w:t>
            </w:r>
          </w:p>
        </w:tc>
      </w:tr>
      <w:tr w:rsidR="00CD1670" w:rsidRPr="00142320" w:rsidTr="0021680B">
        <w:trPr>
          <w:trHeight w:val="62"/>
        </w:trPr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color w:val="000000"/>
                <w:sz w:val="10"/>
                <w:szCs w:val="10"/>
                <w:lang w:val="en-US"/>
              </w:rPr>
            </w:pPr>
          </w:p>
        </w:tc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color w:val="000000"/>
                <w:sz w:val="10"/>
                <w:szCs w:val="10"/>
                <w:lang w:val="en-US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b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Ac Re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Ac Rc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 w:cs="Tahoma"/>
                <w:color w:val="000000"/>
                <w:sz w:val="10"/>
                <w:szCs w:val="10"/>
                <w:lang w:val="en-US"/>
              </w:rPr>
              <w:t>Ac Rc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A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002EAF8" wp14:editId="7AFD0AE0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86360</wp:posOffset>
                      </wp:positionV>
                      <wp:extent cx="69850" cy="603250"/>
                      <wp:effectExtent l="19050" t="0" r="44450" b="44450"/>
                      <wp:wrapNone/>
                      <wp:docPr id="13" name="Down Arrow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850" cy="60325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type w14:anchorId="546E3091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3" o:spid="_x0000_s1026" type="#_x0000_t67" style="position:absolute;margin-left:5.55pt;margin-top:6.8pt;width:5.5pt;height:4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" adj="20349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8972AF6" wp14:editId="3A57F550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72390</wp:posOffset>
                      </wp:positionV>
                      <wp:extent cx="50800" cy="114300"/>
                      <wp:effectExtent l="19050" t="0" r="44450" b="38100"/>
                      <wp:wrapNone/>
                      <wp:docPr id="16" name="Down Arrow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800" cy="11430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4CB49AB6" id="Down Arrow 16" o:spid="_x0000_s1026" type="#_x0000_t67" style="position:absolute;margin-left:5.3pt;margin-top:5.7pt;width:4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" adj="16800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10     11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14     15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21    22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30    31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B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B6ABEA6" wp14:editId="2920D62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-123190</wp:posOffset>
                      </wp:positionV>
                      <wp:extent cx="57150" cy="444500"/>
                      <wp:effectExtent l="19050" t="0" r="38100" b="31750"/>
                      <wp:wrapNone/>
                      <wp:docPr id="14" name="Down Arrow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44450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5D504CF7" id="Down Arrow 14" o:spid="_x0000_s1026" type="#_x0000_t67" style="position:absolute;margin-left:6.4pt;margin-top:-9.7pt;width:4.5pt;height: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" adj="20211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BC53717" wp14:editId="07DF56C9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-156845</wp:posOffset>
                      </wp:positionV>
                      <wp:extent cx="57150" cy="260350"/>
                      <wp:effectExtent l="19050" t="0" r="38100" b="44450"/>
                      <wp:wrapNone/>
                      <wp:docPr id="15" name="Down Arrow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26035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7323455F" id="Down Arrow 15" o:spid="_x0000_s1026" type="#_x0000_t67" style="position:absolute;margin-left:5.3pt;margin-top:-12.35pt;width:4.5pt;height:2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" adj="19229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10     11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14     15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21    22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30    31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44    45</w:t>
            </w:r>
          </w:p>
        </w:tc>
      </w:tr>
      <w:tr w:rsidR="00CD1670" w:rsidRPr="00142320" w:rsidTr="0021680B">
        <w:trPr>
          <w:trHeight w:val="261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110003" wp14:editId="0D3A4644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-290195</wp:posOffset>
                      </wp:positionV>
                      <wp:extent cx="57150" cy="1155700"/>
                      <wp:effectExtent l="19050" t="0" r="38100" b="44450"/>
                      <wp:wrapNone/>
                      <wp:docPr id="10" name="Down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115570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655B98E1" id="Down Arrow 10" o:spid="_x0000_s1026" type="#_x0000_t67" style="position:absolute;margin-left:7.3pt;margin-top:-22.85pt;width:4.5pt;height:9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" adj="21066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FA643A5" wp14:editId="787DD978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-296545</wp:posOffset>
                      </wp:positionV>
                      <wp:extent cx="63500" cy="977900"/>
                      <wp:effectExtent l="19050" t="0" r="31750" b="31750"/>
                      <wp:wrapNone/>
                      <wp:docPr id="11" name="Down Arrow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97790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35986CB6" id="Down Arrow 11" o:spid="_x0000_s1026" type="#_x0000_t67" style="position:absolute;margin-left:6.3pt;margin-top:-23.35pt;width:5pt;height:7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" adj="20899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F0CCA35" wp14:editId="78B5FF3C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-290195</wp:posOffset>
                      </wp:positionV>
                      <wp:extent cx="63500" cy="800100"/>
                      <wp:effectExtent l="19050" t="0" r="31750" b="38100"/>
                      <wp:wrapNone/>
                      <wp:docPr id="12" name="Down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80010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033D1F8D" id="Down Arrow 12" o:spid="_x0000_s1026" type="#_x0000_t67" style="position:absolute;margin-left:6.8pt;margin-top:-22.85pt;width:5pt;height:6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" adj="20743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10     11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14     15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21    22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30    31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44    45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D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8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14     15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21    22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30    31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44    45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E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13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21    22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30    31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  <w:t>44    45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F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0D9289" wp14:editId="18BB87C9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-850265</wp:posOffset>
                      </wp:positionV>
                      <wp:extent cx="69850" cy="1492250"/>
                      <wp:effectExtent l="19050" t="0" r="44450" b="31750"/>
                      <wp:wrapNone/>
                      <wp:docPr id="8" name="Down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850" cy="149225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06DD8A46" id="Down Arrow 8" o:spid="_x0000_s1026" type="#_x0000_t67" style="position:absolute;margin-left:8.3pt;margin-top:-66.95pt;width:5.5pt;height:11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" adj="21094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54E0CA" wp14:editId="6C409D1E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-848995</wp:posOffset>
                      </wp:positionV>
                      <wp:extent cx="50800" cy="1327150"/>
                      <wp:effectExtent l="19050" t="0" r="44450" b="44450"/>
                      <wp:wrapNone/>
                      <wp:docPr id="9" name="Down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800" cy="132715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65689B7C" id="Down Arrow 9" o:spid="_x0000_s1026" type="#_x0000_t67" style="position:absolute;margin-left:5.8pt;margin-top:-66.85pt;width:4pt;height:10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" adj="21187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5D86BEE" wp14:editId="5AB14FD1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-100330</wp:posOffset>
                      </wp:positionV>
                      <wp:extent cx="76835" cy="2122805"/>
                      <wp:effectExtent l="19050" t="19050" r="37465" b="10795"/>
                      <wp:wrapNone/>
                      <wp:docPr id="22" name="Down Arrow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76835" cy="2122805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01D74E32" id="Down Arrow 22" o:spid="_x0000_s1026" type="#_x0000_t67" style="position:absolute;margin-left:7.1pt;margin-top:-7.9pt;width:6.05pt;height:167.15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" adj="21209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F4FF445" wp14:editId="195AD1C3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-288290</wp:posOffset>
                      </wp:positionV>
                      <wp:extent cx="95250" cy="2304415"/>
                      <wp:effectExtent l="19050" t="19050" r="38100" b="1968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5250" cy="2304415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4BBFFB49" id="Down Arrow 21" o:spid="_x0000_s1026" type="#_x0000_t67" style="position:absolute;margin-left:5.55pt;margin-top:-22.7pt;width:7.5pt;height:181.4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" adj="21154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G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32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H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50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2DDF62" wp14:editId="16DF9FA0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-1214755</wp:posOffset>
                      </wp:positionV>
                      <wp:extent cx="69850" cy="1946275"/>
                      <wp:effectExtent l="19050" t="0" r="44450" b="34925"/>
                      <wp:wrapNone/>
                      <wp:docPr id="5" name="Down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850" cy="1946275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38136350" id="Down Arrow 5" o:spid="_x0000_s1026" type="#_x0000_t67" style="position:absolute;margin-left:6.75pt;margin-top:-95.65pt;width:5.5pt;height:1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" adj="21212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BFB7B9E" wp14:editId="19C2229C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-137795</wp:posOffset>
                      </wp:positionV>
                      <wp:extent cx="95250" cy="1784350"/>
                      <wp:effectExtent l="19050" t="19050" r="38100" b="25400"/>
                      <wp:wrapNone/>
                      <wp:docPr id="26" name="Down Arrow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5250" cy="178435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0FD189F5" id="Down Arrow 26" o:spid="_x0000_s1026" type="#_x0000_t67" style="position:absolute;margin-left:6.3pt;margin-top:-10.85pt;width:7.5pt;height:140.5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" adj="21023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7B675B7" wp14:editId="3DCECC6A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-281305</wp:posOffset>
                      </wp:positionV>
                      <wp:extent cx="95250" cy="1911350"/>
                      <wp:effectExtent l="19050" t="19050" r="38100" b="12700"/>
                      <wp:wrapNone/>
                      <wp:docPr id="23" name="Down Arrow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5250" cy="191135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6A0E0C0D" id="Down Arrow 23" o:spid="_x0000_s1026" type="#_x0000_t67" style="position:absolute;margin-left:8.55pt;margin-top:-22.15pt;width:7.5pt;height:150.5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" adj="21062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J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80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84DDAB" wp14:editId="2138B6D3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-1407795</wp:posOffset>
                      </wp:positionV>
                      <wp:extent cx="63500" cy="1714500"/>
                      <wp:effectExtent l="19050" t="0" r="31750" b="38100"/>
                      <wp:wrapNone/>
                      <wp:docPr id="7" name="Down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171450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486B52E7" id="Down Arrow 7" o:spid="_x0000_s1026" type="#_x0000_t67" style="position:absolute;margin-left:5.3pt;margin-top:-110.85pt;width:5pt;height:1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" adj="21200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7CA7DFE" wp14:editId="4E503BBC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59055</wp:posOffset>
                      </wp:positionV>
                      <wp:extent cx="95250" cy="1403350"/>
                      <wp:effectExtent l="19050" t="19050" r="38100" b="25400"/>
                      <wp:wrapNone/>
                      <wp:docPr id="28" name="Down Arrow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5250" cy="140335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5362573B" id="Down Arrow 28" o:spid="_x0000_s1026" type="#_x0000_t67" style="position:absolute;margin-left:5.25pt;margin-top:4.65pt;width:7.5pt;height:110.5pt;rotation:18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" adj="20867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710798E" wp14:editId="4E1429C2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-131445</wp:posOffset>
                      </wp:positionV>
                      <wp:extent cx="76200" cy="1600200"/>
                      <wp:effectExtent l="19050" t="19050" r="38100" b="19050"/>
                      <wp:wrapNone/>
                      <wp:docPr id="27" name="Down Arrow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76200" cy="160020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48A76FA7" id="Down Arrow 27" o:spid="_x0000_s1026" type="#_x0000_t67" style="position:absolute;margin-left:5.8pt;margin-top:-10.35pt;width:6pt;height:126pt;rotation:18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" adj="21086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692C3FA" wp14:editId="7775391D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-455295</wp:posOffset>
                      </wp:positionV>
                      <wp:extent cx="88900" cy="1905000"/>
                      <wp:effectExtent l="19050" t="19050" r="44450" b="19050"/>
                      <wp:wrapNone/>
                      <wp:docPr id="25" name="Down Arrow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8900" cy="190500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47C91DD9" id="Down Arrow 25" o:spid="_x0000_s1026" type="#_x0000_t67" style="position:absolute;margin-left:4.8pt;margin-top:-35.85pt;width:7pt;height:150pt;rotation:18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" adj="21096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71D11EE" wp14:editId="6145D62A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-467995</wp:posOffset>
                      </wp:positionV>
                      <wp:extent cx="95250" cy="1917700"/>
                      <wp:effectExtent l="19050" t="19050" r="38100" b="25400"/>
                      <wp:wrapNone/>
                      <wp:docPr id="24" name="Down Arrow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5250" cy="191770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6C0E8D1B" id="Down Arrow 24" o:spid="_x0000_s1026" type="#_x0000_t67" style="position:absolute;margin-left:5.25pt;margin-top:-36.85pt;width:7.5pt;height:151pt;rotation:18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" adj="21064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K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125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35E904" wp14:editId="62391D89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-1602105</wp:posOffset>
                      </wp:positionV>
                      <wp:extent cx="66675" cy="2082800"/>
                      <wp:effectExtent l="19050" t="0" r="47625" b="31750"/>
                      <wp:wrapNone/>
                      <wp:docPr id="4" name="Down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082800"/>
                              </a:xfrm>
                              <a:prstGeom prst="downArrow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249EBA03" id="Down Arrow 4" o:spid="_x0000_s1026" type="#_x0000_t67" style="position:absolute;margin-left:6.6pt;margin-top:-126.15pt;width:5.25pt;height:16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" adj="21254" filled="f" strokecolor="windowText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42EFDDD" wp14:editId="59CDF31B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52705</wp:posOffset>
                      </wp:positionV>
                      <wp:extent cx="88900" cy="1212850"/>
                      <wp:effectExtent l="19050" t="19050" r="44450" b="25400"/>
                      <wp:wrapNone/>
                      <wp:docPr id="29" name="Down Arrow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8900" cy="121285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7C504271" id="Down Arrow 29" o:spid="_x0000_s1026" type="#_x0000_t67" style="position:absolute;margin-left:7.3pt;margin-top:4.15pt;width:7pt;height:95.5pt;rotation:18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" adj="20808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L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200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F43B42" wp14:editId="509234C2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-1816100</wp:posOffset>
                      </wp:positionV>
                      <wp:extent cx="73660" cy="2487295"/>
                      <wp:effectExtent l="19050" t="0" r="40640" b="46355"/>
                      <wp:wrapNone/>
                      <wp:docPr id="1" name="Down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660" cy="2487295"/>
                              </a:xfrm>
                              <a:prstGeom prst="downArrow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7940BD73" id="Down Arrow 1" o:spid="_x0000_s1026" type="#_x0000_t67" style="position:absolute;margin-left:1.95pt;margin-top:-143pt;width:5.8pt;height:19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" adj="21280" filled="f" strokecolor="black [3213]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FED1E4" wp14:editId="31C6E262">
                      <wp:simplePos x="0" y="0"/>
                      <wp:positionH relativeFrom="column">
                        <wp:posOffset>158750</wp:posOffset>
                      </wp:positionH>
                      <wp:positionV relativeFrom="paragraph">
                        <wp:posOffset>-1774190</wp:posOffset>
                      </wp:positionV>
                      <wp:extent cx="57150" cy="2279650"/>
                      <wp:effectExtent l="19050" t="0" r="38100" b="44450"/>
                      <wp:wrapNone/>
                      <wp:docPr id="2" name="Down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2279650"/>
                              </a:xfrm>
                              <a:prstGeom prst="downArrow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27F50B02" id="Down Arrow 2" o:spid="_x0000_s1026" type="#_x0000_t67" style="position:absolute;margin-left:12.5pt;margin-top:-139.7pt;width:4.5pt;height:1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" adj="21329" filled="f" strokecolor="black [3213]" strokeweight=".25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5    6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315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0    1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10     11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5E7992D" wp14:editId="10EC2972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-106045</wp:posOffset>
                      </wp:positionV>
                      <wp:extent cx="88900" cy="1003300"/>
                      <wp:effectExtent l="19050" t="19050" r="44450" b="25400"/>
                      <wp:wrapNone/>
                      <wp:docPr id="30" name="Down Arrow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8900" cy="100330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6A949B06" id="Down Arrow 30" o:spid="_x0000_s1026" type="#_x0000_t67" style="position:absolute;margin-left:6.25pt;margin-top:-8.35pt;width:7pt;height:79pt;rotation:18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" adj="20643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N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500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10  11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14     15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P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800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14 15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21    22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EFEA293" wp14:editId="19AFC908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-104140</wp:posOffset>
                      </wp:positionV>
                      <wp:extent cx="82550" cy="609600"/>
                      <wp:effectExtent l="19050" t="19050" r="31750" b="19050"/>
                      <wp:wrapNone/>
                      <wp:docPr id="32" name="Down Arrow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2550" cy="60960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034CF584" id="Down Arrow 32" o:spid="_x0000_s1026" type="#_x0000_t67" style="position:absolute;margin-left:6.1pt;margin-top:-8.2pt;width:6.5pt;height:48pt;rotation:18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" adj="20138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7BFF367" wp14:editId="69E9726F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-290195</wp:posOffset>
                      </wp:positionV>
                      <wp:extent cx="88900" cy="798830"/>
                      <wp:effectExtent l="19050" t="19050" r="44450" b="20320"/>
                      <wp:wrapNone/>
                      <wp:docPr id="31" name="Down Arrow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8900" cy="79883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4029971E" id="Down Arrow 31" o:spid="_x0000_s1026" type="#_x0000_t67" style="position:absolute;margin-left:6.25pt;margin-top:-22.85pt;width:7pt;height:62.9pt;rotation:18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" adj="20398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BD7F91F" wp14:editId="677CEA3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-2012315</wp:posOffset>
                      </wp:positionV>
                      <wp:extent cx="77470" cy="2518410"/>
                      <wp:effectExtent l="19050" t="19050" r="36830" b="15240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77470" cy="2518410"/>
                              </a:xfrm>
                              <a:prstGeom prst="downArrow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01123F0A" id="Down Arrow 20" o:spid="_x0000_s1026" type="#_x0000_t67" style="position:absolute;margin-left:1.8pt;margin-top:-158.45pt;width:6.1pt;height:198.3pt;rotation:18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" adj="21268" filled="f" strokecolor="black [3213]" strokeweight="1pt"/>
                  </w:pict>
                </mc:Fallback>
              </mc:AlternateContent>
            </w: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Q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1250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0   1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21 22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E31EC30" wp14:editId="1C3ECDB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27305</wp:posOffset>
                      </wp:positionV>
                      <wp:extent cx="81915" cy="299720"/>
                      <wp:effectExtent l="19050" t="19050" r="32385" b="24130"/>
                      <wp:wrapNone/>
                      <wp:docPr id="34" name="Down Arrow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1915" cy="29972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6D4954E3" id="Down Arrow 34" o:spid="_x0000_s1026" type="#_x0000_t67" style="position:absolute;margin-left:6.4pt;margin-top:2.15pt;width:6.45pt;height:23.6pt;rotation:18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" adj="18648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  <w:tr w:rsidR="00CD1670" w:rsidRPr="00142320" w:rsidTr="0021680B">
        <w:trPr>
          <w:trHeight w:val="29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2000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1    2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2    3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3    4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5     6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7    8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10    11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14    15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  <w:t>21   22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066F558" wp14:editId="78DF0137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-69850</wp:posOffset>
                      </wp:positionV>
                      <wp:extent cx="82550" cy="120650"/>
                      <wp:effectExtent l="19050" t="19050" r="31750" b="12700"/>
                      <wp:wrapNone/>
                      <wp:docPr id="35" name="Down Arrow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2550" cy="12065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6067B35E" id="Down Arrow 35" o:spid="_x0000_s1026" type="#_x0000_t67" style="position:absolute;margin-left:4.8pt;margin-top:-5.5pt;width:6.5pt;height:9.5pt;rotation:18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" adj="14211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ascii="GHEA Mariam" w:eastAsia="Times New Roman" w:hAnsi="GHEA Mariam"/>
                <w:b/>
                <w:noProof/>
                <w:color w:val="000000"/>
                <w:sz w:val="10"/>
                <w:szCs w:val="1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E3E896D" wp14:editId="602AEA8B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-406400</wp:posOffset>
                      </wp:positionV>
                      <wp:extent cx="88900" cy="425450"/>
                      <wp:effectExtent l="19050" t="19050" r="44450" b="12700"/>
                      <wp:wrapNone/>
                      <wp:docPr id="33" name="Down Arrow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8900" cy="425450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1440DB2F" id="Down Arrow 33" o:spid="_x0000_s1026" type="#_x0000_t67" style="position:absolute;margin-left:5.75pt;margin-top:-32pt;width:7pt;height:33.5pt;rotation:18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" adj="19343" filled="f" strokecolor="windowText" strokeweight="1pt"/>
                  </w:pict>
                </mc:Fallback>
              </mc:AlternateContent>
            </w: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b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b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670" w:rsidRPr="00142320" w:rsidRDefault="00CD1670" w:rsidP="002E4D2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10"/>
                <w:szCs w:val="10"/>
                <w:lang w:val="en-US"/>
              </w:rPr>
            </w:pPr>
            <w:r w:rsidRPr="00142320">
              <w:rPr>
                <w:rFonts w:eastAsia="Times New Roman"/>
                <w:color w:val="000000"/>
                <w:sz w:val="10"/>
                <w:szCs w:val="10"/>
                <w:lang w:val="en-US"/>
              </w:rPr>
              <w:t> </w:t>
            </w:r>
          </w:p>
        </w:tc>
      </w:tr>
    </w:tbl>
    <w:p w:rsidR="00CD1670" w:rsidRDefault="00CD1670" w:rsidP="00CD1670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hAnsi="GHEA Mariam"/>
          <w:b/>
          <w:bCs/>
          <w:noProof/>
          <w:color w:val="000000"/>
          <w:sz w:val="24"/>
          <w:szCs w:val="24"/>
          <w:bdr w:val="none" w:sz="0" w:space="0" w:color="auto" w:frame="1"/>
          <w:lang w:val="en-US"/>
        </w:rPr>
      </w:pPr>
    </w:p>
    <w:p w:rsidR="00834467" w:rsidRPr="00142320" w:rsidRDefault="00834467" w:rsidP="00CD1670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hAnsi="GHEA Mariam"/>
          <w:b/>
          <w:bCs/>
          <w:noProof/>
          <w:color w:val="000000"/>
          <w:sz w:val="24"/>
          <w:szCs w:val="24"/>
          <w:bdr w:val="none" w:sz="0" w:space="0" w:color="auto" w:frame="1"/>
          <w:lang w:val="en-US"/>
        </w:rPr>
      </w:pPr>
    </w:p>
    <w:p w:rsidR="00CD1670" w:rsidRPr="00142320" w:rsidRDefault="009514F9" w:rsidP="007609CD">
      <w:pPr>
        <w:pStyle w:val="ListParagraph"/>
        <w:widowControl w:val="0"/>
        <w:tabs>
          <w:tab w:val="left" w:pos="810"/>
        </w:tabs>
        <w:spacing w:after="0" w:line="276" w:lineRule="auto"/>
        <w:ind w:left="1080" w:hanging="796"/>
        <w:jc w:val="both"/>
        <w:rPr>
          <w:rFonts w:ascii="GHEA Mariam" w:eastAsia="GHEA Mariam" w:hAnsi="GHEA Mariam" w:cs="GHEA Mariam"/>
          <w:bCs/>
          <w:sz w:val="24"/>
          <w:szCs w:val="24"/>
          <w:lang w:val="en-US"/>
        </w:rPr>
      </w:pPr>
      <w:r w:rsidRPr="00142320">
        <w:rPr>
          <w:rFonts w:ascii="GHEA Mariam" w:eastAsia="Times New Roman" w:hAnsi="GHEA Mariam"/>
          <w:b/>
          <w:noProof/>
          <w:color w:val="000000"/>
          <w:sz w:val="24"/>
          <w:szCs w:val="24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8477E9" wp14:editId="3CF90D32">
                <wp:simplePos x="0" y="0"/>
                <wp:positionH relativeFrom="margin">
                  <wp:posOffset>315595</wp:posOffset>
                </wp:positionH>
                <wp:positionV relativeFrom="paragraph">
                  <wp:posOffset>88900</wp:posOffset>
                </wp:positionV>
                <wp:extent cx="101600" cy="144780"/>
                <wp:effectExtent l="19050" t="0" r="31750" b="45720"/>
                <wp:wrapNone/>
                <wp:docPr id="37" name="Down Arr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144780"/>
                        </a:xfrm>
                        <a:prstGeom prst="downArrow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567185D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37" o:spid="_x0000_s1026" type="#_x0000_t67" style="position:absolute;margin-left:24.85pt;margin-top:7pt;width:8pt;height:11.4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" adj="14021" filled="f" strokecolor="windowText" strokeweight=".25pt">
                <w10:wrap anchorx="margin"/>
              </v:shape>
            </w:pict>
          </mc:Fallback>
        </mc:AlternateContent>
      </w:r>
      <w:r w:rsidR="00AF449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</w:t>
      </w:r>
      <w:r w:rsidR="00AF4494" w:rsidRPr="00142320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CD1670" w:rsidRPr="00142320">
        <w:rPr>
          <w:rFonts w:ascii="GHEA Mariam" w:eastAsia="GHEA Mariam" w:hAnsi="GHEA Mariam" w:cs="GHEA Mariam"/>
          <w:bCs/>
          <w:sz w:val="24"/>
          <w:szCs w:val="24"/>
          <w:lang w:val="en-US"/>
        </w:rPr>
        <w:t xml:space="preserve">  = </w:t>
      </w:r>
      <w:r w:rsidR="00CD1670" w:rsidRPr="00142320">
        <w:rPr>
          <w:rFonts w:ascii="GHEA Mariam" w:hAnsi="GHEA Mariam"/>
          <w:sz w:val="24"/>
          <w:szCs w:val="24"/>
          <w:lang w:val="hy-AM"/>
        </w:rPr>
        <w:t>Օգտագործվում է սլաքի ներքևում նշված թիվը: Եթե նմուշի քանակը հավասար է կամ մեծ լոտի քանակից</w:t>
      </w:r>
      <w:r w:rsidR="008A380D">
        <w:rPr>
          <w:rFonts w:ascii="GHEA Mariam" w:hAnsi="GHEA Mariam"/>
          <w:sz w:val="24"/>
          <w:szCs w:val="24"/>
          <w:lang w:val="hy-AM"/>
        </w:rPr>
        <w:t>՝</w:t>
      </w:r>
      <w:r w:rsidR="00CD1670" w:rsidRPr="00142320">
        <w:rPr>
          <w:rFonts w:ascii="GHEA Mariam" w:hAnsi="GHEA Mariam"/>
          <w:sz w:val="24"/>
          <w:szCs w:val="24"/>
          <w:lang w:val="hy-AM"/>
        </w:rPr>
        <w:t xml:space="preserve"> անհրաժեշտ է իրականացնել 100 % ստուգում</w:t>
      </w:r>
    </w:p>
    <w:p w:rsidR="00CD1670" w:rsidRPr="00142320" w:rsidRDefault="009514F9" w:rsidP="007609CD">
      <w:pPr>
        <w:widowControl w:val="0"/>
        <w:spacing w:after="0" w:line="276" w:lineRule="auto"/>
        <w:ind w:left="810" w:hanging="540"/>
        <w:rPr>
          <w:rFonts w:ascii="GHEA Mariam" w:hAnsi="GHEA Mariam"/>
          <w:sz w:val="24"/>
          <w:szCs w:val="24"/>
          <w:lang w:val="hy-AM"/>
        </w:rPr>
      </w:pPr>
      <w:r w:rsidRPr="00142320">
        <w:rPr>
          <w:rFonts w:ascii="GHEA Mariam" w:eastAsia="Times New Roman" w:hAnsi="GHEA Mariam"/>
          <w:b/>
          <w:noProof/>
          <w:color w:val="00000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E5ABBC" wp14:editId="75FA1B78">
                <wp:simplePos x="0" y="0"/>
                <wp:positionH relativeFrom="margin">
                  <wp:posOffset>315912</wp:posOffset>
                </wp:positionH>
                <wp:positionV relativeFrom="paragraph">
                  <wp:posOffset>57468</wp:posOffset>
                </wp:positionV>
                <wp:extent cx="101600" cy="144780"/>
                <wp:effectExtent l="19050" t="19050" r="31750" b="26670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1600" cy="144780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52AA6F76" id="Down Arrow 3" o:spid="_x0000_s1026" type="#_x0000_t67" style="position:absolute;margin-left:24.85pt;margin-top:4.55pt;width:8pt;height:11.4pt;rotation:180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" adj="14021" filled="f" strokecolor="black [3200]">
                <v:stroke joinstyle="round"/>
                <w10:wrap anchorx="margin"/>
              </v:shape>
            </w:pict>
          </mc:Fallback>
        </mc:AlternateContent>
      </w:r>
      <w:r w:rsidR="00AF4494" w:rsidRPr="00142320">
        <w:rPr>
          <w:rFonts w:ascii="GHEA Mariam" w:hAnsi="GHEA Mariam"/>
          <w:sz w:val="24"/>
          <w:szCs w:val="24"/>
          <w:lang w:val="hy-AM"/>
        </w:rPr>
        <w:t>2</w:t>
      </w:r>
      <w:r w:rsidR="00AF4494" w:rsidRPr="0014232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AF4494" w:rsidRPr="00142320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="00CD1670" w:rsidRPr="00142320">
        <w:rPr>
          <w:rFonts w:ascii="GHEA Mariam" w:hAnsi="GHEA Mariam"/>
          <w:sz w:val="24"/>
          <w:szCs w:val="24"/>
          <w:lang w:val="en-US"/>
        </w:rPr>
        <w:t xml:space="preserve"> </w:t>
      </w:r>
      <w:r w:rsidR="00AF4494" w:rsidRPr="00142320">
        <w:rPr>
          <w:rFonts w:ascii="GHEA Mariam" w:hAnsi="GHEA Mariam"/>
          <w:sz w:val="24"/>
          <w:szCs w:val="24"/>
          <w:lang w:val="en-US"/>
        </w:rPr>
        <w:t xml:space="preserve">  </w:t>
      </w:r>
      <w:r w:rsidR="00CD1670" w:rsidRPr="00142320">
        <w:rPr>
          <w:rFonts w:ascii="GHEA Mariam" w:hAnsi="GHEA Mariam"/>
          <w:sz w:val="24"/>
          <w:szCs w:val="24"/>
          <w:lang w:val="en-US"/>
        </w:rPr>
        <w:t xml:space="preserve">= </w:t>
      </w:r>
      <w:r w:rsidR="00CD1670" w:rsidRPr="00142320">
        <w:rPr>
          <w:rFonts w:ascii="GHEA Mariam" w:hAnsi="GHEA Mariam"/>
          <w:sz w:val="24"/>
          <w:szCs w:val="24"/>
          <w:lang w:val="hy-AM"/>
        </w:rPr>
        <w:t>Օգտագործվում է սլաքի վերևում նշված թիվը</w:t>
      </w:r>
    </w:p>
    <w:p w:rsidR="00CD1670" w:rsidRPr="00142320" w:rsidRDefault="00AF4494" w:rsidP="007609CD">
      <w:pPr>
        <w:widowControl w:val="0"/>
        <w:spacing w:after="0" w:line="276" w:lineRule="auto"/>
        <w:ind w:left="540" w:hanging="256"/>
        <w:rPr>
          <w:rFonts w:ascii="GHEA Mariam" w:hAnsi="GHEA Mariam"/>
          <w:sz w:val="24"/>
          <w:szCs w:val="24"/>
          <w:lang w:val="hy-AM"/>
        </w:rPr>
      </w:pPr>
      <w:r w:rsidRPr="00142320">
        <w:rPr>
          <w:rFonts w:ascii="GHEA Mariam" w:hAnsi="GHEA Mariam"/>
          <w:sz w:val="24"/>
          <w:szCs w:val="24"/>
          <w:lang w:val="hy-AM"/>
        </w:rPr>
        <w:t>3</w:t>
      </w:r>
      <w:r w:rsidRPr="0014232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42320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="00CD1670" w:rsidRPr="00142320">
        <w:rPr>
          <w:rFonts w:ascii="GHEA Mariam" w:hAnsi="GHEA Mariam"/>
          <w:sz w:val="24"/>
          <w:szCs w:val="24"/>
          <w:lang w:val="hy-AM"/>
        </w:rPr>
        <w:t>AC = Ընդունելի քանակ</w:t>
      </w:r>
    </w:p>
    <w:p w:rsidR="00CD1670" w:rsidRPr="00142320" w:rsidRDefault="00AF4494" w:rsidP="007609CD">
      <w:pPr>
        <w:widowControl w:val="0"/>
        <w:spacing w:after="0" w:line="276" w:lineRule="auto"/>
        <w:ind w:left="540" w:hanging="256"/>
        <w:rPr>
          <w:rFonts w:ascii="GHEA Mariam" w:hAnsi="GHEA Mariam"/>
          <w:sz w:val="24"/>
          <w:szCs w:val="24"/>
          <w:lang w:val="hy-AM"/>
        </w:rPr>
      </w:pPr>
      <w:r w:rsidRPr="00142320">
        <w:rPr>
          <w:rFonts w:ascii="GHEA Mariam" w:hAnsi="GHEA Mariam"/>
          <w:sz w:val="24"/>
          <w:szCs w:val="24"/>
          <w:lang w:val="hy-AM"/>
        </w:rPr>
        <w:t>4</w:t>
      </w:r>
      <w:r w:rsidRPr="0014232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CD1670" w:rsidRPr="00142320">
        <w:rPr>
          <w:rFonts w:ascii="GHEA Mariam" w:hAnsi="GHEA Mariam"/>
          <w:sz w:val="24"/>
          <w:szCs w:val="24"/>
          <w:lang w:val="hy-AM"/>
        </w:rPr>
        <w:t xml:space="preserve"> RE = Ոչ ընդունելի քանակ</w:t>
      </w:r>
    </w:p>
    <w:p w:rsidR="00CD1670" w:rsidRDefault="00CD1670" w:rsidP="00CD1670">
      <w:pPr>
        <w:widowControl w:val="0"/>
        <w:spacing w:after="0" w:line="360" w:lineRule="auto"/>
        <w:rPr>
          <w:rFonts w:ascii="GHEA Mariam" w:hAnsi="GHEA Mariam"/>
          <w:sz w:val="18"/>
          <w:szCs w:val="18"/>
          <w:lang w:val="hy-AM"/>
        </w:rPr>
      </w:pPr>
    </w:p>
    <w:p w:rsidR="0021680B" w:rsidRDefault="0021680B" w:rsidP="00CD1670">
      <w:pPr>
        <w:widowControl w:val="0"/>
        <w:spacing w:after="0" w:line="360" w:lineRule="auto"/>
        <w:rPr>
          <w:rFonts w:ascii="GHEA Mariam" w:hAnsi="GHEA Mariam"/>
          <w:sz w:val="18"/>
          <w:szCs w:val="18"/>
          <w:lang w:val="hy-AM"/>
        </w:rPr>
      </w:pPr>
    </w:p>
    <w:p w:rsidR="0021680B" w:rsidRPr="00142320" w:rsidRDefault="0021680B" w:rsidP="00CD1670">
      <w:pPr>
        <w:widowControl w:val="0"/>
        <w:spacing w:after="0" w:line="360" w:lineRule="auto"/>
        <w:rPr>
          <w:rFonts w:ascii="GHEA Mariam" w:hAnsi="GHEA Mariam"/>
          <w:sz w:val="18"/>
          <w:szCs w:val="18"/>
          <w:lang w:val="hy-AM"/>
        </w:rPr>
      </w:pPr>
    </w:p>
    <w:p w:rsidR="007D0131" w:rsidRPr="00866340" w:rsidRDefault="007D0131" w:rsidP="007D01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7D0131" w:rsidRPr="00866340" w:rsidRDefault="007D0131" w:rsidP="007D013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</w:t>
      </w:r>
      <w:r w:rsidR="008A380D">
        <w:rPr>
          <w:rFonts w:ascii="GHEA Mariam" w:hAnsi="GHEA Mariam"/>
          <w:sz w:val="24"/>
          <w:szCs w:val="24"/>
        </w:rPr>
        <w:t xml:space="preserve"> </w:t>
      </w:r>
      <w:r w:rsidRPr="00866340">
        <w:rPr>
          <w:rFonts w:ascii="GHEA Mariam" w:hAnsi="GHEA Mariam"/>
          <w:sz w:val="24"/>
          <w:szCs w:val="24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 xml:space="preserve">ՎԱՐՉԱՊԵՏԻ </w:t>
      </w:r>
      <w:r w:rsidR="008A380D">
        <w:rPr>
          <w:rFonts w:ascii="GHEA Mariam" w:hAnsi="GHEA Mariam" w:cs="Sylfaen"/>
          <w:sz w:val="24"/>
          <w:szCs w:val="24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7D0131" w:rsidRPr="006F5C3A" w:rsidRDefault="007D0131" w:rsidP="007D0131">
      <w:pPr>
        <w:autoSpaceDE w:val="0"/>
        <w:autoSpaceDN w:val="0"/>
        <w:adjustRightInd w:val="0"/>
        <w:spacing w:after="0" w:line="360" w:lineRule="auto"/>
        <w:ind w:left="720" w:firstLine="720"/>
        <w:rPr>
          <w:rFonts w:ascii="GHEA Mariam" w:hAnsi="GHEA Mariam" w:cs="AK Courier"/>
          <w:sz w:val="24"/>
          <w:szCs w:val="24"/>
          <w:lang w:val="hy-AM"/>
        </w:rPr>
      </w:pPr>
      <w:r w:rsidRPr="006F5C3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A380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6F5C3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</w:r>
      <w:r w:rsidRPr="006F5C3A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6F5C3A">
        <w:rPr>
          <w:rFonts w:ascii="GHEA Mariam" w:hAnsi="GHEA Mariam" w:cs="Sylfaen"/>
          <w:sz w:val="24"/>
          <w:szCs w:val="24"/>
          <w:lang w:val="hy-AM"/>
        </w:rPr>
        <w:t>.</w:t>
      </w:r>
      <w:r w:rsidRPr="006F5C3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F5C3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514F9" w:rsidRPr="00142320" w:rsidRDefault="009514F9" w:rsidP="007D0131">
      <w:pPr>
        <w:shd w:val="clear" w:color="auto" w:fill="FFFFFF"/>
        <w:spacing w:after="0" w:line="360" w:lineRule="auto"/>
        <w:ind w:firstLine="375"/>
        <w:jc w:val="right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</w:p>
    <w:sectPr w:rsidR="009514F9" w:rsidRPr="00142320" w:rsidSect="007D0131">
      <w:pgSz w:w="16838" w:h="11906" w:orient="landscape" w:code="9"/>
      <w:pgMar w:top="1080" w:right="1440" w:bottom="1080" w:left="1276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83E" w:rsidRDefault="0091083E" w:rsidP="000E0B47">
      <w:pPr>
        <w:spacing w:after="0" w:line="240" w:lineRule="auto"/>
      </w:pPr>
      <w:r>
        <w:separator/>
      </w:r>
    </w:p>
  </w:endnote>
  <w:endnote w:type="continuationSeparator" w:id="0">
    <w:p w:rsidR="0091083E" w:rsidRDefault="0091083E" w:rsidP="000E0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83E" w:rsidRDefault="0091083E" w:rsidP="000E0B47">
      <w:pPr>
        <w:spacing w:after="0" w:line="240" w:lineRule="auto"/>
      </w:pPr>
      <w:r>
        <w:separator/>
      </w:r>
    </w:p>
  </w:footnote>
  <w:footnote w:type="continuationSeparator" w:id="0">
    <w:p w:rsidR="0091083E" w:rsidRDefault="0091083E" w:rsidP="000E0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01CC"/>
    <w:multiLevelType w:val="hybridMultilevel"/>
    <w:tmpl w:val="31F011C4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" w15:restartNumberingAfterBreak="0">
    <w:nsid w:val="03F50DD9"/>
    <w:multiLevelType w:val="hybridMultilevel"/>
    <w:tmpl w:val="8AA44244"/>
    <w:lvl w:ilvl="0" w:tplc="F12E0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BD6DA7"/>
    <w:multiLevelType w:val="hybridMultilevel"/>
    <w:tmpl w:val="FE1C11A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4035C70"/>
    <w:multiLevelType w:val="hybridMultilevel"/>
    <w:tmpl w:val="0CD221BE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4" w15:restartNumberingAfterBreak="0">
    <w:nsid w:val="1B9275EB"/>
    <w:multiLevelType w:val="hybridMultilevel"/>
    <w:tmpl w:val="0DF86466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5" w15:restartNumberingAfterBreak="0">
    <w:nsid w:val="28AE55FC"/>
    <w:multiLevelType w:val="hybridMultilevel"/>
    <w:tmpl w:val="5F9EAF08"/>
    <w:lvl w:ilvl="0" w:tplc="39166E94">
      <w:start w:val="1"/>
      <w:numFmt w:val="decimal"/>
      <w:lvlText w:val="%1."/>
      <w:lvlJc w:val="left"/>
      <w:pPr>
        <w:ind w:left="786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C7A43"/>
    <w:multiLevelType w:val="hybridMultilevel"/>
    <w:tmpl w:val="75FA8772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7" w15:restartNumberingAfterBreak="0">
    <w:nsid w:val="38B10B35"/>
    <w:multiLevelType w:val="hybridMultilevel"/>
    <w:tmpl w:val="40B27A54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8" w15:restartNumberingAfterBreak="0">
    <w:nsid w:val="3A104102"/>
    <w:multiLevelType w:val="multilevel"/>
    <w:tmpl w:val="682E038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60C6C1B"/>
    <w:multiLevelType w:val="multilevel"/>
    <w:tmpl w:val="097064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6B00EAD"/>
    <w:multiLevelType w:val="hybridMultilevel"/>
    <w:tmpl w:val="5AD4C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C128C"/>
    <w:multiLevelType w:val="hybridMultilevel"/>
    <w:tmpl w:val="7160FE3C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2" w15:restartNumberingAfterBreak="0">
    <w:nsid w:val="490D4214"/>
    <w:multiLevelType w:val="hybridMultilevel"/>
    <w:tmpl w:val="52CA7D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C6026"/>
    <w:multiLevelType w:val="multilevel"/>
    <w:tmpl w:val="A468BF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230DB0"/>
    <w:multiLevelType w:val="multilevel"/>
    <w:tmpl w:val="7C2C1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DC5132"/>
    <w:multiLevelType w:val="multilevel"/>
    <w:tmpl w:val="535A2AE6"/>
    <w:lvl w:ilvl="0">
      <w:start w:val="1"/>
      <w:numFmt w:val="decimal"/>
      <w:lvlText w:val="%1."/>
      <w:lvlJc w:val="left"/>
      <w:pPr>
        <w:ind w:left="276" w:hanging="216"/>
      </w:pPr>
      <w:rPr>
        <w:rFonts w:ascii="Merriweather" w:eastAsia="Merriweather" w:hAnsi="Merriweather" w:cs="Merriweather"/>
        <w:sz w:val="26"/>
        <w:szCs w:val="26"/>
      </w:rPr>
    </w:lvl>
    <w:lvl w:ilvl="1">
      <w:numFmt w:val="bullet"/>
      <w:lvlText w:val="•"/>
      <w:lvlJc w:val="left"/>
      <w:pPr>
        <w:ind w:left="1362" w:hanging="216"/>
      </w:pPr>
    </w:lvl>
    <w:lvl w:ilvl="2">
      <w:numFmt w:val="bullet"/>
      <w:lvlText w:val="•"/>
      <w:lvlJc w:val="left"/>
      <w:pPr>
        <w:ind w:left="2444" w:hanging="216"/>
      </w:pPr>
    </w:lvl>
    <w:lvl w:ilvl="3">
      <w:numFmt w:val="bullet"/>
      <w:lvlText w:val="•"/>
      <w:lvlJc w:val="left"/>
      <w:pPr>
        <w:ind w:left="3526" w:hanging="216"/>
      </w:pPr>
    </w:lvl>
    <w:lvl w:ilvl="4">
      <w:numFmt w:val="bullet"/>
      <w:lvlText w:val="•"/>
      <w:lvlJc w:val="left"/>
      <w:pPr>
        <w:ind w:left="4608" w:hanging="216"/>
      </w:pPr>
    </w:lvl>
    <w:lvl w:ilvl="5">
      <w:numFmt w:val="bullet"/>
      <w:lvlText w:val="•"/>
      <w:lvlJc w:val="left"/>
      <w:pPr>
        <w:ind w:left="5690" w:hanging="216"/>
      </w:pPr>
    </w:lvl>
    <w:lvl w:ilvl="6">
      <w:numFmt w:val="bullet"/>
      <w:lvlText w:val="•"/>
      <w:lvlJc w:val="left"/>
      <w:pPr>
        <w:ind w:left="6772" w:hanging="216"/>
      </w:pPr>
    </w:lvl>
    <w:lvl w:ilvl="7">
      <w:numFmt w:val="bullet"/>
      <w:lvlText w:val="•"/>
      <w:lvlJc w:val="left"/>
      <w:pPr>
        <w:ind w:left="7854" w:hanging="216"/>
      </w:pPr>
    </w:lvl>
    <w:lvl w:ilvl="8">
      <w:numFmt w:val="bullet"/>
      <w:lvlText w:val="•"/>
      <w:lvlJc w:val="left"/>
      <w:pPr>
        <w:ind w:left="8936" w:hanging="216"/>
      </w:pPr>
    </w:lvl>
  </w:abstractNum>
  <w:abstractNum w:abstractNumId="16" w15:restartNumberingAfterBreak="0">
    <w:nsid w:val="56D20851"/>
    <w:multiLevelType w:val="hybridMultilevel"/>
    <w:tmpl w:val="524207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E25B00"/>
    <w:multiLevelType w:val="multilevel"/>
    <w:tmpl w:val="8D30DDF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611B4D"/>
    <w:multiLevelType w:val="multilevel"/>
    <w:tmpl w:val="02FE441A"/>
    <w:lvl w:ilvl="0">
      <w:start w:val="1"/>
      <w:numFmt w:val="bullet"/>
      <w:lvlText w:val="●"/>
      <w:lvlJc w:val="left"/>
      <w:pPr>
        <w:ind w:left="99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56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ED84786"/>
    <w:multiLevelType w:val="hybridMultilevel"/>
    <w:tmpl w:val="39B062BE"/>
    <w:lvl w:ilvl="0" w:tplc="C8BA198A">
      <w:start w:val="1"/>
      <w:numFmt w:val="upperRoman"/>
      <w:lvlText w:val="%1."/>
      <w:lvlJc w:val="left"/>
      <w:pPr>
        <w:ind w:left="7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0" w15:restartNumberingAfterBreak="0">
    <w:nsid w:val="695A779F"/>
    <w:multiLevelType w:val="hybridMultilevel"/>
    <w:tmpl w:val="B79A0B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062C1B"/>
    <w:multiLevelType w:val="hybridMultilevel"/>
    <w:tmpl w:val="95AC6A3E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22" w15:restartNumberingAfterBreak="0">
    <w:nsid w:val="6E71378F"/>
    <w:multiLevelType w:val="hybridMultilevel"/>
    <w:tmpl w:val="6FC69A86"/>
    <w:lvl w:ilvl="0" w:tplc="A01CF9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553F5C"/>
    <w:multiLevelType w:val="hybridMultilevel"/>
    <w:tmpl w:val="C232B198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24" w15:restartNumberingAfterBreak="0">
    <w:nsid w:val="71290CC1"/>
    <w:multiLevelType w:val="multilevel"/>
    <w:tmpl w:val="E1E4AC94"/>
    <w:lvl w:ilvl="0">
      <w:start w:val="1"/>
      <w:numFmt w:val="bullet"/>
      <w:lvlText w:val="●"/>
      <w:lvlJc w:val="left"/>
      <w:pPr>
        <w:ind w:left="99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56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E3C11DD"/>
    <w:multiLevelType w:val="hybridMultilevel"/>
    <w:tmpl w:val="E3084358"/>
    <w:lvl w:ilvl="0" w:tplc="61D0BC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7"/>
  </w:num>
  <w:num w:numId="3">
    <w:abstractNumId w:val="10"/>
  </w:num>
  <w:num w:numId="4">
    <w:abstractNumId w:val="1"/>
  </w:num>
  <w:num w:numId="5">
    <w:abstractNumId w:val="5"/>
  </w:num>
  <w:num w:numId="6">
    <w:abstractNumId w:val="22"/>
  </w:num>
  <w:num w:numId="7">
    <w:abstractNumId w:val="16"/>
  </w:num>
  <w:num w:numId="8">
    <w:abstractNumId w:val="18"/>
  </w:num>
  <w:num w:numId="9">
    <w:abstractNumId w:val="15"/>
  </w:num>
  <w:num w:numId="10">
    <w:abstractNumId w:val="24"/>
  </w:num>
  <w:num w:numId="11">
    <w:abstractNumId w:val="9"/>
  </w:num>
  <w:num w:numId="12">
    <w:abstractNumId w:val="19"/>
  </w:num>
  <w:num w:numId="13">
    <w:abstractNumId w:val="25"/>
  </w:num>
  <w:num w:numId="14">
    <w:abstractNumId w:val="14"/>
  </w:num>
  <w:num w:numId="15">
    <w:abstractNumId w:val="13"/>
    <w:lvlOverride w:ilvl="0">
      <w:lvl w:ilvl="0">
        <w:numFmt w:val="decimal"/>
        <w:lvlText w:val="%1."/>
        <w:lvlJc w:val="left"/>
      </w:lvl>
    </w:lvlOverride>
  </w:num>
  <w:num w:numId="16">
    <w:abstractNumId w:val="13"/>
    <w:lvlOverride w:ilvl="0">
      <w:lvl w:ilvl="0">
        <w:numFmt w:val="decimal"/>
        <w:lvlText w:val="%1."/>
        <w:lvlJc w:val="left"/>
      </w:lvl>
    </w:lvlOverride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2"/>
  </w:num>
  <w:num w:numId="19">
    <w:abstractNumId w:val="20"/>
  </w:num>
  <w:num w:numId="20">
    <w:abstractNumId w:val="21"/>
  </w:num>
  <w:num w:numId="21">
    <w:abstractNumId w:val="23"/>
  </w:num>
  <w:num w:numId="22">
    <w:abstractNumId w:val="3"/>
  </w:num>
  <w:num w:numId="23">
    <w:abstractNumId w:val="11"/>
  </w:num>
  <w:num w:numId="24">
    <w:abstractNumId w:val="7"/>
  </w:num>
  <w:num w:numId="25">
    <w:abstractNumId w:val="6"/>
  </w:num>
  <w:num w:numId="26">
    <w:abstractNumId w:val="4"/>
  </w:num>
  <w:num w:numId="27">
    <w:abstractNumId w:val="0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A15"/>
    <w:rsid w:val="00005974"/>
    <w:rsid w:val="00010C18"/>
    <w:rsid w:val="00021519"/>
    <w:rsid w:val="0003078F"/>
    <w:rsid w:val="00043826"/>
    <w:rsid w:val="00044BEE"/>
    <w:rsid w:val="00046CBC"/>
    <w:rsid w:val="00047029"/>
    <w:rsid w:val="0004721A"/>
    <w:rsid w:val="00050DF1"/>
    <w:rsid w:val="00062186"/>
    <w:rsid w:val="00075041"/>
    <w:rsid w:val="00075715"/>
    <w:rsid w:val="0008177B"/>
    <w:rsid w:val="00092777"/>
    <w:rsid w:val="00092FB5"/>
    <w:rsid w:val="00097283"/>
    <w:rsid w:val="000976BF"/>
    <w:rsid w:val="000A7DEC"/>
    <w:rsid w:val="000B11F0"/>
    <w:rsid w:val="000B74FA"/>
    <w:rsid w:val="000C014B"/>
    <w:rsid w:val="000D6AC9"/>
    <w:rsid w:val="000D7340"/>
    <w:rsid w:val="000E00AC"/>
    <w:rsid w:val="000E0B47"/>
    <w:rsid w:val="000E1623"/>
    <w:rsid w:val="000E2409"/>
    <w:rsid w:val="000E5F4C"/>
    <w:rsid w:val="000F0649"/>
    <w:rsid w:val="000F2469"/>
    <w:rsid w:val="000F49A1"/>
    <w:rsid w:val="000F78A9"/>
    <w:rsid w:val="00100910"/>
    <w:rsid w:val="00101B7C"/>
    <w:rsid w:val="00112924"/>
    <w:rsid w:val="00116291"/>
    <w:rsid w:val="00116342"/>
    <w:rsid w:val="00121056"/>
    <w:rsid w:val="001245A8"/>
    <w:rsid w:val="0013344E"/>
    <w:rsid w:val="001347E0"/>
    <w:rsid w:val="00134DFA"/>
    <w:rsid w:val="00135E09"/>
    <w:rsid w:val="00136930"/>
    <w:rsid w:val="00142320"/>
    <w:rsid w:val="00142324"/>
    <w:rsid w:val="00142B4D"/>
    <w:rsid w:val="001439DB"/>
    <w:rsid w:val="0014540D"/>
    <w:rsid w:val="0015053C"/>
    <w:rsid w:val="00150C28"/>
    <w:rsid w:val="001564EA"/>
    <w:rsid w:val="00170717"/>
    <w:rsid w:val="001779B2"/>
    <w:rsid w:val="001826F7"/>
    <w:rsid w:val="00184F67"/>
    <w:rsid w:val="001956A7"/>
    <w:rsid w:val="001B30D6"/>
    <w:rsid w:val="001B7FE0"/>
    <w:rsid w:val="001C0901"/>
    <w:rsid w:val="001C3F0A"/>
    <w:rsid w:val="001D4D90"/>
    <w:rsid w:val="001D4F02"/>
    <w:rsid w:val="001E7794"/>
    <w:rsid w:val="001F2123"/>
    <w:rsid w:val="001F3C2E"/>
    <w:rsid w:val="001F4D0C"/>
    <w:rsid w:val="0020632B"/>
    <w:rsid w:val="00212428"/>
    <w:rsid w:val="002133BB"/>
    <w:rsid w:val="00214EBE"/>
    <w:rsid w:val="00215314"/>
    <w:rsid w:val="002153DB"/>
    <w:rsid w:val="0021680B"/>
    <w:rsid w:val="002208C8"/>
    <w:rsid w:val="00220CDD"/>
    <w:rsid w:val="00230670"/>
    <w:rsid w:val="00237A1D"/>
    <w:rsid w:val="00241186"/>
    <w:rsid w:val="00245B1E"/>
    <w:rsid w:val="002564CA"/>
    <w:rsid w:val="00274469"/>
    <w:rsid w:val="00274931"/>
    <w:rsid w:val="002775DB"/>
    <w:rsid w:val="00277803"/>
    <w:rsid w:val="002815B4"/>
    <w:rsid w:val="00282A81"/>
    <w:rsid w:val="002951CE"/>
    <w:rsid w:val="002A4509"/>
    <w:rsid w:val="002A6318"/>
    <w:rsid w:val="002C1D48"/>
    <w:rsid w:val="002D0543"/>
    <w:rsid w:val="002D1915"/>
    <w:rsid w:val="002D433A"/>
    <w:rsid w:val="002E3293"/>
    <w:rsid w:val="002E4BA4"/>
    <w:rsid w:val="002E4D27"/>
    <w:rsid w:val="002F3D03"/>
    <w:rsid w:val="002F6D87"/>
    <w:rsid w:val="00301EA0"/>
    <w:rsid w:val="003058E6"/>
    <w:rsid w:val="0031662C"/>
    <w:rsid w:val="00316E23"/>
    <w:rsid w:val="00317571"/>
    <w:rsid w:val="00317826"/>
    <w:rsid w:val="00332EF1"/>
    <w:rsid w:val="00333A75"/>
    <w:rsid w:val="00333CA6"/>
    <w:rsid w:val="00333FF2"/>
    <w:rsid w:val="0033453A"/>
    <w:rsid w:val="00334DE8"/>
    <w:rsid w:val="003411EC"/>
    <w:rsid w:val="003419CC"/>
    <w:rsid w:val="00344E33"/>
    <w:rsid w:val="00345A84"/>
    <w:rsid w:val="00350775"/>
    <w:rsid w:val="00351E6A"/>
    <w:rsid w:val="00355794"/>
    <w:rsid w:val="003640DB"/>
    <w:rsid w:val="00370E64"/>
    <w:rsid w:val="003778F6"/>
    <w:rsid w:val="0039045B"/>
    <w:rsid w:val="003A37F0"/>
    <w:rsid w:val="003A559E"/>
    <w:rsid w:val="003B3C90"/>
    <w:rsid w:val="003B4B6F"/>
    <w:rsid w:val="003C6582"/>
    <w:rsid w:val="003D265E"/>
    <w:rsid w:val="003D5B3F"/>
    <w:rsid w:val="003D603A"/>
    <w:rsid w:val="003D718E"/>
    <w:rsid w:val="003D72FD"/>
    <w:rsid w:val="003D7A49"/>
    <w:rsid w:val="003E2840"/>
    <w:rsid w:val="003E6322"/>
    <w:rsid w:val="003E6A6D"/>
    <w:rsid w:val="003F1668"/>
    <w:rsid w:val="00405429"/>
    <w:rsid w:val="0040680C"/>
    <w:rsid w:val="00406D96"/>
    <w:rsid w:val="0042214D"/>
    <w:rsid w:val="00424DD0"/>
    <w:rsid w:val="00426588"/>
    <w:rsid w:val="004330EB"/>
    <w:rsid w:val="00434FA2"/>
    <w:rsid w:val="00443D2D"/>
    <w:rsid w:val="00452CCF"/>
    <w:rsid w:val="0046396E"/>
    <w:rsid w:val="0046706E"/>
    <w:rsid w:val="00470254"/>
    <w:rsid w:val="00471E1D"/>
    <w:rsid w:val="00474EE7"/>
    <w:rsid w:val="0048001E"/>
    <w:rsid w:val="004912F4"/>
    <w:rsid w:val="00493477"/>
    <w:rsid w:val="00494273"/>
    <w:rsid w:val="004A169B"/>
    <w:rsid w:val="004A20AA"/>
    <w:rsid w:val="004A6890"/>
    <w:rsid w:val="004A6A64"/>
    <w:rsid w:val="004A7245"/>
    <w:rsid w:val="004B5BC9"/>
    <w:rsid w:val="004B6B5B"/>
    <w:rsid w:val="004C15CB"/>
    <w:rsid w:val="004C3A34"/>
    <w:rsid w:val="004C525F"/>
    <w:rsid w:val="004D06D9"/>
    <w:rsid w:val="004D2422"/>
    <w:rsid w:val="004D28FC"/>
    <w:rsid w:val="004E1877"/>
    <w:rsid w:val="004F0F3E"/>
    <w:rsid w:val="004F16B2"/>
    <w:rsid w:val="004F16F0"/>
    <w:rsid w:val="004F3E33"/>
    <w:rsid w:val="004F6C38"/>
    <w:rsid w:val="004F728D"/>
    <w:rsid w:val="005138EA"/>
    <w:rsid w:val="00514394"/>
    <w:rsid w:val="00527D31"/>
    <w:rsid w:val="005323AC"/>
    <w:rsid w:val="00534AE9"/>
    <w:rsid w:val="0053571C"/>
    <w:rsid w:val="0053592F"/>
    <w:rsid w:val="00542EA4"/>
    <w:rsid w:val="00543A4A"/>
    <w:rsid w:val="00546837"/>
    <w:rsid w:val="00551B5B"/>
    <w:rsid w:val="0055540F"/>
    <w:rsid w:val="005563E4"/>
    <w:rsid w:val="005572F6"/>
    <w:rsid w:val="005644DB"/>
    <w:rsid w:val="005701B6"/>
    <w:rsid w:val="00570503"/>
    <w:rsid w:val="00570517"/>
    <w:rsid w:val="005874A0"/>
    <w:rsid w:val="00590DC8"/>
    <w:rsid w:val="0059144F"/>
    <w:rsid w:val="005925CA"/>
    <w:rsid w:val="00593B6E"/>
    <w:rsid w:val="0059493A"/>
    <w:rsid w:val="00595630"/>
    <w:rsid w:val="005A1EAE"/>
    <w:rsid w:val="005A5CCD"/>
    <w:rsid w:val="005A62E9"/>
    <w:rsid w:val="005B243B"/>
    <w:rsid w:val="005B766B"/>
    <w:rsid w:val="005C17CA"/>
    <w:rsid w:val="005C1923"/>
    <w:rsid w:val="005C3C71"/>
    <w:rsid w:val="005C4A15"/>
    <w:rsid w:val="005D10BF"/>
    <w:rsid w:val="005D3E8C"/>
    <w:rsid w:val="005D4322"/>
    <w:rsid w:val="005F5469"/>
    <w:rsid w:val="005F5EE4"/>
    <w:rsid w:val="00607F22"/>
    <w:rsid w:val="00612749"/>
    <w:rsid w:val="00623547"/>
    <w:rsid w:val="00623F88"/>
    <w:rsid w:val="00641BFC"/>
    <w:rsid w:val="00642BB0"/>
    <w:rsid w:val="00643C4A"/>
    <w:rsid w:val="00644F48"/>
    <w:rsid w:val="00647392"/>
    <w:rsid w:val="00656C99"/>
    <w:rsid w:val="00657808"/>
    <w:rsid w:val="00694F36"/>
    <w:rsid w:val="00696C56"/>
    <w:rsid w:val="00697036"/>
    <w:rsid w:val="006B1E3B"/>
    <w:rsid w:val="006B3A95"/>
    <w:rsid w:val="006C5201"/>
    <w:rsid w:val="006D543B"/>
    <w:rsid w:val="006D6170"/>
    <w:rsid w:val="006E15C6"/>
    <w:rsid w:val="006E260B"/>
    <w:rsid w:val="006E706B"/>
    <w:rsid w:val="006F2F5D"/>
    <w:rsid w:val="006F495E"/>
    <w:rsid w:val="006F5C3A"/>
    <w:rsid w:val="006F69CC"/>
    <w:rsid w:val="007033D3"/>
    <w:rsid w:val="00706DDD"/>
    <w:rsid w:val="00711366"/>
    <w:rsid w:val="00711FC3"/>
    <w:rsid w:val="00714759"/>
    <w:rsid w:val="007204A8"/>
    <w:rsid w:val="00720CCE"/>
    <w:rsid w:val="007249C5"/>
    <w:rsid w:val="00724BA1"/>
    <w:rsid w:val="007317DC"/>
    <w:rsid w:val="00731F7F"/>
    <w:rsid w:val="00732BD3"/>
    <w:rsid w:val="00734844"/>
    <w:rsid w:val="00744800"/>
    <w:rsid w:val="00744814"/>
    <w:rsid w:val="00752467"/>
    <w:rsid w:val="00753936"/>
    <w:rsid w:val="00753B70"/>
    <w:rsid w:val="00754BF4"/>
    <w:rsid w:val="00756407"/>
    <w:rsid w:val="007574E8"/>
    <w:rsid w:val="007609CD"/>
    <w:rsid w:val="00762A63"/>
    <w:rsid w:val="00767C2F"/>
    <w:rsid w:val="00770380"/>
    <w:rsid w:val="00772DBB"/>
    <w:rsid w:val="007737DF"/>
    <w:rsid w:val="007746D4"/>
    <w:rsid w:val="0077492D"/>
    <w:rsid w:val="00780418"/>
    <w:rsid w:val="00780B92"/>
    <w:rsid w:val="00783059"/>
    <w:rsid w:val="007839E5"/>
    <w:rsid w:val="00790055"/>
    <w:rsid w:val="007A03A5"/>
    <w:rsid w:val="007A2041"/>
    <w:rsid w:val="007A2B97"/>
    <w:rsid w:val="007A3A66"/>
    <w:rsid w:val="007A5CEC"/>
    <w:rsid w:val="007A6906"/>
    <w:rsid w:val="007B27B0"/>
    <w:rsid w:val="007C31C7"/>
    <w:rsid w:val="007C385C"/>
    <w:rsid w:val="007C7BC1"/>
    <w:rsid w:val="007C7DE5"/>
    <w:rsid w:val="007D0131"/>
    <w:rsid w:val="007D534A"/>
    <w:rsid w:val="007D75DF"/>
    <w:rsid w:val="007E0892"/>
    <w:rsid w:val="007E68DA"/>
    <w:rsid w:val="007F2CDF"/>
    <w:rsid w:val="007F7F84"/>
    <w:rsid w:val="008001BC"/>
    <w:rsid w:val="00813013"/>
    <w:rsid w:val="00834467"/>
    <w:rsid w:val="00852DA7"/>
    <w:rsid w:val="0085351F"/>
    <w:rsid w:val="00853DF7"/>
    <w:rsid w:val="00867D81"/>
    <w:rsid w:val="00873469"/>
    <w:rsid w:val="00874969"/>
    <w:rsid w:val="008850E8"/>
    <w:rsid w:val="00890E19"/>
    <w:rsid w:val="008914AB"/>
    <w:rsid w:val="008976D5"/>
    <w:rsid w:val="008A380D"/>
    <w:rsid w:val="008A5158"/>
    <w:rsid w:val="008B0AC7"/>
    <w:rsid w:val="008B29F6"/>
    <w:rsid w:val="008B721B"/>
    <w:rsid w:val="008C0A84"/>
    <w:rsid w:val="008C40BD"/>
    <w:rsid w:val="008D1D4D"/>
    <w:rsid w:val="008D3292"/>
    <w:rsid w:val="008D461A"/>
    <w:rsid w:val="008D58E9"/>
    <w:rsid w:val="008D7B39"/>
    <w:rsid w:val="008E0BE4"/>
    <w:rsid w:val="008E1F06"/>
    <w:rsid w:val="008E2FF1"/>
    <w:rsid w:val="008F1F39"/>
    <w:rsid w:val="008F5804"/>
    <w:rsid w:val="008F7F1C"/>
    <w:rsid w:val="009024A5"/>
    <w:rsid w:val="00903044"/>
    <w:rsid w:val="00904223"/>
    <w:rsid w:val="009049EC"/>
    <w:rsid w:val="0090664F"/>
    <w:rsid w:val="0091020F"/>
    <w:rsid w:val="0091083E"/>
    <w:rsid w:val="00923408"/>
    <w:rsid w:val="0093587A"/>
    <w:rsid w:val="009358A6"/>
    <w:rsid w:val="00946AD8"/>
    <w:rsid w:val="009513C5"/>
    <w:rsid w:val="009514F9"/>
    <w:rsid w:val="00953B12"/>
    <w:rsid w:val="0095557F"/>
    <w:rsid w:val="00956B81"/>
    <w:rsid w:val="00964462"/>
    <w:rsid w:val="00980BC7"/>
    <w:rsid w:val="00982674"/>
    <w:rsid w:val="00983258"/>
    <w:rsid w:val="009915A1"/>
    <w:rsid w:val="00994150"/>
    <w:rsid w:val="00996714"/>
    <w:rsid w:val="009977D5"/>
    <w:rsid w:val="009A0AE7"/>
    <w:rsid w:val="009A3F86"/>
    <w:rsid w:val="009A57A1"/>
    <w:rsid w:val="009A7F52"/>
    <w:rsid w:val="009B519A"/>
    <w:rsid w:val="009B5730"/>
    <w:rsid w:val="009B5F28"/>
    <w:rsid w:val="009D20E7"/>
    <w:rsid w:val="009D78BD"/>
    <w:rsid w:val="009D7B42"/>
    <w:rsid w:val="009E148F"/>
    <w:rsid w:val="009E27FE"/>
    <w:rsid w:val="009E2EA5"/>
    <w:rsid w:val="009E3F27"/>
    <w:rsid w:val="009E405E"/>
    <w:rsid w:val="009E5DF0"/>
    <w:rsid w:val="009F5F95"/>
    <w:rsid w:val="00A05CAA"/>
    <w:rsid w:val="00A12E76"/>
    <w:rsid w:val="00A15974"/>
    <w:rsid w:val="00A16712"/>
    <w:rsid w:val="00A21388"/>
    <w:rsid w:val="00A24B6C"/>
    <w:rsid w:val="00A31189"/>
    <w:rsid w:val="00A32138"/>
    <w:rsid w:val="00A32F15"/>
    <w:rsid w:val="00A3562F"/>
    <w:rsid w:val="00A36409"/>
    <w:rsid w:val="00A43370"/>
    <w:rsid w:val="00A4506D"/>
    <w:rsid w:val="00A51EFC"/>
    <w:rsid w:val="00A52F66"/>
    <w:rsid w:val="00A547C4"/>
    <w:rsid w:val="00A60588"/>
    <w:rsid w:val="00A62C1F"/>
    <w:rsid w:val="00A7531D"/>
    <w:rsid w:val="00A75761"/>
    <w:rsid w:val="00A763F4"/>
    <w:rsid w:val="00A93028"/>
    <w:rsid w:val="00A95453"/>
    <w:rsid w:val="00AA063A"/>
    <w:rsid w:val="00AB18AF"/>
    <w:rsid w:val="00AC0EA8"/>
    <w:rsid w:val="00AC7B18"/>
    <w:rsid w:val="00AD25C1"/>
    <w:rsid w:val="00AD3949"/>
    <w:rsid w:val="00AE2ACB"/>
    <w:rsid w:val="00AE5CBD"/>
    <w:rsid w:val="00AF2829"/>
    <w:rsid w:val="00AF4494"/>
    <w:rsid w:val="00B02D09"/>
    <w:rsid w:val="00B03931"/>
    <w:rsid w:val="00B07AFA"/>
    <w:rsid w:val="00B07C6D"/>
    <w:rsid w:val="00B176DB"/>
    <w:rsid w:val="00B17CE0"/>
    <w:rsid w:val="00B37412"/>
    <w:rsid w:val="00B409A4"/>
    <w:rsid w:val="00B47D6A"/>
    <w:rsid w:val="00B47D8A"/>
    <w:rsid w:val="00B50B7E"/>
    <w:rsid w:val="00B537AB"/>
    <w:rsid w:val="00B539C4"/>
    <w:rsid w:val="00B6165C"/>
    <w:rsid w:val="00B63C09"/>
    <w:rsid w:val="00B66D58"/>
    <w:rsid w:val="00B67232"/>
    <w:rsid w:val="00B6770F"/>
    <w:rsid w:val="00B67F11"/>
    <w:rsid w:val="00B75EF2"/>
    <w:rsid w:val="00B769E3"/>
    <w:rsid w:val="00B769F6"/>
    <w:rsid w:val="00B9063B"/>
    <w:rsid w:val="00B92A65"/>
    <w:rsid w:val="00BA38DF"/>
    <w:rsid w:val="00BA718F"/>
    <w:rsid w:val="00BA7CD5"/>
    <w:rsid w:val="00BB292B"/>
    <w:rsid w:val="00BB3A3B"/>
    <w:rsid w:val="00BB46E2"/>
    <w:rsid w:val="00BB5015"/>
    <w:rsid w:val="00BB6345"/>
    <w:rsid w:val="00BC3705"/>
    <w:rsid w:val="00BC41E2"/>
    <w:rsid w:val="00BD0E44"/>
    <w:rsid w:val="00BD48E7"/>
    <w:rsid w:val="00BD6C55"/>
    <w:rsid w:val="00BE0596"/>
    <w:rsid w:val="00BE49C8"/>
    <w:rsid w:val="00BE57BB"/>
    <w:rsid w:val="00BE65FE"/>
    <w:rsid w:val="00BF3A2C"/>
    <w:rsid w:val="00C00B50"/>
    <w:rsid w:val="00C01F42"/>
    <w:rsid w:val="00C12B91"/>
    <w:rsid w:val="00C13EE6"/>
    <w:rsid w:val="00C144E7"/>
    <w:rsid w:val="00C2190B"/>
    <w:rsid w:val="00C22868"/>
    <w:rsid w:val="00C2396D"/>
    <w:rsid w:val="00C2616A"/>
    <w:rsid w:val="00C30407"/>
    <w:rsid w:val="00C31FC7"/>
    <w:rsid w:val="00C34405"/>
    <w:rsid w:val="00C34F28"/>
    <w:rsid w:val="00C40CE0"/>
    <w:rsid w:val="00C43C5B"/>
    <w:rsid w:val="00C43DFB"/>
    <w:rsid w:val="00C50574"/>
    <w:rsid w:val="00C508D1"/>
    <w:rsid w:val="00C50E03"/>
    <w:rsid w:val="00C576CA"/>
    <w:rsid w:val="00C6388B"/>
    <w:rsid w:val="00C737ED"/>
    <w:rsid w:val="00C75BC9"/>
    <w:rsid w:val="00C77341"/>
    <w:rsid w:val="00C80E5D"/>
    <w:rsid w:val="00C86194"/>
    <w:rsid w:val="00C948EA"/>
    <w:rsid w:val="00C96427"/>
    <w:rsid w:val="00CA2178"/>
    <w:rsid w:val="00CA3145"/>
    <w:rsid w:val="00CA4C57"/>
    <w:rsid w:val="00CB0505"/>
    <w:rsid w:val="00CB3010"/>
    <w:rsid w:val="00CB53FA"/>
    <w:rsid w:val="00CB5E6C"/>
    <w:rsid w:val="00CB5F9C"/>
    <w:rsid w:val="00CC1A89"/>
    <w:rsid w:val="00CC2390"/>
    <w:rsid w:val="00CC2ADC"/>
    <w:rsid w:val="00CC4306"/>
    <w:rsid w:val="00CD0394"/>
    <w:rsid w:val="00CD03CC"/>
    <w:rsid w:val="00CD0513"/>
    <w:rsid w:val="00CD1670"/>
    <w:rsid w:val="00CD536C"/>
    <w:rsid w:val="00CD6458"/>
    <w:rsid w:val="00CE516A"/>
    <w:rsid w:val="00CF2DF1"/>
    <w:rsid w:val="00CF6829"/>
    <w:rsid w:val="00D04786"/>
    <w:rsid w:val="00D06CD1"/>
    <w:rsid w:val="00D1409A"/>
    <w:rsid w:val="00D16B5B"/>
    <w:rsid w:val="00D17E62"/>
    <w:rsid w:val="00D20B6B"/>
    <w:rsid w:val="00D21399"/>
    <w:rsid w:val="00D2306F"/>
    <w:rsid w:val="00D24469"/>
    <w:rsid w:val="00D24E26"/>
    <w:rsid w:val="00D326E9"/>
    <w:rsid w:val="00D33BFA"/>
    <w:rsid w:val="00D43A75"/>
    <w:rsid w:val="00D62CE3"/>
    <w:rsid w:val="00D70929"/>
    <w:rsid w:val="00D73D43"/>
    <w:rsid w:val="00D74E9E"/>
    <w:rsid w:val="00D7582D"/>
    <w:rsid w:val="00D81D9D"/>
    <w:rsid w:val="00D86421"/>
    <w:rsid w:val="00D86B6C"/>
    <w:rsid w:val="00D954AC"/>
    <w:rsid w:val="00D96AF1"/>
    <w:rsid w:val="00DA015A"/>
    <w:rsid w:val="00DA0ACE"/>
    <w:rsid w:val="00DA2E32"/>
    <w:rsid w:val="00DA2EFD"/>
    <w:rsid w:val="00DB1BF2"/>
    <w:rsid w:val="00DB213C"/>
    <w:rsid w:val="00DC2673"/>
    <w:rsid w:val="00DC35CE"/>
    <w:rsid w:val="00DC64A2"/>
    <w:rsid w:val="00DD3924"/>
    <w:rsid w:val="00DD5734"/>
    <w:rsid w:val="00DD5F9A"/>
    <w:rsid w:val="00DE4A6F"/>
    <w:rsid w:val="00DE5DDB"/>
    <w:rsid w:val="00DF2680"/>
    <w:rsid w:val="00DF33D2"/>
    <w:rsid w:val="00DF49D4"/>
    <w:rsid w:val="00DF54C7"/>
    <w:rsid w:val="00DF5B51"/>
    <w:rsid w:val="00E00773"/>
    <w:rsid w:val="00E0444B"/>
    <w:rsid w:val="00E06B14"/>
    <w:rsid w:val="00E101B2"/>
    <w:rsid w:val="00E10CD4"/>
    <w:rsid w:val="00E15DDC"/>
    <w:rsid w:val="00E20DC6"/>
    <w:rsid w:val="00E314DE"/>
    <w:rsid w:val="00E32A9C"/>
    <w:rsid w:val="00E43D9D"/>
    <w:rsid w:val="00E4663C"/>
    <w:rsid w:val="00E47C5D"/>
    <w:rsid w:val="00E55AFF"/>
    <w:rsid w:val="00E750E3"/>
    <w:rsid w:val="00E80C04"/>
    <w:rsid w:val="00E872FD"/>
    <w:rsid w:val="00E97E55"/>
    <w:rsid w:val="00EA0DD3"/>
    <w:rsid w:val="00EA113F"/>
    <w:rsid w:val="00EA7594"/>
    <w:rsid w:val="00EA7BFC"/>
    <w:rsid w:val="00EB0626"/>
    <w:rsid w:val="00EB2F38"/>
    <w:rsid w:val="00EB4FA9"/>
    <w:rsid w:val="00EC6EA0"/>
    <w:rsid w:val="00ED363E"/>
    <w:rsid w:val="00EE03EF"/>
    <w:rsid w:val="00EE4E7E"/>
    <w:rsid w:val="00EE4F33"/>
    <w:rsid w:val="00F06EB0"/>
    <w:rsid w:val="00F1004A"/>
    <w:rsid w:val="00F12036"/>
    <w:rsid w:val="00F12E2D"/>
    <w:rsid w:val="00F1377F"/>
    <w:rsid w:val="00F148E5"/>
    <w:rsid w:val="00F2504A"/>
    <w:rsid w:val="00F31836"/>
    <w:rsid w:val="00F3693A"/>
    <w:rsid w:val="00F42A53"/>
    <w:rsid w:val="00F43F12"/>
    <w:rsid w:val="00F50F02"/>
    <w:rsid w:val="00F51A41"/>
    <w:rsid w:val="00F51CF4"/>
    <w:rsid w:val="00F5335E"/>
    <w:rsid w:val="00F560EE"/>
    <w:rsid w:val="00F60F2B"/>
    <w:rsid w:val="00F64195"/>
    <w:rsid w:val="00F72974"/>
    <w:rsid w:val="00F74698"/>
    <w:rsid w:val="00F819A2"/>
    <w:rsid w:val="00F85459"/>
    <w:rsid w:val="00F85B04"/>
    <w:rsid w:val="00F87D50"/>
    <w:rsid w:val="00FA1019"/>
    <w:rsid w:val="00FA5DD6"/>
    <w:rsid w:val="00FA67CE"/>
    <w:rsid w:val="00FB1318"/>
    <w:rsid w:val="00FB61FC"/>
    <w:rsid w:val="00FC5295"/>
    <w:rsid w:val="00FC72A9"/>
    <w:rsid w:val="00FC73BD"/>
    <w:rsid w:val="00FD31F2"/>
    <w:rsid w:val="00FD7363"/>
    <w:rsid w:val="00FD74A6"/>
    <w:rsid w:val="00FE318F"/>
    <w:rsid w:val="00FE3593"/>
    <w:rsid w:val="00FE7FBD"/>
    <w:rsid w:val="00FF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96C47F-38F9-47C8-A251-B4F00FF7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D27"/>
    <w:rPr>
      <w:lang w:val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C13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0B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B47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E0B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B47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FA2"/>
    <w:rPr>
      <w:rFonts w:ascii="Segoe UI" w:hAnsi="Segoe UI" w:cs="Segoe UI"/>
      <w:sz w:val="18"/>
      <w:szCs w:val="18"/>
      <w:lang w:val="ru-RU"/>
    </w:rPr>
  </w:style>
  <w:style w:type="paragraph" w:styleId="Revision">
    <w:name w:val="Revision"/>
    <w:hidden/>
    <w:uiPriority w:val="99"/>
    <w:semiHidden/>
    <w:rsid w:val="00B176DB"/>
    <w:pPr>
      <w:spacing w:after="0" w:line="240" w:lineRule="auto"/>
    </w:pPr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73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317DC"/>
    <w:rPr>
      <w:i/>
      <w:iCs/>
    </w:rPr>
  </w:style>
  <w:style w:type="character" w:customStyle="1" w:styleId="mechtexChar">
    <w:name w:val="mechtex Char"/>
    <w:link w:val="mechtex"/>
    <w:rsid w:val="007D013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7D0131"/>
    <w:pPr>
      <w:spacing w:after="0" w:line="240" w:lineRule="auto"/>
      <w:jc w:val="center"/>
    </w:pPr>
    <w:rPr>
      <w:rFonts w:ascii="Arial Armenian" w:hAnsi="Arial Armenian"/>
      <w:lang w:val="hy-AM" w:eastAsia="ru-RU"/>
    </w:rPr>
  </w:style>
  <w:style w:type="paragraph" w:customStyle="1" w:styleId="norm">
    <w:name w:val="norm"/>
    <w:basedOn w:val="Normal"/>
    <w:link w:val="normChar"/>
    <w:qFormat/>
    <w:rsid w:val="007D013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7D0131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1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N8LOVhGSqTdY8Kqptr96Dx/lLg==">CgMxLjAyDmgudjRsNjhrMjlib3FhMghoLmdqZGd4czIOaC5qMTV5MHhidzRkZ2EyDmgucnYwcTA3cTgyemc0OABqJwoUc3VnZ2VzdC5wbHRta2xoM3RhM3MSD1ZhaGFnbiBNdXJhZHlhbmonChRzdWdnZXN0LnhsY3IzOGszanZrNxIPVmFoYWduIE11cmFkeWFuaicKFHN1Z2dlc3Quczlzenh2aDk2bWdxEg9WYWhhZ24gTXVyYWR5YW5qJwoUc3VnZ2VzdC5vbG11bzk5dWdwcDMSD1ZhaGFnbiBNdXJhZHlhbmonChRzdWdnZXN0Lnd6MzdxM2hrd2tkOBIPVmFoYWduIE11cmFkeWFuciExVkloUzZ6dnpVNDlmMWtPdFlZbllWUWR1MEZyOFQ3Rk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9C06628-05DE-4D7C-9841-2FBB7EDE4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2727</Words>
  <Characters>15550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Muradyan</dc:creator>
  <cp:keywords>https:/mul2.gov.am/tasks/1063417/oneclick?token=82e48db8d6761ccbe5b8b72ce87949e9</cp:keywords>
  <dc:description/>
  <cp:lastModifiedBy>Lianna Harutyunyan</cp:lastModifiedBy>
  <cp:revision>10</cp:revision>
  <cp:lastPrinted>2024-08-21T08:47:00Z</cp:lastPrinted>
  <dcterms:created xsi:type="dcterms:W3CDTF">2024-11-14T06:00:00Z</dcterms:created>
  <dcterms:modified xsi:type="dcterms:W3CDTF">2024-11-14T11:06:00Z</dcterms:modified>
</cp:coreProperties>
</file>