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31DBD005" w:rsidR="00545123" w:rsidRPr="00BF21AB" w:rsidRDefault="00BF21AB" w:rsidP="00C96AF9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552DA4" w:rsidRPr="00552DA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2024 ԹՎԱԿԱՆԻ ՊԵՏԱԿԱՆ ԲՅՈՒՋԵԻ ՄԱՍԻՆ» ՕՐԵՆՔՈՒՄ ՎԵՐԱԲԱՇԽՈՒՄ, ՓՈՓՈԽՈՒԹՅՈՒՆՆԵՐ ԵՎ ԼՐԱՑՈՒՄՆԵՐ,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6B3AEF3" w14:textId="4872630B" w:rsidR="00545123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F21AB">
        <w:rPr>
          <w:rFonts w:ascii="GHEA Grapalat" w:hAnsi="GHEA Grapalat"/>
          <w:b/>
          <w:lang w:val="hy-AM"/>
        </w:rPr>
        <w:t>2024</w:t>
      </w:r>
      <w:r w:rsidRPr="00A65375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B8378A">
        <w:rPr>
          <w:rFonts w:ascii="GHEA Grapalat" w:hAnsi="GHEA Grapalat"/>
          <w:b/>
          <w:lang w:val="hy-AM"/>
        </w:rPr>
        <w:t xml:space="preserve"> </w:t>
      </w:r>
      <w:r w:rsidR="00290379">
        <w:rPr>
          <w:rFonts w:ascii="GHEA Grapalat" w:hAnsi="GHEA Grapalat"/>
          <w:b/>
          <w:lang w:val="hy-AM"/>
        </w:rPr>
        <w:t>հատկացված կապիտալ ծախսերի միջև</w:t>
      </w:r>
      <w:r w:rsidR="00B8378A">
        <w:rPr>
          <w:rFonts w:ascii="GHEA Grapalat" w:hAnsi="GHEA Grapalat"/>
          <w:b/>
          <w:lang w:val="hy-AM"/>
        </w:rPr>
        <w:t xml:space="preserve"> </w:t>
      </w:r>
      <w:r w:rsidR="00A050CC">
        <w:rPr>
          <w:rFonts w:ascii="GHEA Grapalat" w:hAnsi="GHEA Grapalat"/>
          <w:b/>
          <w:lang w:val="hy-AM"/>
        </w:rPr>
        <w:t>կատարել վերաբաշխում</w:t>
      </w:r>
      <w:r w:rsidR="00B8378A">
        <w:rPr>
          <w:rFonts w:ascii="GHEA Grapalat" w:hAnsi="GHEA Grapalat"/>
          <w:b/>
          <w:lang w:val="hy-AM"/>
        </w:rPr>
        <w:t xml:space="preserve">՝ </w:t>
      </w:r>
      <w:r w:rsidR="00F316A4">
        <w:rPr>
          <w:rFonts w:ascii="GHEA Grapalat" w:hAnsi="GHEA Grapalat"/>
          <w:b/>
          <w:lang w:val="hy-AM"/>
        </w:rPr>
        <w:t>22,879.4</w:t>
      </w:r>
      <w:r w:rsidR="00371A19" w:rsidRPr="00371A19">
        <w:rPr>
          <w:rFonts w:ascii="GHEA Grapalat" w:hAnsi="GHEA Grapalat"/>
          <w:b/>
          <w:lang w:val="hy-AM"/>
        </w:rPr>
        <w:t xml:space="preserve"> </w:t>
      </w:r>
      <w:r w:rsidR="00B8378A">
        <w:rPr>
          <w:rFonts w:ascii="GHEA Grapalat" w:hAnsi="GHEA Grapalat"/>
          <w:b/>
          <w:lang w:val="hy-AM"/>
        </w:rPr>
        <w:t>հազար դրամ</w:t>
      </w:r>
      <w:r w:rsidRPr="00A65375">
        <w:rPr>
          <w:rFonts w:ascii="GHEA Grapalat" w:hAnsi="GHEA Grapalat"/>
          <w:b/>
          <w:lang w:val="hy-AM"/>
        </w:rPr>
        <w:t>ի չափով</w:t>
      </w:r>
      <w:r w:rsidRPr="0008143B">
        <w:rPr>
          <w:rFonts w:ascii="GHEA Grapalat" w:hAnsi="GHEA Grapalat"/>
          <w:lang w:val="hy-AM"/>
        </w:rPr>
        <w:t>:</w:t>
      </w:r>
    </w:p>
    <w:p w14:paraId="7536BA79" w14:textId="3E992540" w:rsidR="00DA1111" w:rsidRDefault="00DA1111" w:rsidP="00DA111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9413D7">
        <w:rPr>
          <w:rFonts w:ascii="GHEA Grapalat" w:hAnsi="GHEA Grapalat"/>
          <w:sz w:val="24"/>
          <w:lang w:val="hy-AM"/>
        </w:rPr>
        <w:t xml:space="preserve">Միաժամանակ, Նախագծով նախատեսվում է </w:t>
      </w:r>
      <w:r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/>
          <w:sz w:val="24"/>
          <w:szCs w:val="24"/>
          <w:lang w:val="hy-AM"/>
        </w:rPr>
        <w:t>կրթության, գիտության, մշակույթի և սպորտի</w:t>
      </w:r>
      <w:r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 </w:t>
      </w:r>
      <w:r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ենթակայությամբ գործող թվով </w:t>
      </w:r>
      <w:r w:rsidRPr="00A50E85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հանրակրթական դպրոցին հատկացնել կապիտալ դրամաշնորհ </w:t>
      </w:r>
      <w:r w:rsidRPr="00A50E85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709AC" w:rsidRPr="003709AC">
        <w:rPr>
          <w:rFonts w:ascii="GHEA Grapalat" w:hAnsi="GHEA Grapalat" w:cs="Sylfaen"/>
          <w:b/>
          <w:sz w:val="24"/>
          <w:szCs w:val="24"/>
          <w:lang w:val="hy-AM"/>
        </w:rPr>
        <w:t>7,147</w:t>
      </w:r>
      <w:r w:rsidRPr="00A50E85">
        <w:rPr>
          <w:rFonts w:ascii="GHEA Grapalat" w:hAnsi="GHEA Grapalat" w:cs="Sylfaen"/>
          <w:b/>
          <w:sz w:val="24"/>
          <w:szCs w:val="24"/>
          <w:lang w:val="hy-AM"/>
        </w:rPr>
        <w:t>.0</w:t>
      </w:r>
      <w:r w:rsidRPr="00C15A3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հազար </w:t>
      </w:r>
      <w:r w:rsidR="003709AC">
        <w:rPr>
          <w:rFonts w:ascii="GHEA Grapalat" w:hAnsi="GHEA Grapalat" w:cs="Sylfaen"/>
          <w:b/>
          <w:sz w:val="24"/>
          <w:szCs w:val="24"/>
          <w:lang w:val="hy-AM"/>
        </w:rPr>
        <w:t>դրամի չափով, որից 16,895.</w:t>
      </w:r>
      <w:r w:rsidR="003709AC" w:rsidRPr="003709AC">
        <w:rPr>
          <w:rFonts w:ascii="GHEA Grapalat" w:hAnsi="GHEA Grapalat" w:cs="Sylfaen"/>
          <w:b/>
          <w:sz w:val="24"/>
          <w:szCs w:val="24"/>
          <w:lang w:val="hy-AM"/>
        </w:rPr>
        <w:t xml:space="preserve">0 </w:t>
      </w:r>
      <w:r w:rsidR="003709AC">
        <w:rPr>
          <w:rFonts w:ascii="GHEA Grapalat" w:hAnsi="GHEA Grapalat" w:cs="Sylfaen"/>
          <w:b/>
          <w:sz w:val="24"/>
          <w:szCs w:val="24"/>
          <w:lang w:val="hy-AM"/>
        </w:rPr>
        <w:t>հա</w:t>
      </w:r>
      <w:bookmarkStart w:id="0" w:name="_GoBack"/>
      <w:bookmarkEnd w:id="0"/>
      <w:r w:rsidR="003709AC">
        <w:rPr>
          <w:rFonts w:ascii="GHEA Grapalat" w:hAnsi="GHEA Grapalat" w:cs="Sylfaen"/>
          <w:b/>
          <w:sz w:val="24"/>
          <w:szCs w:val="24"/>
          <w:lang w:val="hy-AM"/>
        </w:rPr>
        <w:t>զար դրամը</w:t>
      </w:r>
      <w:r w:rsidR="003709AC" w:rsidRPr="003709AC">
        <w:rPr>
          <w:rFonts w:ascii="GHEA Grapalat" w:hAnsi="GHEA Grapalat" w:cs="Sylfaen"/>
          <w:b/>
          <w:sz w:val="24"/>
          <w:szCs w:val="24"/>
          <w:lang w:val="hy-AM"/>
        </w:rPr>
        <w:t>`</w:t>
      </w:r>
      <w:r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վերջինիս խնայողությունների հաշվին: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Գումարն ուղղվելու է դպրոցի սանհանգույցների նորոգմանը: </w:t>
      </w:r>
    </w:p>
    <w:p w14:paraId="5B5F59AA" w14:textId="651B332E" w:rsidR="00DA1111" w:rsidRPr="00DA1111" w:rsidRDefault="00DA1111" w:rsidP="00CA270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Վերաբաշխման նպատակով Նախագծով նվազեցվում են 1045 ծրագրի 32005 միջացառման շրջանակներում նախատեսված </w:t>
      </w:r>
      <w:r w:rsidRPr="00DA1111">
        <w:rPr>
          <w:rFonts w:ascii="GHEA Grapalat" w:hAnsi="GHEA Grapalat"/>
          <w:sz w:val="24"/>
          <w:lang w:val="hy-AM"/>
        </w:rPr>
        <w:t>Հայաստանի ազգային ագրարային համալսարան հիմնադրամի Ապարանի մասնաճյուղ</w:t>
      </w:r>
      <w:r>
        <w:rPr>
          <w:rFonts w:ascii="GHEA Grapalat" w:hAnsi="GHEA Grapalat"/>
          <w:sz w:val="24"/>
          <w:lang w:val="hy-AM"/>
        </w:rPr>
        <w:t xml:space="preserve">ի շենքի կառուցման գումարի մասը </w:t>
      </w:r>
      <w:r w:rsidRPr="00DA1111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կառուցման աշխատանքները դեռ չեն մեկնարկել, քանի որ 2023թ․–ին մրցույթը չէր կայացել և անհրաժեշտություն էր առաջացել լրամշակել նախահաշիվը և մինչև 2024թ․–ի տարեվերջ հատկացված գումարի ամբողջական իրացումը անիրատեսական է</w:t>
      </w:r>
      <w:r w:rsidRPr="00DA1111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>, որի հետագայում մասնակի կամ ամբողջական վերականգնման անհրաժեշտությունը բացակայում է։</w:t>
      </w:r>
    </w:p>
    <w:p w14:paraId="360B7D4B" w14:textId="77777777" w:rsidR="00CA270E" w:rsidRDefault="00CA270E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CA270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270E">
        <w:rPr>
          <w:rFonts w:ascii="Sylfaen" w:hAnsi="Sylfaen" w:cs="Sylfaen"/>
          <w:b/>
          <w:lang w:val="hy-AM" w:eastAsia="ru-RU"/>
        </w:rPr>
        <w:t>.</w:t>
      </w:r>
    </w:p>
    <w:p w14:paraId="02E14B35" w14:textId="192FE321" w:rsidR="00371A19" w:rsidRPr="00D54852" w:rsidRDefault="00604651" w:rsidP="00D85F7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2024 թվականի մարտի 28-ի </w:t>
      </w:r>
      <w:r w:rsidRPr="00604651">
        <w:rPr>
          <w:rFonts w:ascii="GHEA Grapalat" w:hAnsi="GHEA Grapalat" w:cs="Sylfaen"/>
          <w:sz w:val="24"/>
          <w:szCs w:val="24"/>
          <w:lang w:val="hy-AM"/>
        </w:rPr>
        <w:t>N 436-</w:t>
      </w:r>
      <w:r>
        <w:rPr>
          <w:rFonts w:ascii="GHEA Grapalat" w:hAnsi="GHEA Grapalat" w:cs="Sylfaen"/>
          <w:sz w:val="24"/>
          <w:szCs w:val="24"/>
          <w:lang w:val="hy-AM"/>
        </w:rPr>
        <w:t>Ա որոշմամբ «Դիլիջանի պետական քոլեջ» ՊՈԱԿ–ը և «</w:t>
      </w:r>
      <w:r w:rsidRPr="00604651">
        <w:rPr>
          <w:rFonts w:ascii="GHEA Grapalat" w:hAnsi="GHEA Grapalat" w:cs="Sylfaen"/>
          <w:sz w:val="24"/>
          <w:szCs w:val="24"/>
          <w:lang w:val="hy-AM"/>
        </w:rPr>
        <w:t>Դիլիջանի պետական բժշկական քոլեջ</w:t>
      </w:r>
      <w:r>
        <w:rPr>
          <w:rFonts w:ascii="GHEA Grapalat" w:hAnsi="GHEA Grapalat" w:cs="Sylfaen"/>
          <w:sz w:val="24"/>
          <w:szCs w:val="24"/>
          <w:lang w:val="hy-AM"/>
        </w:rPr>
        <w:t>» ՊՈԱԿ–ը</w:t>
      </w:r>
      <w:r w:rsidR="00312A76" w:rsidRPr="00312A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2A7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միաձուլման ձևով վերակազմակերպվել են՝ </w:t>
      </w:r>
      <w:r w:rsidR="00CD17BA">
        <w:rPr>
          <w:rFonts w:ascii="GHEA Grapalat" w:hAnsi="GHEA Grapalat" w:cs="Sylfaen"/>
          <w:sz w:val="24"/>
          <w:szCs w:val="24"/>
          <w:lang w:val="hy-AM"/>
        </w:rPr>
        <w:t xml:space="preserve">ստեղծելով </w:t>
      </w:r>
      <w:r w:rsidR="00312A76" w:rsidRPr="00E3768D">
        <w:rPr>
          <w:rFonts w:ascii="GHEA Grapalat" w:hAnsi="GHEA Grapalat" w:cs="Sylfaen"/>
          <w:sz w:val="24"/>
          <w:szCs w:val="24"/>
          <w:lang w:val="hy-AM"/>
        </w:rPr>
        <w:t>«Դիլիջանի բազմագործառութային պետական քոլեջ» ՊՈԱԿ–ը</w:t>
      </w:r>
      <w:r w:rsidR="00CD17BA" w:rsidRPr="00E3768D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225414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1C6E53">
        <w:rPr>
          <w:rFonts w:ascii="GHEA Grapalat" w:hAnsi="GHEA Grapalat" w:cs="Sylfaen"/>
          <w:sz w:val="24"/>
          <w:szCs w:val="24"/>
          <w:lang w:val="hy-AM"/>
        </w:rPr>
        <w:t xml:space="preserve">9–րդ կետով Նախարարությանը հանձնարարվել է </w:t>
      </w:r>
      <w:r w:rsidR="00D85F70">
        <w:rPr>
          <w:rFonts w:ascii="GHEA Grapalat" w:hAnsi="GHEA Grapalat" w:cs="Sylfaen"/>
          <w:sz w:val="24"/>
          <w:szCs w:val="24"/>
          <w:lang w:val="hy-AM"/>
        </w:rPr>
        <w:t xml:space="preserve">ներկայացնել </w:t>
      </w:r>
      <w:r w:rsidR="00D85F70" w:rsidRPr="00D85F70">
        <w:rPr>
          <w:rFonts w:ascii="GHEA Grapalat" w:hAnsi="GHEA Grapalat" w:cs="Sylfaen"/>
          <w:sz w:val="24"/>
          <w:szCs w:val="24"/>
          <w:lang w:val="hy-AM"/>
        </w:rPr>
        <w:t>2024 թվականի պետական բյուջեում վերաբաշխում</w:t>
      </w:r>
      <w:r w:rsidR="00D85F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5F70" w:rsidRPr="00D85F70">
        <w:rPr>
          <w:rFonts w:ascii="GHEA Grapalat" w:hAnsi="GHEA Grapalat" w:cs="Sylfaen"/>
          <w:sz w:val="24"/>
          <w:szCs w:val="24"/>
          <w:lang w:val="hy-AM"/>
        </w:rPr>
        <w:t>կատա</w:t>
      </w:r>
      <w:r w:rsidR="00D85F70">
        <w:rPr>
          <w:rFonts w:ascii="GHEA Grapalat" w:hAnsi="GHEA Grapalat" w:cs="Sylfaen"/>
          <w:sz w:val="24"/>
          <w:szCs w:val="24"/>
          <w:lang w:val="hy-AM"/>
        </w:rPr>
        <w:t xml:space="preserve">րելու վերաբերյալ առաջարկություն՝ </w:t>
      </w:r>
      <w:r w:rsidR="00D85F70" w:rsidRPr="00E3768D">
        <w:rPr>
          <w:rFonts w:ascii="GHEA Grapalat" w:hAnsi="GHEA Grapalat" w:cs="Sylfaen"/>
          <w:b/>
          <w:sz w:val="24"/>
          <w:szCs w:val="24"/>
          <w:lang w:val="hy-AM"/>
        </w:rPr>
        <w:t xml:space="preserve">«Դիլիջանի բազմագործառութային պետական քոլեջ» ՊՈԱԿ–ին ամրացված </w:t>
      </w:r>
      <w:r w:rsidR="00995100" w:rsidRPr="00E3768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D85F70" w:rsidRPr="00E3768D">
        <w:rPr>
          <w:rFonts w:ascii="GHEA Grapalat" w:hAnsi="GHEA Grapalat" w:cs="Sylfaen"/>
          <w:b/>
          <w:sz w:val="24"/>
          <w:szCs w:val="24"/>
          <w:lang w:val="hy-AM"/>
        </w:rPr>
        <w:t xml:space="preserve"> Տավուշի մարզ, Դիլիջան,</w:t>
      </w:r>
      <w:r w:rsidR="00995100" w:rsidRPr="00E376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85F70" w:rsidRPr="00E3768D">
        <w:rPr>
          <w:rFonts w:ascii="GHEA Grapalat" w:hAnsi="GHEA Grapalat" w:cs="Sylfaen"/>
          <w:b/>
          <w:sz w:val="24"/>
          <w:szCs w:val="24"/>
          <w:lang w:val="hy-AM"/>
        </w:rPr>
        <w:t>Ուսանողական 74 հասցեում գտնվող ուսումնական շենքի պայմանների բարելավման</w:t>
      </w:r>
      <w:r w:rsidR="00995100" w:rsidRPr="00E376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85F70" w:rsidRPr="00E3768D">
        <w:rPr>
          <w:rFonts w:ascii="GHEA Grapalat" w:hAnsi="GHEA Grapalat" w:cs="Sylfaen"/>
          <w:b/>
          <w:sz w:val="24"/>
          <w:szCs w:val="24"/>
          <w:lang w:val="hy-AM"/>
        </w:rPr>
        <w:t>նախագծանախահաշվային փաստաթղթերի</w:t>
      </w:r>
      <w:r w:rsidR="00D85F70" w:rsidRPr="00D85F70">
        <w:rPr>
          <w:rFonts w:ascii="GHEA Grapalat" w:hAnsi="GHEA Grapalat" w:cs="Sylfaen"/>
          <w:sz w:val="24"/>
          <w:szCs w:val="24"/>
          <w:lang w:val="hy-AM"/>
        </w:rPr>
        <w:t xml:space="preserve"> ձեռքբերման նպատակով</w:t>
      </w:r>
      <w:r w:rsidR="008A4407">
        <w:rPr>
          <w:rFonts w:ascii="GHEA Grapalat" w:hAnsi="GHEA Grapalat" w:cs="Sylfaen"/>
          <w:sz w:val="24"/>
          <w:szCs w:val="24"/>
          <w:lang w:val="hy-AM"/>
        </w:rPr>
        <w:t>։ Նշված հանձնարարականի կատարումն ապահովելու նպատակով՝ Նախարարության համապատասխան մասնագետների կողմից կատարվել է առկա շենք</w:t>
      </w:r>
      <w:r w:rsidR="00277951">
        <w:rPr>
          <w:rFonts w:ascii="GHEA Grapalat" w:hAnsi="GHEA Grapalat" w:cs="Sylfaen"/>
          <w:sz w:val="24"/>
          <w:szCs w:val="24"/>
          <w:lang w:val="hy-AM"/>
        </w:rPr>
        <w:t>ային պայմանների ակնադիտարկում</w:t>
      </w:r>
      <w:r w:rsidR="002530AD">
        <w:rPr>
          <w:rFonts w:ascii="GHEA Grapalat" w:hAnsi="GHEA Grapalat" w:cs="Sylfaen"/>
          <w:sz w:val="24"/>
          <w:szCs w:val="24"/>
          <w:lang w:val="hy-AM"/>
        </w:rPr>
        <w:t>, որի արդյունքում պարզ է դարձել, որ անհրաժեշտ է վերակառուցել ուսումանական մասնաշենքը և կառուցել մարզադահլիճի մասնաշենք</w:t>
      </w:r>
      <w:r w:rsidR="00277951">
        <w:rPr>
          <w:rFonts w:ascii="GHEA Grapalat" w:hAnsi="GHEA Grapalat" w:cs="Sylfaen"/>
          <w:sz w:val="24"/>
          <w:szCs w:val="24"/>
          <w:lang w:val="hy-AM"/>
        </w:rPr>
        <w:t>։</w:t>
      </w:r>
      <w:r w:rsidR="00194B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4B91" w:rsidRPr="00194B91">
        <w:rPr>
          <w:rFonts w:ascii="GHEA Grapalat" w:hAnsi="GHEA Grapalat" w:cs="Sylfaen"/>
          <w:sz w:val="24"/>
          <w:szCs w:val="24"/>
          <w:lang w:val="hy-AM"/>
        </w:rPr>
        <w:t>Պահպանելով ՀՀ կառավարության 2015 թվականի մարտի 19-ի N 596-Ն որոշմամբ ամրագրված դրույթների կատարումը՝ նախ և առաջ անհրաժեշտ է ձեռք բերել համապատասխան նա</w:t>
      </w:r>
      <w:r w:rsidR="002530AD">
        <w:rPr>
          <w:rFonts w:ascii="GHEA Grapalat" w:hAnsi="GHEA Grapalat" w:cs="Sylfaen"/>
          <w:sz w:val="24"/>
          <w:szCs w:val="24"/>
          <w:lang w:val="hy-AM"/>
        </w:rPr>
        <w:t>խագծանախահաշվային փաստաթղթերը: Հ</w:t>
      </w:r>
      <w:r w:rsidR="00194B91" w:rsidRPr="00194B91">
        <w:rPr>
          <w:rFonts w:ascii="GHEA Grapalat" w:hAnsi="GHEA Grapalat" w:cs="Sylfaen"/>
          <w:sz w:val="24"/>
          <w:szCs w:val="24"/>
          <w:lang w:val="hy-AM"/>
        </w:rPr>
        <w:t xml:space="preserve">իմք ընդունելով ՀՀ քաղաքաշինության նախարարի 2009 թվականի ապրիլի 3-ի N 35-Ն հրամանով, 2008 թվականի փետրվարի 15-ի N 19-Ն հրամանով, ինչպես նաև ՀՀ  կառավարության 2011 թվականի հունիսի 23-ի N 879-Ն որոշմամբ սահմանված դրույթները՝ կատարվել է շինարարական աշխատանքների խոշորացված ցուցանիշներով հաշվարկ (ՇԱԽՑ): Հաշվարկի համաձայն՝ նախագծանախահաշվային փաստաթղթերի մշակման արժեքը կազմում է </w:t>
      </w:r>
      <w:r w:rsidR="002530AD">
        <w:rPr>
          <w:rFonts w:ascii="GHEA Grapalat" w:hAnsi="GHEA Grapalat" w:cs="Sylfaen"/>
          <w:sz w:val="24"/>
          <w:szCs w:val="24"/>
          <w:lang w:val="hy-AM"/>
        </w:rPr>
        <w:t xml:space="preserve">38,144.5 </w:t>
      </w:r>
      <w:r w:rsidR="00194B91" w:rsidRPr="00194B91">
        <w:rPr>
          <w:rFonts w:ascii="GHEA Grapalat" w:hAnsi="GHEA Grapalat" w:cs="Sylfaen"/>
          <w:sz w:val="24"/>
          <w:szCs w:val="24"/>
          <w:lang w:val="hy-AM"/>
        </w:rPr>
        <w:t xml:space="preserve">հազար դրամ, իսկ այդ փաստաթղթերի փորձաքննության արժեքը՝ </w:t>
      </w:r>
      <w:r w:rsidR="002530AD">
        <w:rPr>
          <w:rFonts w:ascii="GHEA Grapalat" w:hAnsi="GHEA Grapalat" w:cs="Sylfaen"/>
          <w:sz w:val="24"/>
          <w:szCs w:val="24"/>
          <w:lang w:val="hy-AM"/>
        </w:rPr>
        <w:t xml:space="preserve"> 1,902.5</w:t>
      </w:r>
      <w:r w:rsidR="00194B91" w:rsidRPr="00194B91">
        <w:rPr>
          <w:rFonts w:ascii="GHEA Grapalat" w:hAnsi="GHEA Grapalat" w:cs="Sylfaen"/>
          <w:sz w:val="24"/>
          <w:szCs w:val="24"/>
          <w:lang w:val="hy-AM"/>
        </w:rPr>
        <w:t xml:space="preserve"> հազար դրամ: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 Հաշվի առնելով միչև տարեվերջ մնացած ժամանակահատվածը՝ Նախագծով հատկացվում է միայն նախագծի հաշվարկային արժեքի 30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%-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ի չափով 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(</w:t>
      </w:r>
      <w:r w:rsidR="00D54852">
        <w:rPr>
          <w:rFonts w:ascii="GHEA Grapalat" w:hAnsi="GHEA Grapalat" w:cs="Sylfaen"/>
          <w:sz w:val="24"/>
          <w:szCs w:val="24"/>
          <w:lang w:val="hy-AM"/>
        </w:rPr>
        <w:t>որպես կանխավճար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)</w:t>
      </w:r>
      <w:r w:rsidR="00D5485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8061305" w14:textId="57EB9380" w:rsidR="004C1871" w:rsidRPr="00D54852" w:rsidRDefault="00277951" w:rsidP="004C187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նաև </w:t>
      </w:r>
      <w:r w:rsidR="00DA1111" w:rsidRPr="00E3768D">
        <w:rPr>
          <w:rFonts w:ascii="GHEA Grapalat" w:hAnsi="GHEA Grapalat" w:cs="Sylfaen"/>
          <w:b/>
          <w:sz w:val="24"/>
          <w:szCs w:val="24"/>
          <w:lang w:val="hy-AM"/>
        </w:rPr>
        <w:t>Երևանի թիվ 8 ուսումնարանի հակահրդեհային և հրդեհաշիջման համակարգի նախագծման</w:t>
      </w:r>
      <w:r w:rsidR="00DA1111">
        <w:rPr>
          <w:rFonts w:ascii="GHEA Grapalat" w:hAnsi="GHEA Grapalat" w:cs="Sylfaen"/>
          <w:sz w:val="24"/>
          <w:szCs w:val="24"/>
          <w:lang w:val="hy-AM"/>
        </w:rPr>
        <w:t xml:space="preserve"> համար։ Ուսումնարանում ներկայումս ընթանումեն հիմնանորգոման աշխատանքներ, որոնք մեկնարկել են 2023թ․–ին։ Աշխատանքների արդյունքում պարզվել է, որ ՆՆՓ–երում ներառված չի եղել հակահրդեհային և հրդեհաշիջման համակարգը</w:t>
      </w:r>
      <w:r w:rsidR="00E3768D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4C1871" w:rsidRPr="00194B91">
        <w:rPr>
          <w:rFonts w:ascii="GHEA Grapalat" w:hAnsi="GHEA Grapalat" w:cs="Sylfaen"/>
          <w:sz w:val="24"/>
          <w:szCs w:val="24"/>
          <w:lang w:val="hy-AM"/>
        </w:rPr>
        <w:t>Պահպանելով ՀՀ կառավարության 2015 թվականի մարտի 19-ի N 596-Ն որոշմամբ ամրագրված դրույթների կատարումը՝ նախ և առաջ անհրաժեշտ է ձեռք բերել համապատասխան նա</w:t>
      </w:r>
      <w:r w:rsidR="004C1871">
        <w:rPr>
          <w:rFonts w:ascii="GHEA Grapalat" w:hAnsi="GHEA Grapalat" w:cs="Sylfaen"/>
          <w:sz w:val="24"/>
          <w:szCs w:val="24"/>
          <w:lang w:val="hy-AM"/>
        </w:rPr>
        <w:t>խագծանախահաշվային փաստաթղթերը: Հ</w:t>
      </w:r>
      <w:r w:rsidR="004C1871" w:rsidRPr="00194B91">
        <w:rPr>
          <w:rFonts w:ascii="GHEA Grapalat" w:hAnsi="GHEA Grapalat" w:cs="Sylfaen"/>
          <w:sz w:val="24"/>
          <w:szCs w:val="24"/>
          <w:lang w:val="hy-AM"/>
        </w:rPr>
        <w:t xml:space="preserve">իմք ընդունելով ՀՀ քաղաքաշինության </w:t>
      </w:r>
      <w:r w:rsidR="004C1871" w:rsidRPr="00194B9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նախարարի 2009 թվականի ապրիլի 3-ի N 35-Ն հրամանով, 2008 թվականի փետրվարի 15-ի N 19-Ն հրամանով, ինչպես նաև ՀՀ  կառավարության 2011 թվականի հունիսի 23-ի N 879-Ն որոշմամբ սահմանված դրույթները՝ կատարվել է շինարարական աշխատանքների խոշորացված ցուցանիշներով հաշվարկ (ՇԱԽՑ): Հաշվարկի համաձայն՝ նախագծանախահաշվային փաստաթղթերի մշակման արժեքը կազմում է </w:t>
      </w:r>
      <w:r w:rsidR="004C1871">
        <w:rPr>
          <w:rFonts w:ascii="GHEA Grapalat" w:hAnsi="GHEA Grapalat" w:cs="Sylfaen"/>
          <w:sz w:val="24"/>
          <w:szCs w:val="24"/>
          <w:lang w:val="hy-AM"/>
        </w:rPr>
        <w:t xml:space="preserve">1,867.0 </w:t>
      </w:r>
      <w:r w:rsidR="004C1871" w:rsidRPr="00194B91">
        <w:rPr>
          <w:rFonts w:ascii="GHEA Grapalat" w:hAnsi="GHEA Grapalat" w:cs="Sylfaen"/>
          <w:sz w:val="24"/>
          <w:szCs w:val="24"/>
          <w:lang w:val="hy-AM"/>
        </w:rPr>
        <w:t xml:space="preserve">հազար դրամ, իսկ այդ փաստաթղթերի փորձաքննության արժեքը՝ </w:t>
      </w:r>
      <w:r w:rsidR="004C1871">
        <w:rPr>
          <w:rFonts w:ascii="GHEA Grapalat" w:hAnsi="GHEA Grapalat" w:cs="Sylfaen"/>
          <w:sz w:val="24"/>
          <w:szCs w:val="24"/>
          <w:lang w:val="hy-AM"/>
        </w:rPr>
        <w:t xml:space="preserve"> 187.0 </w:t>
      </w:r>
      <w:r w:rsidR="004C1871" w:rsidRPr="00194B91">
        <w:rPr>
          <w:rFonts w:ascii="GHEA Grapalat" w:hAnsi="GHEA Grapalat" w:cs="Sylfaen"/>
          <w:sz w:val="24"/>
          <w:szCs w:val="24"/>
          <w:lang w:val="hy-AM"/>
        </w:rPr>
        <w:t>հազար դրամ: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 Նախագծանախահաշվային փաստաթղթերի մշակման համար հայտարարվել պայմանով մրցույթ՝ «Գնումների մասին» օրենքի 15–րդ հոդվածի 6–րդ մասին համապատասխան, որի արդյունքում 24.10.2024թ․–ին «ՕՆ ԴԻԶԱՅՆ» ՍՊԸ–ի հետ կնքվել է ՀՀԿԳՄՍՆԳՀԾՁԲ-24/71 պայմանագիրը՝ 1,799.0 հազար դրամ գումարով։ Այսպիսով, Նախագծով հատկացվում է ՆՆՓ–երի մշակման պայմանագրային գնի և փորձաքննության հաշվարկային գնի չափով։</w:t>
      </w:r>
    </w:p>
    <w:p w14:paraId="7B302237" w14:textId="7CE1BDDD" w:rsidR="009A2981" w:rsidRDefault="00416B9D" w:rsidP="009A298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2024թ․–ի պետական բյուջեով նախատեսված է գումար Արթիկի քոլեջի շենքի ջեռուցման համար։ Նախարարության կողմից կնքվել են համապատասխան պայմանագրերը, հետագայում պարզ է դարձել, որ քոլեջի մարզադահլիճի մասնաշենքը ունի սեյսմակայունության խնդիր և հետևապես այդտեղ մասնակի աշխատանքների ֆինանսավորումը կդիտվի որպես բյուջետային միջոցների փոշիացում։ Նախարարության կողմից որոշվել է ներկայումս ջեռուցման աշխատանքներն իրականացնել միայն ուսումնական մասնաշենքում, իսկ մարզադահլիճի </w:t>
      </w:r>
      <w:r w:rsidR="00D31FBF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համար մշակել համապատասխան ՆՆՓ–եր։ Բացի այդ, առկա է </w:t>
      </w:r>
      <w:r w:rsidR="009A2981">
        <w:rPr>
          <w:rFonts w:ascii="GHEA Grapalat" w:hAnsi="GHEA Grapalat" w:cs="Sylfaen"/>
          <w:sz w:val="24"/>
          <w:szCs w:val="24"/>
          <w:lang w:val="hy-AM"/>
        </w:rPr>
        <w:t xml:space="preserve">խնդիր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քոլեջի ուսումնական </w:t>
      </w:r>
      <w:r w:rsidR="009A2981">
        <w:rPr>
          <w:rFonts w:ascii="GHEA Grapalat" w:hAnsi="GHEA Grapalat" w:cs="Sylfaen"/>
          <w:sz w:val="24"/>
          <w:szCs w:val="24"/>
          <w:lang w:val="hy-AM"/>
        </w:rPr>
        <w:t xml:space="preserve">մասնաշենքի տանիքի հետ կապված։ Այսպիսով, Նախագծով գումար է հատկացվում </w:t>
      </w:r>
      <w:r w:rsidR="009A2981" w:rsidRPr="009A2981">
        <w:rPr>
          <w:rFonts w:ascii="GHEA Grapalat" w:hAnsi="GHEA Grapalat" w:cs="Sylfaen"/>
          <w:b/>
          <w:sz w:val="24"/>
          <w:szCs w:val="24"/>
          <w:lang w:val="hy-AM"/>
        </w:rPr>
        <w:t xml:space="preserve">Արթիկի քոլեջի ուսումնականի մասնաշենքի տանիքի և մարզադահլիճի մասնաշենքի </w:t>
      </w:r>
      <w:r w:rsidR="00D31FBF">
        <w:rPr>
          <w:rFonts w:ascii="GHEA Grapalat" w:hAnsi="GHEA Grapalat" w:cs="Sylfaen"/>
          <w:b/>
          <w:sz w:val="24"/>
          <w:szCs w:val="24"/>
          <w:lang w:val="hy-AM"/>
        </w:rPr>
        <w:t>վերակառուցման</w:t>
      </w:r>
      <w:r w:rsidR="009A29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նախագծանախահաշվայ</w:t>
      </w:r>
      <w:r w:rsidR="009A2981" w:rsidRPr="009A2981">
        <w:rPr>
          <w:rFonts w:ascii="GHEA Grapalat" w:hAnsi="GHEA Grapalat" w:cs="Sylfaen"/>
          <w:b/>
          <w:sz w:val="24"/>
          <w:szCs w:val="24"/>
          <w:lang w:val="hy-AM"/>
        </w:rPr>
        <w:t>ին փաստաթղթերի</w:t>
      </w:r>
      <w:r w:rsidR="009A2981">
        <w:rPr>
          <w:rFonts w:ascii="GHEA Grapalat" w:hAnsi="GHEA Grapalat" w:cs="Sylfaen"/>
          <w:sz w:val="24"/>
          <w:szCs w:val="24"/>
          <w:lang w:val="hy-AM"/>
        </w:rPr>
        <w:t xml:space="preserve"> ձեռքբերման համար։ Հ</w:t>
      </w:r>
      <w:r w:rsidR="009A2981" w:rsidRPr="00194B91">
        <w:rPr>
          <w:rFonts w:ascii="GHEA Grapalat" w:hAnsi="GHEA Grapalat" w:cs="Sylfaen"/>
          <w:sz w:val="24"/>
          <w:szCs w:val="24"/>
          <w:lang w:val="hy-AM"/>
        </w:rPr>
        <w:t xml:space="preserve">իմք ընդունելով ՀՀ քաղաքաշինության նախարարի 2009 թվականի ապրիլի 3-ի N 35-Ն հրամանով, 2008 թվականի փետրվարի 15-ի N 19-Ն հրամանով, ինչպես նաև ՀՀ  կառավարության 2011 թվականի հունիսի 23-ի N 879-Ն որոշմամբ սահմանված դրույթները՝ կատարվել է շինարարական աշխատանքների խոշորացված ցուցանիշներով հաշվարկ (ՇԱԽՑ): Հաշվարկի համաձայն՝ նախագծանախահաշվային փաստաթղթերի մշակման արժեքը կազմում է </w:t>
      </w:r>
      <w:r w:rsidR="009A2981">
        <w:rPr>
          <w:rFonts w:ascii="GHEA Grapalat" w:hAnsi="GHEA Grapalat" w:cs="Sylfaen"/>
          <w:sz w:val="24"/>
          <w:szCs w:val="24"/>
          <w:lang w:val="hy-AM"/>
        </w:rPr>
        <w:t xml:space="preserve">20,610.8 </w:t>
      </w:r>
      <w:r w:rsidR="009A2981" w:rsidRPr="00194B91">
        <w:rPr>
          <w:rFonts w:ascii="GHEA Grapalat" w:hAnsi="GHEA Grapalat" w:cs="Sylfaen"/>
          <w:sz w:val="24"/>
          <w:szCs w:val="24"/>
          <w:lang w:val="hy-AM"/>
        </w:rPr>
        <w:t xml:space="preserve">հազար դրամ, իսկ այդ փաստաթղթերի փորձաքննության արժեքը՝ </w:t>
      </w:r>
      <w:r w:rsidR="009A2981">
        <w:rPr>
          <w:rFonts w:ascii="GHEA Grapalat" w:hAnsi="GHEA Grapalat" w:cs="Sylfaen"/>
          <w:sz w:val="24"/>
          <w:szCs w:val="24"/>
          <w:lang w:val="hy-AM"/>
        </w:rPr>
        <w:t xml:space="preserve"> 1,236.6 </w:t>
      </w:r>
      <w:r w:rsidR="009A2981" w:rsidRPr="00194B91">
        <w:rPr>
          <w:rFonts w:ascii="GHEA Grapalat" w:hAnsi="GHEA Grapalat" w:cs="Sylfaen"/>
          <w:sz w:val="24"/>
          <w:szCs w:val="24"/>
          <w:lang w:val="hy-AM"/>
        </w:rPr>
        <w:t>հազար դրամ: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 Հաշվի առնելով միչև տարեվերջ մնացած ժամանակահատվածը՝ </w:t>
      </w:r>
      <w:r w:rsidR="00D54852">
        <w:rPr>
          <w:rFonts w:ascii="GHEA Grapalat" w:hAnsi="GHEA Grapalat" w:cs="Sylfaen"/>
          <w:sz w:val="24"/>
          <w:szCs w:val="24"/>
          <w:lang w:val="hy-AM"/>
        </w:rPr>
        <w:lastRenderedPageBreak/>
        <w:t>Նախագծով հատկացվում է միայն նախագծի հաշվարկային արժեքի 30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%-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ի չափով 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(</w:t>
      </w:r>
      <w:r w:rsidR="00D54852">
        <w:rPr>
          <w:rFonts w:ascii="GHEA Grapalat" w:hAnsi="GHEA Grapalat" w:cs="Sylfaen"/>
          <w:sz w:val="24"/>
          <w:szCs w:val="24"/>
          <w:lang w:val="hy-AM"/>
        </w:rPr>
        <w:t>որպես կանխավճար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)</w:t>
      </w:r>
      <w:r w:rsidR="00D5485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81FA8A4" w14:textId="098B75A6" w:rsidR="00D5526F" w:rsidRDefault="00D31FBF" w:rsidP="00D5526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D31FBF">
        <w:rPr>
          <w:rFonts w:ascii="GHEA Grapalat" w:hAnsi="GHEA Grapalat" w:cs="Sylfaen"/>
          <w:b/>
          <w:sz w:val="24"/>
          <w:szCs w:val="24"/>
          <w:lang w:val="hy-AM"/>
        </w:rPr>
        <w:t>Աբովյանի բազմագործառութային պետական քոլեջին ամրացված շենքի մի հատվածի հիմնանորոգման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նախագծանախահաշվայ</w:t>
      </w:r>
      <w:r w:rsidRPr="009A2981">
        <w:rPr>
          <w:rFonts w:ascii="GHEA Grapalat" w:hAnsi="GHEA Grapalat" w:cs="Sylfaen"/>
          <w:b/>
          <w:sz w:val="24"/>
          <w:szCs w:val="24"/>
          <w:lang w:val="hy-AM"/>
        </w:rPr>
        <w:t>ին փաստաթղթերի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ձեռքբերման համար։ Ներկայումս քննարկվում է Աբովյանի կրթահամալիրի վերակազմավորման հարցը, որի շրջանակներում նախատեսվում է կրթահամալիրից առանձնացնել միջին մասնագիտական կրթության մասը և նշված կրթական ծրագրերի ուսունաողներին տեղափոխել Աբովյանի բազմագործառութային քոլեջ։ Քոլեջին ամրացված շենքում առկա է չօգտագործվող տարածք, որն անհրաժեշտ է նորոգել՝ այդտեղ ուսումնական դասընթացները կազմակերպելու համար։</w:t>
      </w:r>
      <w:r w:rsidR="00D552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526F" w:rsidRPr="00194B91">
        <w:rPr>
          <w:rFonts w:ascii="GHEA Grapalat" w:hAnsi="GHEA Grapalat" w:cs="Sylfaen"/>
          <w:sz w:val="24"/>
          <w:szCs w:val="24"/>
          <w:lang w:val="hy-AM"/>
        </w:rPr>
        <w:t>Պահպանելով ՀՀ կառավարության 2015 թվականի մարտի 19-ի N 596-Ն որոշմամբ ամրագրված դրույթների կատարումը՝ նախ և առաջ անհրաժեշտ է ձեռք բերել համապատասխան նա</w:t>
      </w:r>
      <w:r w:rsidR="00D5526F">
        <w:rPr>
          <w:rFonts w:ascii="GHEA Grapalat" w:hAnsi="GHEA Grapalat" w:cs="Sylfaen"/>
          <w:sz w:val="24"/>
          <w:szCs w:val="24"/>
          <w:lang w:val="hy-AM"/>
        </w:rPr>
        <w:t>խագծանախահաշվային փաստաթղթերը: Հ</w:t>
      </w:r>
      <w:r w:rsidR="00D5526F" w:rsidRPr="00194B91">
        <w:rPr>
          <w:rFonts w:ascii="GHEA Grapalat" w:hAnsi="GHEA Grapalat" w:cs="Sylfaen"/>
          <w:sz w:val="24"/>
          <w:szCs w:val="24"/>
          <w:lang w:val="hy-AM"/>
        </w:rPr>
        <w:t xml:space="preserve">իմք ընդունելով ՀՀ քաղաքաշինության նախարարի 2009 թվականի ապրիլի 3-ի N 35-Ն հրամանով, 2008 թվականի փետրվարի 15-ի N 19-Ն հրամանով, ինչպես նաև ՀՀ  կառավարության 2011 թվականի հունիսի 23-ի N 879-Ն որոշմամբ սահմանված դրույթները՝ կատարվել է շինարարական աշխատանքների խոշորացված ցուցանիշներով հաշվարկ (ՇԱԽՑ): Հաշվարկի համաձայն՝ նախագծանախահաշվային փաստաթղթերի մշակման արժեքը կազմում է </w:t>
      </w:r>
      <w:r w:rsidR="00D5526F">
        <w:rPr>
          <w:rFonts w:ascii="GHEA Grapalat" w:hAnsi="GHEA Grapalat" w:cs="Sylfaen"/>
          <w:sz w:val="24"/>
          <w:szCs w:val="24"/>
          <w:lang w:val="hy-AM"/>
        </w:rPr>
        <w:t xml:space="preserve">2,372.0 </w:t>
      </w:r>
      <w:r w:rsidR="00D5526F" w:rsidRPr="00194B91">
        <w:rPr>
          <w:rFonts w:ascii="GHEA Grapalat" w:hAnsi="GHEA Grapalat" w:cs="Sylfaen"/>
          <w:sz w:val="24"/>
          <w:szCs w:val="24"/>
          <w:lang w:val="hy-AM"/>
        </w:rPr>
        <w:t xml:space="preserve">հազար դրամ, իսկ այդ փաստաթղթերի փորձաքննության արժեքը՝ </w:t>
      </w:r>
      <w:r w:rsidR="00D5526F">
        <w:rPr>
          <w:rFonts w:ascii="GHEA Grapalat" w:hAnsi="GHEA Grapalat" w:cs="Sylfaen"/>
          <w:sz w:val="24"/>
          <w:szCs w:val="24"/>
          <w:lang w:val="hy-AM"/>
        </w:rPr>
        <w:t xml:space="preserve"> 237.0 </w:t>
      </w:r>
      <w:r w:rsidR="00D5526F" w:rsidRPr="00194B91">
        <w:rPr>
          <w:rFonts w:ascii="GHEA Grapalat" w:hAnsi="GHEA Grapalat" w:cs="Sylfaen"/>
          <w:sz w:val="24"/>
          <w:szCs w:val="24"/>
          <w:lang w:val="hy-AM"/>
        </w:rPr>
        <w:t>հազար դրամ: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 Հաշվի առնելով միչև տարեվերջ մնացած ժամանակահատվածը՝ Նախագծով հատկացվում է միայն նախագծի հաշվարկային արժեքի 30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%-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ի չափով 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(</w:t>
      </w:r>
      <w:r w:rsidR="00D54852">
        <w:rPr>
          <w:rFonts w:ascii="GHEA Grapalat" w:hAnsi="GHEA Grapalat" w:cs="Sylfaen"/>
          <w:sz w:val="24"/>
          <w:szCs w:val="24"/>
          <w:lang w:val="hy-AM"/>
        </w:rPr>
        <w:t>որպես կանխավճար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)</w:t>
      </w:r>
      <w:r w:rsidR="00D5485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89D09E0" w14:textId="4894A492" w:rsidR="001C6E53" w:rsidRDefault="00BC71DD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71D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գումար հատկացնել </w:t>
      </w:r>
      <w:r w:rsidRPr="00BC71DD">
        <w:rPr>
          <w:rFonts w:ascii="GHEA Grapalat" w:hAnsi="GHEA Grapalat" w:cs="Sylfaen"/>
          <w:b/>
          <w:sz w:val="24"/>
          <w:szCs w:val="24"/>
          <w:lang w:val="hy-AM"/>
        </w:rPr>
        <w:t>Երևանի պարարվեստի քոլեջին ամրացված շենքի մասնակի նորոգման նախագծանախահաշվային փաստաթղթերի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ձեռքբերման համար։ Նախարարության համապատասխան մասնագետների կողմից ուսումնասիրվել է</w:t>
      </w:r>
      <w:r w:rsidRPr="00BC71DD">
        <w:rPr>
          <w:rFonts w:ascii="GHEA Grapalat" w:hAnsi="GHEA Grapalat" w:cs="Sylfaen"/>
          <w:sz w:val="24"/>
          <w:szCs w:val="24"/>
          <w:lang w:val="hy-AM"/>
        </w:rPr>
        <w:t xml:space="preserve"> շենքի տեխնիկական վիճակը: Արձանագրվել է, որ նորոգման կարիք ուն</w:t>
      </w:r>
      <w:r>
        <w:rPr>
          <w:rFonts w:ascii="GHEA Grapalat" w:hAnsi="GHEA Grapalat" w:cs="Sylfaen"/>
          <w:sz w:val="24"/>
          <w:szCs w:val="24"/>
          <w:lang w:val="hy-AM"/>
        </w:rPr>
        <w:t>են երկրորդ և երրորդ հարկերի սան</w:t>
      </w:r>
      <w:r w:rsidRPr="00BC71DD">
        <w:rPr>
          <w:rFonts w:ascii="GHEA Grapalat" w:hAnsi="GHEA Grapalat" w:cs="Sylfaen"/>
          <w:sz w:val="24"/>
          <w:szCs w:val="24"/>
          <w:lang w:val="hy-AM"/>
        </w:rPr>
        <w:t>հանգույները, հանդերձարանները, ինչպես նաև բեմի ետնամասը և նկուղ տանող միջանցքը և նկուղի մի մասը՝ փորձասենյակները և այլն: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B91">
        <w:rPr>
          <w:rFonts w:ascii="GHEA Grapalat" w:hAnsi="GHEA Grapalat" w:cs="Sylfaen"/>
          <w:sz w:val="24"/>
          <w:szCs w:val="24"/>
          <w:lang w:val="hy-AM"/>
        </w:rPr>
        <w:t xml:space="preserve">Պահպանելով ՀՀ կառավարության 2015 թվականի մարտի 19-ի N 596-Ն որոշմամբ ամրագրված դրույթների կատարումը՝ նախ և առաջ անհրաժեշտ է ձեռք բերել համապատասխան </w:t>
      </w:r>
      <w:r w:rsidRPr="00194B91">
        <w:rPr>
          <w:rFonts w:ascii="GHEA Grapalat" w:hAnsi="GHEA Grapalat" w:cs="Sylfaen"/>
          <w:sz w:val="24"/>
          <w:szCs w:val="24"/>
          <w:lang w:val="hy-AM"/>
        </w:rPr>
        <w:lastRenderedPageBreak/>
        <w:t>նա</w:t>
      </w:r>
      <w:r>
        <w:rPr>
          <w:rFonts w:ascii="GHEA Grapalat" w:hAnsi="GHEA Grapalat" w:cs="Sylfaen"/>
          <w:sz w:val="24"/>
          <w:szCs w:val="24"/>
          <w:lang w:val="hy-AM"/>
        </w:rPr>
        <w:t>խագծանախահաշվային փաստաթղթերը: Հ</w:t>
      </w:r>
      <w:r w:rsidRPr="00194B91">
        <w:rPr>
          <w:rFonts w:ascii="GHEA Grapalat" w:hAnsi="GHEA Grapalat" w:cs="Sylfaen"/>
          <w:sz w:val="24"/>
          <w:szCs w:val="24"/>
          <w:lang w:val="hy-AM"/>
        </w:rPr>
        <w:t xml:space="preserve">իմք ընդունելով ՀՀ քաղաքաշինության նախարարի 2009 թվականի ապրիլի 3-ի N 35-Ն հրամանով, 2008 թվականի փետրվարի 15-ի N 19-Ն հրամանով, ինչպես նաև ՀՀ  կառավարության 2011 թվականի հունիսի 23-ի N 879-Ն որոշմամբ սահմանված դրույթները՝ կատարվել է շինարարական աշխատանքների խոշորացված ցուցանիշներով հաշվարկ (ՇԱԽՑ): Հաշվարկի համաձայն՝ նախագծանախահաշվային փաստաթղթերի մշակման արժեքը կազմում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5,217.2 </w:t>
      </w:r>
      <w:r w:rsidRPr="00194B91">
        <w:rPr>
          <w:rFonts w:ascii="GHEA Grapalat" w:hAnsi="GHEA Grapalat" w:cs="Sylfaen"/>
          <w:sz w:val="24"/>
          <w:szCs w:val="24"/>
          <w:lang w:val="hy-AM"/>
        </w:rPr>
        <w:t xml:space="preserve">հազար դրամ, իսկ այդ փաստաթղթերի փորձաքննության արժեքը՝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469.5 </w:t>
      </w:r>
      <w:r w:rsidRPr="00194B91">
        <w:rPr>
          <w:rFonts w:ascii="GHEA Grapalat" w:hAnsi="GHEA Grapalat" w:cs="Sylfaen"/>
          <w:sz w:val="24"/>
          <w:szCs w:val="24"/>
          <w:lang w:val="hy-AM"/>
        </w:rPr>
        <w:t>հազար դրամ: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 Հաշվի առնելով միչև տարեվերջ մնացած ժամանակահատվածը՝ Նախագծով հատկացվում է միայն նախագծի հաշվարկային արժեքի 30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%-</w:t>
      </w:r>
      <w:r w:rsidR="00D54852">
        <w:rPr>
          <w:rFonts w:ascii="GHEA Grapalat" w:hAnsi="GHEA Grapalat" w:cs="Sylfaen"/>
          <w:sz w:val="24"/>
          <w:szCs w:val="24"/>
          <w:lang w:val="hy-AM"/>
        </w:rPr>
        <w:t xml:space="preserve">ի չափով 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(</w:t>
      </w:r>
      <w:r w:rsidR="00D54852">
        <w:rPr>
          <w:rFonts w:ascii="GHEA Grapalat" w:hAnsi="GHEA Grapalat" w:cs="Sylfaen"/>
          <w:sz w:val="24"/>
          <w:szCs w:val="24"/>
          <w:lang w:val="hy-AM"/>
        </w:rPr>
        <w:t>որպես կանխավճար</w:t>
      </w:r>
      <w:r w:rsidR="00D54852" w:rsidRPr="00D54852">
        <w:rPr>
          <w:rFonts w:ascii="GHEA Grapalat" w:hAnsi="GHEA Grapalat" w:cs="Sylfaen"/>
          <w:sz w:val="24"/>
          <w:szCs w:val="24"/>
          <w:lang w:val="hy-AM"/>
        </w:rPr>
        <w:t>)</w:t>
      </w:r>
      <w:r w:rsidR="00D5485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79CE836" w14:textId="1B48DF42" w:rsidR="00091DFA" w:rsidRDefault="00091DFA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Այն հաստատությունների մասով, որոնց համար սույն Նախագծով հատկացվում է միայն ՆՆՓ–երի մշակման հաշվարկային գնի 30</w:t>
      </w:r>
      <w:r w:rsidRPr="00091DFA">
        <w:rPr>
          <w:rFonts w:ascii="GHEA Grapalat" w:hAnsi="GHEA Grapalat" w:cs="Sylfaen"/>
          <w:b/>
          <w:sz w:val="24"/>
          <w:szCs w:val="24"/>
          <w:lang w:val="hy-AM"/>
        </w:rPr>
        <w:t>%-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ը </w:t>
      </w:r>
      <w:r w:rsidRPr="00091DFA">
        <w:rPr>
          <w:rFonts w:ascii="GHEA Grapalat" w:hAnsi="GHEA Grapalat" w:cs="Sylfaen"/>
          <w:b/>
          <w:sz w:val="24"/>
          <w:szCs w:val="24"/>
          <w:lang w:val="hy-AM"/>
        </w:rPr>
        <w:t>(</w:t>
      </w:r>
      <w:r>
        <w:rPr>
          <w:rFonts w:ascii="GHEA Grapalat" w:hAnsi="GHEA Grapalat" w:cs="Sylfaen"/>
          <w:b/>
          <w:sz w:val="24"/>
          <w:szCs w:val="24"/>
          <w:lang w:val="hy-AM"/>
        </w:rPr>
        <w:t>որպես կանխավճար</w:t>
      </w:r>
      <w:r w:rsidRPr="00091DFA">
        <w:rPr>
          <w:rFonts w:ascii="GHEA Grapalat" w:hAnsi="GHEA Grapalat" w:cs="Sylfaen"/>
          <w:b/>
          <w:sz w:val="24"/>
          <w:szCs w:val="24"/>
          <w:lang w:val="hy-AM"/>
        </w:rPr>
        <w:t>)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, ՆՆՓ–երի մշակման մնացորդային գումարները և ՆՆՓ–երի փորձաքննության գումարները կնախատեսվեն </w:t>
      </w:r>
      <w:r w:rsidRPr="00091DFA">
        <w:rPr>
          <w:rFonts w:ascii="GHEA Grapalat" w:hAnsi="GHEA Grapalat" w:cs="Sylfaen"/>
          <w:b/>
          <w:sz w:val="24"/>
          <w:szCs w:val="24"/>
          <w:lang w:val="hy-AM"/>
        </w:rPr>
        <w:t>2025թ․–ի բյուջեում, ինչի համար</w:t>
      </w:r>
      <w:r w:rsidRPr="00091DFA">
        <w:rPr>
          <w:rFonts w:ascii="GHEA Grapalat" w:hAnsi="GHEA Grapalat"/>
          <w:b/>
          <w:sz w:val="24"/>
          <w:szCs w:val="24"/>
          <w:lang w:val="hy-AM"/>
        </w:rPr>
        <w:t xml:space="preserve"> Նախարարությունը կներկայացնի ընդունվելիք Օրենքի վերաբաշխման առաջարկ՝ հատկացվելիք բյուջեի չափաքանակի շրջանակներում</w:t>
      </w:r>
      <w:r w:rsidRPr="00091DFA">
        <w:rPr>
          <w:rFonts w:ascii="GHEA Grapalat" w:hAnsi="GHEA Grapalat" w:cs="Sylfaen"/>
          <w:b/>
          <w:sz w:val="24"/>
          <w:szCs w:val="24"/>
          <w:lang w:val="hy-AM"/>
        </w:rPr>
        <w:t>։</w:t>
      </w:r>
    </w:p>
    <w:p w14:paraId="48CACA3E" w14:textId="69853E06" w:rsidR="0035682B" w:rsidRDefault="0035682B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="00575630">
        <w:rPr>
          <w:rFonts w:ascii="GHEA Grapalat" w:hAnsi="GHEA Grapalat" w:cs="Sylfaen"/>
          <w:sz w:val="24"/>
          <w:szCs w:val="24"/>
          <w:lang w:val="hy-AM"/>
        </w:rPr>
        <w:t xml:space="preserve">գումար է հատկացվում </w:t>
      </w:r>
      <w:r w:rsidR="00575630" w:rsidRPr="00575630">
        <w:rPr>
          <w:rFonts w:ascii="GHEA Grapalat" w:hAnsi="GHEA Grapalat" w:cs="Sylfaen"/>
          <w:b/>
          <w:sz w:val="24"/>
          <w:szCs w:val="24"/>
          <w:lang w:val="hy-AM"/>
        </w:rPr>
        <w:t>Հրազդանի մականախաղի և շախմատի օլիմպիական մանկապատանեկան մարզադպրոցի կաթսաների</w:t>
      </w:r>
      <w:r w:rsidR="00575630">
        <w:rPr>
          <w:rFonts w:ascii="GHEA Grapalat" w:hAnsi="GHEA Grapalat" w:cs="Sylfaen"/>
          <w:sz w:val="24"/>
          <w:szCs w:val="24"/>
          <w:lang w:val="hy-AM"/>
        </w:rPr>
        <w:t xml:space="preserve"> փոխարինման համար։ Մարզադպրոցն ունի 2 կաթսա, որոնք արդեն շարքից դուրս են եկել</w:t>
      </w:r>
      <w:r w:rsidR="00D074C0">
        <w:rPr>
          <w:rFonts w:ascii="GHEA Grapalat" w:hAnsi="GHEA Grapalat" w:cs="Sylfaen"/>
          <w:sz w:val="24"/>
          <w:szCs w:val="24"/>
          <w:lang w:val="hy-AM"/>
        </w:rPr>
        <w:t xml:space="preserve"> և ենթակա են փոխարինման։</w:t>
      </w:r>
      <w:r w:rsidR="00D074C0" w:rsidRPr="00D074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074C0">
        <w:rPr>
          <w:rFonts w:ascii="GHEA Grapalat" w:hAnsi="GHEA Grapalat" w:cs="Sylfaen"/>
          <w:sz w:val="24"/>
          <w:szCs w:val="24"/>
          <w:lang w:val="hy-AM"/>
        </w:rPr>
        <w:t>Առկա է մարզադպրոցի կաթսաների Ներկայացված է համապատասխան նախահաշիվ և հիմնավորող գնային առաջարկները։</w:t>
      </w:r>
    </w:p>
    <w:p w14:paraId="5CD7CE77" w14:textId="77E4EA4C" w:rsidR="00805E7B" w:rsidRDefault="00805E7B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E7B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նաև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Աբովյանի կրթահամալիրի հատկացնել կապիտալ դրամաշնորհ՝ վերջինիս տնտեսումների հաշվին՝ դպրոցի շենքի սանհանգույցների նորոգման </w:t>
      </w:r>
      <w:r w:rsidRPr="00805E7B">
        <w:rPr>
          <w:rFonts w:ascii="GHEA Grapalat" w:hAnsi="GHEA Grapalat" w:cs="Sylfaen"/>
          <w:sz w:val="24"/>
          <w:szCs w:val="24"/>
          <w:lang w:val="hy-AM"/>
        </w:rPr>
        <w:t>աշխատանքների ձեռքբերման համար։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Դպրոցի սանհանգույցները գտնվում են անմխիթար վիճակում։ Սանհանգույցների նորոգման համար կազմվել են ՆՆՓ–եր ՊՈԱԿ–ի պատվիրատվությամբ </w:t>
      </w:r>
      <w:r w:rsidRPr="00805E7B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02.06.2022թ․–ի </w:t>
      </w:r>
      <w:r w:rsidRPr="00805E7B">
        <w:rPr>
          <w:rFonts w:ascii="GHEA Grapalat" w:hAnsi="GHEA Grapalat" w:cs="Sylfaen"/>
          <w:sz w:val="24"/>
          <w:szCs w:val="24"/>
          <w:lang w:val="hy-AM"/>
        </w:rPr>
        <w:t>N 801-</w:t>
      </w:r>
      <w:r>
        <w:rPr>
          <w:rFonts w:ascii="GHEA Grapalat" w:hAnsi="GHEA Grapalat" w:cs="Sylfaen"/>
          <w:sz w:val="24"/>
          <w:szCs w:val="24"/>
          <w:lang w:val="hy-AM"/>
        </w:rPr>
        <w:t>Ն որոշում</w:t>
      </w:r>
      <w:r w:rsidRPr="00805E7B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Կրթահամալիրի տնտեսումների օգտագործման առաջարկն առանձնացվել է ՀՀ կառավարության 22.09.2022թ․–ի </w:t>
      </w:r>
      <w:r w:rsidRPr="00805E7B">
        <w:rPr>
          <w:rFonts w:ascii="GHEA Grapalat" w:hAnsi="GHEA Grapalat" w:cs="Sylfaen"/>
          <w:sz w:val="24"/>
          <w:szCs w:val="24"/>
          <w:lang w:val="hy-AM"/>
        </w:rPr>
        <w:t>N 1481-</w:t>
      </w:r>
      <w:r>
        <w:rPr>
          <w:rFonts w:ascii="GHEA Grapalat" w:hAnsi="GHEA Grapalat" w:cs="Sylfaen"/>
          <w:sz w:val="24"/>
          <w:szCs w:val="24"/>
          <w:lang w:val="hy-AM"/>
        </w:rPr>
        <w:t>Ն որոշման 7-րդ կետին համապատասխան ներ</w:t>
      </w:r>
      <w:r w:rsidR="00BA4324">
        <w:rPr>
          <w:rFonts w:ascii="GHEA Grapalat" w:hAnsi="GHEA Grapalat" w:cs="Sylfaen"/>
          <w:sz w:val="24"/>
          <w:szCs w:val="24"/>
          <w:lang w:val="hy-AM"/>
        </w:rPr>
        <w:t xml:space="preserve">կայացվելիք առաջարկներից, քանի որ սանհանգույցների նորոգումը անհրաժեշտ է կատարել մինչ նոր ուսումնական տարվա մեկնարկը։ Սանհանգույցների նորոգման համար անհրաժեշտ է 17,147.0 հազար դրամ, </w:t>
      </w:r>
      <w:r w:rsidR="00BA432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սակայն ՊՈԱԿ–ի տնտեսումը կազմում է 16,895.0 հազար դրամ, և տարբերության մասով </w:t>
      </w:r>
      <w:r w:rsidR="00BA4324" w:rsidRPr="00BA4324">
        <w:rPr>
          <w:rFonts w:ascii="GHEA Grapalat" w:hAnsi="GHEA Grapalat" w:cs="Sylfaen"/>
          <w:sz w:val="24"/>
          <w:szCs w:val="24"/>
          <w:lang w:val="hy-AM"/>
        </w:rPr>
        <w:t>(252</w:t>
      </w:r>
      <w:r w:rsidR="00BA4324">
        <w:rPr>
          <w:rFonts w:ascii="Cambria Math" w:hAnsi="Cambria Math" w:cs="Sylfaen"/>
          <w:sz w:val="24"/>
          <w:szCs w:val="24"/>
          <w:lang w:val="hy-AM"/>
        </w:rPr>
        <w:t>․</w:t>
      </w:r>
      <w:r w:rsidR="00BA4324" w:rsidRPr="00BA4324">
        <w:rPr>
          <w:rFonts w:ascii="GHEA Grapalat" w:hAnsi="GHEA Grapalat" w:cs="Sylfaen"/>
          <w:sz w:val="24"/>
          <w:szCs w:val="24"/>
          <w:lang w:val="hy-AM"/>
        </w:rPr>
        <w:t>0 հազ</w:t>
      </w:r>
      <w:r w:rsidR="00BA4324" w:rsidRPr="00BA4324">
        <w:rPr>
          <w:rFonts w:ascii="Cambria Math" w:hAnsi="Cambria Math" w:cs="Cambria Math"/>
          <w:sz w:val="24"/>
          <w:szCs w:val="24"/>
          <w:lang w:val="hy-AM"/>
        </w:rPr>
        <w:t>․</w:t>
      </w:r>
      <w:r w:rsidR="00BA4324" w:rsidRPr="00BA43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4324" w:rsidRPr="00BA432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BA4324" w:rsidRPr="00BA432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BA4324">
        <w:rPr>
          <w:rFonts w:ascii="GHEA Grapalat" w:hAnsi="GHEA Grapalat" w:cs="Sylfaen"/>
          <w:sz w:val="24"/>
          <w:szCs w:val="24"/>
          <w:lang w:val="hy-AM"/>
        </w:rPr>
        <w:t>կատարվում է վերաբաշխում Նախարարության միջոցներից</w:t>
      </w:r>
      <w:r w:rsidR="0035682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C5D6942" w14:textId="77777777" w:rsidR="00091DFA" w:rsidRDefault="00091DFA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3FD55A1" w14:textId="77777777" w:rsidR="0035682B" w:rsidRDefault="0035682B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4784B6DA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65632D">
        <w:rPr>
          <w:rFonts w:ascii="GHEA Grapalat" w:hAnsi="GHEA Grapalat"/>
          <w:sz w:val="24"/>
          <w:szCs w:val="24"/>
          <w:lang w:val="hy-AM" w:eastAsia="en-US"/>
        </w:rPr>
        <w:t>ձեռք կբերվեն շինարարական աշխատանքների համար անհրաժեշտ նախագծանախահաշվային փաստաթղթերը, ինչպես նաև կապահովվեն ուսումանկան պրոցեսի կազմակերպման համար նվազագույն անհրաժեշտ պայմանները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77777777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կապահովվեն կրթ</w:t>
      </w:r>
      <w:r w:rsidR="0083460C">
        <w:rPr>
          <w:rFonts w:ascii="GHEA Grapalat" w:hAnsi="GHEA Grapalat"/>
          <w:lang w:val="hy-AM"/>
        </w:rPr>
        <w:t>ակա</w:t>
      </w:r>
      <w:r w:rsidRPr="00A65375">
        <w:rPr>
          <w:rFonts w:ascii="GHEA Grapalat" w:hAnsi="GHEA Grapalat"/>
          <w:lang w:val="hy-AM"/>
        </w:rPr>
        <w:t>ն դաստիարակության համար շենքային առավել բարենպաստ պայմաններ։</w:t>
      </w:r>
    </w:p>
    <w:p w14:paraId="2E014061" w14:textId="77777777" w:rsidR="00F42B62" w:rsidRDefault="00F42B62" w:rsidP="00F42B6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03D7832" w14:textId="77777777" w:rsidR="00E04B16" w:rsidRPr="00A65375" w:rsidRDefault="00E04B16" w:rsidP="00F42B6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6C63D81A" w:rsidR="00A44348" w:rsidRPr="00A65375" w:rsidRDefault="00371A19" w:rsidP="00F42B6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97D03" w:rsidRPr="00D97D03">
        <w:rPr>
          <w:rFonts w:ascii="GHEA Grapalat" w:hAnsi="GHEA Grapalat" w:cs="Sylfaen"/>
          <w:lang w:val="hy-AM"/>
        </w:rPr>
        <w:t xml:space="preserve">Հայաստանի Հանրապետության 2024 թվականի պետական բյուջեի մասին» օրենքում վերաբաշխում,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A6537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</w:t>
      </w:r>
      <w:r w:rsidR="00D97D03">
        <w:rPr>
          <w:rFonts w:ascii="GHEA Grapalat" w:hAnsi="GHEA Grapalat" w:cs="Sylfaen"/>
          <w:lang w:val="hy-AM"/>
        </w:rPr>
        <w:t xml:space="preserve">բյուջեում նախատեսվում է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65632D">
        <w:rPr>
          <w:rFonts w:ascii="GHEA Grapalat" w:hAnsi="GHEA Grapalat"/>
          <w:lang w:val="hy-AM"/>
        </w:rPr>
        <w:t>16,895.0</w:t>
      </w:r>
      <w:r w:rsidR="00387177">
        <w:rPr>
          <w:rFonts w:ascii="GHEA Grapalat" w:hAnsi="GHEA Grapalat"/>
          <w:lang w:val="hy-AM"/>
        </w:rPr>
        <w:t xml:space="preserve"> </w:t>
      </w:r>
      <w:r w:rsidR="00D97D03" w:rsidRPr="0060623B">
        <w:rPr>
          <w:rFonts w:ascii="GHEA Grapalat" w:hAnsi="GHEA Grapalat"/>
          <w:lang w:val="hy-AM"/>
        </w:rPr>
        <w:t>հազար դրամի չափով</w:t>
      </w:r>
      <w:r w:rsidR="00D97D03">
        <w:rPr>
          <w:rFonts w:ascii="GHEA Grapalat" w:hAnsi="GHEA Grapalat" w:cs="Sylfaen"/>
          <w:lang w:val="hy-AM"/>
        </w:rPr>
        <w:t>, իսկ</w:t>
      </w:r>
      <w:r w:rsidR="00D97D03" w:rsidRPr="00A65375">
        <w:rPr>
          <w:rFonts w:ascii="GHEA Grapalat" w:hAnsi="GHEA Grapalat" w:cs="Sylfaen"/>
          <w:lang w:val="hy-AM"/>
        </w:rPr>
        <w:t xml:space="preserve"> տեղական ինքնակառավարման մարմնի բյուջեում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կամ նվազեցում չի առաջանում։</w:t>
      </w:r>
    </w:p>
    <w:p w14:paraId="010F8A5B" w14:textId="77777777" w:rsidR="00F42B62" w:rsidRDefault="00F42B62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DDB0419" w14:textId="16403CCF" w:rsidR="00EB0997" w:rsidRDefault="00EB0997" w:rsidP="00EB0997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14:paraId="4417B8E9" w14:textId="396983B4" w:rsidR="006D66EE" w:rsidRPr="003D575F" w:rsidRDefault="006D66EE" w:rsidP="006D66EE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="00EB0997">
        <w:rPr>
          <w:rFonts w:ascii="GHEA Grapalat" w:hAnsi="GHEA Grapalat"/>
          <w:lang w:val="hy-AM"/>
        </w:rPr>
        <w:t xml:space="preserve">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14:paraId="5D1DAA7E" w14:textId="77777777" w:rsidR="006D66EE" w:rsidRPr="001E1F3F" w:rsidRDefault="006D66EE" w:rsidP="006D66EE">
      <w:pPr>
        <w:pStyle w:val="NormalWeb"/>
        <w:numPr>
          <w:ilvl w:val="0"/>
          <w:numId w:val="23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14:paraId="088F4FCA" w14:textId="77777777" w:rsidR="006D66EE" w:rsidRPr="001E1F3F" w:rsidRDefault="006D66EE" w:rsidP="006D66EE">
      <w:pPr>
        <w:pStyle w:val="NormalWeb"/>
        <w:numPr>
          <w:ilvl w:val="0"/>
          <w:numId w:val="23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14:paraId="07047E21" w14:textId="00241898" w:rsidR="003B25C8" w:rsidRPr="003B25C8" w:rsidRDefault="003B25C8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ՀՀ կառավարության </w:t>
      </w:r>
      <w:r w:rsidR="00EB0997">
        <w:rPr>
          <w:rFonts w:ascii="GHEA Grapalat" w:hAnsi="GHEA Grapalat" w:cs="Sylfaen"/>
          <w:lang w:val="hy-AM"/>
        </w:rPr>
        <w:t>28.03</w:t>
      </w:r>
      <w:r w:rsidR="006D66EE">
        <w:rPr>
          <w:rFonts w:ascii="GHEA Grapalat" w:hAnsi="GHEA Grapalat" w:cs="Sylfaen"/>
          <w:lang w:val="hy-AM"/>
        </w:rPr>
        <w:t>.2024</w:t>
      </w:r>
      <w:r>
        <w:rPr>
          <w:rFonts w:ascii="GHEA Grapalat" w:hAnsi="GHEA Grapalat" w:cs="Sylfaen"/>
          <w:lang w:val="hy-AM"/>
        </w:rPr>
        <w:t xml:space="preserve">թ․–ի </w:t>
      </w:r>
      <w:r w:rsidRPr="003B25C8">
        <w:rPr>
          <w:rFonts w:ascii="GHEA Grapalat" w:hAnsi="GHEA Grapalat" w:cs="Sylfaen"/>
          <w:lang w:val="hy-AM"/>
        </w:rPr>
        <w:t xml:space="preserve">N </w:t>
      </w:r>
      <w:r w:rsidR="00EB0997">
        <w:rPr>
          <w:rFonts w:ascii="GHEA Grapalat" w:hAnsi="GHEA Grapalat" w:cs="Sylfaen"/>
          <w:lang w:val="hy-AM"/>
        </w:rPr>
        <w:t>436-Ա</w:t>
      </w:r>
      <w:r>
        <w:rPr>
          <w:rFonts w:ascii="GHEA Grapalat" w:hAnsi="GHEA Grapalat" w:cs="Sylfaen"/>
          <w:lang w:val="hy-AM"/>
        </w:rPr>
        <w:t xml:space="preserve">  </w:t>
      </w:r>
      <w:r w:rsidR="00EB0997">
        <w:rPr>
          <w:rFonts w:ascii="GHEA Grapalat" w:hAnsi="GHEA Grapalat" w:cs="Sylfaen"/>
          <w:lang w:val="hy-AM"/>
        </w:rPr>
        <w:t>որոշման 9-րդ կետից։</w:t>
      </w:r>
    </w:p>
    <w:p w14:paraId="4C3B729D" w14:textId="77777777" w:rsidR="00F42B62" w:rsidRDefault="00F42B6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0C039" w14:textId="77777777" w:rsidR="00AA50ED" w:rsidRDefault="00AA50ED" w:rsidP="0022587F">
      <w:r>
        <w:separator/>
      </w:r>
    </w:p>
  </w:endnote>
  <w:endnote w:type="continuationSeparator" w:id="0">
    <w:p w14:paraId="56DF473D" w14:textId="77777777" w:rsidR="00AA50ED" w:rsidRDefault="00AA50ED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D323C" w14:textId="77777777" w:rsidR="00AA50ED" w:rsidRDefault="00AA50ED" w:rsidP="0022587F">
      <w:r>
        <w:separator/>
      </w:r>
    </w:p>
  </w:footnote>
  <w:footnote w:type="continuationSeparator" w:id="0">
    <w:p w14:paraId="28A0C343" w14:textId="77777777" w:rsidR="00AA50ED" w:rsidRDefault="00AA50ED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B36877"/>
    <w:multiLevelType w:val="hybridMultilevel"/>
    <w:tmpl w:val="D73A7A74"/>
    <w:lvl w:ilvl="0" w:tplc="AFFA8202">
      <w:start w:val="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2"/>
  </w:num>
  <w:num w:numId="10">
    <w:abstractNumId w:val="11"/>
  </w:num>
  <w:num w:numId="11">
    <w:abstractNumId w:val="16"/>
  </w:num>
  <w:num w:numId="12">
    <w:abstractNumId w:val="4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9"/>
  </w:num>
  <w:num w:numId="18">
    <w:abstractNumId w:val="18"/>
  </w:num>
  <w:num w:numId="19">
    <w:abstractNumId w:val="0"/>
  </w:num>
  <w:num w:numId="20">
    <w:abstractNumId w:val="10"/>
  </w:num>
  <w:num w:numId="21">
    <w:abstractNumId w:val="14"/>
  </w:num>
  <w:num w:numId="22">
    <w:abstractNumId w:val="1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143B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1DFA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577"/>
    <w:rsid w:val="00193CCF"/>
    <w:rsid w:val="00194B91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C6E5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14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30AD"/>
    <w:rsid w:val="002543E6"/>
    <w:rsid w:val="00260FF6"/>
    <w:rsid w:val="00261262"/>
    <w:rsid w:val="002622FC"/>
    <w:rsid w:val="00270E61"/>
    <w:rsid w:val="00277951"/>
    <w:rsid w:val="002805A0"/>
    <w:rsid w:val="002817A1"/>
    <w:rsid w:val="00282DA7"/>
    <w:rsid w:val="00284E70"/>
    <w:rsid w:val="00285F9B"/>
    <w:rsid w:val="00287656"/>
    <w:rsid w:val="00290379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2A76"/>
    <w:rsid w:val="00314B59"/>
    <w:rsid w:val="0033397D"/>
    <w:rsid w:val="00342BB8"/>
    <w:rsid w:val="0034534B"/>
    <w:rsid w:val="003457B4"/>
    <w:rsid w:val="00347A41"/>
    <w:rsid w:val="003558FC"/>
    <w:rsid w:val="0035682B"/>
    <w:rsid w:val="00356CAA"/>
    <w:rsid w:val="00362B35"/>
    <w:rsid w:val="00365075"/>
    <w:rsid w:val="003656A2"/>
    <w:rsid w:val="00366484"/>
    <w:rsid w:val="003709AC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8717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16B9D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1871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2B82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2DA4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75630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3917"/>
    <w:rsid w:val="00604651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432"/>
    <w:rsid w:val="006426F5"/>
    <w:rsid w:val="00643585"/>
    <w:rsid w:val="006475F1"/>
    <w:rsid w:val="00652C3A"/>
    <w:rsid w:val="00653307"/>
    <w:rsid w:val="0065632D"/>
    <w:rsid w:val="00656A46"/>
    <w:rsid w:val="00656F19"/>
    <w:rsid w:val="00657E29"/>
    <w:rsid w:val="00663476"/>
    <w:rsid w:val="006635AC"/>
    <w:rsid w:val="00676D61"/>
    <w:rsid w:val="00677349"/>
    <w:rsid w:val="00681FEB"/>
    <w:rsid w:val="0068571D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963"/>
    <w:rsid w:val="006C1CBC"/>
    <w:rsid w:val="006C1E32"/>
    <w:rsid w:val="006C2D41"/>
    <w:rsid w:val="006C5856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D66EE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5E7B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4407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6616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3D7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5100"/>
    <w:rsid w:val="009964EF"/>
    <w:rsid w:val="009968CF"/>
    <w:rsid w:val="009A1A8D"/>
    <w:rsid w:val="009A2981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0CC"/>
    <w:rsid w:val="00A054ED"/>
    <w:rsid w:val="00A1020D"/>
    <w:rsid w:val="00A155AD"/>
    <w:rsid w:val="00A2347B"/>
    <w:rsid w:val="00A3019E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0E85"/>
    <w:rsid w:val="00A527B0"/>
    <w:rsid w:val="00A52A2D"/>
    <w:rsid w:val="00A530AB"/>
    <w:rsid w:val="00A53D3F"/>
    <w:rsid w:val="00A569E0"/>
    <w:rsid w:val="00A65375"/>
    <w:rsid w:val="00A73742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50ED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378A"/>
    <w:rsid w:val="00B84228"/>
    <w:rsid w:val="00B84D4B"/>
    <w:rsid w:val="00B851C1"/>
    <w:rsid w:val="00B92B62"/>
    <w:rsid w:val="00BA4324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C71DD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15A33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4EC3"/>
    <w:rsid w:val="00C66D22"/>
    <w:rsid w:val="00C73E71"/>
    <w:rsid w:val="00C75195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AF9"/>
    <w:rsid w:val="00C97358"/>
    <w:rsid w:val="00C97AC4"/>
    <w:rsid w:val="00C97E91"/>
    <w:rsid w:val="00CA0FE5"/>
    <w:rsid w:val="00CA268C"/>
    <w:rsid w:val="00CA270E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17BA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4C0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26BC9"/>
    <w:rsid w:val="00D301D8"/>
    <w:rsid w:val="00D31FBF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4852"/>
    <w:rsid w:val="00D5526F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85F70"/>
    <w:rsid w:val="00D961A8"/>
    <w:rsid w:val="00D97D03"/>
    <w:rsid w:val="00D97DC2"/>
    <w:rsid w:val="00DA1111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8D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0997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16A4"/>
    <w:rsid w:val="00F3208A"/>
    <w:rsid w:val="00F3525D"/>
    <w:rsid w:val="00F40CD4"/>
    <w:rsid w:val="00F422E0"/>
    <w:rsid w:val="00F42B62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0524"/>
    <w:rsid w:val="00FD11AF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DC9BC-6DC2-4A98-9FD1-6864F19B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5197</TotalTime>
  <Pages>7</Pages>
  <Words>1848</Words>
  <Characters>10537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732</cp:revision>
  <cp:lastPrinted>2023-07-17T15:27:00Z</cp:lastPrinted>
  <dcterms:created xsi:type="dcterms:W3CDTF">2021-02-09T16:30:00Z</dcterms:created>
  <dcterms:modified xsi:type="dcterms:W3CDTF">2024-11-14T07:25:00Z</dcterms:modified>
</cp:coreProperties>
</file>