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4255" w:rsidRPr="00DF4255" w:rsidRDefault="00DF4255" w:rsidP="00DF4255">
      <w:pPr>
        <w:spacing w:after="0" w:line="360" w:lineRule="auto"/>
        <w:ind w:left="180" w:right="-16"/>
        <w:jc w:val="center"/>
        <w:rPr>
          <w:rFonts w:ascii="GHEA Grapalat" w:eastAsia="Times New Roman" w:hAnsi="GHEA Grapalat" w:cs="Times New Roman"/>
          <w:sz w:val="24"/>
          <w:szCs w:val="24"/>
          <w:lang w:val="fr-FR" w:eastAsia="ru-RU"/>
        </w:rPr>
      </w:pPr>
      <w:r w:rsidRPr="00DF4255">
        <w:rPr>
          <w:rFonts w:ascii="GHEA Grapalat" w:eastAsia="Times New Roman" w:hAnsi="GHEA Grapalat" w:cs="Times New Roman"/>
          <w:bCs/>
          <w:sz w:val="24"/>
          <w:szCs w:val="24"/>
          <w:lang w:eastAsia="ru-RU"/>
        </w:rPr>
        <w:t>ԱՄՓՈՓԱԹԵՐԹ</w:t>
      </w:r>
    </w:p>
    <w:p w:rsidR="004E6E36" w:rsidRDefault="005A3BB8" w:rsidP="004E6E36">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5A3BB8">
        <w:rPr>
          <w:rFonts w:ascii="GHEA Grapalat" w:hAnsi="GHEA Grapalat"/>
          <w:bCs/>
          <w:color w:val="000000"/>
          <w:sz w:val="24"/>
          <w:szCs w:val="24"/>
          <w:lang w:val="hy-AM"/>
        </w:rPr>
        <w:t>«ՊԵՏԱԿԱՆ</w:t>
      </w:r>
      <w:r w:rsidRPr="005A3BB8">
        <w:rPr>
          <w:rFonts w:ascii="GHEA Grapalat" w:hAnsi="GHEA Grapalat"/>
          <w:bCs/>
          <w:color w:val="000000"/>
          <w:sz w:val="24"/>
          <w:szCs w:val="24"/>
          <w:lang w:val="fr-FR"/>
        </w:rPr>
        <w:t xml:space="preserve"> </w:t>
      </w:r>
      <w:r w:rsidRPr="005A3BB8">
        <w:rPr>
          <w:rFonts w:ascii="GHEA Grapalat" w:hAnsi="GHEA Grapalat"/>
          <w:bCs/>
          <w:color w:val="000000"/>
          <w:sz w:val="24"/>
          <w:szCs w:val="24"/>
          <w:lang w:val="hy-AM"/>
        </w:rPr>
        <w:t>ԳՈՒՅՔԻ</w:t>
      </w:r>
      <w:r w:rsidRPr="005A3BB8">
        <w:rPr>
          <w:rFonts w:ascii="GHEA Grapalat" w:hAnsi="GHEA Grapalat"/>
          <w:bCs/>
          <w:color w:val="000000"/>
          <w:sz w:val="24"/>
          <w:szCs w:val="24"/>
          <w:lang w:val="fr-FR"/>
        </w:rPr>
        <w:t xml:space="preserve"> </w:t>
      </w:r>
      <w:r w:rsidRPr="005A3BB8">
        <w:rPr>
          <w:rFonts w:ascii="GHEA Grapalat" w:hAnsi="GHEA Grapalat"/>
          <w:bCs/>
          <w:color w:val="000000"/>
          <w:sz w:val="24"/>
          <w:szCs w:val="24"/>
          <w:lang w:val="hy-AM"/>
        </w:rPr>
        <w:t>ՄԱՍՆԱՎՈՐԵՑՄԱՆ</w:t>
      </w:r>
      <w:r w:rsidRPr="005A3BB8">
        <w:rPr>
          <w:rFonts w:ascii="GHEA Grapalat" w:hAnsi="GHEA Grapalat"/>
          <w:bCs/>
          <w:color w:val="000000"/>
          <w:sz w:val="24"/>
          <w:szCs w:val="24"/>
          <w:lang w:val="fr-FR"/>
        </w:rPr>
        <w:t xml:space="preserve"> 2017-2020 </w:t>
      </w:r>
      <w:r w:rsidRPr="005A3BB8">
        <w:rPr>
          <w:rFonts w:ascii="GHEA Grapalat" w:hAnsi="GHEA Grapalat"/>
          <w:bCs/>
          <w:color w:val="000000"/>
          <w:sz w:val="24"/>
          <w:szCs w:val="24"/>
          <w:lang w:val="hy-AM"/>
        </w:rPr>
        <w:t>ԹՎԱԿԱՆՆԵՐԻ</w:t>
      </w:r>
      <w:r w:rsidRPr="005A3BB8">
        <w:rPr>
          <w:rFonts w:ascii="GHEA Grapalat" w:hAnsi="GHEA Grapalat"/>
          <w:bCs/>
          <w:color w:val="000000"/>
          <w:sz w:val="24"/>
          <w:szCs w:val="24"/>
          <w:lang w:val="fr-FR"/>
        </w:rPr>
        <w:t xml:space="preserve"> </w:t>
      </w:r>
      <w:r w:rsidRPr="005A3BB8">
        <w:rPr>
          <w:rFonts w:ascii="GHEA Grapalat" w:hAnsi="GHEA Grapalat"/>
          <w:bCs/>
          <w:color w:val="000000"/>
          <w:sz w:val="24"/>
          <w:szCs w:val="24"/>
          <w:lang w:val="hy-AM"/>
        </w:rPr>
        <w:t>ԾՐԱԳՐԻ</w:t>
      </w:r>
      <w:r w:rsidRPr="005A3BB8">
        <w:rPr>
          <w:rFonts w:ascii="GHEA Grapalat" w:hAnsi="GHEA Grapalat"/>
          <w:bCs/>
          <w:color w:val="000000"/>
          <w:sz w:val="24"/>
          <w:szCs w:val="24"/>
          <w:lang w:val="fr-FR"/>
        </w:rPr>
        <w:t xml:space="preserve"> </w:t>
      </w:r>
      <w:r w:rsidRPr="005A3BB8">
        <w:rPr>
          <w:rFonts w:ascii="GHEA Grapalat" w:hAnsi="GHEA Grapalat"/>
          <w:bCs/>
          <w:color w:val="000000"/>
          <w:sz w:val="24"/>
          <w:szCs w:val="24"/>
          <w:lang w:val="hy-AM"/>
        </w:rPr>
        <w:t>ՄԱՍԻՆ» ՕՐԵՆՔՈՒՄ ՓՈՓՈԽՈՒԹՅՈՒՆ ԿԱՏԱՐԵԼՈՒ ՄԱՍԻՆ»</w:t>
      </w:r>
      <w:r w:rsidR="004E6E36">
        <w:rPr>
          <w:rFonts w:ascii="GHEA Grapalat" w:hAnsi="GHEA Grapalat"/>
          <w:bCs/>
          <w:color w:val="000000"/>
          <w:sz w:val="24"/>
          <w:szCs w:val="24"/>
          <w:lang w:val="hy-AM"/>
        </w:rPr>
        <w:t xml:space="preserve"> ՕՐԵՆՔԻ </w:t>
      </w:r>
      <w:r w:rsidR="004E6E36">
        <w:rPr>
          <w:rFonts w:ascii="GHEA Grapalat" w:eastAsia="Times New Roman" w:hAnsi="GHEA Grapalat"/>
          <w:bCs/>
          <w:color w:val="000000"/>
          <w:sz w:val="24"/>
          <w:szCs w:val="24"/>
          <w:lang w:val="hy-AM"/>
        </w:rPr>
        <w:t xml:space="preserve">ՆԱԽԱԳԾԻ </w:t>
      </w:r>
      <w:r w:rsidR="004E6E36">
        <w:rPr>
          <w:rFonts w:ascii="GHEA Grapalat" w:eastAsia="Times New Roman" w:hAnsi="GHEA Grapalat" w:cs="Times New Roman"/>
          <w:sz w:val="24"/>
          <w:szCs w:val="24"/>
          <w:lang w:val="hy-AM"/>
        </w:rPr>
        <w:t>ՎԵՐԱԲԵՐՅԱԼ ՇԱՀԱԳՐԳԻՌ ՄԱՐՄԻՆՆԵՐԻ ԱՌԱՐԿՈՒԹՅՈՒՆՆԵՐԻ ԵՎ ԱՌԱՋԱՐԿՈՒԹՅՈՒՆՆԵՐԻ</w:t>
      </w:r>
    </w:p>
    <w:p w:rsidR="00DF4255" w:rsidRPr="004E6E36" w:rsidRDefault="00DF4255" w:rsidP="00DF4255">
      <w:pPr>
        <w:shd w:val="clear" w:color="auto" w:fill="FFFFFF"/>
        <w:spacing w:after="0" w:line="360" w:lineRule="auto"/>
        <w:ind w:left="851"/>
        <w:jc w:val="center"/>
        <w:rPr>
          <w:rFonts w:ascii="GHEA Grapalat" w:eastAsia="Times New Roman" w:hAnsi="GHEA Grapalat"/>
          <w:color w:val="000000"/>
          <w:sz w:val="24"/>
          <w:szCs w:val="24"/>
          <w:lang w:val="hy-AM"/>
        </w:rPr>
      </w:pPr>
    </w:p>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394"/>
      </w:tblGrid>
      <w:tr w:rsidR="00DF4255" w:rsidRPr="00DF4255" w:rsidTr="00435E5B">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DF4255" w:rsidRPr="00A25C44" w:rsidRDefault="00DF4255" w:rsidP="00DF4255">
            <w:pPr>
              <w:spacing w:line="360" w:lineRule="auto"/>
              <w:ind w:right="-16"/>
              <w:rPr>
                <w:rFonts w:ascii="GHEA Grapalat" w:hAnsi="GHEA Grapalat"/>
                <w:sz w:val="24"/>
                <w:szCs w:val="24"/>
                <w:lang w:val="hy-AM"/>
              </w:rPr>
            </w:pPr>
            <w:r>
              <w:rPr>
                <w:rFonts w:ascii="GHEA Grapalat" w:hAnsi="GHEA Grapalat"/>
                <w:sz w:val="24"/>
                <w:szCs w:val="24"/>
                <w:lang w:val="hy-AM"/>
              </w:rPr>
              <w:tab/>
            </w:r>
            <w:r w:rsidRPr="00A25C44">
              <w:rPr>
                <w:rFonts w:ascii="GHEA Grapalat" w:hAnsi="GHEA Grapalat"/>
                <w:sz w:val="24"/>
                <w:szCs w:val="24"/>
                <w:lang w:val="fr-FR"/>
              </w:rPr>
              <w:t xml:space="preserve">                              </w:t>
            </w:r>
            <w:r w:rsidR="00867E2D">
              <w:rPr>
                <w:rFonts w:ascii="GHEA Grapalat" w:hAnsi="GHEA Grapalat"/>
                <w:sz w:val="24"/>
                <w:szCs w:val="24"/>
                <w:lang w:val="hy-AM"/>
              </w:rPr>
              <w:t>1</w:t>
            </w:r>
            <w:r w:rsidRPr="00A25C44">
              <w:rPr>
                <w:rFonts w:ascii="GHEA Grapalat" w:hAnsi="GHEA Grapalat"/>
                <w:sz w:val="24"/>
                <w:szCs w:val="24"/>
                <w:lang w:val="hy-AM"/>
              </w:rPr>
              <w:t xml:space="preserve">. ՀՀ </w:t>
            </w:r>
            <w:r>
              <w:rPr>
                <w:rFonts w:ascii="GHEA Grapalat" w:hAnsi="GHEA Grapalat"/>
                <w:sz w:val="24"/>
                <w:szCs w:val="24"/>
                <w:lang w:val="hy-AM"/>
              </w:rPr>
              <w:t>ֆինանսների նախարարություն</w:t>
            </w:r>
          </w:p>
        </w:tc>
        <w:tc>
          <w:tcPr>
            <w:tcW w:w="720" w:type="dxa"/>
            <w:vMerge w:val="restart"/>
            <w:tcBorders>
              <w:top w:val="single" w:sz="4" w:space="0" w:color="auto"/>
              <w:left w:val="nil"/>
              <w:right w:val="single" w:sz="4" w:space="0" w:color="auto"/>
            </w:tcBorders>
            <w:shd w:val="clear" w:color="auto" w:fill="BFBFBF"/>
            <w:hideMark/>
          </w:tcPr>
          <w:p w:rsidR="00DF4255" w:rsidRPr="00FE62C1" w:rsidRDefault="00DF4255" w:rsidP="00DF4255">
            <w:pPr>
              <w:spacing w:line="360" w:lineRule="auto"/>
              <w:ind w:right="-16"/>
              <w:jc w:val="center"/>
              <w:rPr>
                <w:rFonts w:ascii="GHEA Grapalat" w:hAnsi="GHEA Grapalat"/>
                <w:sz w:val="24"/>
                <w:szCs w:val="24"/>
                <w:highlight w:val="darkGray"/>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DF4255" w:rsidRPr="00ED1BAD" w:rsidRDefault="00867E2D" w:rsidP="00DF4255">
            <w:pPr>
              <w:pStyle w:val="BodyText"/>
              <w:spacing w:after="0" w:line="360" w:lineRule="auto"/>
              <w:jc w:val="center"/>
              <w:rPr>
                <w:rFonts w:ascii="GHEA Grapalat" w:hAnsi="GHEA Grapalat"/>
                <w:highlight w:val="lightGray"/>
                <w:lang w:val="hy-AM"/>
              </w:rPr>
            </w:pPr>
            <w:r>
              <w:rPr>
                <w:rFonts w:ascii="GHEA Grapalat" w:hAnsi="GHEA Grapalat"/>
                <w:highlight w:val="lightGray"/>
                <w:lang w:val="en-US"/>
              </w:rPr>
              <w:t>31</w:t>
            </w:r>
            <w:r>
              <w:rPr>
                <w:rFonts w:ascii="GHEA Grapalat" w:hAnsi="GHEA Grapalat"/>
                <w:highlight w:val="lightGray"/>
                <w:lang w:val="hy-AM"/>
              </w:rPr>
              <w:t>.07.2024</w:t>
            </w:r>
            <w:r w:rsidR="00DF4255" w:rsidRPr="00ED1BAD">
              <w:rPr>
                <w:rFonts w:ascii="GHEA Grapalat" w:hAnsi="GHEA Grapalat"/>
                <w:highlight w:val="lightGray"/>
                <w:lang w:val="hy-AM"/>
              </w:rPr>
              <w:t xml:space="preserve"> թ.</w:t>
            </w:r>
          </w:p>
        </w:tc>
      </w:tr>
      <w:tr w:rsidR="00DF4255" w:rsidRPr="00DF4255" w:rsidTr="00435E5B">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DF4255" w:rsidRPr="00DF4255" w:rsidRDefault="00DF4255" w:rsidP="00DF4255">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DF4255" w:rsidRPr="00DF4255" w:rsidRDefault="00DF4255" w:rsidP="00DF4255">
            <w:pPr>
              <w:spacing w:line="360" w:lineRule="auto"/>
              <w:ind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DF4255" w:rsidRPr="00867E2D" w:rsidRDefault="00DF4255" w:rsidP="00DF4255">
            <w:pPr>
              <w:spacing w:line="360" w:lineRule="auto"/>
              <w:ind w:right="-16"/>
              <w:rPr>
                <w:rFonts w:ascii="GHEA Grapalat" w:hAnsi="GHEA Grapalat"/>
                <w:sz w:val="24"/>
                <w:szCs w:val="24"/>
                <w:highlight w:val="darkGray"/>
                <w:lang w:val="hy-AM"/>
              </w:rPr>
            </w:pPr>
            <w:r w:rsidRPr="00867E2D">
              <w:rPr>
                <w:rFonts w:ascii="GHEA Grapalat" w:hAnsi="GHEA Grapalat"/>
                <w:sz w:val="24"/>
                <w:szCs w:val="24"/>
                <w:highlight w:val="darkGray"/>
                <w:lang w:val="hy-AM"/>
              </w:rPr>
              <w:t xml:space="preserve">            № </w:t>
            </w:r>
            <w:r w:rsidR="00867E2D" w:rsidRPr="00867E2D">
              <w:rPr>
                <w:rFonts w:ascii="GHEA Grapalat" w:hAnsi="GHEA Grapalat"/>
                <w:color w:val="000000"/>
                <w:sz w:val="24"/>
                <w:szCs w:val="24"/>
                <w:highlight w:val="darkGray"/>
                <w:shd w:val="clear" w:color="auto" w:fill="FFFFFF"/>
              </w:rPr>
              <w:t>01/34-3/16178-2024</w:t>
            </w:r>
          </w:p>
        </w:tc>
      </w:tr>
    </w:tbl>
    <w:tbl>
      <w:tblPr>
        <w:tblStyle w:val="TableGrid"/>
        <w:tblW w:w="13750" w:type="dxa"/>
        <w:tblInd w:w="-5" w:type="dxa"/>
        <w:tblLayout w:type="fixed"/>
        <w:tblLook w:val="04A0" w:firstRow="1" w:lastRow="0" w:firstColumn="1" w:lastColumn="0" w:noHBand="0" w:noVBand="1"/>
      </w:tblPr>
      <w:tblGrid>
        <w:gridCol w:w="8505"/>
        <w:gridCol w:w="5245"/>
      </w:tblGrid>
      <w:tr w:rsidR="00DF4255" w:rsidRPr="00F60AA3" w:rsidTr="009C3A68">
        <w:trPr>
          <w:trHeight w:val="699"/>
        </w:trPr>
        <w:tc>
          <w:tcPr>
            <w:tcW w:w="8505" w:type="dxa"/>
            <w:tcBorders>
              <w:top w:val="single" w:sz="4" w:space="0" w:color="auto"/>
              <w:left w:val="single" w:sz="4" w:space="0" w:color="auto"/>
              <w:right w:val="single" w:sz="4" w:space="0" w:color="auto"/>
            </w:tcBorders>
          </w:tcPr>
          <w:p w:rsidR="00867E2D" w:rsidRDefault="00867E2D" w:rsidP="00867E2D">
            <w:pPr>
              <w:pStyle w:val="NormalWeb"/>
              <w:shd w:val="clear" w:color="auto" w:fill="FFFFFF"/>
              <w:spacing w:after="0" w:line="360" w:lineRule="auto"/>
              <w:ind w:right="-1" w:firstLine="567"/>
              <w:jc w:val="both"/>
              <w:rPr>
                <w:rFonts w:ascii="GHEA Grapalat" w:hAnsi="GHEA Grapalat"/>
                <w:lang w:val="hy-AM" w:eastAsia="en-GB"/>
              </w:rPr>
            </w:pPr>
            <w:r>
              <w:rPr>
                <w:rFonts w:ascii="GHEA Grapalat" w:hAnsi="GHEA Grapalat"/>
                <w:lang w:val="hy-AM" w:eastAsia="en-GB"/>
              </w:rPr>
              <w:t xml:space="preserve">Նախագծին կից ներկայացված հիմնավորման համաձայն՝ </w:t>
            </w:r>
            <w:r>
              <w:rPr>
                <w:rFonts w:ascii="GHEA Grapalat" w:hAnsi="GHEA Grapalat"/>
                <w:bCs/>
                <w:color w:val="000000"/>
                <w:lang w:val="hy-AM" w:eastAsia="en-GB"/>
              </w:rPr>
              <w:t>Ն</w:t>
            </w:r>
            <w:r w:rsidRPr="00867E2D">
              <w:rPr>
                <w:rFonts w:ascii="GHEA Grapalat" w:hAnsi="GHEA Grapalat"/>
                <w:bCs/>
                <w:color w:val="000000"/>
                <w:lang w:val="hy-AM" w:eastAsia="en-GB"/>
              </w:rPr>
              <w:t>ախարարության</w:t>
            </w:r>
            <w:r>
              <w:rPr>
                <w:rFonts w:ascii="GHEA Grapalat" w:hAnsi="GHEA Grapalat"/>
                <w:bCs/>
                <w:color w:val="000000"/>
                <w:lang w:val="hy-AM" w:eastAsia="en-GB"/>
              </w:rPr>
              <w:t xml:space="preserve"> </w:t>
            </w:r>
            <w:r>
              <w:rPr>
                <w:rFonts w:ascii="GHEA Grapalat" w:hAnsi="GHEA Grapalat"/>
                <w:lang w:val="hy-AM" w:eastAsia="en-GB"/>
              </w:rPr>
              <w:t xml:space="preserve">ենթակայությանը հանձնելուց հետո առաջարկվում է </w:t>
            </w:r>
            <w:r>
              <w:rPr>
                <w:rFonts w:ascii="GHEA Grapalat" w:hAnsi="GHEA Grapalat"/>
                <w:bCs/>
                <w:color w:val="000000"/>
                <w:lang w:val="hy-AM" w:eastAsia="en-GB"/>
              </w:rPr>
              <w:t>Մարզահամալիրը</w:t>
            </w:r>
            <w:r>
              <w:rPr>
                <w:rFonts w:ascii="GHEA Grapalat" w:hAnsi="GHEA Grapalat"/>
                <w:lang w:val="hy-AM" w:eastAsia="en-GB"/>
              </w:rPr>
              <w:t xml:space="preserve"> հիմնանորոգել: Հիմնանորոգման ընդհանուր արժեքը</w:t>
            </w:r>
            <w:r w:rsidRPr="00867E2D">
              <w:rPr>
                <w:rFonts w:ascii="GHEA Grapalat" w:hAnsi="GHEA Grapalat"/>
                <w:lang w:val="hy-AM" w:eastAsia="en-GB"/>
              </w:rPr>
              <w:t>,</w:t>
            </w:r>
            <w:r>
              <w:rPr>
                <w:rFonts w:ascii="GHEA Grapalat" w:hAnsi="GHEA Grapalat"/>
                <w:lang w:val="hy-AM" w:eastAsia="en-GB"/>
              </w:rPr>
              <w:t xml:space="preserve"> ըստ ներկայացված հաշվարկի</w:t>
            </w:r>
            <w:r w:rsidRPr="00867E2D">
              <w:rPr>
                <w:rFonts w:ascii="GHEA Grapalat" w:hAnsi="GHEA Grapalat"/>
                <w:lang w:val="hy-AM" w:eastAsia="en-GB"/>
              </w:rPr>
              <w:t>,</w:t>
            </w:r>
            <w:r>
              <w:rPr>
                <w:rFonts w:ascii="GHEA Grapalat" w:hAnsi="GHEA Grapalat"/>
                <w:lang w:val="hy-AM" w:eastAsia="en-GB"/>
              </w:rPr>
              <w:t xml:space="preserve"> կազմում է մոտ 2</w:t>
            </w:r>
            <w:r>
              <w:rPr>
                <w:rFonts w:ascii="Cambria Math" w:hAnsi="Cambria Math"/>
                <w:lang w:val="hy-AM" w:eastAsia="en-GB"/>
              </w:rPr>
              <w:t>․</w:t>
            </w:r>
            <w:r>
              <w:rPr>
                <w:rFonts w:ascii="GHEA Grapalat" w:hAnsi="GHEA Grapalat"/>
                <w:lang w:val="hy-AM" w:eastAsia="en-GB"/>
              </w:rPr>
              <w:t xml:space="preserve">3 մլրդ դրամ: </w:t>
            </w:r>
          </w:p>
          <w:p w:rsidR="00867E2D" w:rsidRDefault="00867E2D" w:rsidP="00867E2D">
            <w:pPr>
              <w:pStyle w:val="NormalWeb"/>
              <w:shd w:val="clear" w:color="auto" w:fill="FFFFFF"/>
              <w:overflowPunct w:val="0"/>
              <w:autoSpaceDE w:val="0"/>
              <w:autoSpaceDN w:val="0"/>
              <w:adjustRightInd w:val="0"/>
              <w:spacing w:after="0" w:line="360" w:lineRule="auto"/>
              <w:ind w:firstLine="562"/>
              <w:jc w:val="both"/>
              <w:textAlignment w:val="baseline"/>
              <w:rPr>
                <w:rFonts w:ascii="GHEA Grapalat" w:eastAsia="Calibri" w:hAnsi="GHEA Grapalat" w:cstheme="minorBidi"/>
                <w:color w:val="00000A"/>
                <w:lang w:val="hy-AM"/>
              </w:rPr>
            </w:pPr>
            <w:r>
              <w:rPr>
                <w:rFonts w:ascii="GHEA Grapalat" w:hAnsi="GHEA Grapalat"/>
                <w:lang w:val="hy-AM"/>
              </w:rPr>
              <w:t>Այդ կապակցությամբ հարկ է նշել, որ Նախագծով բարձրացված հարցը  Ն</w:t>
            </w:r>
            <w:r>
              <w:rPr>
                <w:rFonts w:ascii="GHEA Grapalat" w:hAnsi="GHEA Grapalat"/>
                <w:bCs/>
                <w:shd w:val="clear" w:color="auto" w:fill="FFFFFF"/>
                <w:lang w:val="hy-AM"/>
              </w:rPr>
              <w:t xml:space="preserve">ախարարության կողմից </w:t>
            </w:r>
            <w:r>
              <w:rPr>
                <w:rFonts w:ascii="GHEA Grapalat" w:hAnsi="GHEA Grapalat"/>
                <w:lang w:val="hy-AM"/>
              </w:rPr>
              <w:t xml:space="preserve">չի ներկայացվել ինչպես 2024թ., այնպես էլ 2025-2027թթ. ՄԺԾԾ բյուջետային հայտերով, հետևաբար չի քննարկվել բյուջետային գործընթացների շրջանակներում: </w:t>
            </w:r>
          </w:p>
          <w:p w:rsidR="00DF4255" w:rsidRPr="00867E2D" w:rsidRDefault="00867E2D" w:rsidP="00867E2D">
            <w:pPr>
              <w:pStyle w:val="NormalWeb"/>
              <w:shd w:val="clear" w:color="auto" w:fill="FFFFFF"/>
              <w:overflowPunct w:val="0"/>
              <w:autoSpaceDE w:val="0"/>
              <w:autoSpaceDN w:val="0"/>
              <w:adjustRightInd w:val="0"/>
              <w:spacing w:after="0" w:line="360" w:lineRule="auto"/>
              <w:ind w:firstLine="562"/>
              <w:jc w:val="both"/>
              <w:textAlignment w:val="baseline"/>
              <w:rPr>
                <w:rFonts w:ascii="GHEA Grapalat" w:hAnsi="GHEA Grapalat"/>
                <w:lang w:val="hy-AM"/>
              </w:rPr>
            </w:pPr>
            <w:r w:rsidRPr="00867E2D">
              <w:rPr>
                <w:rFonts w:ascii="GHEA Grapalat" w:hAnsi="GHEA Grapalat"/>
                <w:lang w:val="hy-AM"/>
              </w:rPr>
              <w:t>Ն</w:t>
            </w:r>
            <w:r>
              <w:rPr>
                <w:rFonts w:ascii="GHEA Grapalat" w:hAnsi="GHEA Grapalat"/>
                <w:lang w:val="hy-AM"/>
              </w:rPr>
              <w:t>կատի ունենալով, որ Նախագծ</w:t>
            </w:r>
            <w:r w:rsidRPr="00867E2D">
              <w:rPr>
                <w:rFonts w:ascii="GHEA Grapalat" w:hAnsi="GHEA Grapalat"/>
                <w:lang w:val="hy-AM"/>
              </w:rPr>
              <w:t>ի ընդունումը</w:t>
            </w:r>
            <w:r>
              <w:rPr>
                <w:rFonts w:ascii="GHEA Grapalat" w:hAnsi="GHEA Grapalat"/>
                <w:lang w:val="hy-AM"/>
              </w:rPr>
              <w:t xml:space="preserve"> </w:t>
            </w:r>
            <w:r w:rsidRPr="00867E2D">
              <w:rPr>
                <w:rFonts w:ascii="GHEA Grapalat" w:hAnsi="GHEA Grapalat"/>
                <w:lang w:val="hy-AM"/>
              </w:rPr>
              <w:t>կ</w:t>
            </w:r>
            <w:r>
              <w:rPr>
                <w:rFonts w:ascii="GHEA Grapalat" w:hAnsi="GHEA Grapalat"/>
                <w:lang w:val="hy-AM"/>
              </w:rPr>
              <w:t>հանգեցն</w:t>
            </w:r>
            <w:r w:rsidRPr="00867E2D">
              <w:rPr>
                <w:rFonts w:ascii="GHEA Grapalat" w:hAnsi="GHEA Grapalat"/>
                <w:lang w:val="hy-AM"/>
              </w:rPr>
              <w:t>ի</w:t>
            </w:r>
            <w:r>
              <w:rPr>
                <w:rFonts w:ascii="GHEA Grapalat" w:hAnsi="GHEA Grapalat"/>
                <w:lang w:val="hy-AM"/>
              </w:rPr>
              <w:t xml:space="preserve"> ՀՀ պետական բյուջեից զգալի լրացուցիչ ծախսերի իրականացման անհրաժեշտության, ինչպես նաև հաշվի առնելով </w:t>
            </w:r>
            <w:r w:rsidRPr="00867E2D">
              <w:rPr>
                <w:rFonts w:ascii="GHEA Grapalat" w:hAnsi="GHEA Grapalat"/>
                <w:lang w:val="hy-AM"/>
              </w:rPr>
              <w:t xml:space="preserve">ՀՀ </w:t>
            </w:r>
            <w:r>
              <w:rPr>
                <w:rFonts w:ascii="GHEA Grapalat" w:hAnsi="GHEA Grapalat"/>
                <w:lang w:val="hy-AM"/>
              </w:rPr>
              <w:t>2024թ</w:t>
            </w:r>
            <w:r w:rsidRPr="00867E2D">
              <w:rPr>
                <w:rFonts w:ascii="GHEA Grapalat" w:hAnsi="GHEA Grapalat"/>
                <w:lang w:val="hy-AM"/>
              </w:rPr>
              <w:t>. պետական բյուջեի</w:t>
            </w:r>
            <w:r>
              <w:rPr>
                <w:rFonts w:ascii="GHEA Grapalat" w:hAnsi="GHEA Grapalat"/>
                <w:lang w:val="hy-AM"/>
              </w:rPr>
              <w:t xml:space="preserve"> և </w:t>
            </w:r>
            <w:r w:rsidRPr="00867E2D">
              <w:rPr>
                <w:rFonts w:ascii="GHEA Grapalat" w:hAnsi="GHEA Grapalat"/>
                <w:lang w:val="hy-AM"/>
              </w:rPr>
              <w:t xml:space="preserve">ՀՀ </w:t>
            </w:r>
            <w:r>
              <w:rPr>
                <w:rFonts w:ascii="GHEA Grapalat" w:hAnsi="GHEA Grapalat"/>
                <w:lang w:val="hy-AM"/>
              </w:rPr>
              <w:t>2025-2027թթ</w:t>
            </w:r>
            <w:r w:rsidRPr="00867E2D">
              <w:rPr>
                <w:rFonts w:ascii="GHEA Grapalat" w:hAnsi="GHEA Grapalat"/>
                <w:lang w:val="hy-AM"/>
              </w:rPr>
              <w:t>.</w:t>
            </w:r>
            <w:r>
              <w:rPr>
                <w:rFonts w:ascii="GHEA Grapalat" w:hAnsi="GHEA Grapalat"/>
                <w:lang w:val="hy-AM"/>
              </w:rPr>
              <w:t xml:space="preserve"> ՄԺԾԾ հարկաբյուջետային սահմանափակումները, առաջարկում ենք ձեռնպահ մնալ </w:t>
            </w:r>
            <w:r>
              <w:rPr>
                <w:rFonts w:ascii="GHEA Grapalat" w:hAnsi="GHEA Grapalat"/>
                <w:bCs/>
                <w:lang w:val="hy-AM"/>
              </w:rPr>
              <w:t xml:space="preserve">բյուջետային </w:t>
            </w:r>
            <w:r>
              <w:rPr>
                <w:rFonts w:ascii="GHEA Grapalat" w:hAnsi="GHEA Grapalat"/>
                <w:bCs/>
                <w:lang w:val="hy-AM"/>
              </w:rPr>
              <w:lastRenderedPageBreak/>
              <w:t xml:space="preserve">քննարկումներից դուրս՝ լրացուցիչ ծախսային պարտավորությունների հանգեցնող </w:t>
            </w:r>
            <w:r w:rsidRPr="00867E2D">
              <w:rPr>
                <w:rFonts w:ascii="GHEA Grapalat" w:hAnsi="GHEA Grapalat"/>
                <w:bCs/>
                <w:lang w:val="hy-AM"/>
              </w:rPr>
              <w:t>ն</w:t>
            </w:r>
            <w:r>
              <w:rPr>
                <w:rFonts w:ascii="GHEA Grapalat" w:hAnsi="GHEA Grapalat"/>
                <w:bCs/>
                <w:lang w:val="hy-AM"/>
              </w:rPr>
              <w:t>ախագծերի շրջանառումից</w:t>
            </w:r>
            <w:r>
              <w:rPr>
                <w:rFonts w:ascii="GHEA Grapalat" w:hAnsi="GHEA Grapalat"/>
                <w:lang w:val="hy-AM"/>
              </w:rPr>
              <w:t xml:space="preserve">, </w:t>
            </w:r>
            <w:r w:rsidRPr="00867E2D">
              <w:rPr>
                <w:rFonts w:ascii="GHEA Grapalat" w:hAnsi="GHEA Grapalat"/>
                <w:lang w:val="hy-AM"/>
              </w:rPr>
              <w:t>իսկ</w:t>
            </w:r>
            <w:r>
              <w:rPr>
                <w:rFonts w:ascii="GHEA Grapalat" w:hAnsi="GHEA Grapalat"/>
                <w:lang w:val="hy-AM"/>
              </w:rPr>
              <w:t xml:space="preserve"> դրա անհրաժեշտության պարագայում</w:t>
            </w:r>
            <w:r w:rsidRPr="00867E2D">
              <w:rPr>
                <w:rFonts w:ascii="GHEA Grapalat" w:hAnsi="GHEA Grapalat"/>
                <w:lang w:val="hy-AM"/>
              </w:rPr>
              <w:t>՝</w:t>
            </w:r>
            <w:r>
              <w:rPr>
                <w:rFonts w:ascii="GHEA Grapalat" w:hAnsi="GHEA Grapalat"/>
                <w:lang w:val="hy-AM"/>
              </w:rPr>
              <w:t xml:space="preserve"> ներկայացնել առաջարկություններ</w:t>
            </w:r>
            <w:r w:rsidRPr="00867E2D">
              <w:rPr>
                <w:rFonts w:ascii="GHEA Grapalat" w:hAnsi="GHEA Grapalat"/>
                <w:lang w:val="hy-AM"/>
              </w:rPr>
              <w:t>՝</w:t>
            </w:r>
            <w:r>
              <w:rPr>
                <w:rFonts w:ascii="GHEA Grapalat" w:hAnsi="GHEA Grapalat"/>
                <w:lang w:val="hy-AM"/>
              </w:rPr>
              <w:t xml:space="preserve"> </w:t>
            </w:r>
            <w:r w:rsidRPr="00867E2D">
              <w:rPr>
                <w:rFonts w:ascii="GHEA Grapalat" w:hAnsi="GHEA Grapalat"/>
                <w:color w:val="191919"/>
                <w:szCs w:val="21"/>
                <w:shd w:val="clear" w:color="auto" w:fill="FFFFFF"/>
                <w:lang w:val="hy-AM"/>
              </w:rPr>
              <w:t xml:space="preserve">համարժեք ծավալով Նախարարության ոչ առաջնահերթություն հանդիսացող միջոցառումների կրճատման </w:t>
            </w:r>
            <w:r w:rsidRPr="00867E2D">
              <w:rPr>
                <w:rFonts w:ascii="GHEA Grapalat" w:hAnsi="GHEA Grapalat"/>
                <w:lang w:val="hy-AM"/>
              </w:rPr>
              <w:t>կամ չիրականացման վերաբերյալ</w:t>
            </w:r>
            <w:r>
              <w:rPr>
                <w:rFonts w:ascii="GHEA Grapalat" w:hAnsi="GHEA Grapalat"/>
                <w:lang w:val="hy-AM"/>
              </w:rPr>
              <w:t>:</w:t>
            </w:r>
          </w:p>
        </w:tc>
        <w:tc>
          <w:tcPr>
            <w:tcW w:w="5245" w:type="dxa"/>
            <w:tcBorders>
              <w:top w:val="single" w:sz="4" w:space="0" w:color="auto"/>
              <w:left w:val="single" w:sz="4" w:space="0" w:color="auto"/>
              <w:right w:val="single" w:sz="4" w:space="0" w:color="auto"/>
            </w:tcBorders>
          </w:tcPr>
          <w:p w:rsidR="00950F69" w:rsidRPr="00CA76F4" w:rsidRDefault="004E750B" w:rsidP="004A6A72">
            <w:pPr>
              <w:spacing w:line="360" w:lineRule="auto"/>
              <w:jc w:val="center"/>
              <w:textAlignment w:val="baseline"/>
              <w:rPr>
                <w:rFonts w:ascii="GHEA Grapalat" w:hAnsi="GHEA Grapalat"/>
                <w:sz w:val="24"/>
                <w:szCs w:val="24"/>
                <w:lang w:val="hy-AM"/>
              </w:rPr>
            </w:pPr>
            <w:r>
              <w:rPr>
                <w:rFonts w:ascii="GHEA Grapalat" w:hAnsi="GHEA Grapalat"/>
                <w:sz w:val="24"/>
                <w:szCs w:val="24"/>
                <w:lang w:val="hy-AM"/>
              </w:rPr>
              <w:lastRenderedPageBreak/>
              <w:t>Ընդունվել է:</w:t>
            </w:r>
          </w:p>
        </w:tc>
      </w:tr>
    </w:tbl>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394"/>
      </w:tblGrid>
      <w:tr w:rsidR="00C363D2" w:rsidRPr="002A017A" w:rsidTr="002A017A">
        <w:trPr>
          <w:trHeight w:val="698"/>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C363D2" w:rsidRPr="00A25C44" w:rsidRDefault="00C363D2" w:rsidP="0086789B">
            <w:pPr>
              <w:spacing w:line="360" w:lineRule="auto"/>
              <w:ind w:right="-16"/>
              <w:rPr>
                <w:rFonts w:ascii="GHEA Grapalat" w:hAnsi="GHEA Grapalat"/>
                <w:sz w:val="24"/>
                <w:szCs w:val="24"/>
                <w:lang w:val="hy-AM"/>
              </w:rPr>
            </w:pPr>
            <w:r>
              <w:rPr>
                <w:rFonts w:ascii="GHEA Grapalat" w:hAnsi="GHEA Grapalat"/>
                <w:sz w:val="24"/>
                <w:szCs w:val="24"/>
                <w:lang w:val="hy-AM"/>
              </w:rPr>
              <w:tab/>
            </w:r>
            <w:r w:rsidRPr="00A25C44">
              <w:rPr>
                <w:rFonts w:ascii="GHEA Grapalat" w:hAnsi="GHEA Grapalat"/>
                <w:sz w:val="24"/>
                <w:szCs w:val="24"/>
                <w:lang w:val="fr-FR"/>
              </w:rPr>
              <w:t xml:space="preserve">                              </w:t>
            </w:r>
            <w:r w:rsidR="006A24BD">
              <w:rPr>
                <w:rFonts w:ascii="GHEA Grapalat" w:hAnsi="GHEA Grapalat"/>
                <w:sz w:val="24"/>
                <w:szCs w:val="24"/>
              </w:rPr>
              <w:t>2</w:t>
            </w:r>
            <w:r w:rsidRPr="00A25C44">
              <w:rPr>
                <w:rFonts w:ascii="GHEA Grapalat" w:hAnsi="GHEA Grapalat"/>
                <w:sz w:val="24"/>
                <w:szCs w:val="24"/>
                <w:lang w:val="hy-AM"/>
              </w:rPr>
              <w:t xml:space="preserve">. ՀՀ </w:t>
            </w:r>
            <w:r>
              <w:rPr>
                <w:rFonts w:ascii="GHEA Grapalat" w:hAnsi="GHEA Grapalat"/>
                <w:sz w:val="24"/>
                <w:szCs w:val="24"/>
                <w:lang w:val="hy-AM"/>
              </w:rPr>
              <w:t>արդարադատության նախարարություն</w:t>
            </w:r>
          </w:p>
        </w:tc>
        <w:tc>
          <w:tcPr>
            <w:tcW w:w="720" w:type="dxa"/>
            <w:vMerge w:val="restart"/>
            <w:tcBorders>
              <w:top w:val="single" w:sz="4" w:space="0" w:color="auto"/>
              <w:left w:val="nil"/>
              <w:right w:val="single" w:sz="4" w:space="0" w:color="auto"/>
            </w:tcBorders>
            <w:shd w:val="clear" w:color="auto" w:fill="BFBFBF"/>
            <w:hideMark/>
          </w:tcPr>
          <w:p w:rsidR="00C363D2" w:rsidRPr="00FE62C1" w:rsidRDefault="00C363D2" w:rsidP="0086789B">
            <w:pPr>
              <w:spacing w:line="360" w:lineRule="auto"/>
              <w:ind w:right="-16"/>
              <w:jc w:val="center"/>
              <w:rPr>
                <w:rFonts w:ascii="GHEA Grapalat" w:hAnsi="GHEA Grapalat"/>
                <w:sz w:val="24"/>
                <w:szCs w:val="24"/>
                <w:highlight w:val="darkGray"/>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C363D2" w:rsidRPr="009E1FAB" w:rsidRDefault="002A017A" w:rsidP="0086789B">
            <w:pPr>
              <w:pStyle w:val="BodyText"/>
              <w:spacing w:after="0" w:line="360" w:lineRule="auto"/>
              <w:jc w:val="center"/>
              <w:rPr>
                <w:rFonts w:ascii="GHEA Grapalat" w:hAnsi="GHEA Grapalat"/>
                <w:highlight w:val="yellow"/>
                <w:lang w:val="hy-AM"/>
              </w:rPr>
            </w:pPr>
            <w:r w:rsidRPr="002A017A">
              <w:rPr>
                <w:rFonts w:ascii="GHEA Grapalat" w:hAnsi="GHEA Grapalat"/>
                <w:lang w:val="hy-AM"/>
              </w:rPr>
              <w:t>01.10</w:t>
            </w:r>
            <w:r w:rsidR="00C363D2" w:rsidRPr="002A017A">
              <w:rPr>
                <w:rFonts w:ascii="GHEA Grapalat" w:hAnsi="GHEA Grapalat"/>
                <w:lang w:val="hy-AM"/>
              </w:rPr>
              <w:t>.2024 թ.</w:t>
            </w:r>
          </w:p>
        </w:tc>
      </w:tr>
      <w:tr w:rsidR="00C363D2" w:rsidRPr="002A017A" w:rsidTr="0086789B">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C363D2" w:rsidRPr="00DF4255" w:rsidRDefault="00C363D2" w:rsidP="0086789B">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C363D2" w:rsidRPr="00DF4255" w:rsidRDefault="00C363D2" w:rsidP="0086789B">
            <w:pPr>
              <w:spacing w:line="360" w:lineRule="auto"/>
              <w:ind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C363D2" w:rsidRPr="002A017A" w:rsidRDefault="00C363D2" w:rsidP="0086789B">
            <w:pPr>
              <w:spacing w:line="360" w:lineRule="auto"/>
              <w:ind w:right="-16"/>
              <w:rPr>
                <w:rFonts w:ascii="GHEA Grapalat" w:hAnsi="GHEA Grapalat"/>
                <w:sz w:val="24"/>
                <w:szCs w:val="24"/>
                <w:highlight w:val="yellow"/>
                <w:lang w:val="hy-AM"/>
              </w:rPr>
            </w:pPr>
            <w:r w:rsidRPr="002A017A">
              <w:rPr>
                <w:rFonts w:ascii="GHEA Grapalat" w:hAnsi="GHEA Grapalat"/>
                <w:sz w:val="24"/>
                <w:szCs w:val="24"/>
                <w:highlight w:val="darkGray"/>
                <w:lang w:val="hy-AM"/>
              </w:rPr>
              <w:t xml:space="preserve">            № </w:t>
            </w:r>
            <w:r w:rsidR="002A017A" w:rsidRPr="002A017A">
              <w:rPr>
                <w:rFonts w:ascii="GHEA Grapalat" w:hAnsi="GHEA Grapalat"/>
                <w:color w:val="000000"/>
                <w:sz w:val="24"/>
                <w:szCs w:val="24"/>
                <w:highlight w:val="darkGray"/>
                <w:shd w:val="clear" w:color="auto" w:fill="FFFFFF"/>
              </w:rPr>
              <w:t>/27.1/39118-2024</w:t>
            </w:r>
          </w:p>
        </w:tc>
      </w:tr>
    </w:tbl>
    <w:tbl>
      <w:tblPr>
        <w:tblStyle w:val="TableGrid"/>
        <w:tblW w:w="13750" w:type="dxa"/>
        <w:tblInd w:w="-5" w:type="dxa"/>
        <w:tblLayout w:type="fixed"/>
        <w:tblLook w:val="04A0" w:firstRow="1" w:lastRow="0" w:firstColumn="1" w:lastColumn="0" w:noHBand="0" w:noVBand="1"/>
      </w:tblPr>
      <w:tblGrid>
        <w:gridCol w:w="8505"/>
        <w:gridCol w:w="5245"/>
      </w:tblGrid>
      <w:tr w:rsidR="00C363D2" w:rsidRPr="002A017A" w:rsidTr="0086789B">
        <w:trPr>
          <w:trHeight w:val="699"/>
        </w:trPr>
        <w:tc>
          <w:tcPr>
            <w:tcW w:w="8505" w:type="dxa"/>
            <w:tcBorders>
              <w:top w:val="single" w:sz="4" w:space="0" w:color="auto"/>
              <w:left w:val="single" w:sz="4" w:space="0" w:color="auto"/>
              <w:right w:val="single" w:sz="4" w:space="0" w:color="auto"/>
            </w:tcBorders>
          </w:tcPr>
          <w:p w:rsidR="002A017A" w:rsidRPr="008C5DEF" w:rsidRDefault="002A017A" w:rsidP="002A017A">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4951FB">
              <w:rPr>
                <w:rFonts w:ascii="GHEA Grapalat" w:hAnsi="GHEA Grapalat"/>
                <w:lang w:val="hy-AM"/>
              </w:rPr>
              <w:tab/>
            </w:r>
            <w:r w:rsidRPr="00C97D6E">
              <w:rPr>
                <w:rFonts w:ascii="GHEA Grapalat" w:hAnsi="GHEA Grapalat" w:cs="Sylfaen"/>
                <w:lang w:val="hy-AM"/>
              </w:rPr>
              <w:t>«Պետական գույքի մասնավորեցման 2017-2020 թվականների ծրագրի մասին» օրենքում փոփոխություն կատարելու մասին» օրենքի</w:t>
            </w:r>
            <w:r>
              <w:rPr>
                <w:rFonts w:ascii="GHEA Grapalat" w:hAnsi="GHEA Grapalat"/>
                <w:color w:val="000000"/>
                <w:shd w:val="clear" w:color="auto" w:fill="FFFFFF"/>
                <w:lang w:val="hy-AM"/>
              </w:rPr>
              <w:t xml:space="preserve"> </w:t>
            </w:r>
            <w:r w:rsidRPr="00757192">
              <w:rPr>
                <w:rFonts w:ascii="GHEA Grapalat" w:hAnsi="GHEA Grapalat"/>
                <w:color w:val="000000"/>
                <w:shd w:val="clear" w:color="auto" w:fill="FFFFFF"/>
                <w:lang w:val="hy-AM"/>
              </w:rPr>
              <w:t xml:space="preserve">նախագծի </w:t>
            </w:r>
            <w:r w:rsidRPr="008C5DEF">
              <w:rPr>
                <w:rFonts w:ascii="GHEA Grapalat" w:hAnsi="GHEA Grapalat" w:cs="Arial Armenian"/>
                <w:lang w:val="hy-AM"/>
              </w:rPr>
              <w:t>վերաբերյալ առարկություններ չունենք:</w:t>
            </w:r>
          </w:p>
          <w:p w:rsidR="00C363D2" w:rsidRPr="00867E2D" w:rsidRDefault="00C363D2" w:rsidP="0086789B">
            <w:pPr>
              <w:pStyle w:val="NormalWeb"/>
              <w:shd w:val="clear" w:color="auto" w:fill="FFFFFF"/>
              <w:overflowPunct w:val="0"/>
              <w:autoSpaceDE w:val="0"/>
              <w:autoSpaceDN w:val="0"/>
              <w:adjustRightInd w:val="0"/>
              <w:spacing w:after="0" w:line="360" w:lineRule="auto"/>
              <w:ind w:firstLine="562"/>
              <w:jc w:val="both"/>
              <w:textAlignment w:val="baseline"/>
              <w:rPr>
                <w:rFonts w:ascii="GHEA Grapalat" w:hAnsi="GHEA Grapalat"/>
                <w:lang w:val="hy-AM"/>
              </w:rPr>
            </w:pPr>
          </w:p>
        </w:tc>
        <w:tc>
          <w:tcPr>
            <w:tcW w:w="5245" w:type="dxa"/>
            <w:tcBorders>
              <w:top w:val="single" w:sz="4" w:space="0" w:color="auto"/>
              <w:left w:val="single" w:sz="4" w:space="0" w:color="auto"/>
              <w:right w:val="single" w:sz="4" w:space="0" w:color="auto"/>
            </w:tcBorders>
          </w:tcPr>
          <w:p w:rsidR="00C86348" w:rsidRPr="00C86348" w:rsidRDefault="002A017A" w:rsidP="00C86348">
            <w:pPr>
              <w:spacing w:line="360" w:lineRule="auto"/>
              <w:jc w:val="both"/>
              <w:textAlignment w:val="baseline"/>
              <w:rPr>
                <w:rFonts w:ascii="GHEA Grapalat" w:hAnsi="GHEA Grapalat"/>
                <w:sz w:val="24"/>
                <w:szCs w:val="24"/>
                <w:lang w:val="hy-AM"/>
              </w:rPr>
            </w:pPr>
            <w:r>
              <w:rPr>
                <w:rFonts w:ascii="GHEA Grapalat" w:hAnsi="GHEA Grapalat"/>
                <w:sz w:val="24"/>
                <w:szCs w:val="24"/>
                <w:lang w:val="hy-AM"/>
              </w:rPr>
              <w:t>Ընդունվել է ի գիտություն:</w:t>
            </w:r>
          </w:p>
        </w:tc>
      </w:tr>
    </w:tbl>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394"/>
      </w:tblGrid>
      <w:tr w:rsidR="006A24BD" w:rsidRPr="002A017A" w:rsidTr="003269D3">
        <w:trPr>
          <w:trHeight w:val="698"/>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6A24BD" w:rsidRPr="00A25C44" w:rsidRDefault="006A24BD" w:rsidP="00981345">
            <w:pPr>
              <w:spacing w:line="360" w:lineRule="auto"/>
              <w:ind w:right="-16"/>
              <w:jc w:val="center"/>
              <w:rPr>
                <w:rFonts w:ascii="GHEA Grapalat" w:hAnsi="GHEA Grapalat"/>
                <w:sz w:val="24"/>
                <w:szCs w:val="24"/>
                <w:lang w:val="hy-AM"/>
              </w:rPr>
            </w:pPr>
            <w:r>
              <w:rPr>
                <w:rFonts w:ascii="GHEA Grapalat" w:hAnsi="GHEA Grapalat"/>
                <w:sz w:val="24"/>
                <w:szCs w:val="24"/>
                <w:lang w:val="hy-AM"/>
              </w:rPr>
              <w:t>3</w:t>
            </w:r>
            <w:r w:rsidRPr="00A25C44">
              <w:rPr>
                <w:rFonts w:ascii="GHEA Grapalat" w:hAnsi="GHEA Grapalat"/>
                <w:sz w:val="24"/>
                <w:szCs w:val="24"/>
                <w:lang w:val="hy-AM"/>
              </w:rPr>
              <w:t xml:space="preserve">. ՀՀ </w:t>
            </w:r>
            <w:r w:rsidR="00981345">
              <w:rPr>
                <w:rFonts w:ascii="GHEA Grapalat" w:hAnsi="GHEA Grapalat"/>
                <w:sz w:val="24"/>
                <w:szCs w:val="24"/>
                <w:lang w:val="hy-AM"/>
              </w:rPr>
              <w:t>տարածքային կառավարման և ենթակառուցվածքների նախարարություն</w:t>
            </w:r>
          </w:p>
        </w:tc>
        <w:tc>
          <w:tcPr>
            <w:tcW w:w="720" w:type="dxa"/>
            <w:vMerge w:val="restart"/>
            <w:tcBorders>
              <w:top w:val="single" w:sz="4" w:space="0" w:color="auto"/>
              <w:left w:val="nil"/>
              <w:right w:val="single" w:sz="4" w:space="0" w:color="auto"/>
            </w:tcBorders>
            <w:shd w:val="clear" w:color="auto" w:fill="BFBFBF"/>
            <w:hideMark/>
          </w:tcPr>
          <w:p w:rsidR="006A24BD" w:rsidRPr="00FE62C1" w:rsidRDefault="006A24BD" w:rsidP="003269D3">
            <w:pPr>
              <w:spacing w:line="360" w:lineRule="auto"/>
              <w:ind w:right="-16"/>
              <w:jc w:val="center"/>
              <w:rPr>
                <w:rFonts w:ascii="GHEA Grapalat" w:hAnsi="GHEA Grapalat"/>
                <w:sz w:val="24"/>
                <w:szCs w:val="24"/>
                <w:highlight w:val="darkGray"/>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6A24BD" w:rsidRPr="009E1FAB" w:rsidRDefault="006A24BD" w:rsidP="003269D3">
            <w:pPr>
              <w:pStyle w:val="BodyText"/>
              <w:spacing w:after="0" w:line="360" w:lineRule="auto"/>
              <w:jc w:val="center"/>
              <w:rPr>
                <w:rFonts w:ascii="GHEA Grapalat" w:hAnsi="GHEA Grapalat"/>
                <w:highlight w:val="yellow"/>
                <w:lang w:val="hy-AM"/>
              </w:rPr>
            </w:pPr>
            <w:r>
              <w:rPr>
                <w:rFonts w:ascii="GHEA Grapalat" w:hAnsi="GHEA Grapalat"/>
                <w:lang w:val="hy-AM"/>
              </w:rPr>
              <w:t>05.11</w:t>
            </w:r>
            <w:r w:rsidRPr="002A017A">
              <w:rPr>
                <w:rFonts w:ascii="GHEA Grapalat" w:hAnsi="GHEA Grapalat"/>
                <w:lang w:val="hy-AM"/>
              </w:rPr>
              <w:t>.2024 թ.</w:t>
            </w:r>
          </w:p>
        </w:tc>
      </w:tr>
      <w:tr w:rsidR="006A24BD" w:rsidRPr="002A017A" w:rsidTr="003269D3">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6A24BD" w:rsidRPr="00DF4255" w:rsidRDefault="006A24BD" w:rsidP="003269D3">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6A24BD" w:rsidRPr="00DF4255" w:rsidRDefault="006A24BD" w:rsidP="003269D3">
            <w:pPr>
              <w:spacing w:line="360" w:lineRule="auto"/>
              <w:ind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6A24BD" w:rsidRPr="00981345" w:rsidRDefault="006A24BD" w:rsidP="00981345">
            <w:pPr>
              <w:spacing w:line="360" w:lineRule="auto"/>
              <w:ind w:right="-16"/>
              <w:rPr>
                <w:rFonts w:ascii="GHEA Grapalat" w:hAnsi="GHEA Grapalat"/>
                <w:sz w:val="24"/>
                <w:szCs w:val="24"/>
                <w:highlight w:val="yellow"/>
                <w:lang w:val="hy-AM"/>
              </w:rPr>
            </w:pPr>
            <w:r w:rsidRPr="002A017A">
              <w:rPr>
                <w:rFonts w:ascii="GHEA Grapalat" w:hAnsi="GHEA Grapalat"/>
                <w:sz w:val="24"/>
                <w:szCs w:val="24"/>
                <w:highlight w:val="darkGray"/>
                <w:lang w:val="hy-AM"/>
              </w:rPr>
              <w:t xml:space="preserve">            №</w:t>
            </w:r>
            <w:r w:rsidRPr="006A24BD">
              <w:rPr>
                <w:rFonts w:ascii="GHEA Grapalat" w:hAnsi="GHEA Grapalat"/>
                <w:sz w:val="24"/>
                <w:szCs w:val="24"/>
                <w:highlight w:val="darkGray"/>
                <w:lang w:val="hy-AM"/>
              </w:rPr>
              <w:t xml:space="preserve"> </w:t>
            </w:r>
            <w:r w:rsidR="00981345">
              <w:rPr>
                <w:rFonts w:ascii="GHEA Grapalat" w:hAnsi="GHEA Grapalat"/>
                <w:color w:val="000000"/>
                <w:sz w:val="24"/>
                <w:szCs w:val="24"/>
                <w:highlight w:val="darkGray"/>
                <w:shd w:val="clear" w:color="auto" w:fill="FFFFFF"/>
                <w:lang w:val="hy-AM"/>
              </w:rPr>
              <w:t>ԳՍ//35927-2024</w:t>
            </w:r>
            <w:bookmarkStart w:id="0" w:name="_GoBack"/>
            <w:bookmarkEnd w:id="0"/>
          </w:p>
        </w:tc>
      </w:tr>
    </w:tbl>
    <w:tbl>
      <w:tblPr>
        <w:tblStyle w:val="TableGrid"/>
        <w:tblW w:w="13750" w:type="dxa"/>
        <w:tblInd w:w="-5" w:type="dxa"/>
        <w:tblLayout w:type="fixed"/>
        <w:tblLook w:val="04A0" w:firstRow="1" w:lastRow="0" w:firstColumn="1" w:lastColumn="0" w:noHBand="0" w:noVBand="1"/>
      </w:tblPr>
      <w:tblGrid>
        <w:gridCol w:w="8505"/>
        <w:gridCol w:w="5245"/>
      </w:tblGrid>
      <w:tr w:rsidR="006A24BD" w:rsidRPr="00981345" w:rsidTr="003269D3">
        <w:trPr>
          <w:trHeight w:val="699"/>
        </w:trPr>
        <w:tc>
          <w:tcPr>
            <w:tcW w:w="8505" w:type="dxa"/>
            <w:tcBorders>
              <w:top w:val="single" w:sz="4" w:space="0" w:color="auto"/>
              <w:left w:val="single" w:sz="4" w:space="0" w:color="auto"/>
              <w:right w:val="single" w:sz="4" w:space="0" w:color="auto"/>
            </w:tcBorders>
          </w:tcPr>
          <w:p w:rsidR="006A24BD" w:rsidRPr="00FB765E" w:rsidRDefault="006A24BD" w:rsidP="006A24BD">
            <w:pPr>
              <w:spacing w:line="360" w:lineRule="auto"/>
              <w:ind w:right="191" w:firstLine="540"/>
              <w:jc w:val="both"/>
              <w:rPr>
                <w:rFonts w:ascii="GHEA Grapalat" w:hAnsi="GHEA Grapalat" w:cs="Sylfaen"/>
                <w:bCs/>
                <w:lang w:val="hy-AM"/>
              </w:rPr>
            </w:pPr>
            <w:r w:rsidRPr="004951FB">
              <w:rPr>
                <w:rFonts w:ascii="GHEA Grapalat" w:hAnsi="GHEA Grapalat"/>
                <w:lang w:val="hy-AM"/>
              </w:rPr>
              <w:tab/>
            </w:r>
            <w:r w:rsidRPr="00FB765E">
              <w:rPr>
                <w:rFonts w:ascii="GHEA Grapalat" w:hAnsi="GHEA Grapalat" w:cs="Sylfaen"/>
                <w:bCs/>
                <w:lang w:val="hy-AM"/>
              </w:rPr>
              <w:t>«Հավաքական թիմերի մարզական կենտրոն» ՓԲԸ-ն (այսուհետ՝ Ընկերություն) ընդգրկված է «Պետական գույքի մասնավորեցման 2017-2020 թվականների ծրագրի մասին» ՀՀ օրենքի ցանկում և ենթակա է մասնավորեցման:</w:t>
            </w:r>
          </w:p>
          <w:p w:rsidR="006A24BD" w:rsidRPr="00FB765E" w:rsidRDefault="006A24BD" w:rsidP="006A24BD">
            <w:pPr>
              <w:spacing w:line="360" w:lineRule="auto"/>
              <w:ind w:right="191" w:firstLine="540"/>
              <w:jc w:val="both"/>
              <w:rPr>
                <w:rFonts w:ascii="GHEA Grapalat" w:hAnsi="GHEA Grapalat" w:cs="Sylfaen"/>
                <w:lang w:val="hy-AM"/>
              </w:rPr>
            </w:pPr>
            <w:r w:rsidRPr="00FB765E">
              <w:rPr>
                <w:rFonts w:ascii="GHEA Grapalat" w:hAnsi="GHEA Grapalat" w:cs="Sylfaen"/>
                <w:lang w:val="hy-AM"/>
              </w:rPr>
              <w:t xml:space="preserve">Հարկ ենք համարում նշել, որ Ընկերությունը «Պետական գույքի մասնավորեցման 2017-2020 թվականների ծրագրի մասին» ՀՀ օրենքի ցանկում ընդգրկվել է ՀՀ սպորտի և երիտասարդության հարցերի նախարարության </w:t>
            </w:r>
            <w:r w:rsidRPr="00FB765E">
              <w:rPr>
                <w:rFonts w:ascii="GHEA Grapalat" w:hAnsi="GHEA Grapalat" w:cs="Sylfaen"/>
                <w:lang w:val="hy-AM"/>
              </w:rPr>
              <w:lastRenderedPageBreak/>
              <w:t>առաջարկով` նշելով, որ Ընկերությունը ունի կուտակված վնասներ, իրականացնում է ոչ արդյունավետ գործունեություն, ինչպես նաև չունի առողջացման և գործարար ծրագրեր։</w:t>
            </w:r>
          </w:p>
          <w:p w:rsidR="006A24BD" w:rsidRPr="00FB765E" w:rsidRDefault="006A24BD" w:rsidP="006A24BD">
            <w:pPr>
              <w:spacing w:line="360" w:lineRule="auto"/>
              <w:ind w:right="191" w:firstLine="540"/>
              <w:jc w:val="both"/>
              <w:rPr>
                <w:rFonts w:ascii="GHEA Grapalat" w:hAnsi="GHEA Grapalat" w:cs="Sylfaen"/>
                <w:lang w:val="hy-AM"/>
              </w:rPr>
            </w:pPr>
            <w:r w:rsidRPr="00FB765E">
              <w:rPr>
                <w:rFonts w:ascii="GHEA Grapalat" w:hAnsi="GHEA Grapalat" w:cs="Sylfaen"/>
                <w:lang w:val="hy-AM"/>
              </w:rPr>
              <w:t xml:space="preserve">Ընկերության նկատմամբ չունենալով հեռանկարային ծրագրեր՝ դեռևս 23.05.2007թ-ին  ՀՀ սպորտի և երիտասարդության հարցերի նախարարության ենթակայության ժամանակ Ընկերության և «Օլիմպիական Ապագա» ՍՊԸ-ի միջև կնքվել է պայմանագիր, համաձայն որի Ընկերության ամբողջ անշարժ գույքը վարձակալության է հանձնված եղել «Օլիմպիական Ապագա» ՍՊԸ-ին՝ 25 տարի ժամկետով։ ՀՀ ՏԿԵՆ պետական գույքի կառավարման կոմիտեի  </w:t>
            </w:r>
            <w:r w:rsidRPr="00FB765E">
              <w:rPr>
                <w:rFonts w:ascii="GHEA Grapalat" w:hAnsi="GHEA Grapalat" w:cs="Sylfaen"/>
                <w:bCs/>
                <w:lang w:val="hy-AM"/>
              </w:rPr>
              <w:t xml:space="preserve">(այսուհետ՝ Կոմիտե) </w:t>
            </w:r>
            <w:r w:rsidRPr="00FB765E">
              <w:rPr>
                <w:rFonts w:ascii="GHEA Grapalat" w:hAnsi="GHEA Grapalat" w:cs="Sylfaen"/>
                <w:lang w:val="hy-AM"/>
              </w:rPr>
              <w:t xml:space="preserve"> նախաձեռնությամբ Ընկերության և «Օլիմպիական Ապագա» ՍՊԸ-ի միջև կնքված ակնհայտ ոչ շահավետ վարձակալական պայմանագիրը՝ 2020 թվականի մարտի 9-ին լուծվել է։ Վարձակալի կողմից բողոքարկվել է պայմանագրի լուծման գործընթացը</w:t>
            </w:r>
            <w:r>
              <w:rPr>
                <w:rFonts w:ascii="GHEA Grapalat" w:hAnsi="GHEA Grapalat" w:cs="Sylfaen"/>
                <w:lang w:val="hy-AM"/>
              </w:rPr>
              <w:t>,</w:t>
            </w:r>
            <w:r w:rsidRPr="00FB765E">
              <w:rPr>
                <w:rFonts w:ascii="GHEA Grapalat" w:hAnsi="GHEA Grapalat" w:cs="Sylfaen"/>
                <w:lang w:val="hy-AM"/>
              </w:rPr>
              <w:t xml:space="preserve"> առկա է դատական գործընթաց։</w:t>
            </w:r>
          </w:p>
          <w:p w:rsidR="006A24BD" w:rsidRPr="00FB765E" w:rsidRDefault="006A24BD" w:rsidP="006A24BD">
            <w:pPr>
              <w:spacing w:line="360" w:lineRule="auto"/>
              <w:ind w:right="191" w:firstLine="540"/>
              <w:jc w:val="both"/>
              <w:rPr>
                <w:rFonts w:ascii="GHEA Grapalat" w:hAnsi="GHEA Grapalat" w:cs="Sylfaen"/>
                <w:bCs/>
                <w:lang w:val="hy-AM"/>
              </w:rPr>
            </w:pPr>
            <w:r w:rsidRPr="00FB765E">
              <w:rPr>
                <w:rFonts w:ascii="GHEA Grapalat" w:hAnsi="GHEA Grapalat" w:cs="Sylfaen"/>
                <w:bCs/>
                <w:lang w:val="hy-AM"/>
              </w:rPr>
              <w:t xml:space="preserve">Հայտնում ենք, որ Կոմիտեի կողմից մշակվել և շրջանառության մեջ էր դրվել Ընկերությունը մասնավորեցնելու վերաբերյալ ՀՀ կառավարության որոշման նախագիծ, որը սահմանված կարգով ներկայացվել էր ՀՀ կառավարության քննարկմանը։ Ֆինանսատնտեսական նախարարական կոմիտեի նիստի 21.02.2023թ-ի թիվ ԿԱ/56-2023 արձանագրության 8-րդ կետի համաձայն նախագծին տրվել է բացասական դիրքորոշում՝ հաշվի առնելով ՀՀ կրթության, գիտության, մշակույթի և սպորտի նախարարի տեղակալ Կարեն Գիլոյանի դիտարկումն առ այն, որ կառույցը մեծ դեր ու նշանակություն ունի հայկական սպորտի զարգացման գործում և նպատակահարմար չէ Ընկերության մասնավորեցումը, և առաջարկվել է Ընկերության բաժնետոմսերի կառավարման </w:t>
            </w:r>
            <w:r w:rsidRPr="00FB765E">
              <w:rPr>
                <w:rFonts w:ascii="GHEA Grapalat" w:hAnsi="GHEA Grapalat" w:cs="Sylfaen"/>
                <w:bCs/>
                <w:lang w:val="hy-AM"/>
              </w:rPr>
              <w:lastRenderedPageBreak/>
              <w:t>լիազորությունները փոխանցել ՀՀ կրթության, գիտության, մշակույթի և սպորտի նախարարությանը։</w:t>
            </w:r>
          </w:p>
          <w:p w:rsidR="006A24BD" w:rsidRPr="00FB765E" w:rsidRDefault="006A24BD" w:rsidP="006A24BD">
            <w:pPr>
              <w:spacing w:line="360" w:lineRule="auto"/>
              <w:ind w:right="191" w:firstLine="540"/>
              <w:jc w:val="both"/>
              <w:rPr>
                <w:rFonts w:ascii="GHEA Grapalat" w:hAnsi="GHEA Grapalat" w:cs="Sylfaen"/>
                <w:bCs/>
                <w:lang w:val="hy-AM"/>
              </w:rPr>
            </w:pPr>
            <w:r w:rsidRPr="00FB765E">
              <w:rPr>
                <w:rFonts w:ascii="GHEA Grapalat" w:hAnsi="GHEA Grapalat" w:cs="Sylfaen"/>
                <w:bCs/>
                <w:lang w:val="hy-AM"/>
              </w:rPr>
              <w:t xml:space="preserve">Ֆինանսատնտեսական նախարարական կոմիտեի վերը նշված հանձնարարականի համաձայն ՀՀ տարածքային կառավարման և ենթակառուցվածքների նախարարությունը  </w:t>
            </w:r>
            <w:r w:rsidRPr="00FB765E">
              <w:rPr>
                <w:rFonts w:ascii="GHEA Grapalat" w:hAnsi="GHEA Grapalat" w:cs="Sylfaen"/>
                <w:lang w:val="hy-AM"/>
              </w:rPr>
              <w:t>07.03.2023թ-ի թիվ ԳՍ//6734-2023</w:t>
            </w:r>
            <w:r w:rsidRPr="00FB765E">
              <w:rPr>
                <w:rFonts w:ascii="GHEA Grapalat" w:hAnsi="GHEA Grapalat" w:cs="Sylfaen"/>
                <w:bCs/>
                <w:lang w:val="hy-AM"/>
              </w:rPr>
              <w:t xml:space="preserve"> գրությամբ ՀՀ վարչապետի աշխատակազմ է ներկայացրել համապատասխան առաջարկ, որով «Հավաքական թիմերի մարզական կենտրոն» ՓԲԸ-ի բաժնետոմսերի կառավարման լիազորությունները ՀՀ կրթության, գիտության, մշակույթի և սպորտի նախարարությանը հնարավոր կլինի փոխանցել միայն Ընկերությունը «Պետական գույքի մասնավորեցման 2017-2020 թվականների ծրագրի մասին» ՀՀ օրենքի ցանկից հանելուց հետո և խնդրել էր ՀՀ վարչապետի համապատասխան հանձնարարականը՝ ՀՀ կրթության, գիտության, մշակույթի և սպորտի նախարարությանը համապատասխան ՀՀ օրենքի նախագիծ շրջանառելու համար։</w:t>
            </w:r>
          </w:p>
          <w:p w:rsidR="006A24BD" w:rsidRPr="00FB765E" w:rsidRDefault="006A24BD" w:rsidP="006A24BD">
            <w:pPr>
              <w:spacing w:line="360" w:lineRule="auto"/>
              <w:ind w:right="191" w:firstLine="540"/>
              <w:jc w:val="both"/>
              <w:rPr>
                <w:rFonts w:ascii="GHEA Grapalat" w:hAnsi="GHEA Grapalat" w:cs="Sylfaen"/>
                <w:bCs/>
                <w:lang w:val="hy-AM"/>
              </w:rPr>
            </w:pPr>
            <w:r w:rsidRPr="00FB765E">
              <w:rPr>
                <w:rFonts w:ascii="GHEA Grapalat" w:hAnsi="GHEA Grapalat" w:cs="Sylfaen"/>
                <w:bCs/>
                <w:lang w:val="hy-AM"/>
              </w:rPr>
              <w:t xml:space="preserve"> ՀՀ կրթության, գիտության, մշակույթի և սպորտի նախարարության կողմից շրջանառության մեջ էր դրվել ՀՀ օրենքի նախագիծ, որը </w:t>
            </w:r>
            <w:r w:rsidRPr="00FB765E">
              <w:rPr>
                <w:rFonts w:ascii="GHEA Grapalat" w:hAnsi="GHEA Grapalat"/>
                <w:bCs/>
                <w:shd w:val="clear" w:color="auto" w:fill="FFFFFF"/>
                <w:lang w:val="hy-AM"/>
              </w:rPr>
              <w:t>Ազգային ժողովի կողմից 12.09.2023թ-ի</w:t>
            </w:r>
            <w:r w:rsidRPr="00FB765E">
              <w:rPr>
                <w:rFonts w:ascii="GHEA Grapalat" w:hAnsi="GHEA Grapalat"/>
                <w:shd w:val="clear" w:color="auto" w:fill="FFFFFF"/>
                <w:lang w:val="hy-AM"/>
              </w:rPr>
              <w:t xml:space="preserve"> առաջին ընթերցմամբ ընդունվել էր</w:t>
            </w:r>
            <w:r w:rsidRPr="00FB765E">
              <w:rPr>
                <w:rFonts w:ascii="GHEA Grapalat" w:hAnsi="GHEA Grapalat" w:cs="Sylfaen"/>
                <w:bCs/>
                <w:lang w:val="hy-AM"/>
              </w:rPr>
              <w:t>։</w:t>
            </w:r>
          </w:p>
          <w:p w:rsidR="006A24BD" w:rsidRPr="00FB765E" w:rsidRDefault="006A24BD" w:rsidP="006A24BD">
            <w:pPr>
              <w:spacing w:line="360" w:lineRule="auto"/>
              <w:ind w:right="191" w:firstLine="540"/>
              <w:jc w:val="both"/>
              <w:rPr>
                <w:rFonts w:ascii="GHEA Grapalat" w:hAnsi="GHEA Grapalat" w:cs="Sylfaen"/>
                <w:bCs/>
                <w:lang w:val="hy-AM"/>
              </w:rPr>
            </w:pPr>
            <w:r w:rsidRPr="00FB765E">
              <w:rPr>
                <w:rFonts w:ascii="GHEA Grapalat" w:hAnsi="GHEA Grapalat" w:cs="Sylfaen"/>
                <w:bCs/>
                <w:lang w:val="hy-AM"/>
              </w:rPr>
              <w:t xml:space="preserve">Հաշվի առնելով, որ </w:t>
            </w:r>
            <w:r w:rsidRPr="00FB765E">
              <w:rPr>
                <w:rFonts w:ascii="GHEA Grapalat" w:hAnsi="GHEA Grapalat"/>
                <w:shd w:val="clear" w:color="auto" w:fill="FFFFFF"/>
                <w:lang w:val="hy-AM"/>
              </w:rPr>
              <w:t xml:space="preserve">Ազգային ժողովի կողմից «Պետական գույքի մասնավորեցման 2017-2020 թվականների ծրագրի մասին» օրենքում փոփոխություն կատարելու մասին» օրենքի նախագիծը չի ընդունվել, </w:t>
            </w:r>
            <w:r w:rsidRPr="00FB765E">
              <w:rPr>
                <w:rFonts w:ascii="GHEA Grapalat" w:hAnsi="GHEA Grapalat" w:cs="Sylfaen"/>
                <w:bCs/>
                <w:lang w:val="hy-AM"/>
              </w:rPr>
              <w:t>Կոմիտեի կողմից 2023 թվականին</w:t>
            </w:r>
            <w:r w:rsidRPr="00FB765E">
              <w:rPr>
                <w:rFonts w:ascii="GHEA Grapalat" w:hAnsi="GHEA Grapalat"/>
                <w:shd w:val="clear" w:color="auto" w:fill="FFFFFF"/>
                <w:lang w:val="hy-AM"/>
              </w:rPr>
              <w:t xml:space="preserve"> կրկին շրջանառության մեջ է դրվել Ընկերության բաժնետոմսերի մասնավորեցման վերաբերյալ </w:t>
            </w:r>
            <w:r w:rsidRPr="00FB765E">
              <w:rPr>
                <w:rFonts w:ascii="GHEA Grapalat" w:hAnsi="GHEA Grapalat" w:cs="Sylfaen"/>
                <w:bCs/>
                <w:lang w:val="hy-AM"/>
              </w:rPr>
              <w:t xml:space="preserve">ՀՀ կառավարության որոշման նախագիծ, որը ներկայացվել է նաև ՀՀ կրթության, գիտության, մշակույթի և </w:t>
            </w:r>
            <w:r w:rsidRPr="00FB765E">
              <w:rPr>
                <w:rFonts w:ascii="GHEA Grapalat" w:hAnsi="GHEA Grapalat" w:cs="Sylfaen"/>
                <w:bCs/>
                <w:lang w:val="hy-AM"/>
              </w:rPr>
              <w:lastRenderedPageBreak/>
              <w:t>սպորտի նախարարություն, ինչի վերաբերյալ առաջարկություններ և դիտողություններ չեն եղել (</w:t>
            </w:r>
            <w:r w:rsidRPr="00FB765E">
              <w:rPr>
                <w:rFonts w:ascii="GHEA Grapalat" w:hAnsi="GHEA Grapalat"/>
                <w:lang w:val="hy-AM"/>
              </w:rPr>
              <w:t>11.12.2023թ-ի թիվ 01/20.1/35509-2023 գրություն</w:t>
            </w:r>
            <w:r w:rsidRPr="00FB765E">
              <w:rPr>
                <w:rFonts w:ascii="GHEA Grapalat" w:hAnsi="GHEA Grapalat" w:cs="Sylfaen"/>
                <w:bCs/>
                <w:lang w:val="hy-AM"/>
              </w:rPr>
              <w:t>)։</w:t>
            </w:r>
          </w:p>
          <w:p w:rsidR="006A24BD" w:rsidRPr="00FB765E" w:rsidRDefault="006A24BD" w:rsidP="006A24BD">
            <w:pPr>
              <w:spacing w:line="360" w:lineRule="auto"/>
              <w:ind w:right="191" w:firstLine="426"/>
              <w:jc w:val="both"/>
              <w:rPr>
                <w:rFonts w:ascii="GHEA Grapalat" w:eastAsia="Calibri" w:hAnsi="GHEA Grapalat"/>
                <w:lang w:val="hy-AM"/>
              </w:rPr>
            </w:pPr>
            <w:r w:rsidRPr="00FB765E">
              <w:rPr>
                <w:rFonts w:ascii="GHEA Grapalat" w:eastAsia="Calibri" w:hAnsi="GHEA Grapalat"/>
                <w:bCs/>
                <w:lang w:val="hy-AM"/>
              </w:rPr>
              <w:t xml:space="preserve">Նախագիծը </w:t>
            </w:r>
            <w:r w:rsidRPr="00FB765E">
              <w:rPr>
                <w:rFonts w:ascii="GHEA Grapalat" w:eastAsia="Calibri" w:hAnsi="GHEA Grapalat"/>
                <w:lang w:val="hy-AM"/>
              </w:rPr>
              <w:t>ֆինանսատնտեսական նախարարական կոմիտեի 2024թ-ի մարտի 25-ի նիստի թիվ ԿԱ/99-2024 արձանագրությամբ հանվել է օրակարգից՝ առաջարկելով Կոմիտեին նախաձեռնել աշխատանքներ՝ գույքը բոլոր դատական վեճերից մաքրելու ուղղությամբ:</w:t>
            </w:r>
          </w:p>
          <w:p w:rsidR="006A24BD" w:rsidRPr="00FB765E" w:rsidRDefault="006A24BD" w:rsidP="006A24BD">
            <w:pPr>
              <w:spacing w:line="360" w:lineRule="auto"/>
              <w:ind w:right="191" w:firstLine="426"/>
              <w:jc w:val="both"/>
              <w:rPr>
                <w:rFonts w:ascii="GHEA Grapalat" w:eastAsia="Calibri" w:hAnsi="GHEA Grapalat"/>
                <w:lang w:val="hy-AM"/>
              </w:rPr>
            </w:pPr>
            <w:r w:rsidRPr="00FB765E">
              <w:rPr>
                <w:rFonts w:ascii="GHEA Grapalat" w:eastAsia="Calibri" w:hAnsi="GHEA Grapalat"/>
                <w:lang w:val="hy-AM"/>
              </w:rPr>
              <w:t>Կոմիտեի նախաձեռնությամբ և Ընկերության անմիջական մասնակցությամբ դատական գործընթացում գրանցվել են հետևյալ փոփոխությունները</w:t>
            </w:r>
            <w:r>
              <w:rPr>
                <w:rFonts w:ascii="GHEA Grapalat" w:eastAsia="Calibri" w:hAnsi="GHEA Grapalat"/>
                <w:lang w:val="hy-AM"/>
              </w:rPr>
              <w:t>,</w:t>
            </w:r>
            <w:r w:rsidRPr="00FB765E">
              <w:rPr>
                <w:rFonts w:ascii="GHEA Grapalat" w:eastAsia="Calibri" w:hAnsi="GHEA Grapalat"/>
                <w:lang w:val="hy-AM"/>
              </w:rPr>
              <w:t xml:space="preserve"> </w:t>
            </w:r>
            <w:r w:rsidRPr="00FB765E">
              <w:rPr>
                <w:rFonts w:ascii="GHEA Grapalat" w:eastAsia="Calibri" w:hAnsi="GHEA Grapalat" w:cs="Arial"/>
                <w:lang w:val="hy-AM"/>
              </w:rPr>
              <w:t>Վերաքննիչ</w:t>
            </w:r>
            <w:r w:rsidRPr="00FB765E">
              <w:rPr>
                <w:rFonts w:ascii="GHEA Grapalat" w:eastAsia="Calibri" w:hAnsi="GHEA Grapalat"/>
                <w:lang w:val="hy-AM"/>
              </w:rPr>
              <w:t xml:space="preserve"> </w:t>
            </w:r>
            <w:r w:rsidRPr="00FB765E">
              <w:rPr>
                <w:rFonts w:ascii="GHEA Grapalat" w:eastAsia="Calibri" w:hAnsi="GHEA Grapalat" w:cs="Arial"/>
                <w:lang w:val="hy-AM"/>
              </w:rPr>
              <w:t>վարչական</w:t>
            </w:r>
            <w:r w:rsidRPr="00FB765E">
              <w:rPr>
                <w:rFonts w:ascii="GHEA Grapalat" w:eastAsia="Calibri" w:hAnsi="GHEA Grapalat"/>
                <w:lang w:val="hy-AM"/>
              </w:rPr>
              <w:t xml:space="preserve"> </w:t>
            </w:r>
            <w:r w:rsidRPr="00FB765E">
              <w:rPr>
                <w:rFonts w:ascii="GHEA Grapalat" w:eastAsia="Calibri" w:hAnsi="GHEA Grapalat" w:cs="Arial"/>
                <w:lang w:val="hy-AM"/>
              </w:rPr>
              <w:t>դատարանի</w:t>
            </w:r>
            <w:r w:rsidRPr="00FB765E">
              <w:rPr>
                <w:rFonts w:ascii="GHEA Grapalat" w:eastAsia="Calibri" w:hAnsi="GHEA Grapalat"/>
                <w:lang w:val="hy-AM"/>
              </w:rPr>
              <w:t xml:space="preserve"> 01</w:t>
            </w:r>
            <w:r w:rsidRPr="00FB765E">
              <w:rPr>
                <w:rFonts w:ascii="MS Gothic" w:eastAsia="MS Gothic" w:hAnsi="MS Gothic" w:cs="MS Gothic" w:hint="eastAsia"/>
                <w:lang w:val="hy-AM"/>
              </w:rPr>
              <w:t>․</w:t>
            </w:r>
            <w:r w:rsidRPr="00FB765E">
              <w:rPr>
                <w:rFonts w:ascii="GHEA Grapalat" w:eastAsia="Calibri" w:hAnsi="GHEA Grapalat"/>
                <w:lang w:val="hy-AM"/>
              </w:rPr>
              <w:t>10</w:t>
            </w:r>
            <w:r w:rsidRPr="00FB765E">
              <w:rPr>
                <w:rFonts w:ascii="MS Gothic" w:eastAsia="MS Gothic" w:hAnsi="MS Gothic" w:cs="MS Gothic" w:hint="eastAsia"/>
                <w:lang w:val="hy-AM"/>
              </w:rPr>
              <w:t>․</w:t>
            </w:r>
            <w:r w:rsidRPr="00FB765E">
              <w:rPr>
                <w:rFonts w:ascii="GHEA Grapalat" w:eastAsia="Calibri" w:hAnsi="GHEA Grapalat"/>
                <w:lang w:val="hy-AM"/>
              </w:rPr>
              <w:t>2024</w:t>
            </w:r>
            <w:r w:rsidRPr="00FB765E">
              <w:rPr>
                <w:rFonts w:ascii="GHEA Grapalat" w:eastAsia="Calibri" w:hAnsi="GHEA Grapalat" w:cs="Arial"/>
                <w:lang w:val="hy-AM"/>
              </w:rPr>
              <w:t>թ</w:t>
            </w:r>
            <w:r w:rsidRPr="00FB765E">
              <w:rPr>
                <w:rFonts w:ascii="GHEA Grapalat" w:eastAsia="MS Mincho" w:hAnsi="GHEA Grapalat" w:cs="MS Mincho"/>
                <w:lang w:val="hy-AM"/>
              </w:rPr>
              <w:t>-ի</w:t>
            </w:r>
            <w:r w:rsidRPr="00FB765E">
              <w:rPr>
                <w:rFonts w:ascii="GHEA Grapalat" w:eastAsia="Calibri" w:hAnsi="GHEA Grapalat"/>
                <w:lang w:val="hy-AM"/>
              </w:rPr>
              <w:t xml:space="preserve"> </w:t>
            </w:r>
            <w:r w:rsidRPr="00FB765E">
              <w:rPr>
                <w:rFonts w:ascii="GHEA Grapalat" w:eastAsia="Calibri" w:hAnsi="GHEA Grapalat" w:cs="Arial"/>
                <w:lang w:val="hy-AM"/>
              </w:rPr>
              <w:t>որոշմամբ</w:t>
            </w:r>
            <w:r w:rsidRPr="00FB765E">
              <w:rPr>
                <w:rFonts w:ascii="GHEA Grapalat" w:eastAsia="Calibri" w:hAnsi="GHEA Grapalat"/>
                <w:lang w:val="hy-AM"/>
              </w:rPr>
              <w:t xml:space="preserve"> «</w:t>
            </w:r>
            <w:r w:rsidRPr="00FB765E">
              <w:rPr>
                <w:rFonts w:ascii="GHEA Grapalat" w:eastAsia="Calibri" w:hAnsi="GHEA Grapalat" w:cs="Arial"/>
                <w:lang w:val="hy-AM"/>
              </w:rPr>
              <w:t>Օլիմպիական</w:t>
            </w:r>
            <w:r w:rsidRPr="00FB765E">
              <w:rPr>
                <w:rFonts w:ascii="GHEA Grapalat" w:eastAsia="Calibri" w:hAnsi="GHEA Grapalat"/>
                <w:lang w:val="hy-AM"/>
              </w:rPr>
              <w:t xml:space="preserve"> </w:t>
            </w:r>
            <w:r w:rsidRPr="00FB765E">
              <w:rPr>
                <w:rFonts w:ascii="GHEA Grapalat" w:eastAsia="Calibri" w:hAnsi="GHEA Grapalat" w:cs="Arial"/>
                <w:lang w:val="hy-AM"/>
              </w:rPr>
              <w:t>ապագա</w:t>
            </w:r>
            <w:r w:rsidRPr="00FB765E">
              <w:rPr>
                <w:rFonts w:ascii="GHEA Grapalat" w:eastAsia="Calibri" w:hAnsi="GHEA Grapalat" w:cs="Arial Armenian"/>
                <w:lang w:val="hy-AM"/>
              </w:rPr>
              <w:t>»</w:t>
            </w:r>
            <w:r w:rsidRPr="00FB765E">
              <w:rPr>
                <w:rFonts w:ascii="GHEA Grapalat" w:eastAsia="Calibri" w:hAnsi="GHEA Grapalat"/>
                <w:lang w:val="hy-AM"/>
              </w:rPr>
              <w:t xml:space="preserve"> </w:t>
            </w:r>
            <w:r w:rsidRPr="00FB765E">
              <w:rPr>
                <w:rFonts w:ascii="GHEA Grapalat" w:eastAsia="Calibri" w:hAnsi="GHEA Grapalat" w:cs="Arial"/>
                <w:lang w:val="hy-AM"/>
              </w:rPr>
              <w:t>ՍՊԸ</w:t>
            </w:r>
            <w:r w:rsidRPr="00FB765E">
              <w:rPr>
                <w:rFonts w:ascii="GHEA Grapalat" w:eastAsia="Calibri" w:hAnsi="GHEA Grapalat"/>
                <w:lang w:val="hy-AM"/>
              </w:rPr>
              <w:t>-</w:t>
            </w:r>
            <w:r w:rsidRPr="00FB765E">
              <w:rPr>
                <w:rFonts w:ascii="GHEA Grapalat" w:eastAsia="Calibri" w:hAnsi="GHEA Grapalat" w:cs="Arial"/>
                <w:lang w:val="hy-AM"/>
              </w:rPr>
              <w:t>ի</w:t>
            </w:r>
            <w:r w:rsidRPr="00FB765E">
              <w:rPr>
                <w:rFonts w:ascii="GHEA Grapalat" w:eastAsia="Calibri" w:hAnsi="GHEA Grapalat"/>
                <w:lang w:val="hy-AM"/>
              </w:rPr>
              <w:t xml:space="preserve"> </w:t>
            </w:r>
            <w:r w:rsidRPr="00FB765E">
              <w:rPr>
                <w:rFonts w:ascii="GHEA Grapalat" w:eastAsia="Calibri" w:hAnsi="GHEA Grapalat" w:cs="Arial"/>
                <w:lang w:val="hy-AM"/>
              </w:rPr>
              <w:t>միակ</w:t>
            </w:r>
            <w:r w:rsidRPr="00FB765E">
              <w:rPr>
                <w:rFonts w:ascii="GHEA Grapalat" w:eastAsia="Calibri" w:hAnsi="GHEA Grapalat"/>
                <w:lang w:val="hy-AM"/>
              </w:rPr>
              <w:t xml:space="preserve"> </w:t>
            </w:r>
            <w:r w:rsidRPr="00FB765E">
              <w:rPr>
                <w:rFonts w:ascii="GHEA Grapalat" w:eastAsia="Calibri" w:hAnsi="GHEA Grapalat" w:cs="Arial"/>
                <w:lang w:val="hy-AM"/>
              </w:rPr>
              <w:t xml:space="preserve">մասնակից՝ </w:t>
            </w:r>
            <w:r w:rsidRPr="00FB765E">
              <w:rPr>
                <w:rFonts w:ascii="GHEA Grapalat" w:eastAsia="Calibri" w:hAnsi="GHEA Grapalat"/>
                <w:lang w:val="hy-AM"/>
              </w:rPr>
              <w:t xml:space="preserve"> </w:t>
            </w:r>
            <w:r w:rsidRPr="00FB765E">
              <w:rPr>
                <w:rFonts w:ascii="GHEA Grapalat" w:eastAsia="Calibri" w:hAnsi="GHEA Grapalat" w:cs="Arial"/>
                <w:lang w:val="hy-AM"/>
              </w:rPr>
              <w:t>Հասմիկ</w:t>
            </w:r>
            <w:r w:rsidRPr="00FB765E">
              <w:rPr>
                <w:rFonts w:ascii="GHEA Grapalat" w:eastAsia="Calibri" w:hAnsi="GHEA Grapalat"/>
                <w:lang w:val="hy-AM"/>
              </w:rPr>
              <w:t xml:space="preserve"> </w:t>
            </w:r>
            <w:r w:rsidRPr="00FB765E">
              <w:rPr>
                <w:rFonts w:ascii="GHEA Grapalat" w:eastAsia="Calibri" w:hAnsi="GHEA Grapalat" w:cs="Arial"/>
                <w:lang w:val="hy-AM"/>
              </w:rPr>
              <w:t>Միհրանյանի</w:t>
            </w:r>
            <w:r w:rsidRPr="00FB765E">
              <w:rPr>
                <w:rFonts w:ascii="GHEA Grapalat" w:eastAsia="Calibri" w:hAnsi="GHEA Grapalat"/>
                <w:lang w:val="hy-AM"/>
              </w:rPr>
              <w:t xml:space="preserve"> </w:t>
            </w:r>
            <w:r w:rsidRPr="00FB765E">
              <w:rPr>
                <w:rFonts w:ascii="GHEA Grapalat" w:eastAsia="Calibri" w:hAnsi="GHEA Grapalat" w:cs="Arial"/>
                <w:lang w:val="hy-AM"/>
              </w:rPr>
              <w:t>վերաքննիչ</w:t>
            </w:r>
            <w:r w:rsidRPr="00FB765E">
              <w:rPr>
                <w:rFonts w:ascii="GHEA Grapalat" w:eastAsia="Calibri" w:hAnsi="GHEA Grapalat"/>
                <w:lang w:val="hy-AM"/>
              </w:rPr>
              <w:t xml:space="preserve"> </w:t>
            </w:r>
            <w:r w:rsidRPr="00FB765E">
              <w:rPr>
                <w:rFonts w:ascii="GHEA Grapalat" w:eastAsia="Calibri" w:hAnsi="GHEA Grapalat" w:cs="Arial"/>
                <w:lang w:val="hy-AM"/>
              </w:rPr>
              <w:t>բողոքը</w:t>
            </w:r>
            <w:r w:rsidRPr="00FB765E">
              <w:rPr>
                <w:rFonts w:ascii="GHEA Grapalat" w:eastAsia="Calibri" w:hAnsi="GHEA Grapalat"/>
                <w:lang w:val="hy-AM"/>
              </w:rPr>
              <w:t xml:space="preserve"> </w:t>
            </w:r>
            <w:r w:rsidRPr="00FB765E">
              <w:rPr>
                <w:rFonts w:ascii="GHEA Grapalat" w:eastAsia="Calibri" w:hAnsi="GHEA Grapalat" w:cs="Arial"/>
                <w:lang w:val="hy-AM"/>
              </w:rPr>
              <w:t>մերժվել</w:t>
            </w:r>
            <w:r w:rsidRPr="00FB765E">
              <w:rPr>
                <w:rFonts w:ascii="GHEA Grapalat" w:eastAsia="Calibri" w:hAnsi="GHEA Grapalat"/>
                <w:lang w:val="hy-AM"/>
              </w:rPr>
              <w:t xml:space="preserve"> </w:t>
            </w:r>
            <w:r w:rsidRPr="00FB765E">
              <w:rPr>
                <w:rFonts w:ascii="GHEA Grapalat" w:eastAsia="Calibri" w:hAnsi="GHEA Grapalat" w:cs="Arial"/>
                <w:lang w:val="hy-AM"/>
              </w:rPr>
              <w:t>է։ ՀՀ</w:t>
            </w:r>
            <w:r w:rsidRPr="00FB765E">
              <w:rPr>
                <w:rFonts w:ascii="GHEA Grapalat" w:eastAsia="Calibri" w:hAnsi="GHEA Grapalat"/>
                <w:lang w:val="hy-AM"/>
              </w:rPr>
              <w:t xml:space="preserve"> </w:t>
            </w:r>
            <w:r w:rsidRPr="00FB765E">
              <w:rPr>
                <w:rFonts w:ascii="GHEA Grapalat" w:eastAsia="Calibri" w:hAnsi="GHEA Grapalat" w:cs="Arial"/>
                <w:lang w:val="hy-AM"/>
              </w:rPr>
              <w:t>վարչական</w:t>
            </w:r>
            <w:r w:rsidRPr="00FB765E">
              <w:rPr>
                <w:rFonts w:ascii="GHEA Grapalat" w:eastAsia="Calibri" w:hAnsi="GHEA Grapalat"/>
                <w:lang w:val="hy-AM"/>
              </w:rPr>
              <w:t xml:space="preserve"> </w:t>
            </w:r>
            <w:r w:rsidRPr="00FB765E">
              <w:rPr>
                <w:rFonts w:ascii="GHEA Grapalat" w:eastAsia="Calibri" w:hAnsi="GHEA Grapalat" w:cs="Arial"/>
                <w:lang w:val="hy-AM"/>
              </w:rPr>
              <w:t>դատարանի</w:t>
            </w:r>
            <w:r w:rsidRPr="00FB765E">
              <w:rPr>
                <w:rFonts w:ascii="GHEA Grapalat" w:eastAsia="Calibri" w:hAnsi="GHEA Grapalat"/>
                <w:lang w:val="hy-AM"/>
              </w:rPr>
              <w:t xml:space="preserve"> </w:t>
            </w:r>
            <w:r w:rsidRPr="00FB765E">
              <w:rPr>
                <w:rFonts w:ascii="GHEA Grapalat" w:eastAsia="Calibri" w:hAnsi="GHEA Grapalat" w:cs="Arial"/>
                <w:lang w:val="hy-AM"/>
              </w:rPr>
              <w:t>դատավոր</w:t>
            </w:r>
            <w:r w:rsidRPr="00FB765E">
              <w:rPr>
                <w:rFonts w:ascii="GHEA Grapalat" w:eastAsia="Calibri" w:hAnsi="GHEA Grapalat"/>
                <w:lang w:val="hy-AM"/>
              </w:rPr>
              <w:t xml:space="preserve"> </w:t>
            </w:r>
            <w:r w:rsidRPr="00FB765E">
              <w:rPr>
                <w:rFonts w:ascii="GHEA Grapalat" w:eastAsia="Calibri" w:hAnsi="GHEA Grapalat" w:cs="Arial"/>
                <w:lang w:val="hy-AM"/>
              </w:rPr>
              <w:t>Արգիշտի</w:t>
            </w:r>
            <w:r w:rsidRPr="00FB765E">
              <w:rPr>
                <w:rFonts w:ascii="GHEA Grapalat" w:eastAsia="Calibri" w:hAnsi="GHEA Grapalat"/>
                <w:lang w:val="hy-AM"/>
              </w:rPr>
              <w:t xml:space="preserve"> </w:t>
            </w:r>
            <w:r w:rsidRPr="00FB765E">
              <w:rPr>
                <w:rFonts w:ascii="GHEA Grapalat" w:eastAsia="Calibri" w:hAnsi="GHEA Grapalat" w:cs="Arial"/>
                <w:lang w:val="hy-AM"/>
              </w:rPr>
              <w:t>Ղազարյանը</w:t>
            </w:r>
            <w:r w:rsidRPr="00FB765E">
              <w:rPr>
                <w:rFonts w:ascii="GHEA Grapalat" w:eastAsia="Calibri" w:hAnsi="GHEA Grapalat"/>
                <w:lang w:val="hy-AM"/>
              </w:rPr>
              <w:t xml:space="preserve"> 02</w:t>
            </w:r>
            <w:r w:rsidRPr="00FB765E">
              <w:rPr>
                <w:rFonts w:ascii="MS Gothic" w:eastAsia="MS Gothic" w:hAnsi="MS Gothic" w:cs="MS Gothic" w:hint="eastAsia"/>
                <w:lang w:val="hy-AM"/>
              </w:rPr>
              <w:t>․</w:t>
            </w:r>
            <w:r w:rsidRPr="00FB765E">
              <w:rPr>
                <w:rFonts w:ascii="GHEA Grapalat" w:eastAsia="Calibri" w:hAnsi="GHEA Grapalat"/>
                <w:lang w:val="hy-AM"/>
              </w:rPr>
              <w:t>10</w:t>
            </w:r>
            <w:r w:rsidRPr="00FB765E">
              <w:rPr>
                <w:rFonts w:ascii="MS Gothic" w:eastAsia="MS Gothic" w:hAnsi="MS Gothic" w:cs="MS Gothic" w:hint="eastAsia"/>
                <w:lang w:val="hy-AM"/>
              </w:rPr>
              <w:t>․</w:t>
            </w:r>
            <w:r w:rsidRPr="00FB765E">
              <w:rPr>
                <w:rFonts w:ascii="GHEA Grapalat" w:eastAsia="Calibri" w:hAnsi="GHEA Grapalat"/>
                <w:lang w:val="hy-AM"/>
              </w:rPr>
              <w:t>2024</w:t>
            </w:r>
            <w:r w:rsidRPr="00FB765E">
              <w:rPr>
                <w:rFonts w:ascii="GHEA Grapalat" w:eastAsia="Calibri" w:hAnsi="GHEA Grapalat" w:cs="Arial"/>
                <w:lang w:val="hy-AM"/>
              </w:rPr>
              <w:t>թ-ի</w:t>
            </w:r>
            <w:r w:rsidRPr="00FB765E">
              <w:rPr>
                <w:rFonts w:ascii="GHEA Grapalat" w:eastAsia="Calibri" w:hAnsi="GHEA Grapalat"/>
                <w:lang w:val="hy-AM"/>
              </w:rPr>
              <w:t xml:space="preserve"> </w:t>
            </w:r>
            <w:r w:rsidRPr="00FB765E">
              <w:rPr>
                <w:rFonts w:ascii="GHEA Grapalat" w:eastAsia="Calibri" w:hAnsi="GHEA Grapalat" w:cs="Arial"/>
                <w:lang w:val="hy-AM"/>
              </w:rPr>
              <w:t>որոշմամբ</w:t>
            </w:r>
            <w:r w:rsidRPr="00FB765E">
              <w:rPr>
                <w:rFonts w:ascii="GHEA Grapalat" w:eastAsia="Calibri" w:hAnsi="GHEA Grapalat"/>
                <w:lang w:val="hy-AM"/>
              </w:rPr>
              <w:t xml:space="preserve"> </w:t>
            </w:r>
            <w:r w:rsidRPr="00FB765E">
              <w:rPr>
                <w:rFonts w:ascii="GHEA Grapalat" w:eastAsia="Calibri" w:hAnsi="GHEA Grapalat" w:cs="Arial"/>
                <w:lang w:val="hy-AM"/>
              </w:rPr>
              <w:t>հայտնել</w:t>
            </w:r>
            <w:r w:rsidRPr="00FB765E">
              <w:rPr>
                <w:rFonts w:ascii="GHEA Grapalat" w:eastAsia="Calibri" w:hAnsi="GHEA Grapalat"/>
                <w:lang w:val="hy-AM"/>
              </w:rPr>
              <w:t xml:space="preserve"> </w:t>
            </w:r>
            <w:r w:rsidRPr="00FB765E">
              <w:rPr>
                <w:rFonts w:ascii="GHEA Grapalat" w:eastAsia="Calibri" w:hAnsi="GHEA Grapalat" w:cs="Arial"/>
                <w:lang w:val="hy-AM"/>
              </w:rPr>
              <w:t>է</w:t>
            </w:r>
            <w:r w:rsidRPr="00FB765E">
              <w:rPr>
                <w:rFonts w:ascii="GHEA Grapalat" w:eastAsia="Calibri" w:hAnsi="GHEA Grapalat"/>
                <w:lang w:val="hy-AM"/>
              </w:rPr>
              <w:t xml:space="preserve"> </w:t>
            </w:r>
            <w:r w:rsidRPr="00FB765E">
              <w:rPr>
                <w:rFonts w:ascii="GHEA Grapalat" w:eastAsia="Calibri" w:hAnsi="GHEA Grapalat" w:cs="Arial"/>
                <w:lang w:val="hy-AM"/>
              </w:rPr>
              <w:t>ինքնաբացարկ։ Ընկերության կողմից կազմվել է 43 մլն դրամի գույքային հայց՝ այն է. արգելանք կիրառելու նոր միջնորդությունը, որը 09</w:t>
            </w:r>
            <w:r w:rsidRPr="00FB765E">
              <w:rPr>
                <w:rFonts w:ascii="MS Gothic" w:eastAsia="MS Gothic" w:hAnsi="MS Gothic" w:cs="MS Gothic" w:hint="eastAsia"/>
                <w:lang w:val="hy-AM"/>
              </w:rPr>
              <w:t>․</w:t>
            </w:r>
            <w:r w:rsidRPr="00FB765E">
              <w:rPr>
                <w:rFonts w:ascii="GHEA Grapalat" w:eastAsia="Calibri" w:hAnsi="GHEA Grapalat" w:cs="Arial"/>
                <w:lang w:val="hy-AM"/>
              </w:rPr>
              <w:t>04</w:t>
            </w:r>
            <w:r w:rsidRPr="00FB765E">
              <w:rPr>
                <w:rFonts w:ascii="MS Gothic" w:eastAsia="MS Gothic" w:hAnsi="MS Gothic" w:cs="MS Gothic" w:hint="eastAsia"/>
                <w:lang w:val="hy-AM"/>
              </w:rPr>
              <w:t>․</w:t>
            </w:r>
            <w:r w:rsidRPr="00FB765E">
              <w:rPr>
                <w:rFonts w:ascii="GHEA Grapalat" w:eastAsia="Calibri" w:hAnsi="GHEA Grapalat" w:cs="Arial"/>
                <w:lang w:val="hy-AM"/>
              </w:rPr>
              <w:t>2024</w:t>
            </w:r>
            <w:r w:rsidRPr="00FB765E">
              <w:rPr>
                <w:rFonts w:ascii="GHEA Grapalat" w:eastAsia="Calibri" w:hAnsi="GHEA Grapalat" w:cs="GHEA Grapalat"/>
                <w:lang w:val="hy-AM"/>
              </w:rPr>
              <w:t>թ-ի</w:t>
            </w:r>
            <w:r w:rsidRPr="00FB765E">
              <w:rPr>
                <w:rFonts w:ascii="GHEA Grapalat" w:eastAsia="Calibri" w:hAnsi="GHEA Grapalat" w:cs="Arial"/>
                <w:lang w:val="hy-AM"/>
              </w:rPr>
              <w:t xml:space="preserve"> </w:t>
            </w:r>
            <w:r w:rsidRPr="00FB765E">
              <w:rPr>
                <w:rFonts w:ascii="GHEA Grapalat" w:eastAsia="Calibri" w:hAnsi="GHEA Grapalat" w:cs="GHEA Grapalat"/>
                <w:lang w:val="hy-AM"/>
              </w:rPr>
              <w:t>նիստի</w:t>
            </w:r>
            <w:r w:rsidRPr="00FB765E">
              <w:rPr>
                <w:rFonts w:ascii="GHEA Grapalat" w:eastAsia="Calibri" w:hAnsi="GHEA Grapalat" w:cs="Arial"/>
                <w:lang w:val="hy-AM"/>
              </w:rPr>
              <w:t xml:space="preserve"> </w:t>
            </w:r>
            <w:r w:rsidRPr="00FB765E">
              <w:rPr>
                <w:rFonts w:ascii="GHEA Grapalat" w:eastAsia="Calibri" w:hAnsi="GHEA Grapalat" w:cs="GHEA Grapalat"/>
                <w:lang w:val="hy-AM"/>
              </w:rPr>
              <w:t>ընթացքում</w:t>
            </w:r>
            <w:r w:rsidRPr="00FB765E">
              <w:rPr>
                <w:rFonts w:ascii="GHEA Grapalat" w:eastAsia="Calibri" w:hAnsi="GHEA Grapalat" w:cs="Arial"/>
                <w:lang w:val="hy-AM"/>
              </w:rPr>
              <w:t xml:space="preserve"> ներկայացվել է դատարան։ Դատարանը բավարարել է միջնորդությունը և արգելանք է կիրառել «Օլիմպիական ապագա» ՍՊԸ-ի բաժնեմասի վրա։</w:t>
            </w:r>
          </w:p>
          <w:p w:rsidR="006A24BD" w:rsidRPr="00FB765E" w:rsidRDefault="006A24BD" w:rsidP="006A24BD">
            <w:pPr>
              <w:spacing w:line="360" w:lineRule="auto"/>
              <w:ind w:right="191" w:firstLine="360"/>
              <w:jc w:val="both"/>
              <w:rPr>
                <w:rFonts w:ascii="GHEA Grapalat" w:hAnsi="GHEA Grapalat" w:cs="Arial"/>
                <w:lang w:val="hy-AM" w:eastAsia="x-none"/>
              </w:rPr>
            </w:pPr>
            <w:r w:rsidRPr="00FB765E">
              <w:rPr>
                <w:rFonts w:ascii="GHEA Grapalat" w:hAnsi="GHEA Grapalat" w:cs="Arial"/>
                <w:lang w:val="hy-AM" w:eastAsia="x-none"/>
              </w:rPr>
              <w:t>Հայտնում ենք նաև, որ 11</w:t>
            </w:r>
            <w:r w:rsidRPr="00FB765E">
              <w:rPr>
                <w:rFonts w:ascii="MS Gothic" w:eastAsia="MS Gothic" w:hAnsi="MS Gothic" w:cs="MS Gothic" w:hint="eastAsia"/>
                <w:lang w:val="hy-AM" w:eastAsia="x-none"/>
              </w:rPr>
              <w:t>․</w:t>
            </w:r>
            <w:r w:rsidRPr="00FB765E">
              <w:rPr>
                <w:rFonts w:ascii="GHEA Grapalat" w:hAnsi="GHEA Grapalat" w:cs="Arial"/>
                <w:lang w:val="hy-AM" w:eastAsia="x-none"/>
              </w:rPr>
              <w:t>10</w:t>
            </w:r>
            <w:r w:rsidRPr="00FB765E">
              <w:rPr>
                <w:rFonts w:ascii="MS Gothic" w:eastAsia="MS Gothic" w:hAnsi="MS Gothic" w:cs="MS Gothic" w:hint="eastAsia"/>
                <w:lang w:val="hy-AM" w:eastAsia="x-none"/>
              </w:rPr>
              <w:t>․</w:t>
            </w:r>
            <w:r w:rsidRPr="00FB765E">
              <w:rPr>
                <w:rFonts w:ascii="GHEA Grapalat" w:hAnsi="GHEA Grapalat" w:cs="Arial"/>
                <w:lang w:val="hy-AM" w:eastAsia="x-none"/>
              </w:rPr>
              <w:t>2024թ-ին Կոմիտե է մուտքագրվել Մհեր Բաղդասարովի գրությունը, որով վերջինս ցանկություն է հայտնել գնել Ընկերությունը։</w:t>
            </w:r>
          </w:p>
          <w:p w:rsidR="006A24BD" w:rsidRPr="00FB765E" w:rsidRDefault="006A24BD" w:rsidP="006A24BD">
            <w:pPr>
              <w:spacing w:line="360" w:lineRule="auto"/>
              <w:ind w:right="191" w:firstLine="360"/>
              <w:jc w:val="both"/>
              <w:rPr>
                <w:rFonts w:ascii="GHEA Grapalat" w:hAnsi="GHEA Grapalat" w:cs="Sylfaen"/>
                <w:lang w:val="hy-AM"/>
              </w:rPr>
            </w:pPr>
            <w:r w:rsidRPr="00FB765E">
              <w:rPr>
                <w:rFonts w:ascii="GHEA Grapalat" w:hAnsi="GHEA Grapalat" w:cs="Sylfaen"/>
                <w:lang w:val="hy-AM"/>
              </w:rPr>
              <w:t xml:space="preserve">Ներկայացված օրենքի նախագծով կրկին նախատեսվում է Ընկերությունը հանել «Պետական գույքի մասնավորեցման 2017-2020 թվականների ծրագրի մասին» ՀՀ օրենքի ցանկից և հետագայում բաժնետոմսերի կառավարման լիազորությունները </w:t>
            </w:r>
            <w:r w:rsidRPr="00FB765E">
              <w:rPr>
                <w:rFonts w:ascii="GHEA Grapalat" w:hAnsi="GHEA Grapalat" w:cs="Sylfaen"/>
                <w:bCs/>
                <w:lang w:val="hy-AM"/>
              </w:rPr>
              <w:t xml:space="preserve">վերապահել </w:t>
            </w:r>
            <w:r w:rsidRPr="00FB765E">
              <w:rPr>
                <w:rFonts w:ascii="GHEA Grapalat" w:hAnsi="GHEA Grapalat" w:cs="Sylfaen"/>
                <w:lang w:val="hy-AM"/>
              </w:rPr>
              <w:t xml:space="preserve">ՀՀ </w:t>
            </w:r>
            <w:r w:rsidRPr="00FB765E">
              <w:rPr>
                <w:rFonts w:ascii="GHEA Grapalat" w:hAnsi="GHEA Grapalat" w:cs="Sylfaen"/>
                <w:bCs/>
                <w:lang w:val="hy-AM"/>
              </w:rPr>
              <w:t xml:space="preserve">կրթության, գիտության, մշակույթի և </w:t>
            </w:r>
            <w:r w:rsidRPr="00FB765E">
              <w:rPr>
                <w:rFonts w:ascii="GHEA Grapalat" w:hAnsi="GHEA Grapalat" w:cs="Sylfaen"/>
                <w:bCs/>
                <w:lang w:val="hy-AM"/>
              </w:rPr>
              <w:lastRenderedPageBreak/>
              <w:t xml:space="preserve">սպորտի նախարարությանը՝ </w:t>
            </w:r>
            <w:r w:rsidRPr="00FB765E">
              <w:rPr>
                <w:rFonts w:ascii="GHEA Grapalat" w:hAnsi="GHEA Grapalat"/>
                <w:lang w:val="hy-AM"/>
              </w:rPr>
              <w:t>գեղարվեստական մարմնամարզության և ակրոբատիկայի մանկապատանեկան մարզադպրոց կազմակերպելու համար։</w:t>
            </w:r>
          </w:p>
          <w:p w:rsidR="006A24BD" w:rsidRPr="00FB765E" w:rsidRDefault="006A24BD" w:rsidP="006A24BD">
            <w:pPr>
              <w:spacing w:line="360" w:lineRule="auto"/>
              <w:ind w:right="191" w:firstLine="360"/>
              <w:jc w:val="both"/>
              <w:rPr>
                <w:rFonts w:ascii="GHEA Grapalat" w:hAnsi="GHEA Grapalat" w:cs="Sylfaen"/>
                <w:lang w:val="hy-AM"/>
              </w:rPr>
            </w:pPr>
            <w:r w:rsidRPr="00FB765E">
              <w:rPr>
                <w:rFonts w:ascii="GHEA Grapalat" w:hAnsi="GHEA Grapalat" w:cs="Sylfaen"/>
                <w:lang w:val="hy-AM"/>
              </w:rPr>
              <w:t>Այդ կապակցությամբ հարկ է նշել, որ Ընկերության հարակից տարածքում Կոմիտեի ենթակայության «Հրազդան մարզահամալիր» ՓԲԸ-ի հողատարածքից ՀՀ կառավարության 30.03.2023թ-ի թիվ 402-Ա որոշմամբ 1.5 հա հողատարածք արդեն իսկ նվիրաբերվել է Երևան համայնքին՝ «Ալբերտ Ազարյանի անվան մարմնամարզության օլիմպիական հերթափոխի մանկապատանեկան մարզադպրոց» ՀՈԱԿ-ի նոր մարզաբազա կառուցելու համար՝ միջազգային չափանիշներին համապատասխան գեղարվեստական մարմնամարզության և սպորտային ակրոբատիկայի համար նախատեսված մարզադահլիճներով:</w:t>
            </w:r>
          </w:p>
          <w:p w:rsidR="006A24BD" w:rsidRPr="00FB765E" w:rsidRDefault="006A24BD" w:rsidP="006A24BD">
            <w:pPr>
              <w:spacing w:line="360" w:lineRule="auto"/>
              <w:ind w:right="191" w:firstLine="540"/>
              <w:jc w:val="both"/>
              <w:rPr>
                <w:rFonts w:ascii="GHEA Grapalat" w:hAnsi="GHEA Grapalat" w:cs="Sylfaen"/>
                <w:lang w:val="hy-AM"/>
              </w:rPr>
            </w:pPr>
            <w:r w:rsidRPr="00FB765E">
              <w:rPr>
                <w:rFonts w:ascii="GHEA Grapalat" w:hAnsi="GHEA Grapalat" w:cs="Sylfaen"/>
                <w:lang w:val="hy-AM"/>
              </w:rPr>
              <w:t>Ամփոփելով վերը նշվածը՝ Ընկերությունը «Պետական գույքի մասնավորեցման 2017-2020 թվականների ծրագրի մասին» ՀՀ օրենքի ցանկից հանելը գտնում ենք ոչ նպատակահարմար։</w:t>
            </w:r>
          </w:p>
          <w:p w:rsidR="006A24BD" w:rsidRPr="00867E2D" w:rsidRDefault="006A24BD" w:rsidP="006A24BD">
            <w:pPr>
              <w:pStyle w:val="NormalWeb"/>
              <w:shd w:val="clear" w:color="auto" w:fill="FFFFFF"/>
              <w:spacing w:before="0" w:beforeAutospacing="0" w:after="0" w:afterAutospacing="0" w:line="360" w:lineRule="auto"/>
              <w:ind w:firstLine="336"/>
              <w:jc w:val="both"/>
              <w:rPr>
                <w:rFonts w:ascii="GHEA Grapalat" w:hAnsi="GHEA Grapalat"/>
                <w:lang w:val="hy-AM"/>
              </w:rPr>
            </w:pPr>
          </w:p>
        </w:tc>
        <w:tc>
          <w:tcPr>
            <w:tcW w:w="5245" w:type="dxa"/>
            <w:tcBorders>
              <w:top w:val="single" w:sz="4" w:space="0" w:color="auto"/>
              <w:left w:val="single" w:sz="4" w:space="0" w:color="auto"/>
              <w:right w:val="single" w:sz="4" w:space="0" w:color="auto"/>
            </w:tcBorders>
          </w:tcPr>
          <w:p w:rsidR="006A24BD" w:rsidRDefault="007C473F" w:rsidP="003269D3">
            <w:pPr>
              <w:spacing w:line="360" w:lineRule="auto"/>
              <w:jc w:val="both"/>
              <w:textAlignment w:val="baseline"/>
              <w:rPr>
                <w:rFonts w:ascii="GHEA Grapalat" w:hAnsi="GHEA Grapalat"/>
                <w:sz w:val="24"/>
                <w:szCs w:val="24"/>
                <w:lang w:val="hy-AM"/>
              </w:rPr>
            </w:pPr>
            <w:r>
              <w:rPr>
                <w:rFonts w:ascii="GHEA Grapalat" w:hAnsi="GHEA Grapalat"/>
                <w:sz w:val="24"/>
                <w:szCs w:val="24"/>
                <w:lang w:val="hy-AM"/>
              </w:rPr>
              <w:lastRenderedPageBreak/>
              <w:t>Մասամբ չ</w:t>
            </w:r>
            <w:r w:rsidR="006A24BD">
              <w:rPr>
                <w:rFonts w:ascii="GHEA Grapalat" w:hAnsi="GHEA Grapalat"/>
                <w:sz w:val="24"/>
                <w:szCs w:val="24"/>
                <w:lang w:val="hy-AM"/>
              </w:rPr>
              <w:t>ի ընդունվել:</w:t>
            </w:r>
          </w:p>
          <w:p w:rsidR="006A24BD" w:rsidRPr="00C86348" w:rsidRDefault="006A24BD" w:rsidP="00AC5297">
            <w:pPr>
              <w:spacing w:line="360" w:lineRule="auto"/>
              <w:jc w:val="both"/>
              <w:textAlignment w:val="baseline"/>
              <w:rPr>
                <w:rFonts w:ascii="GHEA Grapalat" w:hAnsi="GHEA Grapalat"/>
                <w:sz w:val="24"/>
                <w:szCs w:val="24"/>
                <w:lang w:val="hy-AM"/>
              </w:rPr>
            </w:pPr>
            <w:r w:rsidRPr="00FB765E">
              <w:rPr>
                <w:rFonts w:ascii="GHEA Grapalat" w:hAnsi="GHEA Grapalat" w:cs="Sylfaen"/>
                <w:lang w:val="hy-AM"/>
              </w:rPr>
              <w:t xml:space="preserve">«Պետական գույքի մասնավորեցման 2017-2020 թվականների ծրագրի մասին» ՀՀ օրենքի ցանկից և հետագայում բաժնետոմսերի կառավարման լիազորությունները </w:t>
            </w:r>
            <w:r w:rsidRPr="00FB765E">
              <w:rPr>
                <w:rFonts w:ascii="GHEA Grapalat" w:hAnsi="GHEA Grapalat" w:cs="Sylfaen"/>
                <w:bCs/>
                <w:lang w:val="hy-AM"/>
              </w:rPr>
              <w:t xml:space="preserve">վերապահել </w:t>
            </w:r>
            <w:r w:rsidRPr="00FB765E">
              <w:rPr>
                <w:rFonts w:ascii="GHEA Grapalat" w:hAnsi="GHEA Grapalat" w:cs="Sylfaen"/>
                <w:lang w:val="hy-AM"/>
              </w:rPr>
              <w:t xml:space="preserve">ՀՀ </w:t>
            </w:r>
            <w:r w:rsidRPr="00FB765E">
              <w:rPr>
                <w:rFonts w:ascii="GHEA Grapalat" w:hAnsi="GHEA Grapalat" w:cs="Sylfaen"/>
                <w:bCs/>
                <w:lang w:val="hy-AM"/>
              </w:rPr>
              <w:t xml:space="preserve">կրթության, գիտության, մշակույթի և սպորտի </w:t>
            </w:r>
            <w:r>
              <w:rPr>
                <w:rFonts w:ascii="GHEA Grapalat" w:hAnsi="GHEA Grapalat" w:cs="Sylfaen"/>
                <w:bCs/>
                <w:lang w:val="hy-AM"/>
              </w:rPr>
              <w:t>նախարարությանը հանձնելը չի ենթադրում</w:t>
            </w:r>
            <w:r w:rsidRPr="00FB765E">
              <w:rPr>
                <w:rFonts w:ascii="GHEA Grapalat" w:hAnsi="GHEA Grapalat" w:cs="Sylfaen"/>
                <w:bCs/>
                <w:lang w:val="hy-AM"/>
              </w:rPr>
              <w:t xml:space="preserve"> </w:t>
            </w:r>
            <w:r w:rsidRPr="00FB765E">
              <w:rPr>
                <w:rFonts w:ascii="GHEA Grapalat" w:hAnsi="GHEA Grapalat"/>
                <w:lang w:val="hy-AM"/>
              </w:rPr>
              <w:lastRenderedPageBreak/>
              <w:t xml:space="preserve">գեղարվեստական մարմնամարզության և ակրոբատիկայի մանկապատանեկան մարզադպրոց </w:t>
            </w:r>
            <w:r>
              <w:rPr>
                <w:rFonts w:ascii="GHEA Grapalat" w:hAnsi="GHEA Grapalat"/>
                <w:lang w:val="hy-AM"/>
              </w:rPr>
              <w:t xml:space="preserve">բացել կամ </w:t>
            </w:r>
            <w:r w:rsidR="00AC5297">
              <w:rPr>
                <w:rFonts w:ascii="GHEA Grapalat" w:hAnsi="GHEA Grapalat"/>
                <w:lang w:val="hy-AM"/>
              </w:rPr>
              <w:t xml:space="preserve">մարզադպրոցի սաների </w:t>
            </w:r>
            <w:r>
              <w:rPr>
                <w:rFonts w:ascii="GHEA Grapalat" w:hAnsi="GHEA Grapalat"/>
                <w:lang w:val="hy-AM"/>
              </w:rPr>
              <w:t>մարզումներ անցկացնել:</w:t>
            </w:r>
            <w:r w:rsidR="00AC5297">
              <w:rPr>
                <w:rFonts w:ascii="GHEA Grapalat" w:hAnsi="GHEA Grapalat"/>
                <w:lang w:val="hy-AM"/>
              </w:rPr>
              <w:t xml:space="preserve"> Հիմնավորմամբ նշվում է, որ </w:t>
            </w:r>
            <w:r w:rsidR="00AC5297">
              <w:rPr>
                <w:rFonts w:ascii="GHEA Grapalat" w:hAnsi="GHEA Grapalat"/>
                <w:sz w:val="24"/>
                <w:szCs w:val="24"/>
                <w:lang w:val="hy-AM"/>
              </w:rPr>
              <w:t>հանձնելուց հետո նախատեսվում է կառույցը  հիմնանորոգել և ստեղծել հավաքականների մարզման կենտրոն: Հաշվի առնելով ննջարանային մասնաշենքի և երկու մարզադահլիճների առկայությունը՝ մարզակառույցը կծառայի տարբեր մարզաձևերի հավաքականների, այդ թվում նաև գեղարվեստական մարմնամարզության և ակրոբատիկայի հավաքականի ուսումնամարզական հավաքների, ՀՀ առաջնությունների և այլ մրցաշարերի անցկացման համար: Կառույցում կգործի նաև բժշկավերականգնողական կենտրոն:</w:t>
            </w:r>
          </w:p>
        </w:tc>
      </w:tr>
    </w:tbl>
    <w:p w:rsidR="000A3350" w:rsidRPr="00040808" w:rsidRDefault="000A3350" w:rsidP="00435581">
      <w:pPr>
        <w:spacing w:before="240" w:line="360" w:lineRule="auto"/>
        <w:jc w:val="both"/>
        <w:rPr>
          <w:rFonts w:ascii="GHEA Grapalat" w:hAnsi="GHEA Grapalat"/>
          <w:sz w:val="24"/>
          <w:szCs w:val="24"/>
          <w:lang w:val="hy-AM"/>
        </w:rPr>
      </w:pPr>
    </w:p>
    <w:sectPr w:rsidR="000A3350" w:rsidRPr="00040808" w:rsidSect="006A24BD">
      <w:pgSz w:w="15840" w:h="12240" w:orient="landscape"/>
      <w:pgMar w:top="993"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7B0D01"/>
    <w:multiLevelType w:val="hybridMultilevel"/>
    <w:tmpl w:val="0E80CA0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14333B9"/>
    <w:multiLevelType w:val="hybridMultilevel"/>
    <w:tmpl w:val="C450E5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BB3D9F"/>
    <w:multiLevelType w:val="hybridMultilevel"/>
    <w:tmpl w:val="F29CF7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3E779F"/>
    <w:multiLevelType w:val="hybridMultilevel"/>
    <w:tmpl w:val="40CAE284"/>
    <w:lvl w:ilvl="0" w:tplc="8370D09A">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4" w15:restartNumberingAfterBreak="0">
    <w:nsid w:val="4462266D"/>
    <w:multiLevelType w:val="hybridMultilevel"/>
    <w:tmpl w:val="F29CF7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2A4053"/>
    <w:multiLevelType w:val="hybridMultilevel"/>
    <w:tmpl w:val="F850DE6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15:restartNumberingAfterBreak="0">
    <w:nsid w:val="54C26E8F"/>
    <w:multiLevelType w:val="hybridMultilevel"/>
    <w:tmpl w:val="90D6DF5C"/>
    <w:lvl w:ilvl="0" w:tplc="9A901CF6">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7" w15:restartNumberingAfterBreak="0">
    <w:nsid w:val="670D1EF3"/>
    <w:multiLevelType w:val="hybridMultilevel"/>
    <w:tmpl w:val="C450E5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4C27993"/>
    <w:multiLevelType w:val="hybridMultilevel"/>
    <w:tmpl w:val="0E80CA0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DAC0B9D"/>
    <w:multiLevelType w:val="hybridMultilevel"/>
    <w:tmpl w:val="9558D790"/>
    <w:lvl w:ilvl="0" w:tplc="5B02C114">
      <w:start w:val="1"/>
      <w:numFmt w:val="decimal"/>
      <w:lvlText w:val="%1."/>
      <w:lvlJc w:val="left"/>
      <w:pPr>
        <w:ind w:left="360" w:hanging="360"/>
      </w:pPr>
      <w:rPr>
        <w:rFonts w:hint="default"/>
        <w:color w:val="000000"/>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num w:numId="1">
    <w:abstractNumId w:val="9"/>
  </w:num>
  <w:num w:numId="2">
    <w:abstractNumId w:val="5"/>
  </w:num>
  <w:num w:numId="3">
    <w:abstractNumId w:val="6"/>
  </w:num>
  <w:num w:numId="4">
    <w:abstractNumId w:val="3"/>
  </w:num>
  <w:num w:numId="5">
    <w:abstractNumId w:val="7"/>
  </w:num>
  <w:num w:numId="6">
    <w:abstractNumId w:val="0"/>
  </w:num>
  <w:num w:numId="7">
    <w:abstractNumId w:val="8"/>
  </w:num>
  <w:num w:numId="8">
    <w:abstractNumId w:val="1"/>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286"/>
    <w:rsid w:val="000177BD"/>
    <w:rsid w:val="00040808"/>
    <w:rsid w:val="00091147"/>
    <w:rsid w:val="000A3350"/>
    <w:rsid w:val="000A39A0"/>
    <w:rsid w:val="00184873"/>
    <w:rsid w:val="00243273"/>
    <w:rsid w:val="00292C38"/>
    <w:rsid w:val="002A017A"/>
    <w:rsid w:val="00414DCF"/>
    <w:rsid w:val="00435581"/>
    <w:rsid w:val="004A1857"/>
    <w:rsid w:val="004A6A72"/>
    <w:rsid w:val="004D3663"/>
    <w:rsid w:val="004E6E36"/>
    <w:rsid w:val="004E750B"/>
    <w:rsid w:val="005A3BB8"/>
    <w:rsid w:val="005A4862"/>
    <w:rsid w:val="005B4DE0"/>
    <w:rsid w:val="00617F48"/>
    <w:rsid w:val="006A24BD"/>
    <w:rsid w:val="0073525E"/>
    <w:rsid w:val="007C473F"/>
    <w:rsid w:val="00855286"/>
    <w:rsid w:val="00867E2D"/>
    <w:rsid w:val="008807BD"/>
    <w:rsid w:val="008944C1"/>
    <w:rsid w:val="008F2B74"/>
    <w:rsid w:val="00950F69"/>
    <w:rsid w:val="00981345"/>
    <w:rsid w:val="009E1FAB"/>
    <w:rsid w:val="00A313EF"/>
    <w:rsid w:val="00AC5297"/>
    <w:rsid w:val="00B0770E"/>
    <w:rsid w:val="00B26A1F"/>
    <w:rsid w:val="00B43317"/>
    <w:rsid w:val="00C363D2"/>
    <w:rsid w:val="00C86348"/>
    <w:rsid w:val="00D74CAE"/>
    <w:rsid w:val="00DF4255"/>
    <w:rsid w:val="00EA170B"/>
    <w:rsid w:val="00EC4829"/>
    <w:rsid w:val="00ED1BAD"/>
    <w:rsid w:val="00F60AA3"/>
    <w:rsid w:val="00FC51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409F69-8CD6-4C88-B28B-A2BBFB6B6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42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F425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DF4255"/>
    <w:pPr>
      <w:spacing w:after="120" w:line="240" w:lineRule="auto"/>
    </w:pPr>
    <w:rPr>
      <w:rFonts w:ascii="Times New Roman" w:eastAsia="Times New Roman" w:hAnsi="Times New Roman" w:cs="Times New Roman"/>
      <w:sz w:val="24"/>
      <w:szCs w:val="24"/>
      <w:lang w:val="ru-RU" w:eastAsia="ru-RU"/>
    </w:rPr>
  </w:style>
  <w:style w:type="character" w:customStyle="1" w:styleId="BodyTextChar">
    <w:name w:val="Body Text Char"/>
    <w:basedOn w:val="DefaultParagraphFont"/>
    <w:link w:val="BodyText"/>
    <w:rsid w:val="00DF4255"/>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DF4255"/>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DF4255"/>
  </w:style>
  <w:style w:type="paragraph" w:styleId="NoSpacing">
    <w:name w:val="No Spacing"/>
    <w:uiPriority w:val="1"/>
    <w:qFormat/>
    <w:rsid w:val="00DF4255"/>
    <w:pPr>
      <w:spacing w:after="0" w:line="240" w:lineRule="auto"/>
    </w:pPr>
    <w:rPr>
      <w:lang w:val="ru-RU"/>
    </w:rPr>
  </w:style>
  <w:style w:type="character" w:styleId="Strong">
    <w:name w:val="Strong"/>
    <w:basedOn w:val="DefaultParagraphFont"/>
    <w:qFormat/>
    <w:rsid w:val="00617F48"/>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617F4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867E2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694649">
      <w:bodyDiv w:val="1"/>
      <w:marLeft w:val="0"/>
      <w:marRight w:val="0"/>
      <w:marTop w:val="0"/>
      <w:marBottom w:val="0"/>
      <w:divBdr>
        <w:top w:val="none" w:sz="0" w:space="0" w:color="auto"/>
        <w:left w:val="none" w:sz="0" w:space="0" w:color="auto"/>
        <w:bottom w:val="none" w:sz="0" w:space="0" w:color="auto"/>
        <w:right w:val="none" w:sz="0" w:space="0" w:color="auto"/>
      </w:divBdr>
    </w:div>
    <w:div w:id="838617200">
      <w:bodyDiv w:val="1"/>
      <w:marLeft w:val="0"/>
      <w:marRight w:val="0"/>
      <w:marTop w:val="0"/>
      <w:marBottom w:val="0"/>
      <w:divBdr>
        <w:top w:val="none" w:sz="0" w:space="0" w:color="auto"/>
        <w:left w:val="none" w:sz="0" w:space="0" w:color="auto"/>
        <w:bottom w:val="none" w:sz="0" w:space="0" w:color="auto"/>
        <w:right w:val="none" w:sz="0" w:space="0" w:color="auto"/>
      </w:divBdr>
      <w:divsChild>
        <w:div w:id="1352609179">
          <w:marLeft w:val="0"/>
          <w:marRight w:val="0"/>
          <w:marTop w:val="0"/>
          <w:marBottom w:val="0"/>
          <w:divBdr>
            <w:top w:val="none" w:sz="0" w:space="0" w:color="auto"/>
            <w:left w:val="none" w:sz="0" w:space="0" w:color="auto"/>
            <w:bottom w:val="none" w:sz="0" w:space="0" w:color="auto"/>
            <w:right w:val="none" w:sz="0" w:space="0" w:color="auto"/>
          </w:divBdr>
        </w:div>
      </w:divsChild>
    </w:div>
    <w:div w:id="1661696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3D5675-2CDE-4313-B18E-1F7E84931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6</Pages>
  <Words>1169</Words>
  <Characters>6664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45</cp:revision>
  <dcterms:created xsi:type="dcterms:W3CDTF">2023-03-13T06:06:00Z</dcterms:created>
  <dcterms:modified xsi:type="dcterms:W3CDTF">2024-11-12T07:48:00Z</dcterms:modified>
</cp:coreProperties>
</file>