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E3832" w14:textId="77777777" w:rsidR="00FD57D9" w:rsidRPr="00C12641" w:rsidRDefault="00FD57D9" w:rsidP="00FD57D9">
      <w:pPr>
        <w:pStyle w:val="NoSpacing"/>
        <w:spacing w:line="360" w:lineRule="auto"/>
        <w:ind w:left="3600"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C12641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018E7B2F" w14:textId="77777777" w:rsidR="00FD57D9" w:rsidRPr="00C12641" w:rsidRDefault="00FD57D9" w:rsidP="00FD57D9">
      <w:pPr>
        <w:spacing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34097023"/>
      <w:r w:rsidRPr="00C12641">
        <w:rPr>
          <w:rFonts w:ascii="GHEA Grapalat" w:hAnsi="GHEA Grapalat"/>
          <w:b/>
          <w:bCs/>
          <w:sz w:val="24"/>
          <w:szCs w:val="24"/>
          <w:lang w:val="hy-AM"/>
        </w:rPr>
        <w:t>«ՀՅՈՒՍԻՍ-ՀԱՐԱՎ ՃԱՆԱՊԱՐՀԱՅԻՆ ՄԻՋԱՆՑՔԻ ՆԵՐԴՐՈՒՄԱՅԻՆ ԾՐԱԳԻՐ-ԾՐԱԳԻՐ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ԵՎ ՀԱՅԱՍՏԱՆԻ ՀԱՆՐԱՊԵՏՈՒԹՅԱՆ ԿԱՌԱՎԱՐՈՒԹՅԱՆ 2022 ԹՎԱԿԱՆԻ ՀՈՒՆԻՍԻ 9-Ի ԹԻՎ 851-Ն ՈՐՈՇՄԱՆ ՄԵՋ ՓՈՓՈԽՈՒԹՅՈՒՆՆԵՐ ԿԱՏԱՐԵԼՈՒ ՄԱՍԻՆ</w:t>
      </w:r>
      <w:r w:rsidRPr="00C12641">
        <w:rPr>
          <w:rFonts w:ascii="GHEA Grapalat" w:hAnsi="GHEA Grapalat"/>
          <w:b/>
          <w:sz w:val="24"/>
          <w:szCs w:val="24"/>
          <w:lang w:val="hy-AM"/>
        </w:rPr>
        <w:t xml:space="preserve">» ՀՀ ԿԱՌԱՎԱՐՈՒԹՅԱՆ ՈՐՈՇՄԱՆ </w:t>
      </w:r>
      <w:r w:rsidRPr="00C12641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</w:p>
    <w:p w14:paraId="52186336" w14:textId="77777777" w:rsidR="00FD57D9" w:rsidRPr="00C12641" w:rsidRDefault="00FD57D9" w:rsidP="00FD57D9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0"/>
        <w:gridCol w:w="4793"/>
      </w:tblGrid>
      <w:tr w:rsidR="00FD57D9" w:rsidRPr="00C12641" w14:paraId="28091796" w14:textId="77777777" w:rsidTr="00E6584C">
        <w:trPr>
          <w:trHeight w:val="413"/>
        </w:trPr>
        <w:tc>
          <w:tcPr>
            <w:tcW w:w="5130" w:type="dxa"/>
            <w:vMerge w:val="restart"/>
            <w:shd w:val="clear" w:color="auto" w:fill="BFBFBF" w:themeFill="background1" w:themeFillShade="BF"/>
          </w:tcPr>
          <w:bookmarkEnd w:id="0"/>
          <w:p w14:paraId="0CA2DDBF" w14:textId="77777777" w:rsidR="00FD57D9" w:rsidRPr="00C12641" w:rsidRDefault="00FD57D9" w:rsidP="00E6584C">
            <w:pPr>
              <w:spacing w:line="360" w:lineRule="auto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ՀՀ կրթության , գիտության, մշակույթի և սպորտի նախարարություն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14:paraId="5F21A022" w14:textId="77777777" w:rsidR="00FD57D9" w:rsidRPr="00C12641" w:rsidRDefault="00FD57D9" w:rsidP="00E6584C">
            <w:pPr>
              <w:spacing w:line="360" w:lineRule="auto"/>
              <w:jc w:val="righ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01/20.3/34943-2024</w:t>
            </w:r>
          </w:p>
        </w:tc>
      </w:tr>
      <w:tr w:rsidR="00FD57D9" w:rsidRPr="00C12641" w14:paraId="6C6A6D3B" w14:textId="77777777" w:rsidTr="00E6584C">
        <w:trPr>
          <w:trHeight w:val="269"/>
        </w:trPr>
        <w:tc>
          <w:tcPr>
            <w:tcW w:w="5130" w:type="dxa"/>
            <w:vMerge/>
            <w:shd w:val="clear" w:color="auto" w:fill="BFBFBF" w:themeFill="background1" w:themeFillShade="BF"/>
          </w:tcPr>
          <w:p w14:paraId="7FDAAA28" w14:textId="77777777" w:rsidR="00FD57D9" w:rsidRPr="00C12641" w:rsidRDefault="00FD57D9" w:rsidP="00E6584C">
            <w:pPr>
              <w:numPr>
                <w:ilvl w:val="0"/>
                <w:numId w:val="1"/>
              </w:numPr>
              <w:tabs>
                <w:tab w:val="left" w:pos="450"/>
              </w:tabs>
              <w:spacing w:after="160" w:line="360" w:lineRule="auto"/>
              <w:ind w:right="230"/>
              <w:contextualSpacing/>
              <w:jc w:val="right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BFBFBF" w:themeFill="background1" w:themeFillShade="BF"/>
          </w:tcPr>
          <w:p w14:paraId="02BECA7A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rPr>
                <w:rFonts w:ascii="GHEA Grapalat" w:eastAsia="Microsoft YaHei" w:hAnsi="GHEA Grapalat" w:cs="Microsoft YaHei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11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C12641">
              <w:rPr>
                <w:rFonts w:ascii="GHEA Grapalat" w:eastAsia="Microsoft JhengHei" w:hAnsi="GHEA Grapalat" w:cs="Cambria Math"/>
                <w:b/>
                <w:bCs/>
                <w:sz w:val="24"/>
                <w:szCs w:val="24"/>
                <w:lang w:val="hy-AM"/>
              </w:rPr>
              <w:t>11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C12641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2024թ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D57D9" w:rsidRPr="00C12641" w14:paraId="178A5286" w14:textId="77777777" w:rsidTr="00E6584C">
        <w:tc>
          <w:tcPr>
            <w:tcW w:w="5130" w:type="dxa"/>
            <w:shd w:val="clear" w:color="auto" w:fill="auto"/>
          </w:tcPr>
          <w:p w14:paraId="49ED5224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Առաջարկություններ և առարկություններ չկան։</w:t>
            </w:r>
          </w:p>
        </w:tc>
        <w:tc>
          <w:tcPr>
            <w:tcW w:w="4793" w:type="dxa"/>
            <w:shd w:val="clear" w:color="auto" w:fill="auto"/>
          </w:tcPr>
          <w:p w14:paraId="30751A9A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FD57D9" w:rsidRPr="00C12641" w14:paraId="7D9DAEA2" w14:textId="77777777" w:rsidTr="00E6584C">
        <w:tc>
          <w:tcPr>
            <w:tcW w:w="5130" w:type="dxa"/>
            <w:vMerge w:val="restart"/>
            <w:shd w:val="clear" w:color="auto" w:fill="BFBFBF" w:themeFill="background1" w:themeFillShade="BF"/>
          </w:tcPr>
          <w:p w14:paraId="308CAA95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Կադաստրի կոմիտե 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14:paraId="1F78F00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hAnsi="GHEA Grapalat"/>
                <w:b/>
                <w:bCs/>
                <w:sz w:val="24"/>
                <w:szCs w:val="24"/>
              </w:rPr>
              <w:t>ՍԹ/18699-2024</w:t>
            </w:r>
          </w:p>
        </w:tc>
      </w:tr>
      <w:tr w:rsidR="00FD57D9" w:rsidRPr="00C12641" w14:paraId="3C439747" w14:textId="77777777" w:rsidTr="00E6584C">
        <w:tc>
          <w:tcPr>
            <w:tcW w:w="5130" w:type="dxa"/>
            <w:vMerge/>
            <w:shd w:val="clear" w:color="auto" w:fill="BFBFBF" w:themeFill="background1" w:themeFillShade="BF"/>
          </w:tcPr>
          <w:p w14:paraId="2541787C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BFBFBF" w:themeFill="background1" w:themeFillShade="BF"/>
          </w:tcPr>
          <w:p w14:paraId="5BB7FBC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Microsoft YaHei" w:hAnsi="GHEA Grapalat" w:cs="Microsoft Ya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Microsoft YaHei" w:hAnsi="GHEA Grapalat" w:cs="Microsoft Ya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11</w:t>
            </w:r>
            <w:r w:rsidRPr="00C12641">
              <w:rPr>
                <w:rFonts w:ascii="Times New Roman" w:eastAsia="Microsoft Ya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Microsoft YaHei" w:hAnsi="GHEA Grapalat" w:cs="Microsoft Ya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11</w:t>
            </w:r>
            <w:r w:rsidRPr="00C12641">
              <w:rPr>
                <w:rFonts w:ascii="Times New Roman" w:eastAsia="Microsoft Ya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Microsoft YaHei" w:hAnsi="GHEA Grapalat" w:cs="Microsoft Ya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2024թ</w:t>
            </w:r>
            <w:r w:rsidRPr="00C12641">
              <w:rPr>
                <w:rFonts w:ascii="Times New Roman" w:eastAsia="Microsoft Ya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</w:p>
        </w:tc>
      </w:tr>
      <w:tr w:rsidR="00FD57D9" w:rsidRPr="005A1B00" w14:paraId="1198D269" w14:textId="77777777" w:rsidTr="00E6584C">
        <w:tc>
          <w:tcPr>
            <w:tcW w:w="5130" w:type="dxa"/>
            <w:shd w:val="clear" w:color="auto" w:fill="auto"/>
          </w:tcPr>
          <w:p w14:paraId="080F544A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Ի պատասխան Ձեր 2024 թվականի նոյեմբերի 8-ի N 02/12.2/38301-2024 գրության՝ «Հյուսիս-հարավ ճանապարհային միջանցքի ներդրումային ծրագիր-Ծրագիր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և Հայաստանի Հանրապետության կառավարության 2022 թվականի հունիսի 9-ի թիվ 851-Ն որոշման մեջ փոփոխություններ կատարելու մասին» </w:t>
            </w:r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br/>
              <w:t xml:space="preserve">ՀՀ կառավարության որոշման նախագծի (այսուհետ՝ Նախագիծ) վերաբերյալ հայտնում ենք </w:t>
            </w:r>
            <w:proofErr w:type="spellStart"/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հետևյալը</w:t>
            </w:r>
            <w:proofErr w:type="spellEnd"/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</w:p>
          <w:p w14:paraId="4F215806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   Նախագծին կից ներկայացված N 1 հավելվածի 13-րդ և 17-րդ տողերում առկա են անհամապատասխանություններ կադաստրային ծածկագրերի և բնակավայրերի անվանումների </w:t>
            </w:r>
            <w:proofErr w:type="spellStart"/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միջև</w:t>
            </w:r>
            <w:proofErr w:type="spellEnd"/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>, ինչպես նաև համաձայն գործող կադաստրային քարտեզի և Հայաստանի անշարժ գույքի տեղեկատվական համակարգի (ARPIS) տվյալների՝</w:t>
            </w:r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br/>
              <w:t xml:space="preserve">30-րդ տողում նշված 09-037-0063-0007 կադաստրային </w:t>
            </w:r>
            <w:proofErr w:type="spellStart"/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>ծածկագրով</w:t>
            </w:r>
            <w:proofErr w:type="spellEnd"/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գույք առկա չէ։</w:t>
            </w:r>
          </w:p>
          <w:p w14:paraId="4D3AC069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Հաշվի առնելով վերոգրյալը՝ առաջարկում ենք հստակեցնել վերը նշված </w:t>
            </w:r>
            <w:proofErr w:type="spellStart"/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անհամապատասխանությունները</w:t>
            </w:r>
            <w:proofErr w:type="spellEnd"/>
            <w:r w:rsidRPr="00C12641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և N 1 հավելվածում կատարել համապատասխան ճշգրտումներ։</w:t>
            </w:r>
          </w:p>
        </w:tc>
        <w:tc>
          <w:tcPr>
            <w:tcW w:w="4793" w:type="dxa"/>
            <w:shd w:val="clear" w:color="auto" w:fill="auto"/>
          </w:tcPr>
          <w:p w14:paraId="61F45B01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 xml:space="preserve">Ընդունվել է։ </w:t>
            </w:r>
          </w:p>
          <w:p w14:paraId="76540D8D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Նախագծի N 1 հավելվածում կատարվել են համապատասխան փոփոխություններ։ </w:t>
            </w:r>
          </w:p>
        </w:tc>
      </w:tr>
      <w:tr w:rsidR="00FD57D9" w:rsidRPr="00C12641" w14:paraId="74E67834" w14:textId="77777777" w:rsidTr="00E6584C">
        <w:trPr>
          <w:trHeight w:val="287"/>
        </w:trPr>
        <w:tc>
          <w:tcPr>
            <w:tcW w:w="5130" w:type="dxa"/>
            <w:vMerge w:val="restart"/>
            <w:shd w:val="clear" w:color="auto" w:fill="BFBFBF" w:themeFill="background1" w:themeFillShade="BF"/>
          </w:tcPr>
          <w:p w14:paraId="2ECCC71C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ՀՀ ֆինանսների նախարարություն</w:t>
            </w:r>
          </w:p>
          <w:p w14:paraId="00FF4329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BFBFBF" w:themeFill="background1" w:themeFillShade="BF"/>
          </w:tcPr>
          <w:p w14:paraId="5BC02208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01/11-1/24081-2024</w:t>
            </w:r>
          </w:p>
        </w:tc>
      </w:tr>
      <w:tr w:rsidR="00FD57D9" w:rsidRPr="00C12641" w14:paraId="2AE9BDD9" w14:textId="77777777" w:rsidTr="00E6584C">
        <w:trPr>
          <w:trHeight w:val="341"/>
        </w:trPr>
        <w:tc>
          <w:tcPr>
            <w:tcW w:w="5130" w:type="dxa"/>
            <w:vMerge/>
            <w:shd w:val="clear" w:color="auto" w:fill="BFBFBF" w:themeFill="background1" w:themeFillShade="BF"/>
          </w:tcPr>
          <w:p w14:paraId="489E4C64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BFBFBF" w:themeFill="background1" w:themeFillShade="BF"/>
          </w:tcPr>
          <w:p w14:paraId="7BE56893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Microsoft YaHei" w:hAnsi="GHEA Grapalat" w:cs="Microsoft Ya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Microsoft JhengHei" w:hAnsi="GHEA Grapalat" w:cs="Cambria Math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12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Microsoft JhengHei" w:hAnsi="GHEA Grapalat" w:cs="Cambria Math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11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2024թ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</w:p>
        </w:tc>
      </w:tr>
      <w:tr w:rsidR="00FD57D9" w:rsidRPr="00C12641" w14:paraId="0696F55B" w14:textId="77777777" w:rsidTr="00E6584C">
        <w:trPr>
          <w:trHeight w:val="70"/>
        </w:trPr>
        <w:tc>
          <w:tcPr>
            <w:tcW w:w="5130" w:type="dxa"/>
            <w:shd w:val="clear" w:color="auto" w:fill="auto"/>
          </w:tcPr>
          <w:p w14:paraId="6424FDC7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Առաջարկություններ և առարկություններ չկան։</w:t>
            </w:r>
          </w:p>
        </w:tc>
        <w:tc>
          <w:tcPr>
            <w:tcW w:w="4793" w:type="dxa"/>
            <w:shd w:val="clear" w:color="auto" w:fill="auto"/>
          </w:tcPr>
          <w:p w14:paraId="7A28B439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Microsoft YaHei" w:hAnsi="GHEA Grapalat" w:cs="Microsoft YaHei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FD57D9" w:rsidRPr="00C12641" w14:paraId="41BA497B" w14:textId="77777777" w:rsidTr="00E6584C">
        <w:tc>
          <w:tcPr>
            <w:tcW w:w="5130" w:type="dxa"/>
            <w:vMerge w:val="restart"/>
            <w:shd w:val="clear" w:color="auto" w:fill="BFBFBF" w:themeFill="background1" w:themeFillShade="BF"/>
          </w:tcPr>
          <w:p w14:paraId="684F6744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ՀՀ շրջակա միջավայրի նախարարություն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14:paraId="49399948" w14:textId="4DD7667D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right"/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1/01.8/12355</w:t>
            </w:r>
            <w:r w:rsidR="005A1B00"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-2024</w:t>
            </w:r>
          </w:p>
        </w:tc>
      </w:tr>
      <w:tr w:rsidR="00FD57D9" w:rsidRPr="00C12641" w14:paraId="5F197D30" w14:textId="77777777" w:rsidTr="00E6584C">
        <w:tc>
          <w:tcPr>
            <w:tcW w:w="5130" w:type="dxa"/>
            <w:vMerge/>
            <w:shd w:val="clear" w:color="auto" w:fill="BFBFBF" w:themeFill="background1" w:themeFillShade="BF"/>
          </w:tcPr>
          <w:p w14:paraId="22A1C3DC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BFBFBF" w:themeFill="background1" w:themeFillShade="BF"/>
          </w:tcPr>
          <w:p w14:paraId="32E39009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Microsoft YaHei" w:hAnsi="GHEA Grapalat" w:cs="Microsoft Ya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Microsoft JhengHei" w:hAnsi="GHEA Grapalat" w:cs="Cambria Math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12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Microsoft JhengHei" w:hAnsi="GHEA Grapalat" w:cs="Cambria Math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11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2024թ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</w:p>
        </w:tc>
      </w:tr>
      <w:tr w:rsidR="00FD57D9" w:rsidRPr="00C12641" w14:paraId="7BA1EB46" w14:textId="77777777" w:rsidTr="00E6584C">
        <w:tc>
          <w:tcPr>
            <w:tcW w:w="5130" w:type="dxa"/>
            <w:shd w:val="clear" w:color="auto" w:fill="auto"/>
          </w:tcPr>
          <w:p w14:paraId="6FE4850F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Առաջարկություններ և առարկություններ չկան։</w:t>
            </w:r>
          </w:p>
        </w:tc>
        <w:tc>
          <w:tcPr>
            <w:tcW w:w="4793" w:type="dxa"/>
            <w:shd w:val="clear" w:color="auto" w:fill="auto"/>
          </w:tcPr>
          <w:p w14:paraId="2CD17C7F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FD57D9" w:rsidRPr="00C12641" w14:paraId="289AA9ED" w14:textId="77777777" w:rsidTr="00E6584C">
        <w:tc>
          <w:tcPr>
            <w:tcW w:w="5130" w:type="dxa"/>
            <w:vMerge w:val="restart"/>
            <w:shd w:val="clear" w:color="auto" w:fill="BFBFBF" w:themeFill="background1" w:themeFillShade="BF"/>
          </w:tcPr>
          <w:p w14:paraId="0DCBE627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ՀՀ Սյունիքի մարզպետարան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14:paraId="6249143F" w14:textId="39E1BE2F" w:rsidR="00FD57D9" w:rsidRPr="00C12641" w:rsidRDefault="005A1B00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01/05/08089-2024</w:t>
            </w:r>
          </w:p>
        </w:tc>
      </w:tr>
      <w:tr w:rsidR="00FD57D9" w:rsidRPr="00C12641" w14:paraId="69370ED6" w14:textId="77777777" w:rsidTr="00E6584C">
        <w:tc>
          <w:tcPr>
            <w:tcW w:w="5130" w:type="dxa"/>
            <w:vMerge/>
            <w:shd w:val="clear" w:color="auto" w:fill="BFBFBF" w:themeFill="background1" w:themeFillShade="BF"/>
          </w:tcPr>
          <w:p w14:paraId="5075B84C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BFBFBF" w:themeFill="background1" w:themeFillShade="BF"/>
          </w:tcPr>
          <w:p w14:paraId="4F2C1539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11.11</w:t>
            </w:r>
            <w:r w:rsidRPr="00C12641">
              <w:rPr>
                <w:rFonts w:ascii="Times New Roman" w:eastAsia="Microsoft JhengHe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2024թ</w:t>
            </w:r>
          </w:p>
        </w:tc>
      </w:tr>
      <w:tr w:rsidR="00FD57D9" w:rsidRPr="005A1B00" w14:paraId="4996E96C" w14:textId="77777777" w:rsidTr="00E6584C">
        <w:tc>
          <w:tcPr>
            <w:tcW w:w="5130" w:type="dxa"/>
            <w:shd w:val="clear" w:color="auto" w:fill="auto"/>
          </w:tcPr>
          <w:p w14:paraId="00410D80" w14:textId="77777777" w:rsidR="00FD57D9" w:rsidRPr="00C12641" w:rsidRDefault="00FD57D9" w:rsidP="00E6584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C126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վերնագրում</w:t>
            </w:r>
            <w:proofErr w:type="spellEnd"/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>«</w:t>
            </w:r>
            <w:proofErr w:type="spellStart"/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>Թիվ</w:t>
            </w:r>
            <w:proofErr w:type="spellEnd"/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«N» </w:t>
            </w:r>
            <w:proofErr w:type="spellStart"/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>տառով</w:t>
            </w:r>
            <w:proofErr w:type="spellEnd"/>
            <w:r w:rsidRPr="00C12641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  <w:p w14:paraId="5AAF8E3D" w14:textId="77777777" w:rsidR="00FD57D9" w:rsidRPr="00C12641" w:rsidRDefault="00FD57D9" w:rsidP="00E6584C">
            <w:pPr>
              <w:shd w:val="clear" w:color="auto" w:fill="FFFFFF"/>
              <w:spacing w:line="360" w:lineRule="auto"/>
              <w:jc w:val="both"/>
              <w:rPr>
                <w:rFonts w:ascii="GHEA Grapalat" w:eastAsia="Calibri" w:hAnsi="GHEA Grapalat" w:cs="Arial"/>
                <w:caps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C126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12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1-ին, 2-րդ և 5-րդ  մասերում </w:t>
            </w:r>
            <w:r w:rsidRPr="00C12641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Մ2, </w:t>
            </w:r>
            <w:proofErr w:type="spellStart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-Երասխ-Գորիս-Մեղրի-Իրանի սահման</w:t>
            </w:r>
            <w:r w:rsidRPr="00C12641">
              <w:rPr>
                <w:rStyle w:val="Strong"/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 փոխարինել </w:t>
            </w:r>
            <w:r w:rsidRPr="00C12641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Մ2, </w:t>
            </w:r>
            <w:proofErr w:type="spellStart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Երասխ-</w:t>
            </w:r>
            <w:proofErr w:type="spellStart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Նորավան</w:t>
            </w:r>
            <w:proofErr w:type="spellEnd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Տաթև</w:t>
            </w:r>
            <w:proofErr w:type="spellEnd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-Կապան-Մեղրի-Իրանի սահման</w:t>
            </w:r>
            <w:r w:rsidRPr="00C12641">
              <w:rPr>
                <w:rStyle w:val="Strong"/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» բառերով. </w:t>
            </w:r>
            <w:r w:rsidRPr="00C12641">
              <w:rPr>
                <w:rStyle w:val="Strong"/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C12641">
              <w:rPr>
                <w:rStyle w:val="Strong"/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 w:rsidRPr="00C12641">
              <w:rPr>
                <w:rStyle w:val="Strong"/>
                <w:rFonts w:ascii="GHEA Grapalat" w:hAnsi="GHEA Grapalat" w:cs="Sylfaen"/>
                <w:i/>
                <w:sz w:val="24"/>
                <w:szCs w:val="24"/>
                <w:shd w:val="clear" w:color="auto" w:fill="FFFFFF"/>
              </w:rPr>
              <w:t xml:space="preserve">՝ </w:t>
            </w:r>
            <w:r w:rsidRPr="00C1264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2014 թվականի փետրվարի 13-ի N 265-Ն որոշ</w:t>
            </w:r>
            <w:proofErr w:type="spellStart"/>
            <w:r w:rsidRPr="00C1264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C12641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C126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C1264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4793" w:type="dxa"/>
            <w:shd w:val="clear" w:color="auto" w:fill="auto"/>
          </w:tcPr>
          <w:p w14:paraId="1BF0907B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1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Ընդունվել է։ </w:t>
            </w:r>
          </w:p>
          <w:p w14:paraId="76E38A2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Առաջարկվող փոփոխությունը կատարվել է։</w:t>
            </w:r>
          </w:p>
          <w:p w14:paraId="1237372F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6B4CD13A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D037F06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A2D0B2F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D12C33E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2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Ընդունվել է։</w:t>
            </w:r>
          </w:p>
          <w:p w14:paraId="53D91211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Առաջարկվող փոփոխո</w:t>
            </w:r>
            <w:r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ւ</w:t>
            </w: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թյունը կատարվել է։</w:t>
            </w:r>
          </w:p>
        </w:tc>
      </w:tr>
      <w:tr w:rsidR="00FD57D9" w:rsidRPr="00C12641" w14:paraId="12B379D7" w14:textId="77777777" w:rsidTr="00E6584C">
        <w:tc>
          <w:tcPr>
            <w:tcW w:w="5130" w:type="dxa"/>
            <w:vMerge w:val="restart"/>
            <w:shd w:val="clear" w:color="auto" w:fill="D9D9D9" w:themeFill="background1" w:themeFillShade="D9"/>
          </w:tcPr>
          <w:p w14:paraId="3D85A682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hy-AM"/>
                <w14:ligatures w14:val="none"/>
              </w:rPr>
              <w:lastRenderedPageBreak/>
              <w:t>ՀՀ արդարադատության նախարարություն</w:t>
            </w:r>
          </w:p>
        </w:tc>
        <w:tc>
          <w:tcPr>
            <w:tcW w:w="4793" w:type="dxa"/>
            <w:shd w:val="clear" w:color="auto" w:fill="D9D9D9" w:themeFill="background1" w:themeFillShade="D9"/>
          </w:tcPr>
          <w:p w14:paraId="4B518DA3" w14:textId="374EAE78" w:rsidR="00FD57D9" w:rsidRPr="00C12641" w:rsidRDefault="005A1B00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Calibri" w:hAnsi="GHEA Grapalat" w:cs="Arial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en-US"/>
                <w14:ligatures w14:val="none"/>
              </w:rPr>
            </w:pPr>
            <w:r>
              <w:rPr>
                <w:rFonts w:ascii="GHEA Grapalat" w:eastAsia="Calibri" w:hAnsi="GHEA Grapalat" w:cs="Arial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hy-AM"/>
                <w14:ligatures w14:val="none"/>
              </w:rPr>
              <w:t>//</w:t>
            </w:r>
            <w:r w:rsidR="00FD57D9" w:rsidRPr="00C12641">
              <w:rPr>
                <w:rFonts w:ascii="GHEA Grapalat" w:eastAsia="Calibri" w:hAnsi="GHEA Grapalat" w:cs="Arial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en-US"/>
                <w14:ligatures w14:val="none"/>
              </w:rPr>
              <w:t>45630-2024</w:t>
            </w:r>
          </w:p>
        </w:tc>
      </w:tr>
      <w:tr w:rsidR="00FD57D9" w:rsidRPr="00C12641" w14:paraId="1185AB0C" w14:textId="77777777" w:rsidTr="00E6584C">
        <w:tc>
          <w:tcPr>
            <w:tcW w:w="5130" w:type="dxa"/>
            <w:vMerge/>
            <w:shd w:val="clear" w:color="auto" w:fill="D9D9D9" w:themeFill="background1" w:themeFillShade="D9"/>
          </w:tcPr>
          <w:p w14:paraId="0A55D57F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D9D9D9" w:themeFill="background1" w:themeFillShade="D9"/>
          </w:tcPr>
          <w:p w14:paraId="19EC18F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Calibri" w:hAnsi="GHEA Grapalat" w:cs="Arial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en-US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en-US"/>
                <w14:ligatures w14:val="none"/>
              </w:rPr>
              <w:t>11.11.20</w:t>
            </w:r>
            <w:bookmarkStart w:id="1" w:name="_GoBack"/>
            <w:bookmarkEnd w:id="1"/>
            <w:r w:rsidRPr="00C12641">
              <w:rPr>
                <w:rFonts w:ascii="GHEA Grapalat" w:eastAsia="Calibri" w:hAnsi="GHEA Grapalat" w:cs="Arial"/>
                <w:b/>
                <w:bCs/>
                <w:color w:val="000000" w:themeColor="text1"/>
                <w:kern w:val="0"/>
                <w:sz w:val="24"/>
                <w:szCs w:val="24"/>
                <w:highlight w:val="lightGray"/>
                <w:lang w:val="en-US"/>
                <w14:ligatures w14:val="none"/>
              </w:rPr>
              <w:t>24</w:t>
            </w:r>
          </w:p>
        </w:tc>
      </w:tr>
      <w:tr w:rsidR="00FD57D9" w:rsidRPr="00C12641" w14:paraId="1EF19CCC" w14:textId="77777777" w:rsidTr="00E6584C">
        <w:tc>
          <w:tcPr>
            <w:tcW w:w="5130" w:type="dxa"/>
            <w:shd w:val="clear" w:color="auto" w:fill="auto"/>
          </w:tcPr>
          <w:p w14:paraId="4FFFA880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Առաջարկություններ և առարկություններ չկան։</w:t>
            </w:r>
          </w:p>
        </w:tc>
        <w:tc>
          <w:tcPr>
            <w:tcW w:w="4793" w:type="dxa"/>
            <w:shd w:val="clear" w:color="auto" w:fill="auto"/>
          </w:tcPr>
          <w:p w14:paraId="1DF018B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FD57D9" w:rsidRPr="00C12641" w14:paraId="6CA2E00D" w14:textId="77777777" w:rsidTr="00E6584C">
        <w:tc>
          <w:tcPr>
            <w:tcW w:w="5130" w:type="dxa"/>
            <w:vMerge w:val="restart"/>
            <w:shd w:val="clear" w:color="auto" w:fill="D0CECE" w:themeFill="background2" w:themeFillShade="E6"/>
          </w:tcPr>
          <w:p w14:paraId="3618EFF0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ՀՀ վարչապետի աշխատակազմ</w:t>
            </w:r>
          </w:p>
        </w:tc>
        <w:tc>
          <w:tcPr>
            <w:tcW w:w="4793" w:type="dxa"/>
            <w:shd w:val="clear" w:color="auto" w:fill="D0CECE" w:themeFill="background2" w:themeFillShade="E6"/>
          </w:tcPr>
          <w:p w14:paraId="75B99C0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FD57D9" w:rsidRPr="00C12641" w14:paraId="43514EB1" w14:textId="77777777" w:rsidTr="00E6584C">
        <w:tc>
          <w:tcPr>
            <w:tcW w:w="5130" w:type="dxa"/>
            <w:vMerge/>
            <w:shd w:val="clear" w:color="auto" w:fill="D0CECE" w:themeFill="background2" w:themeFillShade="E6"/>
          </w:tcPr>
          <w:p w14:paraId="3F7A3F25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D0CECE" w:themeFill="background2" w:themeFillShade="E6"/>
          </w:tcPr>
          <w:p w14:paraId="4FD541F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right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FD57D9" w:rsidRPr="005A1B00" w14:paraId="03A7C41D" w14:textId="77777777" w:rsidTr="00E6584C">
        <w:tc>
          <w:tcPr>
            <w:tcW w:w="5130" w:type="dxa"/>
            <w:shd w:val="clear" w:color="auto" w:fill="auto"/>
          </w:tcPr>
          <w:p w14:paraId="2144B697" w14:textId="77777777" w:rsidR="00FD57D9" w:rsidRPr="00C12641" w:rsidRDefault="00FD57D9" w:rsidP="00FD57D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proofErr w:type="spellStart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, 2-րդ կետի 1-ին ենթակետում և 5-րդ կետի 1-ին ենթակետում </w:t>
            </w:r>
            <w:r w:rsidRPr="00C1264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«Մ2» միջպետական նշանակության ավտոմոբիլային ճանապարհի անվանումը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համապատասխանեցնել ՀՀ կառավարության 2014 թվականի փետրվարի 13-ի N 265-Ն </w:t>
            </w:r>
            <w:proofErr w:type="spellStart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անվանացանկով</w:t>
            </w:r>
            <w:proofErr w:type="spellEnd"/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անվանմանը:</w:t>
            </w:r>
          </w:p>
          <w:p w14:paraId="641D93F9" w14:textId="77777777" w:rsidR="00FD57D9" w:rsidRPr="00C12641" w:rsidRDefault="00FD57D9" w:rsidP="00FD57D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2-րդ ենթակետով նախատեսված՝ օտարվող սեփականության օտարման գործընթացն սկսելու </w:t>
            </w:r>
            <w:r w:rsidRPr="00C1264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2024 թվականի դեկտեմբերի 30 </w:t>
            </w:r>
            <w:proofErr w:type="spellStart"/>
            <w:r w:rsidRPr="00C1264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վերջնաժամկետի</w:t>
            </w:r>
            <w:proofErr w:type="spellEnd"/>
            <w:r w:rsidRPr="00C1264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proofErr w:type="spellStart"/>
            <w:r w:rsidRPr="00C12641">
              <w:rPr>
                <w:rFonts w:ascii="GHEA Grapalat" w:eastAsia="Microsoft JhengHei" w:hAnsi="GHEA Grapalat" w:cs="Microsoft JhengHei"/>
                <w:b/>
                <w:i/>
                <w:sz w:val="24"/>
                <w:szCs w:val="24"/>
                <w:u w:val="single"/>
                <w:lang w:val="hy-AM"/>
              </w:rPr>
              <w:t>իրատեսականության</w:t>
            </w:r>
            <w:proofErr w:type="spellEnd"/>
            <w:r w:rsidRPr="00C12641">
              <w:rPr>
                <w:rFonts w:ascii="GHEA Grapalat" w:eastAsia="Microsoft JhengHei" w:hAnsi="GHEA Grapalat" w:cs="Microsoft JhengHei"/>
                <w:b/>
                <w:i/>
                <w:sz w:val="24"/>
                <w:szCs w:val="24"/>
                <w:u w:val="single"/>
                <w:lang w:val="hy-AM"/>
              </w:rPr>
              <w:t xml:space="preserve"> հարցը լրացուցիչ քննարկման կարիք ունի:</w:t>
            </w:r>
          </w:p>
          <w:p w14:paraId="5DC29E7B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46CB86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FA8A4D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9895C6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B692AF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2647E5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A11401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892EDA" w14:textId="77777777" w:rsidR="00FD57D9" w:rsidRPr="00C12641" w:rsidRDefault="00FD57D9" w:rsidP="00FD57D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>4-րդ կետի</w:t>
            </w:r>
            <w:r w:rsidRPr="00C1264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համաձայն՝ </w:t>
            </w:r>
            <w:r w:rsidRPr="00C12641">
              <w:rPr>
                <w:rFonts w:ascii="GHEA Grapalat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ՀՀ տարածքային կառավարման և ենթակառուցվածքների նախարարին հանձնարարվում է ապահովել պետական սեփականություն հանդիսացող հողամասերի օտարվող հատվածների նպատակային նշանակության փոխադրումը </w:t>
            </w:r>
            <w:r w:rsidRPr="00C12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էներգետիկայի, տրանսպորտի, կապի, կոմունալ ենթակառուցվածքների օբյեկտների նպատակային նշանակության և տրանսպորտի գործառնական նշանակության հողերի, մինչդեռ ՀՀ կառավարության 2011 թվականի դեկտեմբերի 29-ի N 1918-Ն և N 1920-Ն որոշումների համաձայն՝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հողամասերի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նպատակային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նշանակության փոփոխության գործընթացը կազմակերպվում է տեղական ինքնակառավարման մարմինների միջոցով:</w:t>
            </w:r>
          </w:p>
          <w:p w14:paraId="63D7156B" w14:textId="77777777" w:rsidR="00FD57D9" w:rsidRPr="00C12641" w:rsidRDefault="00FD57D9" w:rsidP="00E6584C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5D9ADD" w14:textId="77777777" w:rsidR="00FD57D9" w:rsidRPr="00C12641" w:rsidRDefault="00FD57D9" w:rsidP="00FD57D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5-րդ կետը անհրաժեշտ է համապատասխանեցնել Նախագծի </w:t>
            </w:r>
            <w:proofErr w:type="spellStart"/>
            <w:r w:rsidRPr="00C1264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վերնագրին</w:t>
            </w:r>
            <w:proofErr w:type="spellEnd"/>
            <w:r w:rsidRPr="00C12641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՝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 որ Նախագծով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թ-ի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հունիսի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N 851-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Որոշում)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մեջ կատարվում են միայն փոփոխություններ:</w:t>
            </w:r>
          </w:p>
          <w:p w14:paraId="1B0AFDD5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B89D4A" w14:textId="77777777" w:rsidR="00FD57D9" w:rsidRPr="00C12641" w:rsidRDefault="00FD57D9" w:rsidP="00FD57D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5-րդ կետի 1-ին ենթակետով նոր խմբագրությամբ </w:t>
            </w:r>
            <w:proofErr w:type="spellStart"/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շարադրվող</w:t>
            </w:r>
            <w:proofErr w:type="spellEnd"/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</w:t>
            </w:r>
            <w:r w:rsidRPr="00C12641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 xml:space="preserve">2-րդ </w:t>
            </w:r>
            <w:r w:rsidRPr="00C12641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lastRenderedPageBreak/>
              <w:t xml:space="preserve">կետի 1-ին ենթակետը </w:t>
            </w:r>
            <w:proofErr w:type="spellStart"/>
            <w:r w:rsidRPr="00C12641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շարահյուսության</w:t>
            </w:r>
            <w:proofErr w:type="spellEnd"/>
            <w:r w:rsidRPr="00C12641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 xml:space="preserve"> տեսանկյունից խմբագրման կարիք ունի:</w:t>
            </w:r>
          </w:p>
          <w:p w14:paraId="3876C93E" w14:textId="77777777" w:rsidR="00FD57D9" w:rsidRPr="00C12641" w:rsidRDefault="00FD57D9" w:rsidP="00E6584C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13338E" w14:textId="77777777" w:rsidR="00FD57D9" w:rsidRPr="00C12641" w:rsidRDefault="00FD57D9" w:rsidP="00E6584C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AD94DF" w14:textId="77777777" w:rsidR="00FD57D9" w:rsidRPr="00C12641" w:rsidRDefault="00FD57D9" w:rsidP="00E6584C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34F107" w14:textId="77777777" w:rsidR="00FD57D9" w:rsidRPr="00C12641" w:rsidRDefault="00FD57D9" w:rsidP="00E6584C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0F4DFE" w14:textId="77777777" w:rsidR="00FD57D9" w:rsidRPr="00C12641" w:rsidRDefault="00FD57D9" w:rsidP="00FD57D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5-րդ կետի 2-րդ ենթակետում լրացուցիչ հստակեցման կարիք ունի, թե Որոշման </w:t>
            </w:r>
            <w:proofErr w:type="spellStart"/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ո՞ր</w:t>
            </w:r>
            <w:proofErr w:type="spellEnd"/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հավելվածի համապատասխան կետերն են ուժը կորցրած ճանաչվում:</w:t>
            </w:r>
          </w:p>
          <w:p w14:paraId="3D2FE8CF" w14:textId="77777777" w:rsidR="00FD57D9" w:rsidRPr="00C12641" w:rsidRDefault="00FD57D9" w:rsidP="00E6584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031760" w14:textId="77777777" w:rsidR="00FD57D9" w:rsidRPr="00C12641" w:rsidRDefault="00FD57D9" w:rsidP="00E6584C">
            <w:pPr>
              <w:spacing w:line="360" w:lineRule="auto"/>
              <w:ind w:left="70"/>
              <w:jc w:val="both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</w:pP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7) Նախագծում բացակայում է ՀՀ կառավարության որոշումն օտարվող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սեփականատերերին և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օտարվող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նկատմամբ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գրանցում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ունեցող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գույքային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իրավունքներ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ունեցող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անձանց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ուղարկելու մասին դրույթը՝ հաշվի առնելով «Հանրության գերակա շահերի </w:t>
            </w:r>
            <w:r w:rsidRPr="00C12641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C1264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C1264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C1264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C1264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» ՀՀ օրենքի 7-րդ հոդվածի 5-րդ մասը:</w:t>
            </w:r>
          </w:p>
          <w:p w14:paraId="7BA4B755" w14:textId="77777777" w:rsidR="00FD57D9" w:rsidRPr="00745D73" w:rsidRDefault="00FD57D9" w:rsidP="00E6584C">
            <w:pPr>
              <w:pStyle w:val="ListParagraph"/>
              <w:spacing w:line="360" w:lineRule="auto"/>
              <w:ind w:left="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8)Նախագիծն անհրաժեշտ է ներկայացնել հանրային քննարկման՝ հաշվի առնելով, որ վերջինիս փաթեթում ներառված հանրային քննարկման տեղեկանքը վերաբերվում է «Հայաստանի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հունիսի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N 851-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լրացումներ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կատարելու</w:t>
            </w:r>
            <w:r w:rsidRPr="00C12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641">
              <w:rPr>
                <w:rFonts w:ascii="GHEA Grapalat" w:hAnsi="GHEA Grapalat" w:cs="Arial"/>
                <w:sz w:val="24"/>
                <w:szCs w:val="24"/>
                <w:lang w:val="hy-AM"/>
              </w:rPr>
              <w:t>մասին» ՀՀ կառավարության որոշման նախագծին:</w:t>
            </w:r>
          </w:p>
          <w:p w14:paraId="791A22A6" w14:textId="77777777" w:rsidR="00FD57D9" w:rsidRPr="00C12641" w:rsidRDefault="00FD57D9" w:rsidP="00E6584C">
            <w:pPr>
              <w:tabs>
                <w:tab w:val="left" w:pos="450"/>
              </w:tabs>
              <w:spacing w:after="160" w:line="360" w:lineRule="auto"/>
              <w:ind w:right="23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793" w:type="dxa"/>
            <w:shd w:val="clear" w:color="auto" w:fill="auto"/>
          </w:tcPr>
          <w:p w14:paraId="7AB0345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1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Ընդունվել է։ </w:t>
            </w:r>
          </w:p>
          <w:p w14:paraId="54D5A994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Առաջարկվող փոփոխությունը կատարվել է։</w:t>
            </w:r>
          </w:p>
          <w:p w14:paraId="23D76BDB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A518947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450C1EAB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D015099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67DEC8D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7E8B784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2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Չի ընդունվել ։ </w:t>
            </w:r>
          </w:p>
          <w:p w14:paraId="55D4F1B5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 xml:space="preserve">Սույն նախագծով հանրության գերակա շահ ճանաչվող տարածքները Ծրագրի կապալառուին պետք է հանձնվեն  2025 փետրվար ամսին, ուստի անհրաժեշտ է անհապաղ միջոցներ ձեռնարկել Ծրագրի կարիքների համար անհրաժեշտ տարածքներն օրենքով սահմանված կարգով օտարելու և երրորդ անձանց իրավունքներից ազատ </w:t>
            </w:r>
            <w:proofErr w:type="spellStart"/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տածաքներ</w:t>
            </w:r>
            <w:proofErr w:type="spellEnd"/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 xml:space="preserve"> կապալառուին հանձնելու համար։</w:t>
            </w:r>
          </w:p>
          <w:p w14:paraId="654993C7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2B73021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8BE3EF9" w14:textId="77777777" w:rsidR="00FD57D9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3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Cambria Math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Ընդունվել է</w:t>
            </w:r>
            <w:r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։</w:t>
            </w:r>
          </w:p>
          <w:p w14:paraId="1582C04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Նշված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կետը հանվել է։</w:t>
            </w:r>
          </w:p>
          <w:p w14:paraId="541669B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AE32F41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898C845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848026B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D91866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2DD2A53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9ADB25B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7A01ECF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4CAA53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D303946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E11D83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D9FBE9E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460A60A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ACEA407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04776495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35A58E8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6C119FA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B2604A8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C8D9624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EC5DFAF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4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Ընդունվել է։ </w:t>
            </w:r>
          </w:p>
          <w:p w14:paraId="6823191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Առաջարկվող փոփոխությունը կատարվել է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։</w:t>
            </w:r>
          </w:p>
          <w:p w14:paraId="25872D87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4DEA4C2A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078C2F9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23DC8A86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5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Ընդունվել է ։ </w:t>
            </w:r>
          </w:p>
          <w:p w14:paraId="5EBAF5C5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 xml:space="preserve">Նախագծի 2-րդ կետի 1-ին կետը, 5-րդ կետի 1-ին ենթակետը և հավելվածների վերնագրերը </w:t>
            </w:r>
            <w:proofErr w:type="spellStart"/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խմբագրվել</w:t>
            </w:r>
            <w:proofErr w:type="spellEnd"/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 xml:space="preserve"> են։</w:t>
            </w:r>
          </w:p>
          <w:p w14:paraId="45735E28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5F00B54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14EF9DD0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4785F7A0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9797E67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6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Ընդունվել է։ </w:t>
            </w:r>
          </w:p>
          <w:p w14:paraId="44F327F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Առաջարկվող հստակեցումը կատարվել է։</w:t>
            </w:r>
          </w:p>
          <w:p w14:paraId="3F51BE0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3DF4A17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6CE3E4B1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DC9418C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7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Ընդունվել է։ </w:t>
            </w:r>
          </w:p>
          <w:p w14:paraId="2CE4A3C1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Նախագիծը լրացվել է նոր կետով՝ առաջարկվող բովանդակությամբ։</w:t>
            </w:r>
          </w:p>
          <w:p w14:paraId="5A6ADB62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06F2840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367FD6F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7727186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C7A1897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530E3CCF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643FB6E0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B579BDE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8</w:t>
            </w:r>
            <w:r w:rsidRPr="00C1264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C12641"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Չի ընդունվել է։</w:t>
            </w:r>
          </w:p>
          <w:p w14:paraId="6B039473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 xml:space="preserve">Հաշվի առնելով, որ </w:t>
            </w:r>
            <w:proofErr w:type="spellStart"/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լրամշակված</w:t>
            </w:r>
            <w:proofErr w:type="spellEnd"/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 xml:space="preserve"> նախագծում բովանդակային փոփոխություններ չեն կատարվել, մասնավորապես հանրության գերակա շահ ճանաչվող հողերի, օտարման գոտու, օտարման գործընթացը սկսելու </w:t>
            </w:r>
            <w:proofErr w:type="spellStart"/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>վերջնաժամկետի</w:t>
            </w:r>
            <w:proofErr w:type="spellEnd"/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t xml:space="preserve"> հետ կապված </w:t>
            </w:r>
            <w:r w:rsidRPr="00C12641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փոփոխություններ չեն կատարվել, գտնում եք, որ լրացուցիչ հանրային քննարկման անհրաժեշտություն չկա։</w:t>
            </w:r>
          </w:p>
          <w:p w14:paraId="0362E2E9" w14:textId="77777777" w:rsidR="00FD57D9" w:rsidRPr="00C12641" w:rsidRDefault="00FD57D9" w:rsidP="00E6584C">
            <w:pPr>
              <w:tabs>
                <w:tab w:val="left" w:pos="450"/>
              </w:tabs>
              <w:spacing w:line="360" w:lineRule="auto"/>
              <w:ind w:right="230"/>
              <w:contextualSpacing/>
              <w:jc w:val="both"/>
              <w:rPr>
                <w:rFonts w:ascii="GHEA Grapalat" w:eastAsia="Calibri" w:hAnsi="GHEA Grapalat" w:cs="Arial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</w:tbl>
    <w:p w14:paraId="561B3A3E" w14:textId="77777777" w:rsidR="00FD57D9" w:rsidRPr="00C12641" w:rsidRDefault="00FD57D9" w:rsidP="00FD57D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78B78F3" w14:textId="77777777" w:rsidR="00903DA1" w:rsidRPr="00FD57D9" w:rsidRDefault="00903DA1" w:rsidP="00FD57D9">
      <w:pPr>
        <w:rPr>
          <w:lang w:val="hy-AM"/>
        </w:rPr>
      </w:pPr>
    </w:p>
    <w:sectPr w:rsidR="00903DA1" w:rsidRPr="00FD57D9" w:rsidSect="00B92380">
      <w:pgSz w:w="11906" w:h="16838" w:code="9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37E65"/>
    <w:multiLevelType w:val="hybridMultilevel"/>
    <w:tmpl w:val="7C80BF7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5A20422D"/>
    <w:multiLevelType w:val="hybridMultilevel"/>
    <w:tmpl w:val="DB70F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947"/>
    <w:rsid w:val="00021B2F"/>
    <w:rsid w:val="0006372A"/>
    <w:rsid w:val="00080248"/>
    <w:rsid w:val="000C66FA"/>
    <w:rsid w:val="00126BD3"/>
    <w:rsid w:val="00133D41"/>
    <w:rsid w:val="0014382C"/>
    <w:rsid w:val="00144D70"/>
    <w:rsid w:val="0016284C"/>
    <w:rsid w:val="001B33CC"/>
    <w:rsid w:val="001D3010"/>
    <w:rsid w:val="002519CA"/>
    <w:rsid w:val="0029580E"/>
    <w:rsid w:val="002B26F4"/>
    <w:rsid w:val="002F7A58"/>
    <w:rsid w:val="0030648F"/>
    <w:rsid w:val="00316A0B"/>
    <w:rsid w:val="00391309"/>
    <w:rsid w:val="0042389C"/>
    <w:rsid w:val="00445B7D"/>
    <w:rsid w:val="00485FC5"/>
    <w:rsid w:val="004F574D"/>
    <w:rsid w:val="0050325E"/>
    <w:rsid w:val="00512238"/>
    <w:rsid w:val="005A1B00"/>
    <w:rsid w:val="005F0106"/>
    <w:rsid w:val="00611A26"/>
    <w:rsid w:val="00616C3A"/>
    <w:rsid w:val="00680485"/>
    <w:rsid w:val="006F02DC"/>
    <w:rsid w:val="007105D7"/>
    <w:rsid w:val="007345BE"/>
    <w:rsid w:val="007414CC"/>
    <w:rsid w:val="00766384"/>
    <w:rsid w:val="007F3620"/>
    <w:rsid w:val="00821DFE"/>
    <w:rsid w:val="00857882"/>
    <w:rsid w:val="008B699D"/>
    <w:rsid w:val="00903DA1"/>
    <w:rsid w:val="0095479D"/>
    <w:rsid w:val="009C5C93"/>
    <w:rsid w:val="009E324E"/>
    <w:rsid w:val="009F7E1B"/>
    <w:rsid w:val="00A628A3"/>
    <w:rsid w:val="00A62945"/>
    <w:rsid w:val="00AB1947"/>
    <w:rsid w:val="00AD1E87"/>
    <w:rsid w:val="00AE4C5D"/>
    <w:rsid w:val="00B92380"/>
    <w:rsid w:val="00C0343F"/>
    <w:rsid w:val="00C22AB4"/>
    <w:rsid w:val="00C53FC3"/>
    <w:rsid w:val="00C6038D"/>
    <w:rsid w:val="00C95869"/>
    <w:rsid w:val="00D266B5"/>
    <w:rsid w:val="00D939DB"/>
    <w:rsid w:val="00DB2FAC"/>
    <w:rsid w:val="00DC1B03"/>
    <w:rsid w:val="00E111B6"/>
    <w:rsid w:val="00E3125B"/>
    <w:rsid w:val="00E63350"/>
    <w:rsid w:val="00E82464"/>
    <w:rsid w:val="00E8593C"/>
    <w:rsid w:val="00EC1D21"/>
    <w:rsid w:val="00EE45D1"/>
    <w:rsid w:val="00EF2ED6"/>
    <w:rsid w:val="00EF32DD"/>
    <w:rsid w:val="00F31E53"/>
    <w:rsid w:val="00F40E25"/>
    <w:rsid w:val="00F444DD"/>
    <w:rsid w:val="00F55C4C"/>
    <w:rsid w:val="00F64289"/>
    <w:rsid w:val="00F81E69"/>
    <w:rsid w:val="00F838AC"/>
    <w:rsid w:val="00FA6411"/>
    <w:rsid w:val="00FD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41A28"/>
  <w15:chartTrackingRefBased/>
  <w15:docId w15:val="{6007C7E1-71BF-4ED8-961C-7E312D971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580E"/>
    <w:pPr>
      <w:spacing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0106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FD57D9"/>
    <w:pPr>
      <w:spacing w:after="160"/>
      <w:ind w:left="720"/>
      <w:contextualSpacing/>
    </w:pPr>
    <w:rPr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FD5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656</Words>
  <Characters>4798</Characters>
  <Application>Microsoft Office Word</Application>
  <DocSecurity>0</DocSecurity>
  <Lines>277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https://mul2.gov.am/tasks/1055131/oneclick?token=ad86efdb6e82485533f71fbe12cf9edf</cp:keywords>
  <dc:description/>
  <cp:lastModifiedBy>Lilit Sargsyan1</cp:lastModifiedBy>
  <cp:revision>77</cp:revision>
  <cp:lastPrinted>2024-08-20T08:40:00Z</cp:lastPrinted>
  <dcterms:created xsi:type="dcterms:W3CDTF">2024-07-25T11:51:00Z</dcterms:created>
  <dcterms:modified xsi:type="dcterms:W3CDTF">2024-11-13T13:38:00Z</dcterms:modified>
</cp:coreProperties>
</file>