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F12C7" w14:textId="77777777" w:rsidR="0009777B" w:rsidRPr="00006EE1" w:rsidRDefault="0009777B" w:rsidP="00006EE1">
      <w:pPr>
        <w:shd w:val="clear" w:color="auto" w:fill="FFFFFF"/>
        <w:spacing w:after="0" w:line="360" w:lineRule="auto"/>
        <w:ind w:firstLine="375"/>
        <w:jc w:val="center"/>
        <w:rPr>
          <w:rFonts w:ascii="GHEA Grapalat" w:eastAsia="Times New Roman" w:hAnsi="GHEA Grapalat" w:cs="Calibri"/>
          <w:color w:val="000000"/>
          <w:sz w:val="24"/>
          <w:szCs w:val="24"/>
        </w:rPr>
      </w:pPr>
      <w:r w:rsidRPr="00006EE1">
        <w:rPr>
          <w:rFonts w:ascii="GHEA Grapalat" w:eastAsia="Times New Roman" w:hAnsi="GHEA Grapalat" w:cs="Sylfaen"/>
          <w:b/>
          <w:bCs/>
          <w:color w:val="000000"/>
          <w:sz w:val="24"/>
          <w:szCs w:val="24"/>
        </w:rPr>
        <w:t>ԱՄՓՈՓԱԹԵՐԹ</w:t>
      </w:r>
      <w:r w:rsidRPr="00006EE1">
        <w:rPr>
          <w:rFonts w:ascii="Calibri" w:eastAsia="Times New Roman" w:hAnsi="Calibri" w:cs="Calibri"/>
          <w:color w:val="000000"/>
          <w:sz w:val="24"/>
          <w:szCs w:val="24"/>
        </w:rPr>
        <w:t> </w:t>
      </w:r>
    </w:p>
    <w:p w14:paraId="1DC04B6A" w14:textId="3C703798" w:rsidR="007E733B" w:rsidRPr="002042EA" w:rsidRDefault="002042EA" w:rsidP="002042EA">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Pr>
          <w:rFonts w:ascii="GHEA Grapalat" w:hAnsi="GHEA Grapalat" w:cs="Sylfaen"/>
          <w:b/>
          <w:bCs/>
          <w:color w:val="000000"/>
          <w:shd w:val="clear" w:color="auto" w:fill="FFFFFF"/>
          <w:lang w:val="hy-AM"/>
        </w:rPr>
        <w:t>ՀԱՅԱՍՏԱՆԻ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ՀԱՆՐԱՊԵՏՈՒԹՅԱՆ</w:t>
      </w:r>
      <w:r>
        <w:rPr>
          <w:rFonts w:ascii="GHEA Grapalat" w:hAnsi="GHEA Grapalat"/>
          <w:b/>
          <w:bCs/>
          <w:color w:val="000000"/>
          <w:shd w:val="clear" w:color="auto" w:fill="FFFFFF"/>
          <w:lang w:val="hy-AM"/>
        </w:rPr>
        <w:t xml:space="preserve"> 2024 </w:t>
      </w:r>
      <w:r>
        <w:rPr>
          <w:rFonts w:ascii="GHEA Grapalat" w:hAnsi="GHEA Grapalat" w:cs="Sylfaen"/>
          <w:b/>
          <w:bCs/>
          <w:color w:val="000000"/>
          <w:shd w:val="clear" w:color="auto" w:fill="FFFFFF"/>
          <w:lang w:val="hy-AM"/>
        </w:rPr>
        <w:t>ԹՎԱԿԱՆԻ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ՊԵՏԱԿԱՆ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ԲՅՈՒՋԵԻ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ՄԱՍԻՆ</w:t>
      </w:r>
      <w:r>
        <w:rPr>
          <w:rFonts w:ascii="GHEA Grapalat" w:hAnsi="GHEA Grapalat" w:cs="Arial"/>
          <w:b/>
          <w:bCs/>
          <w:color w:val="000000"/>
          <w:shd w:val="clear" w:color="auto" w:fill="FFFFFF"/>
          <w:lang w:val="hy-AM"/>
        </w:rPr>
        <w:t>»</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ՕՐԵՆՔՈՒՄ</w:t>
      </w:r>
      <w:r>
        <w:rPr>
          <w:rFonts w:ascii="GHEA Grapalat" w:hAnsi="GHEA Grapalat"/>
          <w:b/>
          <w:bCs/>
          <w:color w:val="000000"/>
          <w:shd w:val="clear" w:color="auto" w:fill="FFFFFF"/>
          <w:lang w:val="hy-AM"/>
        </w:rPr>
        <w:t xml:space="preserve"> ԵՎ </w:t>
      </w:r>
      <w:r>
        <w:rPr>
          <w:rFonts w:ascii="GHEA Grapalat" w:hAnsi="GHEA Grapalat" w:cs="Sylfaen"/>
          <w:b/>
          <w:bCs/>
          <w:color w:val="000000"/>
          <w:shd w:val="clear" w:color="auto" w:fill="FFFFFF"/>
          <w:lang w:val="hy-AM"/>
        </w:rPr>
        <w:t>ՀԱՅԱՍՏԱՆԻ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ՀԱՆՐԱՊԵՏՈՒԹՅԱՆ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ԿԱՌԱՎԱՐՈՒԹՅԱՆ</w:t>
      </w:r>
      <w:r>
        <w:rPr>
          <w:rFonts w:ascii="GHEA Grapalat" w:hAnsi="GHEA Grapalat"/>
          <w:b/>
          <w:bCs/>
          <w:color w:val="000000"/>
          <w:shd w:val="clear" w:color="auto" w:fill="FFFFFF"/>
          <w:lang w:val="hy-AM"/>
        </w:rPr>
        <w:t xml:space="preserve"> 2023 </w:t>
      </w:r>
      <w:r>
        <w:rPr>
          <w:rFonts w:ascii="GHEA Grapalat" w:hAnsi="GHEA Grapalat" w:cs="Sylfaen"/>
          <w:b/>
          <w:bCs/>
          <w:color w:val="000000"/>
          <w:shd w:val="clear" w:color="auto" w:fill="FFFFFF"/>
          <w:lang w:val="hy-AM"/>
        </w:rPr>
        <w:t>ԹՎԱԿԱՆԻ</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ԴԵԿՏԵՄԲԵՐԻ</w:t>
      </w:r>
      <w:r>
        <w:rPr>
          <w:rFonts w:ascii="GHEA Grapalat" w:hAnsi="GHEA Grapalat"/>
          <w:b/>
          <w:bCs/>
          <w:color w:val="000000"/>
          <w:shd w:val="clear" w:color="auto" w:fill="FFFFFF"/>
          <w:lang w:val="hy-AM"/>
        </w:rPr>
        <w:t xml:space="preserve"> 28-</w:t>
      </w:r>
      <w:r>
        <w:rPr>
          <w:rFonts w:ascii="GHEA Grapalat" w:hAnsi="GHEA Grapalat" w:cs="Sylfaen"/>
          <w:b/>
          <w:bCs/>
          <w:color w:val="000000"/>
          <w:shd w:val="clear" w:color="auto" w:fill="FFFFFF"/>
          <w:lang w:val="hy-AM"/>
        </w:rPr>
        <w:t>Ի</w:t>
      </w:r>
      <w:r>
        <w:rPr>
          <w:rFonts w:ascii="GHEA Grapalat" w:hAnsi="GHEA Grapalat"/>
          <w:b/>
          <w:bCs/>
          <w:color w:val="000000"/>
          <w:shd w:val="clear" w:color="auto" w:fill="FFFFFF"/>
          <w:lang w:val="hy-AM"/>
        </w:rPr>
        <w:t xml:space="preserve"> N2323-</w:t>
      </w:r>
      <w:r>
        <w:rPr>
          <w:rFonts w:ascii="GHEA Grapalat" w:hAnsi="GHEA Grapalat" w:cs="Sylfaen"/>
          <w:b/>
          <w:bCs/>
          <w:color w:val="000000"/>
          <w:shd w:val="clear" w:color="auto" w:fill="FFFFFF"/>
          <w:lang w:val="hy-AM"/>
        </w:rPr>
        <w:t>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ՈՐՈՇՄԱՆ</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ՄԵՋ</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ՓՈՓՈԽՈՒԹՅՈՒՆՆԵՐ</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ԵՎ</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ԼՐԱՑՈՒՄՆԵՐ</w:t>
      </w:r>
      <w:r>
        <w:rPr>
          <w:rFonts w:ascii="GHEA Grapalat" w:hAnsi="GHEA Grapalat"/>
          <w:b/>
          <w:bCs/>
          <w:color w:val="000000"/>
          <w:shd w:val="clear" w:color="auto" w:fill="FFFFFF"/>
          <w:lang w:val="hy-AM"/>
        </w:rPr>
        <w:t xml:space="preserve"> </w:t>
      </w:r>
      <w:r>
        <w:rPr>
          <w:rFonts w:ascii="GHEA Grapalat" w:hAnsi="GHEA Grapalat" w:cs="Sylfaen"/>
          <w:b/>
          <w:bCs/>
          <w:color w:val="000000"/>
          <w:shd w:val="clear" w:color="auto" w:fill="FFFFFF"/>
          <w:lang w:val="hy-AM"/>
        </w:rPr>
        <w:t>ԿԱՏԱՐԵԼՈՒ</w:t>
      </w:r>
      <w:r>
        <w:rPr>
          <w:rFonts w:ascii="GHEA Grapalat" w:hAnsi="GHEA Grapalat"/>
          <w:b/>
          <w:bCs/>
          <w:color w:val="000000"/>
          <w:shd w:val="clear" w:color="auto" w:fill="FFFFFF"/>
          <w:lang w:val="hy-AM"/>
        </w:rPr>
        <w:t xml:space="preserve"> ԵՎ ՀԱՅԱՍՏԱՆԻ ՀԱՆՐԱՊԵՏՈՒԹՅԱՆ ՊԵՏԱԿԱՆ ԲՅՈՒՋԵԻՑ</w:t>
      </w:r>
      <w:r>
        <w:rPr>
          <w:rFonts w:ascii="GHEA Grapalat" w:hAnsi="GHEA Grapalat"/>
          <w:b/>
          <w:bCs/>
          <w:lang w:val="hy-AM"/>
        </w:rPr>
        <w:t xml:space="preserve"> ԲՅՈՒՋԵՏԱՅԻՆ ՎԱՐԿ ՏՐԱՄԱԴՐԵԼՈՒ</w:t>
      </w:r>
      <w:r>
        <w:rPr>
          <w:rFonts w:ascii="GHEA Grapalat" w:hAnsi="GHEA Grapalat"/>
          <w:lang w:val="hy-AM"/>
        </w:rPr>
        <w:t xml:space="preserve"> </w:t>
      </w:r>
      <w:r>
        <w:rPr>
          <w:rFonts w:ascii="GHEA Grapalat" w:hAnsi="GHEA Grapalat" w:cs="Sylfaen"/>
          <w:b/>
          <w:bCs/>
          <w:color w:val="000000"/>
          <w:shd w:val="clear" w:color="auto" w:fill="FFFFFF"/>
          <w:lang w:val="hy-AM"/>
        </w:rPr>
        <w:t>ՄԱՍԻՆ</w:t>
      </w:r>
      <w:r>
        <w:rPr>
          <w:rStyle w:val="Strong"/>
          <w:rFonts w:ascii="GHEA Grapalat" w:hAnsi="GHEA Grapalat"/>
          <w:color w:val="000000"/>
          <w:shd w:val="clear" w:color="auto" w:fill="FFFFFF"/>
          <w:lang w:val="hy-AM"/>
        </w:rPr>
        <w:t xml:space="preserve">» </w:t>
      </w:r>
      <w:bookmarkStart w:id="0" w:name="_GoBack"/>
      <w:bookmarkEnd w:id="0"/>
      <w:r w:rsidR="007E733B" w:rsidRPr="00006EE1">
        <w:rPr>
          <w:rFonts w:ascii="GHEA Grapalat" w:hAnsi="GHEA Grapalat"/>
          <w:b/>
          <w:color w:val="000000"/>
          <w:lang w:val="hy-AM"/>
        </w:rPr>
        <w:t>ՀՀ ԿԱՌԱՎԱՐՈՒԹՅԱՆ ՈՐՈՇՄԱՆ</w:t>
      </w:r>
      <w:r w:rsidR="007E733B" w:rsidRPr="00006EE1">
        <w:rPr>
          <w:rFonts w:ascii="GHEA Grapalat" w:hAnsi="GHEA Grapalat" w:cs="Sylfaen"/>
          <w:b/>
          <w:bCs/>
          <w:color w:val="000000"/>
          <w:lang w:val="hy-AM"/>
        </w:rPr>
        <w:t xml:space="preserve"> ՆԱԽԱԳԾԻ</w:t>
      </w:r>
    </w:p>
    <w:p w14:paraId="68A79DAA" w14:textId="77777777" w:rsidR="00C24505" w:rsidRPr="00006EE1" w:rsidRDefault="00C24505" w:rsidP="001F6454">
      <w:pPr>
        <w:pStyle w:val="NormalWeb"/>
        <w:shd w:val="clear" w:color="auto" w:fill="FFFFFF"/>
        <w:spacing w:before="0" w:beforeAutospacing="0" w:after="0" w:afterAutospacing="0" w:line="276" w:lineRule="auto"/>
        <w:jc w:val="center"/>
        <w:rPr>
          <w:rFonts w:ascii="GHEA Grapalat" w:hAnsi="GHEA Grapalat"/>
          <w:b/>
          <w:bCs/>
          <w:color w:val="000000"/>
          <w:shd w:val="clear" w:color="auto" w:fill="FFFFFF"/>
          <w:lang w:val="hy-AM"/>
        </w:rPr>
      </w:pPr>
    </w:p>
    <w:tbl>
      <w:tblPr>
        <w:tblStyle w:val="TableGrid"/>
        <w:tblW w:w="14458" w:type="dxa"/>
        <w:tblInd w:w="279" w:type="dxa"/>
        <w:tblLook w:val="04A0" w:firstRow="1" w:lastRow="0" w:firstColumn="1" w:lastColumn="0" w:noHBand="0" w:noVBand="1"/>
      </w:tblPr>
      <w:tblGrid>
        <w:gridCol w:w="7726"/>
        <w:gridCol w:w="6732"/>
      </w:tblGrid>
      <w:tr w:rsidR="00EE23A0" w:rsidRPr="00006EE1" w14:paraId="73E7D3EC" w14:textId="77777777" w:rsidTr="002347A0">
        <w:tc>
          <w:tcPr>
            <w:tcW w:w="7726" w:type="dxa"/>
            <w:vMerge w:val="restart"/>
            <w:shd w:val="clear" w:color="auto" w:fill="D9D9D9" w:themeFill="background1" w:themeFillShade="D9"/>
            <w:vAlign w:val="center"/>
          </w:tcPr>
          <w:p w14:paraId="7519E34B" w14:textId="43B09EAC" w:rsidR="00EE23A0" w:rsidRPr="00006EE1" w:rsidRDefault="00EE23A0" w:rsidP="00006EE1">
            <w:pPr>
              <w:spacing w:line="360" w:lineRule="auto"/>
              <w:jc w:val="center"/>
              <w:rPr>
                <w:rFonts w:ascii="GHEA Grapalat" w:eastAsia="Times New Roman" w:hAnsi="GHEA Grapalat" w:cs="Sylfaen"/>
                <w:b/>
                <w:bCs/>
                <w:color w:val="000000"/>
                <w:sz w:val="24"/>
                <w:szCs w:val="24"/>
                <w:lang w:val="hy-AM"/>
              </w:rPr>
            </w:pPr>
            <w:r w:rsidRPr="00006EE1">
              <w:rPr>
                <w:rFonts w:ascii="Calibri" w:eastAsia="Times New Roman" w:hAnsi="Calibri" w:cs="Calibri"/>
                <w:b/>
                <w:color w:val="000000"/>
                <w:sz w:val="24"/>
                <w:szCs w:val="24"/>
                <w:lang w:val="pt-BR"/>
              </w:rPr>
              <w:t> </w:t>
            </w:r>
            <w:r w:rsidRPr="00006EE1">
              <w:rPr>
                <w:rFonts w:ascii="GHEA Grapalat" w:eastAsia="Times New Roman" w:hAnsi="GHEA Grapalat" w:cs="Times New Roman"/>
                <w:b/>
                <w:color w:val="000000"/>
                <w:sz w:val="24"/>
                <w:szCs w:val="24"/>
                <w:lang w:val="hy-AM"/>
              </w:rPr>
              <w:t>1. ՀՀ ֆինանսների նախարարություն</w:t>
            </w:r>
          </w:p>
        </w:tc>
        <w:tc>
          <w:tcPr>
            <w:tcW w:w="6732" w:type="dxa"/>
            <w:shd w:val="clear" w:color="auto" w:fill="D9D9D9" w:themeFill="background1" w:themeFillShade="D9"/>
            <w:vAlign w:val="center"/>
          </w:tcPr>
          <w:p w14:paraId="7D31A084" w14:textId="769B5316" w:rsidR="00EE23A0" w:rsidRPr="00F62C85" w:rsidRDefault="008D47AE" w:rsidP="00006EE1">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rPr>
              <w:t>04</w:t>
            </w:r>
            <w:r w:rsidR="00F62C85">
              <w:rPr>
                <w:rFonts w:ascii="GHEA Grapalat" w:eastAsia="Times New Roman" w:hAnsi="GHEA Grapalat" w:cs="Sylfaen"/>
                <w:b/>
                <w:bCs/>
                <w:color w:val="000000"/>
                <w:sz w:val="24"/>
                <w:szCs w:val="24"/>
              </w:rPr>
              <w:t>.0</w:t>
            </w:r>
            <w:r>
              <w:rPr>
                <w:rFonts w:ascii="GHEA Grapalat" w:eastAsia="Times New Roman" w:hAnsi="GHEA Grapalat" w:cs="Sylfaen"/>
                <w:b/>
                <w:bCs/>
                <w:color w:val="000000"/>
                <w:sz w:val="24"/>
                <w:szCs w:val="24"/>
              </w:rPr>
              <w:t>6</w:t>
            </w:r>
            <w:r w:rsidR="00F62C85">
              <w:rPr>
                <w:rFonts w:ascii="GHEA Grapalat" w:eastAsia="Times New Roman" w:hAnsi="GHEA Grapalat" w:cs="Sylfaen"/>
                <w:b/>
                <w:bCs/>
                <w:color w:val="000000"/>
                <w:sz w:val="24"/>
                <w:szCs w:val="24"/>
              </w:rPr>
              <w:t>.2024</w:t>
            </w:r>
            <w:r w:rsidR="00F62C85">
              <w:rPr>
                <w:rFonts w:ascii="GHEA Grapalat" w:eastAsia="Times New Roman" w:hAnsi="GHEA Grapalat" w:cs="Sylfaen"/>
                <w:b/>
                <w:bCs/>
                <w:color w:val="000000"/>
                <w:sz w:val="24"/>
                <w:szCs w:val="24"/>
                <w:lang w:val="hy-AM"/>
              </w:rPr>
              <w:t>թ.</w:t>
            </w:r>
          </w:p>
        </w:tc>
      </w:tr>
      <w:tr w:rsidR="00EE23A0" w:rsidRPr="00006EE1" w14:paraId="73D8B765" w14:textId="77777777" w:rsidTr="002347A0">
        <w:tc>
          <w:tcPr>
            <w:tcW w:w="7726" w:type="dxa"/>
            <w:vMerge/>
            <w:shd w:val="clear" w:color="auto" w:fill="D9D9D9" w:themeFill="background1" w:themeFillShade="D9"/>
            <w:vAlign w:val="center"/>
          </w:tcPr>
          <w:p w14:paraId="1FB9FB33" w14:textId="77777777" w:rsidR="00EE23A0" w:rsidRPr="00006EE1" w:rsidRDefault="00EE23A0" w:rsidP="00006EE1">
            <w:pPr>
              <w:spacing w:line="360" w:lineRule="auto"/>
              <w:jc w:val="center"/>
              <w:rPr>
                <w:rFonts w:ascii="GHEA Grapalat" w:eastAsia="Times New Roman" w:hAnsi="GHEA Grapalat" w:cs="Sylfaen"/>
                <w:b/>
                <w:bCs/>
                <w:color w:val="000000"/>
                <w:sz w:val="24"/>
                <w:szCs w:val="24"/>
              </w:rPr>
            </w:pPr>
          </w:p>
        </w:tc>
        <w:tc>
          <w:tcPr>
            <w:tcW w:w="6732" w:type="dxa"/>
            <w:shd w:val="clear" w:color="auto" w:fill="D9D9D9" w:themeFill="background1" w:themeFillShade="D9"/>
            <w:vAlign w:val="center"/>
          </w:tcPr>
          <w:p w14:paraId="3CE68DBF" w14:textId="1F4603E9" w:rsidR="00EE23A0" w:rsidRPr="00006EE1" w:rsidRDefault="008D47AE" w:rsidP="00006EE1">
            <w:pPr>
              <w:spacing w:line="360" w:lineRule="auto"/>
              <w:jc w:val="center"/>
              <w:rPr>
                <w:rFonts w:ascii="GHEA Grapalat" w:eastAsia="Times New Roman" w:hAnsi="GHEA Grapalat" w:cs="Sylfaen"/>
                <w:b/>
                <w:bCs/>
                <w:color w:val="000000"/>
                <w:sz w:val="24"/>
                <w:szCs w:val="24"/>
              </w:rPr>
            </w:pPr>
            <w:r w:rsidRPr="008D47AE">
              <w:rPr>
                <w:rFonts w:ascii="GHEA Grapalat" w:eastAsia="Times New Roman" w:hAnsi="GHEA Grapalat" w:cs="Sylfaen"/>
                <w:b/>
                <w:bCs/>
                <w:color w:val="000000"/>
                <w:sz w:val="24"/>
                <w:szCs w:val="24"/>
              </w:rPr>
              <w:t>01/34-3/11675-2024</w:t>
            </w:r>
          </w:p>
        </w:tc>
      </w:tr>
      <w:tr w:rsidR="00EE23A0" w:rsidRPr="00D233F8" w14:paraId="2423E573" w14:textId="77777777" w:rsidTr="002347A0">
        <w:tc>
          <w:tcPr>
            <w:tcW w:w="7726" w:type="dxa"/>
            <w:vAlign w:val="center"/>
          </w:tcPr>
          <w:p w14:paraId="58B5D1FF" w14:textId="77777777" w:rsidR="008D47AE"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t xml:space="preserve">Քննարկելով Ձեր 20.05.2024թ. </w:t>
            </w:r>
            <w:r>
              <w:rPr>
                <w:rFonts w:ascii="GHEA Grapalat" w:hAnsi="GHEA Grapalat"/>
                <w:bCs/>
                <w:color w:val="000000"/>
                <w:sz w:val="24"/>
                <w:szCs w:val="24"/>
                <w:shd w:val="clear" w:color="auto" w:fill="FFFFFF"/>
                <w:lang w:val="hy-AM"/>
              </w:rPr>
              <w:t>N ԳՍ/15473 գրությամբ ներկայացված՝ «</w:t>
            </w:r>
            <w:r>
              <w:rPr>
                <w:rFonts w:ascii="GHEA Grapalat" w:hAnsi="GHEA Grapalat" w:cs="Sylfaen"/>
                <w:bCs/>
                <w:color w:val="000000"/>
                <w:sz w:val="24"/>
                <w:szCs w:val="24"/>
                <w:shd w:val="clear" w:color="auto" w:fill="FFFFFF"/>
                <w:lang w:val="hy-AM"/>
              </w:rPr>
              <w:t>Հայաստանի</w:t>
            </w:r>
            <w:r>
              <w:rPr>
                <w:rFonts w:ascii="GHEA Grapalat" w:hAnsi="GHEA Grapalat"/>
                <w:bCs/>
                <w:color w:val="000000"/>
                <w:sz w:val="24"/>
                <w:szCs w:val="24"/>
                <w:shd w:val="clear" w:color="auto" w:fill="FFFFFF"/>
                <w:lang w:val="hy-AM"/>
              </w:rPr>
              <w:t xml:space="preserve"> Հ</w:t>
            </w:r>
            <w:r>
              <w:rPr>
                <w:rFonts w:ascii="GHEA Grapalat" w:hAnsi="GHEA Grapalat" w:cs="Sylfaen"/>
                <w:bCs/>
                <w:color w:val="000000"/>
                <w:sz w:val="24"/>
                <w:szCs w:val="24"/>
                <w:shd w:val="clear" w:color="auto" w:fill="FFFFFF"/>
                <w:lang w:val="hy-AM"/>
              </w:rPr>
              <w:t>անրապետության</w:t>
            </w:r>
            <w:r>
              <w:rPr>
                <w:rFonts w:ascii="GHEA Grapalat" w:hAnsi="GHEA Grapalat"/>
                <w:bCs/>
                <w:color w:val="000000"/>
                <w:sz w:val="24"/>
                <w:szCs w:val="24"/>
                <w:shd w:val="clear" w:color="auto" w:fill="FFFFFF"/>
                <w:lang w:val="hy-AM"/>
              </w:rPr>
              <w:t xml:space="preserve"> 2024 </w:t>
            </w:r>
            <w:r>
              <w:rPr>
                <w:rFonts w:ascii="GHEA Grapalat" w:hAnsi="GHEA Grapalat" w:cs="Sylfaen"/>
                <w:bCs/>
                <w:color w:val="000000"/>
                <w:sz w:val="24"/>
                <w:szCs w:val="24"/>
                <w:shd w:val="clear" w:color="auto" w:fill="FFFFFF"/>
                <w:lang w:val="hy-AM"/>
              </w:rPr>
              <w:t>թվականի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պետական</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բյուջեի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մասին</w:t>
            </w:r>
            <w:r>
              <w:rPr>
                <w:rFonts w:ascii="GHEA Grapalat" w:hAnsi="GHEA Grapalat" w:cs="Arial"/>
                <w:bCs/>
                <w:color w:val="000000"/>
                <w:sz w:val="24"/>
                <w:szCs w:val="24"/>
                <w:shd w:val="clear" w:color="auto" w:fill="FFFFFF"/>
                <w:lang w:val="hy-AM"/>
              </w:rPr>
              <w:t>»</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օրենքում վերաբաշխում</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Հայաստանի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Հանրապետության</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կառավարության</w:t>
            </w:r>
            <w:r>
              <w:rPr>
                <w:rFonts w:ascii="GHEA Grapalat" w:hAnsi="GHEA Grapalat"/>
                <w:bCs/>
                <w:color w:val="000000"/>
                <w:sz w:val="24"/>
                <w:szCs w:val="24"/>
                <w:shd w:val="clear" w:color="auto" w:fill="FFFFFF"/>
                <w:lang w:val="hy-AM"/>
              </w:rPr>
              <w:t xml:space="preserve"> 2023 </w:t>
            </w:r>
            <w:r>
              <w:rPr>
                <w:rFonts w:ascii="GHEA Grapalat" w:hAnsi="GHEA Grapalat" w:cs="Sylfaen"/>
                <w:bCs/>
                <w:color w:val="000000"/>
                <w:sz w:val="24"/>
                <w:szCs w:val="24"/>
                <w:shd w:val="clear" w:color="auto" w:fill="FFFFFF"/>
                <w:lang w:val="hy-AM"/>
              </w:rPr>
              <w:t>թվականի</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դեկտեմբերի</w:t>
            </w:r>
            <w:r>
              <w:rPr>
                <w:rFonts w:ascii="GHEA Grapalat" w:hAnsi="GHEA Grapalat"/>
                <w:bCs/>
                <w:color w:val="000000"/>
                <w:sz w:val="24"/>
                <w:szCs w:val="24"/>
                <w:shd w:val="clear" w:color="auto" w:fill="FFFFFF"/>
                <w:lang w:val="hy-AM"/>
              </w:rPr>
              <w:t xml:space="preserve"> 28-</w:t>
            </w:r>
            <w:r>
              <w:rPr>
                <w:rFonts w:ascii="GHEA Grapalat" w:hAnsi="GHEA Grapalat" w:cs="Sylfaen"/>
                <w:bCs/>
                <w:color w:val="000000"/>
                <w:sz w:val="24"/>
                <w:szCs w:val="24"/>
                <w:shd w:val="clear" w:color="auto" w:fill="FFFFFF"/>
                <w:lang w:val="hy-AM"/>
              </w:rPr>
              <w:t>ի</w:t>
            </w:r>
            <w:r>
              <w:rPr>
                <w:rFonts w:ascii="GHEA Grapalat" w:hAnsi="GHEA Grapalat"/>
                <w:bCs/>
                <w:color w:val="000000"/>
                <w:sz w:val="24"/>
                <w:szCs w:val="24"/>
                <w:shd w:val="clear" w:color="auto" w:fill="FFFFFF"/>
                <w:lang w:val="hy-AM"/>
              </w:rPr>
              <w:t xml:space="preserve"> N 2323-Ն </w:t>
            </w:r>
            <w:r>
              <w:rPr>
                <w:rFonts w:ascii="GHEA Grapalat" w:hAnsi="GHEA Grapalat" w:cs="Sylfaen"/>
                <w:bCs/>
                <w:color w:val="000000"/>
                <w:sz w:val="24"/>
                <w:szCs w:val="24"/>
                <w:shd w:val="clear" w:color="auto" w:fill="FFFFFF"/>
                <w:lang w:val="hy-AM"/>
              </w:rPr>
              <w:t>որոշման</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մեջ</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փոփոխություններ</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և</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լրացումներ</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կատարելու</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և</w:t>
            </w:r>
            <w:r>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կոմիտեին</w:t>
            </w:r>
            <w:r>
              <w:rPr>
                <w:rFonts w:ascii="GHEA Grapalat" w:hAnsi="GHEA Grapalat" w:cs="Sylfaen"/>
                <w:bCs/>
                <w:color w:val="000000"/>
                <w:sz w:val="24"/>
                <w:szCs w:val="24"/>
                <w:shd w:val="clear" w:color="auto" w:fill="FFFFFF"/>
                <w:lang w:val="hy-AM"/>
              </w:rPr>
              <w:t xml:space="preserve"> գումար</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հատկացնելու</w:t>
            </w:r>
            <w:r>
              <w:rPr>
                <w:rFonts w:ascii="GHEA Grapalat" w:hAnsi="GHEA Grapalat"/>
                <w:bCs/>
                <w:color w:val="000000"/>
                <w:sz w:val="24"/>
                <w:szCs w:val="24"/>
                <w:shd w:val="clear" w:color="auto" w:fill="FFFFFF"/>
                <w:lang w:val="hy-AM"/>
              </w:rPr>
              <w:t xml:space="preserve"> </w:t>
            </w:r>
            <w:r>
              <w:rPr>
                <w:rFonts w:ascii="GHEA Grapalat" w:hAnsi="GHEA Grapalat" w:cs="Sylfaen"/>
                <w:bCs/>
                <w:color w:val="000000"/>
                <w:sz w:val="24"/>
                <w:szCs w:val="24"/>
                <w:shd w:val="clear" w:color="auto" w:fill="FFFFFF"/>
                <w:lang w:val="hy-AM"/>
              </w:rPr>
              <w:t>մասին»</w:t>
            </w:r>
            <w:r>
              <w:rPr>
                <w:rFonts w:ascii="GHEA Grapalat" w:hAnsi="GHEA Grapalat"/>
                <w:lang w:val="hy-AM"/>
              </w:rPr>
              <w:t xml:space="preserve"> </w:t>
            </w:r>
            <w:r>
              <w:rPr>
                <w:rFonts w:ascii="GHEA Grapalat" w:hAnsi="GHEA Grapalat" w:cs="Sylfaen"/>
                <w:sz w:val="24"/>
                <w:szCs w:val="24"/>
                <w:lang w:val="hy-AM"/>
              </w:rPr>
              <w:t xml:space="preserve">ՀՀ կառավարության </w:t>
            </w:r>
            <w:r>
              <w:rPr>
                <w:rFonts w:ascii="GHEA Grapalat" w:hAnsi="GHEA Grapalat"/>
                <w:bCs/>
                <w:sz w:val="24"/>
                <w:szCs w:val="24"/>
                <w:lang w:val="hy-AM"/>
              </w:rPr>
              <w:t xml:space="preserve">որոշման նախագծի </w:t>
            </w:r>
            <w:r>
              <w:rPr>
                <w:rFonts w:ascii="GHEA Grapalat" w:hAnsi="GHEA Grapalat" w:cs="Sylfaen"/>
                <w:bCs/>
                <w:color w:val="000000"/>
                <w:sz w:val="24"/>
                <w:szCs w:val="24"/>
                <w:shd w:val="clear" w:color="auto" w:fill="FFFFFF"/>
                <w:lang w:val="hy-AM"/>
              </w:rPr>
              <w:t>(այսուհետ՝ Նախագիծ) գծով պարզաբանումները,</w:t>
            </w:r>
            <w:r>
              <w:rPr>
                <w:rFonts w:ascii="GHEA Grapalat" w:hAnsi="GHEA Grapalat"/>
                <w:bCs/>
                <w:sz w:val="24"/>
                <w:szCs w:val="24"/>
                <w:lang w:val="hy-AM"/>
              </w:rPr>
              <w:t xml:space="preserve"> </w:t>
            </w:r>
            <w:r>
              <w:rPr>
                <w:rFonts w:ascii="GHEA Grapalat" w:hAnsi="GHEA Grapalat"/>
                <w:sz w:val="24"/>
                <w:szCs w:val="24"/>
                <w:lang w:val="hy-AM"/>
              </w:rPr>
              <w:t>հայտնում ենք հետևյալը.</w:t>
            </w:r>
          </w:p>
          <w:p w14:paraId="5245F5E8" w14:textId="77777777" w:rsidR="008D47AE"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000000"/>
                <w:sz w:val="24"/>
                <w:szCs w:val="24"/>
                <w:shd w:val="clear" w:color="auto" w:fill="FFFFFF"/>
                <w:lang w:val="hy-AM"/>
              </w:rPr>
            </w:pPr>
            <w:r>
              <w:rPr>
                <w:rFonts w:ascii="GHEA Grapalat" w:hAnsi="GHEA Grapalat" w:cs="Sylfaen"/>
                <w:bCs/>
                <w:color w:val="000000"/>
                <w:sz w:val="24"/>
                <w:szCs w:val="24"/>
                <w:shd w:val="clear" w:color="auto" w:fill="FFFFFF"/>
                <w:lang w:val="hy-AM"/>
              </w:rPr>
              <w:t>ՀՀ վարչապետի մոտ 30.01.2024թ.</w:t>
            </w:r>
            <w:r>
              <w:rPr>
                <w:bCs/>
                <w:color w:val="000000"/>
                <w:sz w:val="24"/>
                <w:szCs w:val="24"/>
                <w:shd w:val="clear" w:color="auto" w:fill="FFFFFF"/>
                <w:lang w:val="hy-AM"/>
              </w:rPr>
              <w:t> </w:t>
            </w:r>
            <w:r>
              <w:rPr>
                <w:rFonts w:ascii="GHEA Grapalat" w:hAnsi="GHEA Grapalat" w:cs="Sylfaen"/>
                <w:bCs/>
                <w:color w:val="000000"/>
                <w:sz w:val="24"/>
                <w:szCs w:val="24"/>
                <w:shd w:val="clear" w:color="auto" w:fill="FFFFFF"/>
                <w:lang w:val="hy-AM"/>
              </w:rPr>
              <w:t xml:space="preserve"> կայացած խորհրդակցության </w:t>
            </w:r>
            <w:r>
              <w:rPr>
                <w:rFonts w:ascii="GHEA Grapalat" w:hAnsi="GHEA Grapalat"/>
                <w:bCs/>
                <w:color w:val="000000"/>
                <w:sz w:val="24"/>
                <w:szCs w:val="24"/>
                <w:shd w:val="clear" w:color="auto" w:fill="FFFFFF"/>
                <w:lang w:val="hy-AM"/>
              </w:rPr>
              <w:t xml:space="preserve">N </w:t>
            </w:r>
            <w:r>
              <w:rPr>
                <w:rFonts w:ascii="GHEA Grapalat" w:hAnsi="GHEA Grapalat" w:cs="Sylfaen"/>
                <w:bCs/>
                <w:color w:val="000000"/>
                <w:sz w:val="24"/>
                <w:szCs w:val="24"/>
                <w:shd w:val="clear" w:color="auto" w:fill="FFFFFF"/>
                <w:lang w:val="hy-AM"/>
              </w:rPr>
              <w:t xml:space="preserve">Վ/13-2024 արձանագրության (այսուհետ՝ Արձանագրություն) 3-րդ կետի 2.3 ենթակետով հանձնարարվել է «Կարեն Դեմիրճյանի անվան մարզահամերգային համալիր» ՓԲԸ-ին (այսուհետ՝ Համալիր) տրվող դրամաշնորհի վերաբերյալ մշակել </w:t>
            </w:r>
            <w:r>
              <w:rPr>
                <w:rFonts w:ascii="GHEA Grapalat" w:hAnsi="GHEA Grapalat" w:cs="Sylfaen"/>
                <w:bCs/>
                <w:color w:val="000000"/>
                <w:sz w:val="24"/>
                <w:szCs w:val="24"/>
                <w:shd w:val="clear" w:color="auto" w:fill="FFFFFF"/>
                <w:lang w:val="hy-AM"/>
              </w:rPr>
              <w:lastRenderedPageBreak/>
              <w:t>նոր մեխանիզմներ՝ համալիրի սեփական եկամուտները պետության կողմից տրամադրվող դրամաշնորհի հետ փոխկապակցելու ուղղությամբ և ներկայացնել առաջարկություն։</w:t>
            </w:r>
            <w:r>
              <w:rPr>
                <w:rFonts w:ascii="GHEA Grapalat" w:hAnsi="GHEA Grapalat" w:cs="Sylfaen"/>
                <w:bCs/>
                <w:color w:val="000000"/>
                <w:sz w:val="24"/>
                <w:szCs w:val="24"/>
                <w:shd w:val="clear" w:color="auto" w:fill="FFFFFF"/>
                <w:lang w:val="hy-AM"/>
              </w:rPr>
              <w:tab/>
            </w:r>
          </w:p>
          <w:p w14:paraId="60F7B00D" w14:textId="77777777" w:rsidR="008D47AE"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000000"/>
                <w:sz w:val="24"/>
                <w:szCs w:val="24"/>
                <w:shd w:val="clear" w:color="auto" w:fill="FFFFFF"/>
                <w:lang w:val="hy-AM"/>
              </w:rPr>
            </w:pPr>
            <w:r>
              <w:rPr>
                <w:rFonts w:ascii="GHEA Grapalat" w:hAnsi="GHEA Grapalat" w:cs="Sylfaen"/>
                <w:bCs/>
                <w:color w:val="000000"/>
                <w:sz w:val="24"/>
                <w:szCs w:val="24"/>
                <w:shd w:val="clear" w:color="auto" w:fill="FFFFFF"/>
                <w:lang w:val="hy-AM"/>
              </w:rPr>
              <w:t>Արձանագրության 3-րդ կետի 2.4 ենթակետով հանձնարարվել է պետական բյուջեից ֆինանսավորման միջոցով լուծում տալ Համալիրի օդափոխության և հակահրդեհային համակարգերի ձեռքբերման հարցին, ընդ որում՝ վերոնշյալ ներդրումները դիտարկելով որպես սույն արձանագրության 2.3 ենթակետի տրամաբանության ներքո կատարված:</w:t>
            </w:r>
          </w:p>
          <w:p w14:paraId="1929DCB5" w14:textId="77777777" w:rsidR="008D47AE"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eastAsia="Times New Roman" w:hAnsi="GHEA Grapalat"/>
                <w:bCs/>
                <w:iCs/>
                <w:color w:val="000000"/>
                <w:sz w:val="24"/>
                <w:szCs w:val="24"/>
                <w:shd w:val="clear" w:color="auto" w:fill="FFFFFF"/>
                <w:lang w:val="hy-AM" w:eastAsia="ru-RU"/>
              </w:rPr>
              <w:t>Վերոնշյալ հանձնարարականների շրջանակում ներկայացվել է Նախագիծ,</w:t>
            </w:r>
            <w:r>
              <w:rPr>
                <w:rFonts w:ascii="GHEA Grapalat" w:hAnsi="GHEA Grapalat"/>
                <w:sz w:val="24"/>
                <w:szCs w:val="24"/>
                <w:lang w:val="af-ZA"/>
              </w:rPr>
              <w:t xml:space="preserve"> </w:t>
            </w:r>
            <w:r>
              <w:rPr>
                <w:rFonts w:ascii="GHEA Grapalat" w:hAnsi="GHEA Grapalat" w:cs="Sylfaen"/>
                <w:sz w:val="24"/>
                <w:szCs w:val="24"/>
                <w:lang w:val="hy-AM"/>
              </w:rPr>
              <w:t xml:space="preserve">որով նախատեսվում է Համալիրի օդափոխության համակարգի վերազինման, հակահրդեհային համակարգի </w:t>
            </w:r>
            <w:r>
              <w:rPr>
                <w:rFonts w:ascii="GHEA Grapalat" w:hAnsi="GHEA Grapalat" w:cs="Sylfaen"/>
                <w:color w:val="auto"/>
                <w:sz w:val="24"/>
                <w:szCs w:val="24"/>
                <w:lang w:val="hy-AM"/>
              </w:rPr>
              <w:t xml:space="preserve">ստեղծման և էլեկտրական համակարգի </w:t>
            </w:r>
            <w:r>
              <w:rPr>
                <w:rFonts w:ascii="GHEA Grapalat" w:hAnsi="GHEA Grapalat" w:cs="Sylfaen"/>
                <w:sz w:val="24"/>
                <w:szCs w:val="24"/>
                <w:lang w:val="hy-AM"/>
              </w:rPr>
              <w:t xml:space="preserve">արդիականացման նպատակով </w:t>
            </w:r>
            <w:r>
              <w:rPr>
                <w:rFonts w:ascii="GHEA Grapalat" w:hAnsi="GHEA Grapalat"/>
                <w:sz w:val="24"/>
                <w:szCs w:val="24"/>
                <w:lang w:val="hy-AM"/>
              </w:rPr>
              <w:t xml:space="preserve">2024թ. 1-ին կիսամյակում պետական բյուջեով նախատեսված ՀՀ կառավարության պահուստային ֆոնդից ՀՀ </w:t>
            </w:r>
            <w:r>
              <w:rPr>
                <w:rFonts w:ascii="GHEA Grapalat" w:hAnsi="GHEA Grapalat"/>
                <w:bCs/>
                <w:color w:val="000000"/>
                <w:sz w:val="24"/>
                <w:szCs w:val="24"/>
                <w:lang w:val="hy-AM"/>
              </w:rPr>
              <w:t>տարածքային կառավարման և ենթակառուցվածքների նախարարության պետական գույքի կառավարման կոմիտեին</w:t>
            </w:r>
            <w:r>
              <w:rPr>
                <w:rFonts w:ascii="GHEA Grapalat" w:hAnsi="GHEA Grapalat" w:cs="Sylfaen"/>
                <w:bCs/>
                <w:color w:val="000000"/>
                <w:sz w:val="24"/>
                <w:szCs w:val="24"/>
                <w:shd w:val="clear" w:color="auto" w:fill="FFFFFF"/>
                <w:lang w:val="hy-AM"/>
              </w:rPr>
              <w:t xml:space="preserve"> </w:t>
            </w:r>
            <w:r>
              <w:rPr>
                <w:rFonts w:ascii="GHEA Grapalat" w:hAnsi="GHEA Grapalat"/>
                <w:sz w:val="24"/>
                <w:szCs w:val="24"/>
                <w:lang w:val="hy-AM"/>
              </w:rPr>
              <w:t>հատկացնել 1,475,885.6 հազ. դրամ, որից</w:t>
            </w:r>
            <w:r>
              <w:rPr>
                <w:rFonts w:ascii="GHEA Grapalat" w:hAnsi="GHEA Grapalat"/>
                <w:color w:val="000000" w:themeColor="text1"/>
                <w:sz w:val="24"/>
                <w:szCs w:val="24"/>
                <w:lang w:val="hy-AM"/>
              </w:rPr>
              <w:t>.</w:t>
            </w:r>
            <w:r>
              <w:rPr>
                <w:rFonts w:ascii="GHEA Grapalat" w:hAnsi="GHEA Grapalat"/>
                <w:sz w:val="24"/>
                <w:szCs w:val="24"/>
                <w:lang w:val="hy-AM"/>
              </w:rPr>
              <w:t xml:space="preserve"> </w:t>
            </w:r>
            <w:r>
              <w:rPr>
                <w:rFonts w:ascii="GHEA Grapalat" w:hAnsi="GHEA Grapalat"/>
                <w:color w:val="000000" w:themeColor="text1"/>
                <w:sz w:val="24"/>
                <w:szCs w:val="24"/>
                <w:lang w:val="hy-AM"/>
              </w:rPr>
              <w:t xml:space="preserve">օդափոխության համակարգի վերազինման համար՝ 800,000.0 հազ.դրամ, հակահրդեհային համակարգի ստեղծման՝ 555,885.6 հազ.դրամ և </w:t>
            </w:r>
            <w:r>
              <w:rPr>
                <w:rFonts w:ascii="GHEA Grapalat" w:hAnsi="GHEA Grapalat"/>
                <w:sz w:val="24"/>
                <w:szCs w:val="24"/>
                <w:lang w:val="hy-AM"/>
              </w:rPr>
              <w:t xml:space="preserve">համակարգերի վերազինման նպատակով </w:t>
            </w:r>
            <w:r>
              <w:rPr>
                <w:rFonts w:ascii="GHEA Grapalat" w:hAnsi="GHEA Grapalat" w:cs="Sylfaen"/>
                <w:color w:val="000000" w:themeColor="text1"/>
                <w:sz w:val="24"/>
                <w:szCs w:val="24"/>
                <w:shd w:val="clear" w:color="auto" w:fill="FFFFFF"/>
                <w:lang w:val="hy-AM"/>
              </w:rPr>
              <w:t>է</w:t>
            </w:r>
            <w:r>
              <w:rPr>
                <w:rFonts w:ascii="GHEA Grapalat" w:hAnsi="GHEA Grapalat"/>
                <w:sz w:val="24"/>
                <w:szCs w:val="24"/>
                <w:lang w:val="hy-AM"/>
              </w:rPr>
              <w:t>լեկտրական համակարգի արդիականացման համար՝</w:t>
            </w:r>
            <w:r>
              <w:rPr>
                <w:rFonts w:ascii="GHEA Grapalat" w:hAnsi="GHEA Grapalat"/>
                <w:color w:val="000000" w:themeColor="text1"/>
                <w:sz w:val="24"/>
                <w:szCs w:val="24"/>
                <w:lang w:val="hy-AM"/>
              </w:rPr>
              <w:t xml:space="preserve"> 120,000.0 հազ.դրամ</w:t>
            </w:r>
            <w:r>
              <w:rPr>
                <w:rFonts w:ascii="GHEA Grapalat" w:hAnsi="GHEA Grapalat"/>
                <w:sz w:val="24"/>
                <w:szCs w:val="24"/>
                <w:lang w:val="hy-AM"/>
              </w:rPr>
              <w:t>:</w:t>
            </w:r>
          </w:p>
          <w:p w14:paraId="7604DA80" w14:textId="77777777" w:rsidR="008D47AE" w:rsidRDefault="008D47AE" w:rsidP="008D47AE">
            <w:pPr>
              <w:tabs>
                <w:tab w:val="left" w:pos="0"/>
              </w:tabs>
              <w:spacing w:line="360" w:lineRule="auto"/>
              <w:ind w:firstLine="567"/>
              <w:jc w:val="both"/>
              <w:rPr>
                <w:rFonts w:ascii="GHEA Grapalat" w:hAnsi="GHEA Grapalat" w:cs="Arial"/>
                <w:sz w:val="24"/>
                <w:szCs w:val="24"/>
                <w:lang w:val="hy-AM"/>
              </w:rPr>
            </w:pPr>
            <w:r>
              <w:rPr>
                <w:rFonts w:ascii="GHEA Grapalat" w:hAnsi="GHEA Grapalat"/>
                <w:sz w:val="24"/>
                <w:szCs w:val="24"/>
                <w:lang w:val="hy-AM" w:eastAsia="en-GB"/>
              </w:rPr>
              <w:lastRenderedPageBreak/>
              <w:t xml:space="preserve">Հաշվի առնելով առկա մարտահրավերները, աղետների ռիսկի հետ կապված հիմնախնդիրները, մակրոտնտեսական ռիսկերը և դրանց դիմակայելու համար սահմանափակ հարկաբյուջետային հնարավորությունները՝ առաջարկում ենք </w:t>
            </w:r>
            <w:r>
              <w:rPr>
                <w:rFonts w:ascii="GHEA Grapalat" w:hAnsi="GHEA Grapalat" w:cs="GHEA Grapalat"/>
                <w:sz w:val="24"/>
                <w:szCs w:val="24"/>
                <w:lang w:val="hy-AM" w:eastAsia="zh-CN"/>
              </w:rPr>
              <w:t xml:space="preserve">ՀՀ կառավարության պահուստային ֆոնդը չդիտարկել նախաձեռնության ֆինանսավորման աղբյուր </w:t>
            </w:r>
            <w:r>
              <w:rPr>
                <w:rFonts w:ascii="GHEA Grapalat" w:hAnsi="GHEA Grapalat" w:cs="Arial"/>
                <w:sz w:val="24"/>
                <w:szCs w:val="24"/>
                <w:lang w:val="hy-AM"/>
              </w:rPr>
              <w:t>(ՀՀ կառավարության պահուստային ֆոնդում ազատ միջոցներ առկա չեն):</w:t>
            </w:r>
            <w:r>
              <w:rPr>
                <w:rFonts w:ascii="Verdana" w:hAnsi="Verdana"/>
                <w:color w:val="000000"/>
                <w:sz w:val="21"/>
                <w:szCs w:val="21"/>
                <w:shd w:val="clear" w:color="auto" w:fill="FFFFFF"/>
                <w:lang w:val="hy-AM"/>
              </w:rPr>
              <w:t xml:space="preserve"> </w:t>
            </w:r>
          </w:p>
          <w:p w14:paraId="333F5D08" w14:textId="77777777" w:rsidR="008D47AE" w:rsidRDefault="008D47AE" w:rsidP="008D47AE">
            <w:pPr>
              <w:tabs>
                <w:tab w:val="left" w:pos="0"/>
              </w:tabs>
              <w:spacing w:line="360" w:lineRule="auto"/>
              <w:ind w:firstLine="567"/>
              <w:jc w:val="both"/>
              <w:rPr>
                <w:rFonts w:ascii="GHEA Grapalat" w:hAnsi="GHEA Grapalat"/>
                <w:sz w:val="24"/>
                <w:szCs w:val="24"/>
                <w:lang w:val="hy-AM"/>
              </w:rPr>
            </w:pPr>
            <w:r>
              <w:rPr>
                <w:rFonts w:ascii="GHEA Grapalat" w:hAnsi="GHEA Grapalat" w:cs="GHEA Grapalat"/>
                <w:sz w:val="24"/>
                <w:szCs w:val="24"/>
                <w:lang w:val="hy-AM" w:eastAsia="zh-CN"/>
              </w:rPr>
              <w:t xml:space="preserve">Միաժամանակ, նկատի ունենալով ՀՀ կառավարության պահուստային ֆոնդից միջոցների հատկացման, ինչպես նաև վերաբաշխումների վերաբերյալ ֆինանսատնտեսական նախարարական կոմիտեների 19.03.2024. N ԿԱ/91-2024 և 14.05.2024. N ԿԱ/152-2024 արձանագրությունները, ՀՀ կառավարության կողմից վերը նշված ծախսերն առաջնահերթ համարվելու պարագայում, առաջարկում ենք վերջիններս </w:t>
            </w:r>
            <w:r>
              <w:rPr>
                <w:rFonts w:ascii="GHEA Grapalat" w:hAnsi="GHEA Grapalat"/>
                <w:sz w:val="24"/>
                <w:szCs w:val="24"/>
                <w:lang w:val="hy-AM"/>
              </w:rPr>
              <w:t xml:space="preserve">իրականացնել ՀՀ 2024թ. պետական բյուջեով ծրագրի բյուջետային գլխավոր կարգադրիչ հանդիսացող՝ ՀՀ կրթության, գիտության, մշակույթի և սպորտի նախարարության կամ ոլորտի քաղաքականությունը մշակող՝ ՀՀ </w:t>
            </w:r>
            <w:r>
              <w:rPr>
                <w:rFonts w:ascii="GHEA Grapalat" w:hAnsi="GHEA Grapalat"/>
                <w:bCs/>
                <w:color w:val="000000"/>
                <w:sz w:val="24"/>
                <w:szCs w:val="24"/>
                <w:lang w:val="hy-AM"/>
              </w:rPr>
              <w:t xml:space="preserve">տարածքային կառավարման և ենթակառուցվածքների նախարարության </w:t>
            </w:r>
            <w:r>
              <w:rPr>
                <w:rFonts w:ascii="GHEA Grapalat" w:hAnsi="GHEA Grapalat"/>
                <w:sz w:val="24"/>
                <w:szCs w:val="24"/>
                <w:lang w:val="hy-AM"/>
              </w:rPr>
              <w:t xml:space="preserve">համար նախատեսված ընդհանուր հատկացումների շրջանակներում՝ ելնելով ոլորտային ծախսերի առաջնահերթություններից: </w:t>
            </w:r>
          </w:p>
          <w:p w14:paraId="20E0D18D" w14:textId="77777777" w:rsidR="008D47AE"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sz w:val="24"/>
                <w:szCs w:val="24"/>
                <w:lang w:val="hy-AM"/>
              </w:rPr>
            </w:pPr>
            <w:r>
              <w:rPr>
                <w:rFonts w:ascii="GHEA Grapalat" w:hAnsi="GHEA Grapalat"/>
                <w:sz w:val="24"/>
                <w:szCs w:val="24"/>
                <w:lang w:val="hy-AM"/>
              </w:rPr>
              <w:lastRenderedPageBreak/>
              <w:t xml:space="preserve">Նախագծին կից ներկայացված՝ Համալիրի ֆինանսավորման մոդելի ներդրման ծրագրի </w:t>
            </w:r>
            <w:r>
              <w:rPr>
                <w:rFonts w:ascii="GHEA Grapalat" w:hAnsi="GHEA Grapalat" w:cs="Sylfaen"/>
                <w:color w:val="000000" w:themeColor="text1"/>
                <w:sz w:val="24"/>
                <w:szCs w:val="24"/>
                <w:shd w:val="clear" w:color="auto" w:fill="FFFFFF"/>
                <w:lang w:val="hy-AM"/>
              </w:rPr>
              <w:t xml:space="preserve">(այսուհետ Ծրագիր) վերաբերյալ հայտնում ենք, որ ներկայացված չեն՝ </w:t>
            </w:r>
          </w:p>
          <w:p w14:paraId="6BD3D94C" w14:textId="77777777" w:rsidR="008D47AE" w:rsidRDefault="008D47AE" w:rsidP="008D47AE">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s="Sylfaen"/>
                <w:color w:val="000000" w:themeColor="text1"/>
                <w:sz w:val="24"/>
                <w:szCs w:val="24"/>
                <w:shd w:val="clear" w:color="auto" w:fill="FFFFFF"/>
                <w:lang w:val="hy-AM"/>
              </w:rPr>
              <w:t xml:space="preserve">Համալիրի </w:t>
            </w:r>
            <w:r>
              <w:rPr>
                <w:rFonts w:ascii="GHEA Grapalat" w:hAnsi="GHEA Grapalat"/>
                <w:sz w:val="24"/>
                <w:szCs w:val="24"/>
                <w:lang w:val="hy-AM"/>
              </w:rPr>
              <w:t>ընդհանուր եկամուտների և ծախսերի՝ ըստ առանձին ուղղությունների, այդ թվում՝ ՀՀ պետական բյուջեից 2024-2026թթ. պահանջվող</w:t>
            </w:r>
            <w:r>
              <w:rPr>
                <w:rFonts w:ascii="GHEA Grapalat" w:eastAsia="GHEA Grapalat" w:hAnsi="GHEA Grapalat" w:cs="GHEA Grapalat"/>
                <w:sz w:val="24"/>
                <w:szCs w:val="24"/>
                <w:lang w:val="hy-AM"/>
              </w:rPr>
              <w:t xml:space="preserve"> </w:t>
            </w:r>
            <w:r>
              <w:rPr>
                <w:rFonts w:ascii="GHEA Grapalat" w:hAnsi="GHEA Grapalat"/>
                <w:sz w:val="24"/>
                <w:szCs w:val="24"/>
                <w:lang w:val="hy-AM"/>
              </w:rPr>
              <w:t xml:space="preserve">ծախսերի </w:t>
            </w:r>
            <w:r>
              <w:rPr>
                <w:rFonts w:ascii="GHEA Grapalat" w:hAnsi="GHEA Grapalat" w:cs="Sylfaen"/>
                <w:color w:val="000000" w:themeColor="text1"/>
                <w:sz w:val="24"/>
                <w:szCs w:val="24"/>
                <w:shd w:val="clear" w:color="auto" w:fill="FFFFFF"/>
                <w:lang w:val="hy-AM"/>
              </w:rPr>
              <w:t>(</w:t>
            </w:r>
            <w:r>
              <w:rPr>
                <w:rFonts w:ascii="GHEA Grapalat" w:hAnsi="GHEA Grapalat"/>
                <w:sz w:val="24"/>
                <w:szCs w:val="24"/>
                <w:lang w:val="hy-AM"/>
              </w:rPr>
              <w:t>3,275,885.6</w:t>
            </w:r>
            <w:r>
              <w:rPr>
                <w:rFonts w:ascii="GHEA Grapalat" w:hAnsi="GHEA Grapalat"/>
                <w:b/>
                <w:bCs/>
                <w:sz w:val="24"/>
                <w:szCs w:val="24"/>
                <w:lang w:val="hy-AM"/>
              </w:rPr>
              <w:t xml:space="preserve"> </w:t>
            </w:r>
            <w:r>
              <w:rPr>
                <w:rFonts w:ascii="GHEA Grapalat" w:eastAsia="GHEA Grapalat" w:hAnsi="GHEA Grapalat" w:cs="GHEA Grapalat"/>
                <w:sz w:val="24"/>
                <w:szCs w:val="24"/>
                <w:lang w:val="hy-AM"/>
              </w:rPr>
              <w:t>հազ.դրամ</w:t>
            </w:r>
            <w:r>
              <w:rPr>
                <w:rFonts w:ascii="GHEA Grapalat" w:hAnsi="GHEA Grapalat" w:cs="Sylfaen"/>
                <w:color w:val="000000" w:themeColor="text1"/>
                <w:sz w:val="24"/>
                <w:szCs w:val="24"/>
                <w:shd w:val="clear" w:color="auto" w:fill="FFFFFF"/>
                <w:lang w:val="hy-AM"/>
              </w:rPr>
              <w:t>)</w:t>
            </w:r>
            <w:r>
              <w:rPr>
                <w:rFonts w:ascii="GHEA Grapalat" w:hAnsi="GHEA Grapalat"/>
                <w:sz w:val="24"/>
                <w:szCs w:val="24"/>
                <w:lang w:val="hy-AM"/>
              </w:rPr>
              <w:t xml:space="preserve"> հիմնավորված հաշվարկները,</w:t>
            </w:r>
          </w:p>
          <w:p w14:paraId="394438F6" w14:textId="77777777" w:rsidR="008D47AE" w:rsidRDefault="008D47AE" w:rsidP="008D47AE">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Pr>
                <w:rFonts w:ascii="GHEA Grapalat" w:eastAsia="GHEA Grapalat" w:hAnsi="GHEA Grapalat" w:cs="GHEA Grapalat"/>
                <w:sz w:val="24"/>
                <w:szCs w:val="24"/>
                <w:lang w:val="hy-AM"/>
              </w:rPr>
              <w:t xml:space="preserve"> հիմնավոր և պատշաճ կանխատեսումներ հետագա տարիներին ակնկալվող շահույթի, դրա ստացման կոնկրետ ուղղությունների կանխատեսումների </w:t>
            </w:r>
            <w:r>
              <w:rPr>
                <w:rFonts w:ascii="GHEA Grapalat" w:hAnsi="GHEA Grapalat"/>
                <w:sz w:val="24"/>
                <w:szCs w:val="24"/>
                <w:lang w:val="hy-AM"/>
              </w:rPr>
              <w:t xml:space="preserve">վերաբերյալ, </w:t>
            </w:r>
          </w:p>
          <w:p w14:paraId="094A150E" w14:textId="77777777" w:rsidR="008D47AE" w:rsidRDefault="008D47AE" w:rsidP="008D47AE">
            <w:pPr>
              <w:spacing w:line="360" w:lineRule="auto"/>
              <w:jc w:val="both"/>
              <w:rPr>
                <w:rFonts w:ascii="GHEA Grapalat" w:hAnsi="GHEA Grapalat"/>
                <w:sz w:val="24"/>
                <w:szCs w:val="24"/>
                <w:lang w:val="hy-AM"/>
              </w:rPr>
            </w:pPr>
            <w:r>
              <w:rPr>
                <w:rFonts w:ascii="GHEA Grapalat" w:hAnsi="GHEA Grapalat"/>
                <w:sz w:val="24"/>
                <w:szCs w:val="24"/>
                <w:lang w:val="hy-AM"/>
              </w:rPr>
              <w:t xml:space="preserve">       - տեղեկություններ՝ կանխատեսվող շեղումների վերաբերյալ, հաշվի առնելով վերջիններիս ազդեցությունը կանխատեսվող տարեկան համախառն հասույթի ցուցանիշի վրա։</w:t>
            </w:r>
          </w:p>
          <w:p w14:paraId="7A166BD6" w14:textId="77777777" w:rsidR="008D47AE" w:rsidRDefault="008D47AE" w:rsidP="008D47AE">
            <w:pPr>
              <w:spacing w:line="360" w:lineRule="auto"/>
              <w:ind w:firstLine="720"/>
              <w:jc w:val="both"/>
              <w:rPr>
                <w:rFonts w:ascii="GHEA Grapalat" w:hAnsi="GHEA Grapalat"/>
                <w:sz w:val="24"/>
                <w:szCs w:val="24"/>
                <w:lang w:val="hy-AM"/>
              </w:rPr>
            </w:pPr>
            <w:r>
              <w:rPr>
                <w:rFonts w:ascii="GHEA Grapalat" w:hAnsi="GHEA Grapalat"/>
                <w:sz w:val="24"/>
                <w:szCs w:val="24"/>
                <w:lang w:val="hy-AM"/>
              </w:rPr>
              <w:t>Առաջարկում ենք իրականացնել ՓԲԸ-ի գործունեության, ֆինանսավորման, ինչպես նաև ապագա ֆինանսական կանխատեսումների մանրամասն ուսումնասիրություն՝ համապատասխան ֆինանսական մոդելի կազմմամբ: Միաժամանակ, ֆինանսական ցուցանիշների կանխատեսումների նպատակով իրականացնել նաև սցենարային վերլուծություններ:</w:t>
            </w:r>
          </w:p>
          <w:p w14:paraId="4933E1F5" w14:textId="77777777" w:rsidR="008D47AE" w:rsidRDefault="008D47AE" w:rsidP="008D47AE">
            <w:pPr>
              <w:spacing w:line="360" w:lineRule="auto"/>
              <w:ind w:firstLine="720"/>
              <w:jc w:val="both"/>
              <w:rPr>
                <w:rFonts w:ascii="GHEA Grapalat" w:hAnsi="GHEA Grapalat"/>
                <w:color w:val="000000" w:themeColor="text1"/>
                <w:sz w:val="24"/>
                <w:szCs w:val="24"/>
                <w:lang w:val="hy-AM"/>
              </w:rPr>
            </w:pPr>
            <w:r>
              <w:rPr>
                <w:rFonts w:ascii="GHEA Grapalat" w:hAnsi="GHEA Grapalat"/>
                <w:sz w:val="24"/>
                <w:szCs w:val="24"/>
                <w:lang w:val="hy-AM"/>
              </w:rPr>
              <w:t xml:space="preserve">Հարկ է նշել, որ դեռևս 2022 թվականին </w:t>
            </w:r>
            <w:r>
              <w:rPr>
                <w:rFonts w:ascii="GHEA Grapalat" w:hAnsi="GHEA Grapalat"/>
                <w:color w:val="000000" w:themeColor="text1"/>
                <w:sz w:val="24"/>
                <w:szCs w:val="24"/>
                <w:lang w:val="hy-AM"/>
              </w:rPr>
              <w:t>«</w:t>
            </w:r>
            <w:r>
              <w:rPr>
                <w:rFonts w:ascii="GHEA Grapalat" w:hAnsi="GHEA Grapalat"/>
                <w:color w:val="000000" w:themeColor="text1"/>
                <w:sz w:val="24"/>
                <w:szCs w:val="24"/>
                <w:shd w:val="clear" w:color="auto" w:fill="FFFFFF"/>
                <w:lang w:val="hy-AM"/>
              </w:rPr>
              <w:t xml:space="preserve">Կարեն Դեմիրճյանի անվան մարզահամերգային համալիր»-ը ՊՈԱԿ-ից վերակազմավորվել է ՓԲԸ-ի՝ փոխելով կազմակերպաիրավական </w:t>
            </w:r>
            <w:r>
              <w:rPr>
                <w:rFonts w:ascii="GHEA Grapalat" w:hAnsi="GHEA Grapalat"/>
                <w:color w:val="000000" w:themeColor="text1"/>
                <w:sz w:val="24"/>
                <w:szCs w:val="24"/>
                <w:shd w:val="clear" w:color="auto" w:fill="FFFFFF"/>
                <w:lang w:val="hy-AM"/>
              </w:rPr>
              <w:lastRenderedPageBreak/>
              <w:t xml:space="preserve">ձևը, որի հիմնական պատճառներից և հիմնավորումներից էր այն, որ ՊՈԱԿ-ի կազմակերպաիրավական ձևը սահմանափակում էր և </w:t>
            </w:r>
            <w:r>
              <w:rPr>
                <w:rFonts w:ascii="GHEA Grapalat" w:hAnsi="GHEA Grapalat" w:cs="Sylfaen"/>
                <w:color w:val="000000" w:themeColor="text1"/>
                <w:sz w:val="24"/>
                <w:szCs w:val="24"/>
                <w:shd w:val="clear" w:color="auto" w:fill="FFFFFF"/>
                <w:lang w:val="hy-AM"/>
              </w:rPr>
              <w:t xml:space="preserve">հնարավորություն չէր տալիս </w:t>
            </w:r>
            <w:r>
              <w:rPr>
                <w:rFonts w:ascii="GHEA Grapalat" w:hAnsi="GHEA Grapalat"/>
                <w:color w:val="000000" w:themeColor="text1"/>
                <w:sz w:val="24"/>
                <w:szCs w:val="24"/>
                <w:lang w:val="hy-AM"/>
              </w:rPr>
              <w:t xml:space="preserve">օգտագործել համալիրի ամբողջ ներուժը: </w:t>
            </w:r>
          </w:p>
          <w:p w14:paraId="5C0083D1" w14:textId="115BAAC4" w:rsidR="006D4F14" w:rsidRPr="00CE2A6F" w:rsidRDefault="008D47AE" w:rsidP="00CE2A6F">
            <w:pPr>
              <w:spacing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Հաշվի առնելով վերոգրյալը՝ առաջարկում ենք քննարկել դրամաշնորհի ձևաչափով գումարի տրամադրման նպատակահարմարությունը և լրամշակել Ծրագիրը, հաշվի առնելով մեր կողմից արված դիտարկումները:</w:t>
            </w:r>
          </w:p>
        </w:tc>
        <w:tc>
          <w:tcPr>
            <w:tcW w:w="6732" w:type="dxa"/>
          </w:tcPr>
          <w:p w14:paraId="1ACDD8F2" w14:textId="77777777" w:rsidR="001F515C" w:rsidRPr="00D233F8" w:rsidRDefault="001F515C" w:rsidP="00725BCA">
            <w:pPr>
              <w:spacing w:line="360" w:lineRule="auto"/>
              <w:ind w:firstLine="459"/>
              <w:jc w:val="both"/>
              <w:rPr>
                <w:rFonts w:ascii="GHEA Grapalat" w:eastAsia="Times New Roman" w:hAnsi="GHEA Grapalat" w:cs="Times New Roman"/>
                <w:sz w:val="24"/>
                <w:szCs w:val="24"/>
                <w:lang w:val="hy-AM"/>
              </w:rPr>
            </w:pPr>
          </w:p>
          <w:p w14:paraId="66088498" w14:textId="77777777" w:rsidR="001F515C" w:rsidRPr="00D233F8" w:rsidRDefault="001F515C" w:rsidP="00725BCA">
            <w:pPr>
              <w:spacing w:line="360" w:lineRule="auto"/>
              <w:ind w:firstLine="459"/>
              <w:jc w:val="both"/>
              <w:rPr>
                <w:rFonts w:ascii="GHEA Grapalat" w:eastAsia="Times New Roman" w:hAnsi="GHEA Grapalat" w:cs="Times New Roman"/>
                <w:sz w:val="24"/>
                <w:szCs w:val="24"/>
                <w:lang w:val="hy-AM"/>
              </w:rPr>
            </w:pPr>
          </w:p>
          <w:p w14:paraId="4D96CA14"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3E4A4F96"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6893F642"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3A153B3F"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0D892578"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01280D74"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19B40FA4"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530E8949"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24A27E94"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61584078"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60C93A5A"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3537E88A"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15FF277F"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6AF256AB"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3DC1FDA0"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683F12EA"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75A0FB22"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163E8F46"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3A78F7F2"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47566DC4"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6412ABF0"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30208FE2" w14:textId="77777777"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p>
          <w:p w14:paraId="49744115" w14:textId="405BD41C" w:rsidR="008D47AE" w:rsidRPr="00D233F8" w:rsidRDefault="008D47AE" w:rsidP="008D47AE">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bCs/>
                <w:color w:val="auto"/>
                <w:sz w:val="24"/>
                <w:szCs w:val="24"/>
                <w:shd w:val="clear" w:color="auto" w:fill="FFFFFF"/>
                <w:lang w:val="hy-AM"/>
              </w:rPr>
            </w:pPr>
            <w:r w:rsidRPr="00D233F8">
              <w:rPr>
                <w:rFonts w:ascii="GHEA Grapalat" w:hAnsi="GHEA Grapalat" w:cs="Sylfaen"/>
                <w:bCs/>
                <w:color w:val="auto"/>
                <w:sz w:val="24"/>
                <w:szCs w:val="24"/>
                <w:shd w:val="clear" w:color="auto" w:fill="FFFFFF"/>
                <w:lang w:val="hy-AM"/>
              </w:rPr>
              <w:t>Նախագիծը մշակվել է ՀՀ վարչապետի մոտ 30.01.2024թ.</w:t>
            </w:r>
            <w:r w:rsidRPr="00D233F8">
              <w:rPr>
                <w:rFonts w:cs="Calibri"/>
                <w:bCs/>
                <w:color w:val="auto"/>
                <w:sz w:val="24"/>
                <w:szCs w:val="24"/>
                <w:shd w:val="clear" w:color="auto" w:fill="FFFFFF"/>
                <w:lang w:val="hy-AM"/>
              </w:rPr>
              <w:t> </w:t>
            </w:r>
            <w:r w:rsidRPr="00D233F8">
              <w:rPr>
                <w:rFonts w:ascii="GHEA Grapalat" w:hAnsi="GHEA Grapalat" w:cs="Sylfaen"/>
                <w:bCs/>
                <w:color w:val="auto"/>
                <w:sz w:val="24"/>
                <w:szCs w:val="24"/>
                <w:shd w:val="clear" w:color="auto" w:fill="FFFFFF"/>
                <w:lang w:val="hy-AM"/>
              </w:rPr>
              <w:t xml:space="preserve"> կայացած խորհրդակցության </w:t>
            </w:r>
            <w:r w:rsidRPr="00D233F8">
              <w:rPr>
                <w:rFonts w:ascii="GHEA Grapalat" w:hAnsi="GHEA Grapalat"/>
                <w:bCs/>
                <w:color w:val="auto"/>
                <w:sz w:val="24"/>
                <w:szCs w:val="24"/>
                <w:shd w:val="clear" w:color="auto" w:fill="FFFFFF"/>
                <w:lang w:val="hy-AM"/>
              </w:rPr>
              <w:t xml:space="preserve">N </w:t>
            </w:r>
            <w:r w:rsidRPr="00D233F8">
              <w:rPr>
                <w:rFonts w:ascii="GHEA Grapalat" w:hAnsi="GHEA Grapalat" w:cs="Sylfaen"/>
                <w:bCs/>
                <w:color w:val="auto"/>
                <w:sz w:val="24"/>
                <w:szCs w:val="24"/>
                <w:shd w:val="clear" w:color="auto" w:fill="FFFFFF"/>
                <w:lang w:val="hy-AM"/>
              </w:rPr>
              <w:t xml:space="preserve">Վ/13-2024 արձանագրության 3-րդ կետի 2.4 ենթակետի հիմքով։ </w:t>
            </w:r>
          </w:p>
          <w:p w14:paraId="7DF00D62" w14:textId="0D884FDC" w:rsidR="008D47AE" w:rsidRPr="00D233F8" w:rsidRDefault="008D47AE" w:rsidP="008D47AE">
            <w:pPr>
              <w:spacing w:line="360" w:lineRule="auto"/>
              <w:ind w:left="46" w:firstLine="630"/>
              <w:jc w:val="both"/>
              <w:rPr>
                <w:rFonts w:ascii="GHEA Grapalat" w:hAnsi="GHEA Grapalat"/>
                <w:bCs/>
                <w:iCs/>
                <w:sz w:val="24"/>
                <w:szCs w:val="24"/>
                <w:lang w:val="hy-AM"/>
              </w:rPr>
            </w:pPr>
            <w:r w:rsidRPr="00D233F8">
              <w:rPr>
                <w:rFonts w:ascii="GHEA Grapalat" w:eastAsia="Times New Roman" w:hAnsi="GHEA Grapalat" w:cs="Times New Roman"/>
                <w:bCs/>
                <w:sz w:val="24"/>
                <w:szCs w:val="24"/>
                <w:lang w:val="hy-AM"/>
              </w:rPr>
              <w:t xml:space="preserve">Միաժամանակ Պետական գույքի կառավարման կոմիտեի համապատասխան գրություններով դիմվել է ՀՀ կրթության, գիտության, մշակույթի և սպորտի նախարարություն՝ </w:t>
            </w:r>
            <w:r w:rsidRPr="00D233F8">
              <w:rPr>
                <w:rFonts w:ascii="GHEA Grapalat" w:hAnsi="GHEA Grapalat"/>
                <w:bCs/>
                <w:iCs/>
                <w:sz w:val="24"/>
                <w:szCs w:val="24"/>
                <w:shd w:val="clear" w:color="auto" w:fill="FFFFFF"/>
                <w:lang w:val="hy-AM"/>
              </w:rPr>
              <w:t xml:space="preserve">Մարզահամերգային համալիրին նախատեսվող հատկացումները </w:t>
            </w:r>
            <w:r w:rsidRPr="00D233F8">
              <w:rPr>
                <w:rFonts w:ascii="GHEA Grapalat" w:hAnsi="GHEA Grapalat"/>
                <w:bCs/>
                <w:iCs/>
                <w:sz w:val="24"/>
                <w:szCs w:val="24"/>
                <w:lang w:val="hy-AM"/>
              </w:rPr>
              <w:t xml:space="preserve">ՀՀ 2024թ. պետական բյուջեով ծրագրի բյուջետային գլխավոր կարգադրիչ հանդիսացող՝ ՀՀ կրթության, գիտության, մշակույթի և սպորտի նախարարության </w:t>
            </w:r>
            <w:r w:rsidR="00CE2A6F" w:rsidRPr="00D233F8">
              <w:rPr>
                <w:rFonts w:ascii="GHEA Grapalat" w:hAnsi="GHEA Grapalat"/>
                <w:bCs/>
                <w:iCs/>
                <w:sz w:val="24"/>
                <w:szCs w:val="24"/>
                <w:lang w:val="hy-AM"/>
              </w:rPr>
              <w:t xml:space="preserve">կամ </w:t>
            </w:r>
            <w:r w:rsidR="00CE2A6F" w:rsidRPr="00D233F8">
              <w:rPr>
                <w:rFonts w:ascii="GHEA Grapalat" w:hAnsi="GHEA Grapalat"/>
                <w:sz w:val="24"/>
                <w:szCs w:val="24"/>
                <w:lang w:val="hy-AM"/>
              </w:rPr>
              <w:t xml:space="preserve">ոլորտի քաղաքականությունը մշակող՝ ՀՀ </w:t>
            </w:r>
            <w:r w:rsidR="00CE2A6F" w:rsidRPr="00D233F8">
              <w:rPr>
                <w:rFonts w:ascii="GHEA Grapalat" w:hAnsi="GHEA Grapalat"/>
                <w:bCs/>
                <w:sz w:val="24"/>
                <w:szCs w:val="24"/>
                <w:lang w:val="hy-AM"/>
              </w:rPr>
              <w:t xml:space="preserve">տարածքային կառավարման և ենթակառուցվածքների նախարարության </w:t>
            </w:r>
            <w:r w:rsidRPr="00D233F8">
              <w:rPr>
                <w:rFonts w:ascii="GHEA Grapalat" w:hAnsi="GHEA Grapalat"/>
                <w:bCs/>
                <w:iCs/>
                <w:sz w:val="24"/>
                <w:szCs w:val="24"/>
                <w:lang w:val="hy-AM"/>
              </w:rPr>
              <w:lastRenderedPageBreak/>
              <w:t>համար նախատեսված ընդհանուր հատկացումների շրջանակներում՝ իրականացնելու համար:</w:t>
            </w:r>
          </w:p>
          <w:p w14:paraId="629990D9" w14:textId="0292E81B" w:rsidR="008D47AE" w:rsidRPr="00D233F8" w:rsidRDefault="008D47AE" w:rsidP="008D47AE">
            <w:pPr>
              <w:spacing w:line="360" w:lineRule="auto"/>
              <w:ind w:firstLine="540"/>
              <w:contextualSpacing/>
              <w:jc w:val="both"/>
              <w:rPr>
                <w:rFonts w:ascii="GHEA Grapalat" w:hAnsi="GHEA Grapalat"/>
                <w:sz w:val="24"/>
                <w:szCs w:val="24"/>
                <w:lang w:val="hy-AM"/>
              </w:rPr>
            </w:pPr>
            <w:r w:rsidRPr="00D233F8">
              <w:rPr>
                <w:rFonts w:ascii="GHEA Grapalat" w:eastAsia="Times New Roman" w:hAnsi="GHEA Grapalat" w:cs="Times New Roman"/>
                <w:bCs/>
                <w:sz w:val="24"/>
                <w:szCs w:val="24"/>
                <w:lang w:val="hy-AM"/>
              </w:rPr>
              <w:t>ՀՀ կրթության, գիտության, մշակույթի և սպորտի նախարարությունը 17</w:t>
            </w:r>
            <w:r w:rsidRPr="00D233F8">
              <w:rPr>
                <w:rFonts w:ascii="Cambria Math" w:eastAsia="Times New Roman" w:hAnsi="Cambria Math" w:cs="Cambria Math"/>
                <w:bCs/>
                <w:sz w:val="24"/>
                <w:szCs w:val="24"/>
                <w:lang w:val="hy-AM"/>
              </w:rPr>
              <w:t>․</w:t>
            </w:r>
            <w:r w:rsidRPr="00D233F8">
              <w:rPr>
                <w:rFonts w:ascii="GHEA Grapalat" w:eastAsia="Times New Roman" w:hAnsi="GHEA Grapalat" w:cs="Times New Roman"/>
                <w:bCs/>
                <w:sz w:val="24"/>
                <w:szCs w:val="24"/>
                <w:lang w:val="hy-AM"/>
              </w:rPr>
              <w:t>06</w:t>
            </w:r>
            <w:r w:rsidRPr="00D233F8">
              <w:rPr>
                <w:rFonts w:ascii="Cambria Math" w:eastAsia="Times New Roman" w:hAnsi="Cambria Math" w:cs="Cambria Math"/>
                <w:bCs/>
                <w:sz w:val="24"/>
                <w:szCs w:val="24"/>
                <w:lang w:val="hy-AM"/>
              </w:rPr>
              <w:t>․</w:t>
            </w:r>
            <w:r w:rsidRPr="00D233F8">
              <w:rPr>
                <w:rFonts w:ascii="GHEA Grapalat" w:eastAsia="Times New Roman" w:hAnsi="GHEA Grapalat" w:cs="Times New Roman"/>
                <w:bCs/>
                <w:sz w:val="24"/>
                <w:szCs w:val="24"/>
                <w:lang w:val="hy-AM"/>
              </w:rPr>
              <w:t>2024</w:t>
            </w:r>
            <w:r w:rsidRPr="00D233F8">
              <w:rPr>
                <w:rFonts w:ascii="GHEA Grapalat" w:eastAsia="Times New Roman" w:hAnsi="GHEA Grapalat" w:cs="GHEA Grapalat"/>
                <w:bCs/>
                <w:sz w:val="24"/>
                <w:szCs w:val="24"/>
                <w:lang w:val="hy-AM"/>
              </w:rPr>
              <w:t>թ</w:t>
            </w:r>
            <w:r w:rsidRPr="00D233F8">
              <w:rPr>
                <w:rFonts w:ascii="Cambria Math" w:eastAsia="Times New Roman" w:hAnsi="Cambria Math" w:cs="Cambria Math"/>
                <w:bCs/>
                <w:sz w:val="24"/>
                <w:szCs w:val="24"/>
                <w:lang w:val="hy-AM"/>
              </w:rPr>
              <w:t>․</w:t>
            </w:r>
            <w:r w:rsidRPr="00D233F8">
              <w:rPr>
                <w:rFonts w:ascii="GHEA Grapalat" w:eastAsia="Times New Roman" w:hAnsi="GHEA Grapalat" w:cs="Times New Roman"/>
                <w:bCs/>
                <w:sz w:val="24"/>
                <w:szCs w:val="24"/>
                <w:lang w:val="hy-AM"/>
              </w:rPr>
              <w:t xml:space="preserve"> </w:t>
            </w:r>
            <w:r w:rsidRPr="00D233F8">
              <w:rPr>
                <w:rFonts w:ascii="GHEA Grapalat" w:eastAsia="Times New Roman" w:hAnsi="GHEA Grapalat" w:cs="GHEA Grapalat"/>
                <w:bCs/>
                <w:sz w:val="24"/>
                <w:szCs w:val="24"/>
                <w:lang w:val="hy-AM"/>
              </w:rPr>
              <w:t>թիվ</w:t>
            </w:r>
            <w:r w:rsidRPr="00D233F8">
              <w:rPr>
                <w:rFonts w:ascii="GHEA Grapalat" w:eastAsia="Times New Roman" w:hAnsi="GHEA Grapalat" w:cs="Times New Roman"/>
                <w:bCs/>
                <w:sz w:val="24"/>
                <w:szCs w:val="24"/>
                <w:lang w:val="hy-AM"/>
              </w:rPr>
              <w:t xml:space="preserve"> </w:t>
            </w:r>
            <w:r w:rsidRPr="00D233F8">
              <w:rPr>
                <w:rFonts w:ascii="GHEA Grapalat" w:hAnsi="GHEA Grapalat"/>
                <w:sz w:val="24"/>
                <w:szCs w:val="24"/>
                <w:shd w:val="clear" w:color="auto" w:fill="FFFFFF"/>
                <w:lang w:val="hy-AM"/>
              </w:rPr>
              <w:t>01/17.2/18363-2024</w:t>
            </w:r>
            <w:r w:rsidRPr="00D233F8">
              <w:rPr>
                <w:rFonts w:ascii="GHEA Grapalat" w:hAnsi="GHEA Grapalat"/>
                <w:bCs/>
                <w:iCs/>
                <w:sz w:val="24"/>
                <w:szCs w:val="24"/>
                <w:lang w:val="hy-AM"/>
              </w:rPr>
              <w:t xml:space="preserve"> գրությամբ հայտնել է</w:t>
            </w:r>
            <w:r w:rsidRPr="00D233F8">
              <w:rPr>
                <w:rFonts w:ascii="Cambria Math" w:hAnsi="Cambria Math" w:cs="Cambria Math"/>
                <w:bCs/>
                <w:iCs/>
                <w:sz w:val="24"/>
                <w:szCs w:val="24"/>
                <w:lang w:val="hy-AM"/>
              </w:rPr>
              <w:t>․</w:t>
            </w:r>
            <w:r w:rsidRPr="00D233F8">
              <w:rPr>
                <w:rFonts w:ascii="GHEA Grapalat" w:hAnsi="GHEA Grapalat"/>
                <w:bCs/>
                <w:iCs/>
                <w:sz w:val="24"/>
                <w:szCs w:val="24"/>
                <w:lang w:val="hy-AM"/>
              </w:rPr>
              <w:t xml:space="preserve"> որ </w:t>
            </w:r>
            <w:r w:rsidRPr="00D233F8">
              <w:rPr>
                <w:rFonts w:ascii="GHEA Grapalat" w:hAnsi="GHEA Grapalat"/>
                <w:sz w:val="24"/>
                <w:szCs w:val="24"/>
                <w:lang w:val="hy-AM"/>
              </w:rPr>
              <w:t>«Կարեն Դեմիրճյանի անվան մարզահամերգային համալիր» ՓԲԸ-ի օդափոխության համակարգի վերազինման, հակահրդեհային համակարգի ստեղծման և նշված համակարգերի վերազինման նպատակով էլեկտրական համակարգի արդիականացման համար ՀՀ կրթության, գիտության, մշակույ</w:t>
            </w:r>
            <w:r w:rsidR="00894619">
              <w:rPr>
                <w:rFonts w:ascii="GHEA Grapalat" w:hAnsi="GHEA Grapalat"/>
                <w:sz w:val="24"/>
                <w:szCs w:val="24"/>
                <w:lang w:val="hy-AM"/>
              </w:rPr>
              <w:t>թ</w:t>
            </w:r>
            <w:r w:rsidRPr="00D233F8">
              <w:rPr>
                <w:rFonts w:ascii="GHEA Grapalat" w:hAnsi="GHEA Grapalat"/>
                <w:sz w:val="24"/>
                <w:szCs w:val="24"/>
                <w:lang w:val="hy-AM"/>
              </w:rPr>
              <w:t>ի և սպորտի նախարարությանը 2024թ</w:t>
            </w:r>
            <w:r w:rsidRPr="00D233F8">
              <w:rPr>
                <w:rFonts w:ascii="Cambria Math" w:hAnsi="Cambria Math" w:cs="Cambria Math"/>
                <w:sz w:val="24"/>
                <w:szCs w:val="24"/>
                <w:lang w:val="hy-AM"/>
              </w:rPr>
              <w:t>․</w:t>
            </w:r>
            <w:r w:rsidRPr="00D233F8">
              <w:rPr>
                <w:rFonts w:ascii="GHEA Grapalat" w:hAnsi="GHEA Grapalat" w:cs="GHEA Grapalat"/>
                <w:sz w:val="24"/>
                <w:szCs w:val="24"/>
                <w:lang w:val="hy-AM"/>
              </w:rPr>
              <w:t>–</w:t>
            </w:r>
            <w:r w:rsidRPr="00D233F8">
              <w:rPr>
                <w:rFonts w:ascii="GHEA Grapalat" w:hAnsi="GHEA Grapalat"/>
                <w:sz w:val="24"/>
                <w:szCs w:val="24"/>
                <w:lang w:val="hy-AM"/>
              </w:rPr>
              <w:t xml:space="preserve">ին հատկացված պետական բյուջեի  միջոցներից 1,475,885.6 հազ.դրամ գումար հատկացնելու վերաբերյալ ներկայումս Նախարարությանը հատկացված բյուջեով առկա չեն ազատ միջոցներ։ </w:t>
            </w:r>
          </w:p>
          <w:p w14:paraId="58B386D8" w14:textId="097E644D" w:rsidR="00D233F8" w:rsidRPr="00D233F8" w:rsidRDefault="00D233F8" w:rsidP="00D233F8">
            <w:pPr>
              <w:spacing w:line="360" w:lineRule="auto"/>
              <w:ind w:left="180" w:firstLine="630"/>
              <w:jc w:val="both"/>
              <w:rPr>
                <w:rFonts w:ascii="GHEA Grapalat" w:hAnsi="GHEA Grapalat" w:cs="Cambria"/>
                <w:iCs/>
                <w:sz w:val="24"/>
                <w:szCs w:val="24"/>
                <w:lang w:val="hy-AM"/>
              </w:rPr>
            </w:pPr>
            <w:r w:rsidRPr="00D233F8">
              <w:rPr>
                <w:rFonts w:ascii="GHEA Grapalat" w:hAnsi="GHEA Grapalat"/>
                <w:sz w:val="24"/>
                <w:szCs w:val="24"/>
                <w:lang w:val="hy-AM"/>
              </w:rPr>
              <w:t>ՀՀ տարածքային կառավարման և ենթակառուցվածքների նախարարությունը 21</w:t>
            </w:r>
            <w:r w:rsidRPr="00D233F8">
              <w:rPr>
                <w:rFonts w:ascii="Cambria Math" w:hAnsi="Cambria Math" w:cs="Cambria Math"/>
                <w:sz w:val="24"/>
                <w:szCs w:val="24"/>
                <w:lang w:val="hy-AM"/>
              </w:rPr>
              <w:t>․</w:t>
            </w:r>
            <w:r w:rsidRPr="00D233F8">
              <w:rPr>
                <w:rFonts w:ascii="GHEA Grapalat" w:hAnsi="GHEA Grapalat"/>
                <w:sz w:val="24"/>
                <w:szCs w:val="24"/>
                <w:lang w:val="hy-AM"/>
              </w:rPr>
              <w:t>06</w:t>
            </w:r>
            <w:r w:rsidRPr="00D233F8">
              <w:rPr>
                <w:rFonts w:ascii="Cambria Math" w:hAnsi="Cambria Math" w:cs="Cambria Math"/>
                <w:sz w:val="24"/>
                <w:szCs w:val="24"/>
                <w:lang w:val="hy-AM"/>
              </w:rPr>
              <w:t>․</w:t>
            </w:r>
            <w:r w:rsidRPr="00D233F8">
              <w:rPr>
                <w:rFonts w:ascii="GHEA Grapalat" w:hAnsi="GHEA Grapalat"/>
                <w:sz w:val="24"/>
                <w:szCs w:val="24"/>
                <w:lang w:val="hy-AM"/>
              </w:rPr>
              <w:t>2024թ</w:t>
            </w:r>
            <w:r w:rsidRPr="00D233F8">
              <w:rPr>
                <w:rFonts w:ascii="Cambria Math" w:hAnsi="Cambria Math" w:cs="Cambria Math"/>
                <w:sz w:val="24"/>
                <w:szCs w:val="24"/>
                <w:lang w:val="hy-AM"/>
              </w:rPr>
              <w:t>․</w:t>
            </w:r>
            <w:r w:rsidRPr="00D233F8">
              <w:rPr>
                <w:rFonts w:ascii="GHEA Grapalat" w:hAnsi="GHEA Grapalat"/>
                <w:sz w:val="24"/>
                <w:szCs w:val="24"/>
                <w:lang w:val="hy-AM"/>
              </w:rPr>
              <w:t xml:space="preserve"> թիվ </w:t>
            </w:r>
            <w:r w:rsidRPr="00D233F8">
              <w:rPr>
                <w:rFonts w:ascii="GHEA Grapalat" w:hAnsi="GHEA Grapalat"/>
                <w:color w:val="000000"/>
                <w:sz w:val="24"/>
                <w:szCs w:val="24"/>
                <w:shd w:val="clear" w:color="auto" w:fill="FFFFFF"/>
                <w:lang w:val="hy-AM"/>
              </w:rPr>
              <w:t xml:space="preserve">ԳՍ/23.1/20033-2024 գրությամբ ևս հայտնել է, որ </w:t>
            </w:r>
            <w:r w:rsidRPr="00D233F8">
              <w:rPr>
                <w:rFonts w:ascii="GHEA Grapalat" w:hAnsi="GHEA Grapalat"/>
                <w:sz w:val="24"/>
                <w:szCs w:val="24"/>
                <w:lang w:val="hy-AM"/>
              </w:rPr>
              <w:t>ՀՀ 2024թ. պետական բյուջեով նախատեսված միջոցներ չունի</w:t>
            </w:r>
            <w:r w:rsidRPr="00D233F8">
              <w:rPr>
                <w:rFonts w:ascii="GHEA Grapalat" w:hAnsi="GHEA Grapalat"/>
                <w:iCs/>
                <w:color w:val="000000" w:themeColor="text1"/>
                <w:sz w:val="24"/>
                <w:szCs w:val="24"/>
                <w:lang w:val="hy-AM"/>
              </w:rPr>
              <w:t>։</w:t>
            </w:r>
          </w:p>
          <w:p w14:paraId="45A13889" w14:textId="7A48E03C" w:rsidR="00D233F8" w:rsidRPr="00D233F8" w:rsidRDefault="00D233F8" w:rsidP="008D47AE">
            <w:pPr>
              <w:spacing w:line="360" w:lineRule="auto"/>
              <w:ind w:firstLine="540"/>
              <w:contextualSpacing/>
              <w:jc w:val="both"/>
              <w:rPr>
                <w:rFonts w:ascii="GHEA Grapalat" w:hAnsi="GHEA Grapalat"/>
                <w:sz w:val="24"/>
                <w:szCs w:val="24"/>
                <w:lang w:val="hy-AM"/>
              </w:rPr>
            </w:pPr>
          </w:p>
          <w:p w14:paraId="24FDFEAC" w14:textId="77777777" w:rsidR="00D233F8" w:rsidRDefault="00D233F8" w:rsidP="005B4C6D">
            <w:pPr>
              <w:spacing w:line="360" w:lineRule="auto"/>
              <w:rPr>
                <w:rFonts w:ascii="GHEA Grapalat" w:eastAsia="Times New Roman" w:hAnsi="GHEA Grapalat" w:cs="Times New Roman"/>
                <w:b/>
                <w:sz w:val="24"/>
                <w:szCs w:val="24"/>
                <w:lang w:val="hy-AM"/>
              </w:rPr>
            </w:pPr>
          </w:p>
          <w:p w14:paraId="5BF85B52" w14:textId="77777777" w:rsidR="005B4C6D" w:rsidRDefault="005B4C6D" w:rsidP="005B4C6D">
            <w:pPr>
              <w:spacing w:line="360" w:lineRule="auto"/>
              <w:rPr>
                <w:rFonts w:ascii="GHEA Grapalat" w:eastAsia="Times New Roman" w:hAnsi="GHEA Grapalat" w:cs="Times New Roman"/>
                <w:b/>
                <w:sz w:val="24"/>
                <w:szCs w:val="24"/>
                <w:lang w:val="hy-AM"/>
              </w:rPr>
            </w:pPr>
          </w:p>
          <w:p w14:paraId="6FD39C66" w14:textId="73C7F407" w:rsidR="008D47AE" w:rsidRPr="00D233F8" w:rsidRDefault="00D233F8" w:rsidP="001F515C">
            <w:pPr>
              <w:spacing w:line="360" w:lineRule="auto"/>
              <w:ind w:firstLine="459"/>
              <w:jc w:val="center"/>
              <w:rPr>
                <w:rFonts w:ascii="GHEA Grapalat" w:eastAsia="Times New Roman" w:hAnsi="GHEA Grapalat" w:cs="Times New Roman"/>
                <w:bCs/>
                <w:sz w:val="24"/>
                <w:szCs w:val="24"/>
                <w:lang w:val="hy-AM"/>
              </w:rPr>
            </w:pPr>
            <w:r w:rsidRPr="00D233F8">
              <w:rPr>
                <w:rFonts w:ascii="GHEA Grapalat" w:eastAsia="Times New Roman" w:hAnsi="GHEA Grapalat" w:cs="Times New Roman"/>
                <w:bCs/>
                <w:sz w:val="24"/>
                <w:szCs w:val="24"/>
                <w:lang w:val="hy-AM"/>
              </w:rPr>
              <w:lastRenderedPageBreak/>
              <w:t>Ծրագիրը կցվում է։</w:t>
            </w:r>
            <w:r w:rsidR="008D47AE" w:rsidRPr="00D233F8">
              <w:rPr>
                <w:rFonts w:ascii="GHEA Grapalat" w:eastAsia="Times New Roman" w:hAnsi="GHEA Grapalat" w:cs="Times New Roman"/>
                <w:bCs/>
                <w:sz w:val="24"/>
                <w:szCs w:val="24"/>
                <w:lang w:val="hy-AM"/>
              </w:rPr>
              <w:t xml:space="preserve"> </w:t>
            </w:r>
          </w:p>
        </w:tc>
      </w:tr>
      <w:tr w:rsidR="007E733B" w:rsidRPr="00006EE1" w14:paraId="27FC7B1B" w14:textId="77777777" w:rsidTr="002347A0">
        <w:tc>
          <w:tcPr>
            <w:tcW w:w="7726" w:type="dxa"/>
            <w:vMerge w:val="restart"/>
            <w:shd w:val="clear" w:color="auto" w:fill="D9D9D9" w:themeFill="background1" w:themeFillShade="D9"/>
            <w:vAlign w:val="center"/>
          </w:tcPr>
          <w:p w14:paraId="102631F0" w14:textId="2E200841" w:rsidR="007E733B" w:rsidRPr="00006EE1" w:rsidRDefault="00F045FA" w:rsidP="00006EE1">
            <w:pPr>
              <w:spacing w:line="360" w:lineRule="auto"/>
              <w:jc w:val="center"/>
              <w:rPr>
                <w:rFonts w:ascii="GHEA Grapalat" w:eastAsia="Times New Roman" w:hAnsi="GHEA Grapalat"/>
                <w:b/>
                <w:sz w:val="24"/>
                <w:szCs w:val="24"/>
                <w:lang w:val="hy-AM" w:eastAsia="ru-RU"/>
              </w:rPr>
            </w:pPr>
            <w:r w:rsidRPr="00006EE1">
              <w:rPr>
                <w:rFonts w:ascii="GHEA Grapalat" w:eastAsia="Times New Roman" w:hAnsi="GHEA Grapalat"/>
                <w:b/>
                <w:sz w:val="24"/>
                <w:szCs w:val="24"/>
                <w:lang w:val="hy-AM" w:eastAsia="ru-RU"/>
              </w:rPr>
              <w:lastRenderedPageBreak/>
              <w:t>2</w:t>
            </w:r>
            <w:r w:rsidR="007E733B" w:rsidRPr="00006EE1">
              <w:rPr>
                <w:rFonts w:ascii="GHEA Grapalat" w:eastAsia="Times New Roman" w:hAnsi="GHEA Grapalat"/>
                <w:b/>
                <w:sz w:val="24"/>
                <w:szCs w:val="24"/>
                <w:lang w:val="hy-AM" w:eastAsia="ru-RU"/>
              </w:rPr>
              <w:t xml:space="preserve">. ՀՀ </w:t>
            </w:r>
            <w:r w:rsidR="001F6454">
              <w:rPr>
                <w:rFonts w:ascii="GHEA Grapalat" w:eastAsia="Times New Roman" w:hAnsi="GHEA Grapalat"/>
                <w:b/>
                <w:sz w:val="24"/>
                <w:szCs w:val="24"/>
                <w:lang w:val="hy-AM" w:eastAsia="ru-RU"/>
              </w:rPr>
              <w:t>կրթության, գիտության, մշակույթի և սպորտի նախարարություն</w:t>
            </w:r>
            <w:r w:rsidR="007E733B" w:rsidRPr="00006EE1">
              <w:rPr>
                <w:rFonts w:ascii="GHEA Grapalat" w:eastAsia="Times New Roman" w:hAnsi="GHEA Grapalat"/>
                <w:b/>
                <w:sz w:val="24"/>
                <w:szCs w:val="24"/>
                <w:lang w:val="hy-AM" w:eastAsia="ru-RU"/>
              </w:rPr>
              <w:t xml:space="preserve"> նախարարություն</w:t>
            </w:r>
          </w:p>
        </w:tc>
        <w:tc>
          <w:tcPr>
            <w:tcW w:w="6732" w:type="dxa"/>
            <w:shd w:val="clear" w:color="auto" w:fill="D9D9D9" w:themeFill="background1" w:themeFillShade="D9"/>
            <w:vAlign w:val="center"/>
          </w:tcPr>
          <w:p w14:paraId="245690C4" w14:textId="7288AECA" w:rsidR="007E733B" w:rsidRPr="00006EE1" w:rsidRDefault="00D20835" w:rsidP="00D20835">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rPr>
              <w:t>1</w:t>
            </w:r>
            <w:r w:rsidR="001F6454">
              <w:rPr>
                <w:rFonts w:ascii="GHEA Grapalat" w:eastAsia="Times New Roman" w:hAnsi="GHEA Grapalat" w:cs="Sylfaen"/>
                <w:b/>
                <w:bCs/>
                <w:color w:val="000000"/>
                <w:sz w:val="24"/>
                <w:szCs w:val="24"/>
              </w:rPr>
              <w:t>7</w:t>
            </w:r>
            <w:r w:rsidR="007E733B" w:rsidRPr="00006EE1">
              <w:rPr>
                <w:rFonts w:ascii="GHEA Grapalat" w:eastAsia="Times New Roman" w:hAnsi="GHEA Grapalat" w:cs="Sylfaen"/>
                <w:b/>
                <w:bCs/>
                <w:color w:val="000000"/>
                <w:sz w:val="24"/>
                <w:szCs w:val="24"/>
                <w:lang w:val="hy-AM"/>
              </w:rPr>
              <w:t>.0</w:t>
            </w:r>
            <w:r w:rsidR="001F6454">
              <w:rPr>
                <w:rFonts w:ascii="GHEA Grapalat" w:eastAsia="Times New Roman" w:hAnsi="GHEA Grapalat" w:cs="Sylfaen"/>
                <w:b/>
                <w:bCs/>
                <w:color w:val="000000"/>
                <w:sz w:val="24"/>
                <w:szCs w:val="24"/>
                <w:lang w:val="hy-AM"/>
              </w:rPr>
              <w:t>4</w:t>
            </w:r>
            <w:r w:rsidR="003919E2" w:rsidRPr="00006EE1">
              <w:rPr>
                <w:rFonts w:ascii="GHEA Grapalat" w:eastAsia="Times New Roman" w:hAnsi="GHEA Grapalat" w:cs="Sylfaen"/>
                <w:b/>
                <w:bCs/>
                <w:color w:val="000000"/>
                <w:sz w:val="24"/>
                <w:szCs w:val="24"/>
                <w:lang w:val="hy-AM"/>
              </w:rPr>
              <w:t>.2024</w:t>
            </w:r>
            <w:r w:rsidR="007E733B" w:rsidRPr="00006EE1">
              <w:rPr>
                <w:rFonts w:ascii="GHEA Grapalat" w:eastAsia="Times New Roman" w:hAnsi="GHEA Grapalat" w:cs="Sylfaen"/>
                <w:b/>
                <w:bCs/>
                <w:color w:val="000000"/>
                <w:sz w:val="24"/>
                <w:szCs w:val="24"/>
                <w:lang w:val="hy-AM"/>
              </w:rPr>
              <w:t>թ.</w:t>
            </w:r>
          </w:p>
        </w:tc>
      </w:tr>
      <w:tr w:rsidR="007E733B" w:rsidRPr="00006EE1" w14:paraId="7BCB3B19" w14:textId="77777777" w:rsidTr="002347A0">
        <w:tc>
          <w:tcPr>
            <w:tcW w:w="7726" w:type="dxa"/>
            <w:vMerge/>
            <w:shd w:val="clear" w:color="auto" w:fill="D9D9D9" w:themeFill="background1" w:themeFillShade="D9"/>
            <w:vAlign w:val="center"/>
          </w:tcPr>
          <w:p w14:paraId="1C0B94BA" w14:textId="77777777" w:rsidR="007E733B" w:rsidRPr="00006EE1" w:rsidRDefault="007E733B" w:rsidP="00006EE1">
            <w:pPr>
              <w:spacing w:line="360" w:lineRule="auto"/>
              <w:rPr>
                <w:rFonts w:ascii="GHEA Grapalat" w:eastAsia="Times New Roman" w:hAnsi="GHEA Grapalat"/>
                <w:b/>
                <w:sz w:val="24"/>
                <w:szCs w:val="24"/>
                <w:highlight w:val="lightGray"/>
                <w:lang w:val="hy-AM" w:eastAsia="ru-RU"/>
              </w:rPr>
            </w:pPr>
          </w:p>
        </w:tc>
        <w:tc>
          <w:tcPr>
            <w:tcW w:w="6732" w:type="dxa"/>
            <w:shd w:val="clear" w:color="auto" w:fill="D9D9D9" w:themeFill="background1" w:themeFillShade="D9"/>
            <w:vAlign w:val="center"/>
          </w:tcPr>
          <w:p w14:paraId="035555DA" w14:textId="61B29308" w:rsidR="007E733B" w:rsidRPr="00006EE1" w:rsidRDefault="001F6454" w:rsidP="00006EE1">
            <w:pPr>
              <w:spacing w:line="360" w:lineRule="auto"/>
              <w:jc w:val="center"/>
              <w:rPr>
                <w:rFonts w:ascii="GHEA Grapalat" w:eastAsia="Times New Roman" w:hAnsi="GHEA Grapalat" w:cs="Sylfaen"/>
                <w:b/>
                <w:bCs/>
                <w:color w:val="000000"/>
                <w:sz w:val="24"/>
                <w:szCs w:val="24"/>
              </w:rPr>
            </w:pPr>
            <w:r w:rsidRPr="001F6454">
              <w:rPr>
                <w:rFonts w:ascii="GHEA Grapalat" w:eastAsia="Times New Roman" w:hAnsi="GHEA Grapalat" w:cs="Sylfaen"/>
                <w:b/>
                <w:bCs/>
                <w:color w:val="000000"/>
                <w:sz w:val="24"/>
                <w:szCs w:val="24"/>
              </w:rPr>
              <w:t>01/17.2/11821-2024</w:t>
            </w:r>
          </w:p>
        </w:tc>
      </w:tr>
      <w:tr w:rsidR="007E733B" w:rsidRPr="001F6454" w14:paraId="62567432" w14:textId="77777777" w:rsidTr="002347A0">
        <w:tc>
          <w:tcPr>
            <w:tcW w:w="7726" w:type="dxa"/>
            <w:vAlign w:val="center"/>
          </w:tcPr>
          <w:p w14:paraId="2CF86298" w14:textId="5CF580D1" w:rsidR="007E733B" w:rsidRPr="001F6454" w:rsidRDefault="001F6454" w:rsidP="001F6454">
            <w:pPr>
              <w:spacing w:line="360" w:lineRule="auto"/>
              <w:ind w:firstLine="540"/>
              <w:contextualSpacing/>
              <w:jc w:val="both"/>
              <w:rPr>
                <w:rFonts w:ascii="GHEA Grapalat" w:hAnsi="GHEA Grapalat"/>
                <w:sz w:val="24"/>
                <w:szCs w:val="24"/>
                <w:lang w:val="hy-AM"/>
              </w:rPr>
            </w:pPr>
            <w:r w:rsidRPr="001F6454">
              <w:rPr>
                <w:rFonts w:ascii="GHEA Grapalat" w:hAnsi="GHEA Grapalat"/>
                <w:sz w:val="24"/>
                <w:szCs w:val="24"/>
                <w:lang w:val="hy-AM"/>
              </w:rPr>
              <w:t>Ստորև ներկայացնում եմ ՀՀ կրթության, գիտության, մշակույթի և սպորտի նախարարության դիտարկումները՝ ՀՀ կառավարության «Հայաստանի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և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 որոշման նախագծի վերաբերյալ։</w:t>
            </w:r>
          </w:p>
        </w:tc>
        <w:tc>
          <w:tcPr>
            <w:tcW w:w="6732" w:type="dxa"/>
            <w:vAlign w:val="center"/>
          </w:tcPr>
          <w:p w14:paraId="0D7F290C" w14:textId="61C37DBD" w:rsidR="005F1BC6" w:rsidRPr="00047924" w:rsidRDefault="005F1BC6" w:rsidP="005F1BC6">
            <w:pPr>
              <w:shd w:val="clear" w:color="auto" w:fill="FFFFFF"/>
              <w:spacing w:line="360" w:lineRule="auto"/>
              <w:jc w:val="center"/>
              <w:rPr>
                <w:rFonts w:ascii="GHEA Grapalat" w:hAnsi="GHEA Grapalat"/>
                <w:i/>
                <w:color w:val="191919"/>
                <w:sz w:val="24"/>
                <w:szCs w:val="24"/>
                <w:shd w:val="clear" w:color="auto" w:fill="FFFFFF"/>
                <w:lang w:val="hy-AM"/>
              </w:rPr>
            </w:pPr>
          </w:p>
        </w:tc>
      </w:tr>
      <w:tr w:rsidR="001F6454" w:rsidRPr="00643441" w14:paraId="004C4ADE" w14:textId="77777777" w:rsidTr="002347A0">
        <w:tc>
          <w:tcPr>
            <w:tcW w:w="7726" w:type="dxa"/>
            <w:vAlign w:val="center"/>
          </w:tcPr>
          <w:p w14:paraId="3410B2A6" w14:textId="77777777" w:rsidR="001F6454" w:rsidRPr="001F6454" w:rsidRDefault="001F6454" w:rsidP="001F6454">
            <w:pPr>
              <w:spacing w:line="360" w:lineRule="auto"/>
              <w:ind w:firstLine="720"/>
              <w:jc w:val="both"/>
              <w:rPr>
                <w:rFonts w:ascii="GHEA Grapalat" w:hAnsi="GHEA Grapalat"/>
                <w:sz w:val="24"/>
                <w:szCs w:val="24"/>
                <w:lang w:val="hy-AM"/>
              </w:rPr>
            </w:pPr>
            <w:r w:rsidRPr="001F6454">
              <w:rPr>
                <w:rFonts w:ascii="GHEA Grapalat" w:hAnsi="GHEA Grapalat"/>
                <w:b/>
                <w:sz w:val="24"/>
                <w:szCs w:val="24"/>
                <w:lang w:val="hy-AM"/>
              </w:rPr>
              <w:t>1</w:t>
            </w:r>
            <w:r w:rsidRPr="001F6454">
              <w:rPr>
                <w:rFonts w:ascii="Cambria Math" w:hAnsi="Cambria Math" w:cs="Cambria Math"/>
                <w:b/>
                <w:sz w:val="24"/>
                <w:szCs w:val="24"/>
                <w:lang w:val="hy-AM"/>
              </w:rPr>
              <w:t>․</w:t>
            </w:r>
            <w:r w:rsidRPr="001F6454">
              <w:rPr>
                <w:rFonts w:ascii="GHEA Grapalat" w:hAnsi="GHEA Grapalat"/>
                <w:sz w:val="24"/>
                <w:szCs w:val="24"/>
                <w:lang w:val="hy-AM"/>
              </w:rPr>
              <w:t xml:space="preserve"> Համաձայն Նախագծի՝ նախատեսվում է 1.5 մլրդ դրամ գումար հատկացնել Կարեն Դեմիրճյանի անվան </w:t>
            </w:r>
            <w:r w:rsidRPr="001F6454">
              <w:rPr>
                <w:rFonts w:ascii="GHEA Grapalat" w:hAnsi="GHEA Grapalat"/>
                <w:sz w:val="24"/>
                <w:szCs w:val="24"/>
                <w:lang w:val="hy-AM"/>
              </w:rPr>
              <w:lastRenderedPageBreak/>
              <w:t>մարզահամերգային համալիրի (այսուհետ՝ Համալիր) շենքի էլեկտրական, օդափոխության համակարգի և հակահրդեհային համակարգի արդիականացման համար։</w:t>
            </w:r>
          </w:p>
          <w:p w14:paraId="6830EB28" w14:textId="47A22FCD" w:rsidR="001F6454" w:rsidRPr="001F6454" w:rsidRDefault="001F6454" w:rsidP="001F6454">
            <w:pPr>
              <w:spacing w:line="360" w:lineRule="auto"/>
              <w:ind w:firstLine="720"/>
              <w:jc w:val="both"/>
              <w:rPr>
                <w:rFonts w:ascii="GHEA Grapalat" w:hAnsi="GHEA Grapalat"/>
                <w:sz w:val="24"/>
                <w:szCs w:val="24"/>
                <w:lang w:val="hy-AM"/>
              </w:rPr>
            </w:pPr>
            <w:r w:rsidRPr="001F6454">
              <w:rPr>
                <w:rFonts w:ascii="GHEA Grapalat" w:hAnsi="GHEA Grapalat"/>
                <w:sz w:val="24"/>
                <w:szCs w:val="24"/>
                <w:lang w:val="hy-AM"/>
              </w:rPr>
              <w:t>Այս կապակցությամբ տեղեկացնում եմ, որ</w:t>
            </w:r>
            <w:r w:rsidRPr="001F6454">
              <w:rPr>
                <w:rFonts w:ascii="Cambria Math" w:hAnsi="Cambria Math" w:cs="Cambria Math"/>
                <w:sz w:val="24"/>
                <w:szCs w:val="24"/>
                <w:lang w:val="hy-AM"/>
              </w:rPr>
              <w:t>․</w:t>
            </w:r>
          </w:p>
          <w:p w14:paraId="37BA5438" w14:textId="7D92F03C" w:rsidR="001F6454" w:rsidRPr="001F6454" w:rsidRDefault="001F6454" w:rsidP="001F6454">
            <w:pPr>
              <w:spacing w:line="360" w:lineRule="auto"/>
              <w:jc w:val="both"/>
              <w:rPr>
                <w:rFonts w:ascii="GHEA Grapalat" w:hAnsi="GHEA Grapalat"/>
                <w:sz w:val="24"/>
                <w:szCs w:val="24"/>
                <w:lang w:val="hy-AM"/>
              </w:rPr>
            </w:pPr>
            <w:r w:rsidRPr="001F6454">
              <w:rPr>
                <w:rFonts w:ascii="GHEA Grapalat" w:hAnsi="GHEA Grapalat"/>
                <w:sz w:val="24"/>
                <w:szCs w:val="24"/>
                <w:lang w:val="hy-AM"/>
              </w:rPr>
              <w:t>- ՀՀ պետական բյուջեից էլեկտրական, օդափոխության և հակահրդեհային համակարգերի տեղադրման աշխատանքների ձեռքբերմանը գումար հատկացնելու համար անհրաժեշտ են պարզ քաղաքաշինական փորձաքննություն անցած նախագծանախահաշվային փաստաթղթեր, որոնք կցված չեն Նախագծի փաթեթում։ Ընդ որում, օդափոխության և հակահրդեհային համակարգերի նախագծանախահաշվային փաստաթղթերի ձեռքբերման համար գումարը հատկացվել է ՀՀ ԿԳՄՍ նախարարության և ՀՀ էկոնոմիկայի նախարարության 2023թ</w:t>
            </w:r>
            <w:r w:rsidRPr="001F6454">
              <w:rPr>
                <w:rFonts w:ascii="Cambria Math" w:hAnsi="Cambria Math" w:cs="Cambria Math"/>
                <w:sz w:val="24"/>
                <w:szCs w:val="24"/>
                <w:lang w:val="hy-AM"/>
              </w:rPr>
              <w:t>․</w:t>
            </w:r>
            <w:r w:rsidRPr="001F6454">
              <w:rPr>
                <w:rFonts w:ascii="GHEA Grapalat" w:hAnsi="GHEA Grapalat" w:cs="GHEA Grapalat"/>
                <w:sz w:val="24"/>
                <w:szCs w:val="24"/>
                <w:lang w:val="hy-AM"/>
              </w:rPr>
              <w:t>–</w:t>
            </w:r>
            <w:r w:rsidRPr="001F6454">
              <w:rPr>
                <w:rFonts w:ascii="GHEA Grapalat" w:hAnsi="GHEA Grapalat"/>
                <w:sz w:val="24"/>
                <w:szCs w:val="24"/>
                <w:lang w:val="hy-AM"/>
              </w:rPr>
              <w:t>ի պետական բյուջեով նախատեսված միջոցներից (ՀՀ կառավարության 08.06.2023թ</w:t>
            </w:r>
            <w:r w:rsidRPr="001F6454">
              <w:rPr>
                <w:rFonts w:ascii="Cambria Math" w:hAnsi="Cambria Math" w:cs="Cambria Math"/>
                <w:sz w:val="24"/>
                <w:szCs w:val="24"/>
                <w:lang w:val="hy-AM"/>
              </w:rPr>
              <w:t>․</w:t>
            </w:r>
            <w:r w:rsidRPr="001F6454">
              <w:rPr>
                <w:rFonts w:ascii="GHEA Grapalat" w:hAnsi="GHEA Grapalat" w:cs="GHEA Grapalat"/>
                <w:sz w:val="24"/>
                <w:szCs w:val="24"/>
                <w:lang w:val="hy-AM"/>
              </w:rPr>
              <w:t>–</w:t>
            </w:r>
            <w:r w:rsidRPr="001F6454">
              <w:rPr>
                <w:rFonts w:ascii="GHEA Grapalat" w:hAnsi="GHEA Grapalat"/>
                <w:sz w:val="24"/>
                <w:szCs w:val="24"/>
                <w:lang w:val="hy-AM"/>
              </w:rPr>
              <w:t>ի N 921-Ն և 17.08.2023թ</w:t>
            </w:r>
            <w:r w:rsidRPr="001F6454">
              <w:rPr>
                <w:rFonts w:ascii="Cambria Math" w:hAnsi="Cambria Math" w:cs="Cambria Math"/>
                <w:sz w:val="24"/>
                <w:szCs w:val="24"/>
                <w:lang w:val="hy-AM"/>
              </w:rPr>
              <w:t>․</w:t>
            </w:r>
            <w:r w:rsidRPr="001F6454">
              <w:rPr>
                <w:rFonts w:ascii="GHEA Grapalat" w:hAnsi="GHEA Grapalat" w:cs="GHEA Grapalat"/>
                <w:sz w:val="24"/>
                <w:szCs w:val="24"/>
                <w:lang w:val="hy-AM"/>
              </w:rPr>
              <w:t>–</w:t>
            </w:r>
            <w:r w:rsidRPr="001F6454">
              <w:rPr>
                <w:rFonts w:ascii="GHEA Grapalat" w:hAnsi="GHEA Grapalat"/>
                <w:sz w:val="24"/>
                <w:szCs w:val="24"/>
                <w:lang w:val="hy-AM"/>
              </w:rPr>
              <w:t>ի N 1379-Ն որոշումներ)։</w:t>
            </w:r>
          </w:p>
          <w:p w14:paraId="18D2F1CF" w14:textId="4D10996F" w:rsidR="001F6454" w:rsidRPr="001F6454" w:rsidRDefault="001F6454" w:rsidP="001F6454">
            <w:pPr>
              <w:spacing w:line="360" w:lineRule="auto"/>
              <w:jc w:val="both"/>
              <w:rPr>
                <w:rFonts w:ascii="GHEA Grapalat" w:hAnsi="GHEA Grapalat"/>
                <w:sz w:val="24"/>
                <w:szCs w:val="24"/>
                <w:lang w:val="hy-AM"/>
              </w:rPr>
            </w:pPr>
            <w:r w:rsidRPr="001F6454">
              <w:rPr>
                <w:rFonts w:ascii="GHEA Grapalat" w:hAnsi="GHEA Grapalat"/>
                <w:sz w:val="24"/>
                <w:szCs w:val="24"/>
                <w:lang w:val="hy-AM"/>
              </w:rPr>
              <w:t>- ՀՀ պետական բյուջեի 1168 ծրագրի 32006 միջոցառման անվանումը և նկարագրությունը, ինչպես նաև արդյունքային ցուցանիշներին վերաբերող աղյուսակը ՀՀ կառավարության 04.04.2024թ</w:t>
            </w:r>
            <w:r w:rsidRPr="001F6454">
              <w:rPr>
                <w:rFonts w:ascii="Cambria Math" w:hAnsi="Cambria Math" w:cs="Cambria Math"/>
                <w:sz w:val="24"/>
                <w:szCs w:val="24"/>
                <w:lang w:val="hy-AM"/>
              </w:rPr>
              <w:t>․</w:t>
            </w:r>
            <w:r w:rsidRPr="001F6454">
              <w:rPr>
                <w:rFonts w:ascii="GHEA Grapalat" w:hAnsi="GHEA Grapalat" w:cs="GHEA Grapalat"/>
                <w:sz w:val="24"/>
                <w:szCs w:val="24"/>
                <w:lang w:val="hy-AM"/>
              </w:rPr>
              <w:t>–</w:t>
            </w:r>
            <w:r w:rsidRPr="001F6454">
              <w:rPr>
                <w:rFonts w:ascii="GHEA Grapalat" w:hAnsi="GHEA Grapalat"/>
                <w:sz w:val="24"/>
                <w:szCs w:val="24"/>
                <w:lang w:val="hy-AM"/>
              </w:rPr>
              <w:t xml:space="preserve">ի N 469-Ն որոշմամբ խմբագրվել են։ Մասնավորապես՝ միջոցառման անվանումն է «Կարեն Դեմիրճյանի անվան մարզահամերգային համալիրի շենքային պայմանների </w:t>
            </w:r>
            <w:r w:rsidRPr="001F6454">
              <w:rPr>
                <w:rFonts w:ascii="GHEA Grapalat" w:hAnsi="GHEA Grapalat"/>
                <w:sz w:val="24"/>
                <w:szCs w:val="24"/>
                <w:lang w:val="hy-AM"/>
              </w:rPr>
              <w:lastRenderedPageBreak/>
              <w:t>բարելավում և կարողությունների զարգացում», իսկ նկարագրությունը՝ «Կարեն Դեմիրճյանի անվան մարզահամերգային համալիր» փակ բաժնետիրական ընկերությանն անհրաժեշտ գույքի, սարքավորումների ձեռքբերում և ենթակառուցվածքների բարելավում»։ Արդյունքային ցուցանիշների աղյուսակում խմբագրվել է չափորոշչին վերաբերող մասը</w:t>
            </w:r>
            <w:r w:rsidRPr="001F6454">
              <w:rPr>
                <w:rFonts w:ascii="Cambria Math" w:hAnsi="Cambria Math" w:cs="Cambria Math"/>
                <w:sz w:val="24"/>
                <w:szCs w:val="24"/>
                <w:lang w:val="hy-AM"/>
              </w:rPr>
              <w:t>․</w:t>
            </w:r>
            <w:r w:rsidRPr="001F6454">
              <w:rPr>
                <w:rFonts w:ascii="GHEA Grapalat" w:hAnsi="GHEA Grapalat"/>
                <w:sz w:val="24"/>
                <w:szCs w:val="24"/>
                <w:lang w:val="hy-AM"/>
              </w:rPr>
              <w:t xml:space="preserve"> պետք է նշվի ոչ թե ծառայությունը մատուցող կազմակերպության անվանումը, այլ ակտիվն օգտագործող կազմակերպության անվանումը, որը «Կարեն Դեմիրճյանի անվան մարզահամերգային համալիր»  ՓԲԸ–ն է։ Այս իմաստով անհրաժեշտ է խմբագրել հավելվածները:</w:t>
            </w:r>
          </w:p>
        </w:tc>
        <w:tc>
          <w:tcPr>
            <w:tcW w:w="6732" w:type="dxa"/>
            <w:vAlign w:val="center"/>
          </w:tcPr>
          <w:p w14:paraId="3C5005F8" w14:textId="77777777" w:rsidR="00643441" w:rsidRDefault="00643441" w:rsidP="00C24505">
            <w:pPr>
              <w:shd w:val="clear" w:color="auto" w:fill="FFFFFF"/>
              <w:spacing w:line="360" w:lineRule="auto"/>
              <w:jc w:val="center"/>
              <w:rPr>
                <w:rFonts w:ascii="GHEA Grapalat" w:hAnsi="GHEA Grapalat"/>
                <w:b/>
                <w:bCs/>
                <w:iCs/>
                <w:color w:val="191919"/>
                <w:sz w:val="24"/>
                <w:szCs w:val="24"/>
                <w:shd w:val="clear" w:color="auto" w:fill="FFFFFF"/>
                <w:lang w:val="hy-AM"/>
              </w:rPr>
            </w:pPr>
          </w:p>
          <w:p w14:paraId="11DE3BC6" w14:textId="77777777" w:rsidR="00643441" w:rsidRDefault="00643441" w:rsidP="00C24505">
            <w:pPr>
              <w:shd w:val="clear" w:color="auto" w:fill="FFFFFF"/>
              <w:spacing w:line="360" w:lineRule="auto"/>
              <w:jc w:val="center"/>
              <w:rPr>
                <w:rFonts w:ascii="GHEA Grapalat" w:hAnsi="GHEA Grapalat"/>
                <w:b/>
                <w:bCs/>
                <w:iCs/>
                <w:color w:val="191919"/>
                <w:sz w:val="24"/>
                <w:szCs w:val="24"/>
                <w:shd w:val="clear" w:color="auto" w:fill="FFFFFF"/>
                <w:lang w:val="hy-AM"/>
              </w:rPr>
            </w:pPr>
          </w:p>
          <w:p w14:paraId="641EA100" w14:textId="77777777" w:rsidR="00643441" w:rsidRDefault="00643441" w:rsidP="00C24505">
            <w:pPr>
              <w:shd w:val="clear" w:color="auto" w:fill="FFFFFF"/>
              <w:spacing w:line="360" w:lineRule="auto"/>
              <w:jc w:val="center"/>
              <w:rPr>
                <w:rFonts w:ascii="GHEA Grapalat" w:hAnsi="GHEA Grapalat"/>
                <w:b/>
                <w:bCs/>
                <w:iCs/>
                <w:color w:val="191919"/>
                <w:sz w:val="24"/>
                <w:szCs w:val="24"/>
                <w:shd w:val="clear" w:color="auto" w:fill="FFFFFF"/>
                <w:lang w:val="hy-AM"/>
              </w:rPr>
            </w:pPr>
          </w:p>
          <w:p w14:paraId="5F073286" w14:textId="77777777" w:rsidR="00B81358" w:rsidRDefault="00B81358" w:rsidP="00C24505">
            <w:pPr>
              <w:shd w:val="clear" w:color="auto" w:fill="FFFFFF"/>
              <w:spacing w:line="360" w:lineRule="auto"/>
              <w:jc w:val="center"/>
              <w:rPr>
                <w:rFonts w:ascii="GHEA Grapalat" w:hAnsi="GHEA Grapalat"/>
                <w:b/>
                <w:bCs/>
                <w:iCs/>
                <w:color w:val="191919"/>
                <w:sz w:val="24"/>
                <w:szCs w:val="24"/>
                <w:shd w:val="clear" w:color="auto" w:fill="FFFFFF"/>
                <w:lang w:val="hy-AM"/>
              </w:rPr>
            </w:pPr>
          </w:p>
          <w:p w14:paraId="15010C39" w14:textId="77777777" w:rsidR="00B81358" w:rsidRDefault="00B81358" w:rsidP="00C24505">
            <w:pPr>
              <w:shd w:val="clear" w:color="auto" w:fill="FFFFFF"/>
              <w:spacing w:line="360" w:lineRule="auto"/>
              <w:jc w:val="center"/>
              <w:rPr>
                <w:rFonts w:ascii="GHEA Grapalat" w:hAnsi="GHEA Grapalat"/>
                <w:b/>
                <w:bCs/>
                <w:iCs/>
                <w:color w:val="191919"/>
                <w:sz w:val="24"/>
                <w:szCs w:val="24"/>
                <w:shd w:val="clear" w:color="auto" w:fill="FFFFFF"/>
                <w:lang w:val="hy-AM"/>
              </w:rPr>
            </w:pPr>
          </w:p>
          <w:p w14:paraId="51E720A6" w14:textId="77777777" w:rsidR="00B81358" w:rsidRDefault="00B81358" w:rsidP="00C24505">
            <w:pPr>
              <w:shd w:val="clear" w:color="auto" w:fill="FFFFFF"/>
              <w:spacing w:line="360" w:lineRule="auto"/>
              <w:jc w:val="center"/>
              <w:rPr>
                <w:rFonts w:ascii="GHEA Grapalat" w:hAnsi="GHEA Grapalat"/>
                <w:b/>
                <w:bCs/>
                <w:iCs/>
                <w:color w:val="191919"/>
                <w:sz w:val="24"/>
                <w:szCs w:val="24"/>
                <w:shd w:val="clear" w:color="auto" w:fill="FFFFFF"/>
                <w:lang w:val="hy-AM"/>
              </w:rPr>
            </w:pPr>
          </w:p>
          <w:p w14:paraId="64161C9E" w14:textId="77777777" w:rsidR="00B81358" w:rsidRDefault="00B81358" w:rsidP="00C24505">
            <w:pPr>
              <w:shd w:val="clear" w:color="auto" w:fill="FFFFFF"/>
              <w:spacing w:line="360" w:lineRule="auto"/>
              <w:jc w:val="center"/>
              <w:rPr>
                <w:rFonts w:ascii="GHEA Grapalat" w:hAnsi="GHEA Grapalat"/>
                <w:b/>
                <w:bCs/>
                <w:iCs/>
                <w:color w:val="191919"/>
                <w:sz w:val="24"/>
                <w:szCs w:val="24"/>
                <w:shd w:val="clear" w:color="auto" w:fill="FFFFFF"/>
                <w:lang w:val="hy-AM"/>
              </w:rPr>
            </w:pPr>
          </w:p>
          <w:p w14:paraId="4C889CAF" w14:textId="2ADC64DC" w:rsidR="001F6454" w:rsidRDefault="00C24505" w:rsidP="00C24505">
            <w:pPr>
              <w:shd w:val="clear" w:color="auto" w:fill="FFFFFF"/>
              <w:spacing w:line="360" w:lineRule="auto"/>
              <w:jc w:val="center"/>
              <w:rPr>
                <w:rFonts w:ascii="GHEA Grapalat" w:hAnsi="GHEA Grapalat"/>
                <w:b/>
                <w:bCs/>
                <w:iCs/>
                <w:color w:val="191919"/>
                <w:sz w:val="24"/>
                <w:szCs w:val="24"/>
                <w:shd w:val="clear" w:color="auto" w:fill="FFFFFF"/>
                <w:lang w:val="hy-AM"/>
              </w:rPr>
            </w:pPr>
            <w:r w:rsidRPr="00C24505">
              <w:rPr>
                <w:rFonts w:ascii="GHEA Grapalat" w:hAnsi="GHEA Grapalat"/>
                <w:b/>
                <w:bCs/>
                <w:iCs/>
                <w:color w:val="191919"/>
                <w:sz w:val="24"/>
                <w:szCs w:val="24"/>
                <w:shd w:val="clear" w:color="auto" w:fill="FFFFFF"/>
                <w:lang w:val="hy-AM"/>
              </w:rPr>
              <w:t xml:space="preserve">Ընդունվել է </w:t>
            </w:r>
          </w:p>
          <w:p w14:paraId="6BDB7514" w14:textId="77777777" w:rsidR="00C24505" w:rsidRDefault="00C24505" w:rsidP="00C24505">
            <w:pPr>
              <w:shd w:val="clear" w:color="auto" w:fill="FFFFFF"/>
              <w:spacing w:line="360" w:lineRule="auto"/>
              <w:jc w:val="center"/>
              <w:rPr>
                <w:rFonts w:ascii="GHEA Grapalat" w:hAnsi="GHEA Grapalat"/>
                <w:iCs/>
                <w:color w:val="191919"/>
                <w:sz w:val="24"/>
                <w:szCs w:val="24"/>
                <w:shd w:val="clear" w:color="auto" w:fill="FFFFFF"/>
                <w:lang w:val="hy-AM"/>
              </w:rPr>
            </w:pPr>
            <w:r w:rsidRPr="00C24505">
              <w:rPr>
                <w:rFonts w:ascii="GHEA Grapalat" w:hAnsi="GHEA Grapalat"/>
                <w:iCs/>
                <w:color w:val="191919"/>
                <w:sz w:val="24"/>
                <w:szCs w:val="24"/>
                <w:shd w:val="clear" w:color="auto" w:fill="FFFFFF"/>
                <w:lang w:val="hy-AM"/>
              </w:rPr>
              <w:t>Փաստաթղթերը կցվում են</w:t>
            </w:r>
          </w:p>
          <w:p w14:paraId="1C69CBC3" w14:textId="69AB1292" w:rsidR="00B746AC" w:rsidRPr="00B746AC" w:rsidRDefault="00B746AC" w:rsidP="00B746AC">
            <w:pPr>
              <w:shd w:val="clear" w:color="auto" w:fill="FFFFFF"/>
              <w:spacing w:line="360" w:lineRule="auto"/>
              <w:jc w:val="both"/>
              <w:rPr>
                <w:rFonts w:ascii="GHEA Grapalat" w:hAnsi="GHEA Grapalat"/>
                <w:iCs/>
                <w:color w:val="191919"/>
                <w:sz w:val="24"/>
                <w:szCs w:val="24"/>
                <w:shd w:val="clear" w:color="auto" w:fill="FFFFFF"/>
                <w:lang w:val="hy-AM"/>
              </w:rPr>
            </w:pPr>
            <w:r w:rsidRPr="00B746AC">
              <w:rPr>
                <w:rFonts w:ascii="GHEA Grapalat" w:hAnsi="GHEA Grapalat"/>
                <w:iCs/>
                <w:color w:val="191919"/>
                <w:sz w:val="24"/>
                <w:szCs w:val="24"/>
                <w:shd w:val="clear" w:color="auto" w:fill="FFFFFF"/>
                <w:lang w:val="hy-AM"/>
              </w:rPr>
              <w:t>Հարկ է նշել, որ Մարզահամերգային համալիրի զարգացման ծրագիրը և սույն նախագիծը մշակելիս՝ ըստ նախնական հաշվարկների՝ օդափոխության, հակահրդեհային և էլեկտրական համակարգերի համար նախատեսվել էր համապատասխանաբար՝ 800,000</w:t>
            </w:r>
            <w:r w:rsidRPr="00894619">
              <w:rPr>
                <w:rFonts w:ascii="Cambria Math" w:hAnsi="Cambria Math" w:cs="Cambria Math"/>
                <w:iCs/>
                <w:color w:val="191919"/>
                <w:sz w:val="24"/>
                <w:szCs w:val="24"/>
                <w:shd w:val="clear" w:color="auto" w:fill="FFFFFF"/>
                <w:lang w:val="hy-AM"/>
              </w:rPr>
              <w:t>․</w:t>
            </w:r>
            <w:r w:rsidRPr="00B746AC">
              <w:rPr>
                <w:rFonts w:ascii="GHEA Grapalat" w:hAnsi="GHEA Grapalat"/>
                <w:iCs/>
                <w:color w:val="191919"/>
                <w:sz w:val="24"/>
                <w:szCs w:val="24"/>
                <w:shd w:val="clear" w:color="auto" w:fill="FFFFFF"/>
                <w:lang w:val="hy-AM"/>
              </w:rPr>
              <w:t>0 հազ</w:t>
            </w:r>
            <w:r w:rsidRPr="00894619">
              <w:rPr>
                <w:rFonts w:ascii="Cambria Math" w:hAnsi="Cambria Math" w:cs="Cambria Math"/>
                <w:iCs/>
                <w:color w:val="191919"/>
                <w:sz w:val="24"/>
                <w:szCs w:val="24"/>
                <w:shd w:val="clear" w:color="auto" w:fill="FFFFFF"/>
                <w:lang w:val="hy-AM"/>
              </w:rPr>
              <w:t>․</w:t>
            </w:r>
            <w:r w:rsidRPr="00B746AC">
              <w:rPr>
                <w:rFonts w:ascii="GHEA Grapalat" w:hAnsi="GHEA Grapalat"/>
                <w:iCs/>
                <w:color w:val="191919"/>
                <w:sz w:val="24"/>
                <w:szCs w:val="24"/>
                <w:shd w:val="clear" w:color="auto" w:fill="FFFFFF"/>
                <w:lang w:val="hy-AM"/>
              </w:rPr>
              <w:t>դրամ, 555,885</w:t>
            </w:r>
            <w:r w:rsidRPr="00894619">
              <w:rPr>
                <w:rFonts w:ascii="Cambria Math" w:hAnsi="Cambria Math" w:cs="Cambria Math"/>
                <w:iCs/>
                <w:color w:val="191919"/>
                <w:sz w:val="24"/>
                <w:szCs w:val="24"/>
                <w:shd w:val="clear" w:color="auto" w:fill="FFFFFF"/>
                <w:lang w:val="hy-AM"/>
              </w:rPr>
              <w:t>․</w:t>
            </w:r>
            <w:r w:rsidR="00894619" w:rsidRPr="00894619">
              <w:rPr>
                <w:rFonts w:ascii="GHEA Grapalat" w:hAnsi="GHEA Grapalat"/>
                <w:iCs/>
                <w:color w:val="191919"/>
                <w:sz w:val="24"/>
                <w:szCs w:val="24"/>
                <w:shd w:val="clear" w:color="auto" w:fill="FFFFFF"/>
                <w:lang w:val="hy-AM"/>
              </w:rPr>
              <w:t>6</w:t>
            </w:r>
            <w:r w:rsidRPr="00B746AC">
              <w:rPr>
                <w:rFonts w:ascii="GHEA Grapalat" w:hAnsi="GHEA Grapalat"/>
                <w:iCs/>
                <w:color w:val="191919"/>
                <w:sz w:val="24"/>
                <w:szCs w:val="24"/>
                <w:shd w:val="clear" w:color="auto" w:fill="FFFFFF"/>
                <w:lang w:val="hy-AM"/>
              </w:rPr>
              <w:t xml:space="preserve"> հազ</w:t>
            </w:r>
            <w:r w:rsidRPr="00894619">
              <w:rPr>
                <w:rFonts w:ascii="Cambria Math" w:hAnsi="Cambria Math" w:cs="Cambria Math"/>
                <w:iCs/>
                <w:color w:val="191919"/>
                <w:sz w:val="24"/>
                <w:szCs w:val="24"/>
                <w:shd w:val="clear" w:color="auto" w:fill="FFFFFF"/>
                <w:lang w:val="hy-AM"/>
              </w:rPr>
              <w:t>․</w:t>
            </w:r>
            <w:r w:rsidRPr="00B746AC">
              <w:rPr>
                <w:rFonts w:ascii="GHEA Grapalat" w:hAnsi="GHEA Grapalat"/>
                <w:iCs/>
                <w:color w:val="191919"/>
                <w:sz w:val="24"/>
                <w:szCs w:val="24"/>
                <w:shd w:val="clear" w:color="auto" w:fill="FFFFFF"/>
                <w:lang w:val="hy-AM"/>
              </w:rPr>
              <w:t xml:space="preserve">դրամ </w:t>
            </w:r>
            <w:r w:rsidR="00894619">
              <w:rPr>
                <w:rFonts w:ascii="GHEA Grapalat" w:hAnsi="GHEA Grapalat"/>
                <w:iCs/>
                <w:color w:val="191919"/>
                <w:sz w:val="24"/>
                <w:szCs w:val="24"/>
                <w:shd w:val="clear" w:color="auto" w:fill="FFFFFF"/>
                <w:lang w:val="hy-AM"/>
              </w:rPr>
              <w:t xml:space="preserve">և </w:t>
            </w:r>
            <w:r w:rsidRPr="00B746AC">
              <w:rPr>
                <w:rFonts w:ascii="GHEA Grapalat" w:hAnsi="GHEA Grapalat"/>
                <w:iCs/>
                <w:color w:val="191919"/>
                <w:sz w:val="24"/>
                <w:szCs w:val="24"/>
                <w:shd w:val="clear" w:color="auto" w:fill="FFFFFF"/>
                <w:lang w:val="hy-AM"/>
              </w:rPr>
              <w:t>120,000</w:t>
            </w:r>
            <w:r w:rsidRPr="00894619">
              <w:rPr>
                <w:rFonts w:ascii="Cambria Math" w:hAnsi="Cambria Math" w:cs="Cambria Math"/>
                <w:iCs/>
                <w:color w:val="191919"/>
                <w:sz w:val="24"/>
                <w:szCs w:val="24"/>
                <w:shd w:val="clear" w:color="auto" w:fill="FFFFFF"/>
                <w:lang w:val="hy-AM"/>
              </w:rPr>
              <w:t>․</w:t>
            </w:r>
            <w:r w:rsidRPr="00B746AC">
              <w:rPr>
                <w:rFonts w:ascii="GHEA Grapalat" w:hAnsi="GHEA Grapalat"/>
                <w:iCs/>
                <w:color w:val="191919"/>
                <w:sz w:val="24"/>
                <w:szCs w:val="24"/>
                <w:shd w:val="clear" w:color="auto" w:fill="FFFFFF"/>
                <w:lang w:val="hy-AM"/>
              </w:rPr>
              <w:t>0 հազ</w:t>
            </w:r>
            <w:r w:rsidRPr="00894619">
              <w:rPr>
                <w:rFonts w:ascii="Cambria Math" w:hAnsi="Cambria Math" w:cs="Cambria Math"/>
                <w:iCs/>
                <w:color w:val="191919"/>
                <w:sz w:val="24"/>
                <w:szCs w:val="24"/>
                <w:shd w:val="clear" w:color="auto" w:fill="FFFFFF"/>
                <w:lang w:val="hy-AM"/>
              </w:rPr>
              <w:t>․</w:t>
            </w:r>
            <w:r w:rsidRPr="00B746AC">
              <w:rPr>
                <w:rFonts w:ascii="GHEA Grapalat" w:hAnsi="GHEA Grapalat"/>
                <w:iCs/>
                <w:color w:val="191919"/>
                <w:sz w:val="24"/>
                <w:szCs w:val="24"/>
                <w:shd w:val="clear" w:color="auto" w:fill="FFFFFF"/>
                <w:lang w:val="hy-AM"/>
              </w:rPr>
              <w:t>դրամ։</w:t>
            </w:r>
          </w:p>
          <w:p w14:paraId="1C7A8EA7" w14:textId="7C5C7BAE" w:rsidR="00B746AC" w:rsidRPr="00B746AC" w:rsidRDefault="00B746AC" w:rsidP="00B746AC">
            <w:pPr>
              <w:shd w:val="clear" w:color="auto" w:fill="FFFFFF"/>
              <w:spacing w:line="360" w:lineRule="auto"/>
              <w:jc w:val="both"/>
              <w:rPr>
                <w:rFonts w:ascii="GHEA Grapalat" w:hAnsi="GHEA Grapalat"/>
                <w:iCs/>
                <w:color w:val="191919"/>
                <w:sz w:val="24"/>
                <w:szCs w:val="24"/>
                <w:shd w:val="clear" w:color="auto" w:fill="FFFFFF"/>
                <w:lang w:val="hy-AM"/>
              </w:rPr>
            </w:pPr>
            <w:r w:rsidRPr="00B746AC">
              <w:rPr>
                <w:rFonts w:ascii="GHEA Grapalat" w:hAnsi="GHEA Grapalat"/>
                <w:iCs/>
                <w:color w:val="191919"/>
                <w:sz w:val="24"/>
                <w:szCs w:val="24"/>
                <w:shd w:val="clear" w:color="auto" w:fill="FFFFFF"/>
                <w:lang w:val="hy-AM"/>
              </w:rPr>
              <w:t>Վերջնական փաստաթղթերի ձեռքբերման արդյունքում օդափոխության համակարգի համար անհրաժեշտ է 662,690</w:t>
            </w:r>
            <w:r w:rsidRPr="00894619">
              <w:rPr>
                <w:rFonts w:ascii="Cambria Math" w:hAnsi="Cambria Math" w:cs="Cambria Math"/>
                <w:iCs/>
                <w:color w:val="191919"/>
                <w:sz w:val="24"/>
                <w:szCs w:val="24"/>
                <w:shd w:val="clear" w:color="auto" w:fill="FFFFFF"/>
                <w:lang w:val="hy-AM"/>
              </w:rPr>
              <w:t>․</w:t>
            </w:r>
            <w:r w:rsidR="00894619" w:rsidRPr="00894619">
              <w:rPr>
                <w:rFonts w:ascii="GHEA Grapalat" w:hAnsi="GHEA Grapalat"/>
                <w:iCs/>
                <w:color w:val="191919"/>
                <w:sz w:val="24"/>
                <w:szCs w:val="24"/>
                <w:shd w:val="clear" w:color="auto" w:fill="FFFFFF"/>
                <w:lang w:val="hy-AM"/>
              </w:rPr>
              <w:t>5</w:t>
            </w:r>
            <w:r w:rsidRPr="00B746AC">
              <w:rPr>
                <w:rFonts w:ascii="GHEA Grapalat" w:hAnsi="GHEA Grapalat"/>
                <w:iCs/>
                <w:color w:val="191919"/>
                <w:sz w:val="24"/>
                <w:szCs w:val="24"/>
                <w:shd w:val="clear" w:color="auto" w:fill="FFFFFF"/>
                <w:lang w:val="hy-AM"/>
              </w:rPr>
              <w:t xml:space="preserve"> հազ</w:t>
            </w:r>
            <w:r w:rsidRPr="00894619">
              <w:rPr>
                <w:rFonts w:ascii="Cambria Math" w:hAnsi="Cambria Math" w:cs="Cambria Math"/>
                <w:iCs/>
                <w:color w:val="191919"/>
                <w:sz w:val="24"/>
                <w:szCs w:val="24"/>
                <w:shd w:val="clear" w:color="auto" w:fill="FFFFFF"/>
                <w:lang w:val="hy-AM"/>
              </w:rPr>
              <w:t>․</w:t>
            </w:r>
            <w:r w:rsidRPr="00B746AC">
              <w:rPr>
                <w:rFonts w:ascii="GHEA Grapalat" w:hAnsi="GHEA Grapalat"/>
                <w:iCs/>
                <w:color w:val="191919"/>
                <w:sz w:val="24"/>
                <w:szCs w:val="24"/>
                <w:shd w:val="clear" w:color="auto" w:fill="FFFFFF"/>
                <w:lang w:val="hy-AM"/>
              </w:rPr>
              <w:t>դրամ, իսկ հակահրդեհայինի համար՝ 560,960</w:t>
            </w:r>
            <w:r w:rsidRPr="00894619">
              <w:rPr>
                <w:rFonts w:ascii="Cambria Math" w:hAnsi="Cambria Math" w:cs="Cambria Math"/>
                <w:iCs/>
                <w:color w:val="191919"/>
                <w:sz w:val="24"/>
                <w:szCs w:val="24"/>
                <w:shd w:val="clear" w:color="auto" w:fill="FFFFFF"/>
                <w:lang w:val="hy-AM"/>
              </w:rPr>
              <w:t>․</w:t>
            </w:r>
            <w:r w:rsidR="00894619" w:rsidRPr="00894619">
              <w:rPr>
                <w:rFonts w:ascii="GHEA Grapalat" w:hAnsi="GHEA Grapalat"/>
                <w:iCs/>
                <w:color w:val="191919"/>
                <w:sz w:val="24"/>
                <w:szCs w:val="24"/>
                <w:shd w:val="clear" w:color="auto" w:fill="FFFFFF"/>
                <w:lang w:val="hy-AM"/>
              </w:rPr>
              <w:t>6</w:t>
            </w:r>
            <w:r w:rsidRPr="00B746AC">
              <w:rPr>
                <w:rFonts w:ascii="GHEA Grapalat" w:hAnsi="GHEA Grapalat"/>
                <w:iCs/>
                <w:color w:val="191919"/>
                <w:sz w:val="24"/>
                <w:szCs w:val="24"/>
                <w:shd w:val="clear" w:color="auto" w:fill="FFFFFF"/>
                <w:lang w:val="hy-AM"/>
              </w:rPr>
              <w:t xml:space="preserve"> հազ</w:t>
            </w:r>
            <w:r w:rsidRPr="00894619">
              <w:rPr>
                <w:rFonts w:ascii="Cambria Math" w:hAnsi="Cambria Math" w:cs="Cambria Math"/>
                <w:iCs/>
                <w:color w:val="191919"/>
                <w:sz w:val="24"/>
                <w:szCs w:val="24"/>
                <w:shd w:val="clear" w:color="auto" w:fill="FFFFFF"/>
                <w:lang w:val="hy-AM"/>
              </w:rPr>
              <w:t>․</w:t>
            </w:r>
            <w:r w:rsidRPr="00B746AC">
              <w:rPr>
                <w:rFonts w:ascii="GHEA Grapalat" w:hAnsi="GHEA Grapalat"/>
                <w:iCs/>
                <w:color w:val="191919"/>
                <w:sz w:val="24"/>
                <w:szCs w:val="24"/>
                <w:shd w:val="clear" w:color="auto" w:fill="FFFFFF"/>
                <w:lang w:val="hy-AM"/>
              </w:rPr>
              <w:t xml:space="preserve">դրամ։    </w:t>
            </w:r>
          </w:p>
          <w:p w14:paraId="4A7C06C3" w14:textId="77777777" w:rsidR="0099568C" w:rsidRDefault="0099568C" w:rsidP="00C24505">
            <w:pPr>
              <w:shd w:val="clear" w:color="auto" w:fill="FFFFFF"/>
              <w:spacing w:line="360" w:lineRule="auto"/>
              <w:jc w:val="center"/>
              <w:rPr>
                <w:rFonts w:ascii="GHEA Grapalat" w:hAnsi="GHEA Grapalat"/>
                <w:iCs/>
                <w:color w:val="191919"/>
                <w:sz w:val="24"/>
                <w:szCs w:val="24"/>
                <w:shd w:val="clear" w:color="auto" w:fill="FFFFFF"/>
                <w:lang w:val="hy-AM"/>
              </w:rPr>
            </w:pPr>
          </w:p>
          <w:p w14:paraId="3D23CDCF" w14:textId="77777777" w:rsidR="0099568C" w:rsidRDefault="0099568C" w:rsidP="00C24505">
            <w:pPr>
              <w:shd w:val="clear" w:color="auto" w:fill="FFFFFF"/>
              <w:spacing w:line="360" w:lineRule="auto"/>
              <w:jc w:val="center"/>
              <w:rPr>
                <w:rFonts w:ascii="GHEA Grapalat" w:hAnsi="GHEA Grapalat"/>
                <w:iCs/>
                <w:color w:val="191919"/>
                <w:sz w:val="24"/>
                <w:szCs w:val="24"/>
                <w:shd w:val="clear" w:color="auto" w:fill="FFFFFF"/>
                <w:lang w:val="hy-AM"/>
              </w:rPr>
            </w:pPr>
          </w:p>
          <w:p w14:paraId="1A5B5DD9" w14:textId="77777777" w:rsidR="0099568C" w:rsidRDefault="0099568C" w:rsidP="00C24505">
            <w:pPr>
              <w:shd w:val="clear" w:color="auto" w:fill="FFFFFF"/>
              <w:spacing w:line="360" w:lineRule="auto"/>
              <w:jc w:val="center"/>
              <w:rPr>
                <w:rFonts w:ascii="GHEA Grapalat" w:hAnsi="GHEA Grapalat"/>
                <w:iCs/>
                <w:color w:val="191919"/>
                <w:sz w:val="24"/>
                <w:szCs w:val="24"/>
                <w:shd w:val="clear" w:color="auto" w:fill="FFFFFF"/>
                <w:lang w:val="hy-AM"/>
              </w:rPr>
            </w:pPr>
          </w:p>
          <w:p w14:paraId="3C432274" w14:textId="6D73D217" w:rsidR="0099568C" w:rsidRPr="0099568C" w:rsidRDefault="0099568C" w:rsidP="00C24505">
            <w:pPr>
              <w:shd w:val="clear" w:color="auto" w:fill="FFFFFF"/>
              <w:spacing w:line="360" w:lineRule="auto"/>
              <w:jc w:val="center"/>
              <w:rPr>
                <w:rFonts w:ascii="GHEA Grapalat" w:hAnsi="GHEA Grapalat"/>
                <w:b/>
                <w:bCs/>
                <w:iCs/>
                <w:color w:val="191919"/>
                <w:sz w:val="24"/>
                <w:szCs w:val="24"/>
                <w:shd w:val="clear" w:color="auto" w:fill="FFFFFF"/>
                <w:lang w:val="hy-AM"/>
              </w:rPr>
            </w:pPr>
            <w:r w:rsidRPr="0099568C">
              <w:rPr>
                <w:rFonts w:ascii="GHEA Grapalat" w:hAnsi="GHEA Grapalat"/>
                <w:b/>
                <w:bCs/>
                <w:iCs/>
                <w:color w:val="191919"/>
                <w:sz w:val="24"/>
                <w:szCs w:val="24"/>
                <w:shd w:val="clear" w:color="auto" w:fill="FFFFFF"/>
                <w:lang w:val="hy-AM"/>
              </w:rPr>
              <w:t xml:space="preserve">Ընդունվել է </w:t>
            </w:r>
          </w:p>
          <w:p w14:paraId="7EDC8452" w14:textId="13FE618C" w:rsidR="0099568C" w:rsidRPr="0099568C" w:rsidRDefault="0099568C" w:rsidP="00C24505">
            <w:pPr>
              <w:shd w:val="clear" w:color="auto" w:fill="FFFFFF"/>
              <w:spacing w:line="360" w:lineRule="auto"/>
              <w:jc w:val="center"/>
              <w:rPr>
                <w:rFonts w:ascii="GHEA Grapalat" w:hAnsi="GHEA Grapalat"/>
                <w:iCs/>
                <w:color w:val="191919"/>
                <w:sz w:val="24"/>
                <w:szCs w:val="24"/>
                <w:shd w:val="clear" w:color="auto" w:fill="FFFFFF"/>
                <w:lang w:val="hy-AM"/>
              </w:rPr>
            </w:pPr>
            <w:r>
              <w:rPr>
                <w:rFonts w:ascii="GHEA Grapalat" w:hAnsi="GHEA Grapalat"/>
                <w:iCs/>
                <w:color w:val="191919"/>
                <w:sz w:val="24"/>
                <w:szCs w:val="24"/>
                <w:shd w:val="clear" w:color="auto" w:fill="FFFFFF"/>
                <w:lang w:val="hy-AM"/>
              </w:rPr>
              <w:lastRenderedPageBreak/>
              <w:t>Հավելվածները խմբագրվել են</w:t>
            </w:r>
          </w:p>
          <w:p w14:paraId="30A890E4" w14:textId="77777777" w:rsidR="0099568C" w:rsidRDefault="0099568C" w:rsidP="00C24505">
            <w:pPr>
              <w:shd w:val="clear" w:color="auto" w:fill="FFFFFF"/>
              <w:spacing w:line="360" w:lineRule="auto"/>
              <w:jc w:val="center"/>
              <w:rPr>
                <w:rFonts w:ascii="GHEA Grapalat" w:hAnsi="GHEA Grapalat"/>
                <w:iCs/>
                <w:color w:val="191919"/>
                <w:sz w:val="24"/>
                <w:szCs w:val="24"/>
                <w:shd w:val="clear" w:color="auto" w:fill="FFFFFF"/>
                <w:lang w:val="hy-AM"/>
              </w:rPr>
            </w:pPr>
          </w:p>
          <w:p w14:paraId="0BA17FA0" w14:textId="77777777" w:rsidR="0099568C" w:rsidRDefault="0099568C" w:rsidP="00C24505">
            <w:pPr>
              <w:shd w:val="clear" w:color="auto" w:fill="FFFFFF"/>
              <w:spacing w:line="360" w:lineRule="auto"/>
              <w:jc w:val="center"/>
              <w:rPr>
                <w:rFonts w:ascii="GHEA Grapalat" w:hAnsi="GHEA Grapalat"/>
                <w:iCs/>
                <w:color w:val="191919"/>
                <w:sz w:val="24"/>
                <w:szCs w:val="24"/>
                <w:shd w:val="clear" w:color="auto" w:fill="FFFFFF"/>
                <w:lang w:val="hy-AM"/>
              </w:rPr>
            </w:pPr>
          </w:p>
          <w:p w14:paraId="6F93485F" w14:textId="0B8C4749" w:rsidR="0099568C" w:rsidRPr="00C24505" w:rsidRDefault="0099568C" w:rsidP="00C24505">
            <w:pPr>
              <w:shd w:val="clear" w:color="auto" w:fill="FFFFFF"/>
              <w:spacing w:line="360" w:lineRule="auto"/>
              <w:jc w:val="center"/>
              <w:rPr>
                <w:rFonts w:ascii="GHEA Grapalat" w:hAnsi="GHEA Grapalat"/>
                <w:iCs/>
                <w:color w:val="191919"/>
                <w:sz w:val="24"/>
                <w:szCs w:val="24"/>
                <w:shd w:val="clear" w:color="auto" w:fill="FFFFFF"/>
                <w:lang w:val="hy-AM"/>
              </w:rPr>
            </w:pPr>
          </w:p>
        </w:tc>
      </w:tr>
      <w:tr w:rsidR="001F6454" w:rsidRPr="002042EA" w14:paraId="4BE61431" w14:textId="77777777" w:rsidTr="002347A0">
        <w:tc>
          <w:tcPr>
            <w:tcW w:w="7726" w:type="dxa"/>
            <w:vAlign w:val="center"/>
          </w:tcPr>
          <w:p w14:paraId="0B419117" w14:textId="77777777" w:rsidR="001F6454" w:rsidRPr="001F6454" w:rsidRDefault="001F6454" w:rsidP="001F6454">
            <w:pPr>
              <w:spacing w:line="360" w:lineRule="auto"/>
              <w:ind w:firstLine="600"/>
              <w:jc w:val="both"/>
              <w:rPr>
                <w:rFonts w:ascii="Cambria Math" w:hAnsi="Cambria Math" w:cs="Cambria Math"/>
                <w:sz w:val="24"/>
                <w:szCs w:val="24"/>
                <w:lang w:val="hy-AM"/>
              </w:rPr>
            </w:pPr>
            <w:r w:rsidRPr="001F6454">
              <w:rPr>
                <w:rFonts w:ascii="GHEA Grapalat" w:hAnsi="GHEA Grapalat"/>
                <w:b/>
                <w:sz w:val="24"/>
                <w:szCs w:val="24"/>
                <w:lang w:val="hy-AM"/>
              </w:rPr>
              <w:lastRenderedPageBreak/>
              <w:t>2</w:t>
            </w:r>
            <w:r w:rsidRPr="001F6454">
              <w:rPr>
                <w:rFonts w:ascii="Cambria Math" w:hAnsi="Cambria Math" w:cs="Cambria Math"/>
                <w:sz w:val="24"/>
                <w:szCs w:val="24"/>
                <w:lang w:val="hy-AM"/>
              </w:rPr>
              <w:t>․</w:t>
            </w:r>
            <w:r w:rsidRPr="001F6454">
              <w:rPr>
                <w:rFonts w:ascii="GHEA Grapalat" w:hAnsi="GHEA Grapalat"/>
                <w:sz w:val="24"/>
                <w:szCs w:val="24"/>
                <w:lang w:val="hy-AM"/>
              </w:rPr>
              <w:t xml:space="preserve"> Առկա են նաև խմբագրական բնույթի դիտարկումներ, մասնավորապես</w:t>
            </w:r>
            <w:r w:rsidRPr="001F6454">
              <w:rPr>
                <w:rFonts w:ascii="Cambria Math" w:hAnsi="Cambria Math" w:cs="Cambria Math"/>
                <w:sz w:val="24"/>
                <w:szCs w:val="24"/>
                <w:lang w:val="hy-AM"/>
              </w:rPr>
              <w:t>․</w:t>
            </w:r>
          </w:p>
          <w:p w14:paraId="37057627" w14:textId="42273187" w:rsidR="001F6454" w:rsidRPr="001F6454" w:rsidRDefault="001F6454" w:rsidP="001F6454">
            <w:pPr>
              <w:spacing w:line="360" w:lineRule="auto"/>
              <w:ind w:firstLine="600"/>
              <w:jc w:val="both"/>
              <w:rPr>
                <w:rFonts w:ascii="GHEA Grapalat" w:hAnsi="GHEA Grapalat"/>
                <w:sz w:val="24"/>
                <w:szCs w:val="24"/>
                <w:lang w:val="hy-AM"/>
              </w:rPr>
            </w:pPr>
            <w:r w:rsidRPr="001F6454">
              <w:rPr>
                <w:rFonts w:ascii="Cambria Math" w:hAnsi="Cambria Math" w:cs="Cambria Math"/>
                <w:sz w:val="24"/>
                <w:szCs w:val="24"/>
                <w:lang w:val="hy-AM"/>
              </w:rPr>
              <w:t xml:space="preserve">- </w:t>
            </w:r>
            <w:r w:rsidRPr="001F6454">
              <w:rPr>
                <w:rFonts w:ascii="GHEA Grapalat" w:hAnsi="GHEA Grapalat"/>
                <w:sz w:val="24"/>
                <w:szCs w:val="24"/>
                <w:lang w:val="hy-AM"/>
              </w:rPr>
              <w:t>Եթե գումարը հատկացվի ՀՀ կառավարության պահուստային ֆոնդից, ապա հաշվի առնելով, որ հատկացման ուղղությունը ՀՀ պետական բյուջեի 1168 ծրագրի 32006 միջոցառումն է, որի գլխադաս կարգադրիչ մարմինը հանդիսանում է ՀՀ ԿԳՄՍ նախարարությունը՝ անհրաժեշտ է Նախագծի վերնագիրը խմբագրել և «</w:t>
            </w:r>
            <w:r w:rsidRPr="001F6454">
              <w:rPr>
                <w:rFonts w:ascii="GHEA Grapalat" w:hAnsi="GHEA Grapalat"/>
                <w:bCs/>
                <w:color w:val="000000"/>
                <w:lang w:val="hy-AM"/>
              </w:rPr>
              <w:t>ՀԱՅԱՍՏԱՆԻ ՀԱՆՐԱՊԵՏՈՒԹՅԱՆ ՏԱՐԱԾՔԱՅԻՆ ԿԱՌԱՎԱՐՄԱՆ ԵՎ  ԵՆԹԱԿԱՌՈՒՑՎԱԾՔՆԵՐԻ ՆԱԽԱՐԱՐՈՒԹՅԱՆ ՊԵՏԱԿԱՆ ԳՈՒՅՔԻ ԿԱՌԱՎԱՐՄԱՆ ԿՈՄԻՏԵԻՆ</w:t>
            </w:r>
            <w:r w:rsidRPr="001F6454">
              <w:rPr>
                <w:rFonts w:ascii="GHEA Grapalat" w:hAnsi="GHEA Grapalat" w:cs="Sylfaen"/>
                <w:bCs/>
                <w:color w:val="000000"/>
                <w:shd w:val="clear" w:color="auto" w:fill="FFFFFF"/>
                <w:lang w:val="hy-AM"/>
              </w:rPr>
              <w:t xml:space="preserve"> ԳՈՒՄԱՐ</w:t>
            </w:r>
            <w:r w:rsidRPr="001F6454">
              <w:rPr>
                <w:rFonts w:ascii="GHEA Grapalat" w:hAnsi="GHEA Grapalat"/>
                <w:bCs/>
                <w:color w:val="000000"/>
                <w:shd w:val="clear" w:color="auto" w:fill="FFFFFF"/>
                <w:lang w:val="hy-AM"/>
              </w:rPr>
              <w:t xml:space="preserve"> </w:t>
            </w:r>
            <w:r w:rsidRPr="001F6454">
              <w:rPr>
                <w:rFonts w:ascii="GHEA Grapalat" w:hAnsi="GHEA Grapalat" w:cs="Sylfaen"/>
                <w:bCs/>
                <w:color w:val="000000"/>
                <w:shd w:val="clear" w:color="auto" w:fill="FFFFFF"/>
                <w:lang w:val="hy-AM"/>
              </w:rPr>
              <w:t>ՀԱՏԿԱՑՆԵԼՈՒ</w:t>
            </w:r>
            <w:r w:rsidRPr="001F6454">
              <w:rPr>
                <w:rFonts w:ascii="GHEA Grapalat" w:hAnsi="GHEA Grapalat"/>
                <w:sz w:val="24"/>
                <w:szCs w:val="24"/>
                <w:lang w:val="hy-AM"/>
              </w:rPr>
              <w:t>» բառերը փոխարինել «</w:t>
            </w:r>
            <w:r w:rsidRPr="001F6454">
              <w:rPr>
                <w:rFonts w:ascii="GHEA Grapalat" w:hAnsi="GHEA Grapalat"/>
                <w:bCs/>
                <w:color w:val="000000"/>
                <w:lang w:val="hy-AM"/>
              </w:rPr>
              <w:t>ՀԱՅԱՍՏԱՆԻ ՀԱՆՐԱՊԵՏՈՒԹՅԱՆ ԿՐԹՈՒԹՅԱՆ, ԳԻՏՈՒԹՅԱՆ, ՄՇԱԿՈՒՅԹԻ ԵՎ ՍՊՈՐՏԻ ՆԱԽԱՐԱՐՈՒԹՅԱՆԸ</w:t>
            </w:r>
            <w:r w:rsidRPr="001F6454">
              <w:rPr>
                <w:rFonts w:ascii="GHEA Grapalat" w:hAnsi="GHEA Grapalat" w:cs="Sylfaen"/>
                <w:bCs/>
                <w:color w:val="000000"/>
                <w:shd w:val="clear" w:color="auto" w:fill="FFFFFF"/>
                <w:lang w:val="hy-AM"/>
              </w:rPr>
              <w:t xml:space="preserve"> ԳՈՒՄԱՐ</w:t>
            </w:r>
            <w:r w:rsidRPr="001F6454">
              <w:rPr>
                <w:rFonts w:ascii="GHEA Grapalat" w:hAnsi="GHEA Grapalat"/>
                <w:bCs/>
                <w:color w:val="000000"/>
                <w:shd w:val="clear" w:color="auto" w:fill="FFFFFF"/>
                <w:lang w:val="hy-AM"/>
              </w:rPr>
              <w:t xml:space="preserve"> </w:t>
            </w:r>
            <w:r w:rsidRPr="001F6454">
              <w:rPr>
                <w:rFonts w:ascii="GHEA Grapalat" w:hAnsi="GHEA Grapalat" w:cs="Sylfaen"/>
                <w:bCs/>
                <w:color w:val="000000"/>
                <w:shd w:val="clear" w:color="auto" w:fill="FFFFFF"/>
                <w:lang w:val="hy-AM"/>
              </w:rPr>
              <w:t xml:space="preserve">ՀԱՏԿԱՑՆԵԼՈՒ» </w:t>
            </w:r>
            <w:r w:rsidRPr="001F6454">
              <w:rPr>
                <w:rFonts w:ascii="GHEA Grapalat" w:hAnsi="GHEA Grapalat"/>
                <w:sz w:val="24"/>
                <w:szCs w:val="24"/>
                <w:lang w:val="hy-AM"/>
              </w:rPr>
              <w:t>բառերով։</w:t>
            </w:r>
          </w:p>
          <w:p w14:paraId="07E3F762" w14:textId="32928546" w:rsidR="001F6454" w:rsidRPr="001F6454" w:rsidRDefault="001F6454" w:rsidP="001F6454">
            <w:pPr>
              <w:spacing w:line="360" w:lineRule="auto"/>
              <w:ind w:firstLine="600"/>
              <w:jc w:val="both"/>
              <w:rPr>
                <w:rFonts w:ascii="GHEA Grapalat" w:hAnsi="GHEA Grapalat"/>
                <w:sz w:val="24"/>
                <w:szCs w:val="24"/>
                <w:lang w:val="hy-AM"/>
              </w:rPr>
            </w:pPr>
            <w:r w:rsidRPr="001F6454">
              <w:rPr>
                <w:rFonts w:ascii="GHEA Grapalat" w:hAnsi="GHEA Grapalat"/>
                <w:sz w:val="24"/>
                <w:szCs w:val="24"/>
                <w:lang w:val="hy-AM"/>
              </w:rPr>
              <w:lastRenderedPageBreak/>
              <w:t>- Հաշվի առնելով, որ ՀՀ 2024թ</w:t>
            </w:r>
            <w:r w:rsidRPr="001F6454">
              <w:rPr>
                <w:rFonts w:ascii="Cambria Math" w:hAnsi="Cambria Math" w:cs="Cambria Math"/>
                <w:sz w:val="24"/>
                <w:szCs w:val="24"/>
                <w:lang w:val="hy-AM"/>
              </w:rPr>
              <w:t>․</w:t>
            </w:r>
            <w:r w:rsidRPr="001F6454">
              <w:rPr>
                <w:rFonts w:ascii="GHEA Grapalat" w:hAnsi="GHEA Grapalat" w:cs="GHEA Grapalat"/>
                <w:sz w:val="24"/>
                <w:szCs w:val="24"/>
                <w:lang w:val="hy-AM"/>
              </w:rPr>
              <w:t>–</w:t>
            </w:r>
            <w:r w:rsidRPr="001F6454">
              <w:rPr>
                <w:rFonts w:ascii="GHEA Grapalat" w:hAnsi="GHEA Grapalat"/>
                <w:sz w:val="24"/>
                <w:szCs w:val="24"/>
                <w:lang w:val="hy-AM"/>
              </w:rPr>
              <w:t>ի պետական բյուջեի 1–ին եռամսյակի և 9 ամսվա համար չկան հաստատված արդյունքային ցուցանիշներ՝ անհրաժեշտ է Նախագծի 4-րդ և 5-րդ հավելվածներում արդյունքային ցուցանիշները նախատեսել միայն «Առաջին կիսամյակ» և «Տարի» սյունակներում։</w:t>
            </w:r>
          </w:p>
        </w:tc>
        <w:tc>
          <w:tcPr>
            <w:tcW w:w="6732" w:type="dxa"/>
            <w:vAlign w:val="center"/>
          </w:tcPr>
          <w:p w14:paraId="562B4314" w14:textId="77777777" w:rsidR="00B81358" w:rsidRDefault="00B81358" w:rsidP="005F1BC6">
            <w:pPr>
              <w:shd w:val="clear" w:color="auto" w:fill="FFFFFF"/>
              <w:spacing w:line="360" w:lineRule="auto"/>
              <w:jc w:val="center"/>
              <w:rPr>
                <w:rFonts w:ascii="GHEA Grapalat" w:hAnsi="GHEA Grapalat"/>
                <w:b/>
                <w:bCs/>
                <w:iCs/>
                <w:color w:val="191919"/>
                <w:sz w:val="24"/>
                <w:szCs w:val="24"/>
                <w:shd w:val="clear" w:color="auto" w:fill="FFFFFF"/>
                <w:lang w:val="hy-AM"/>
              </w:rPr>
            </w:pPr>
          </w:p>
          <w:p w14:paraId="04B5B8AE" w14:textId="380941BA" w:rsidR="001F6454" w:rsidRDefault="0099568C" w:rsidP="005F1BC6">
            <w:pPr>
              <w:shd w:val="clear" w:color="auto" w:fill="FFFFFF"/>
              <w:spacing w:line="360" w:lineRule="auto"/>
              <w:jc w:val="center"/>
              <w:rPr>
                <w:rFonts w:ascii="GHEA Grapalat" w:hAnsi="GHEA Grapalat"/>
                <w:b/>
                <w:bCs/>
                <w:iCs/>
                <w:color w:val="191919"/>
                <w:sz w:val="24"/>
                <w:szCs w:val="24"/>
                <w:shd w:val="clear" w:color="auto" w:fill="FFFFFF"/>
                <w:lang w:val="hy-AM"/>
              </w:rPr>
            </w:pPr>
            <w:r w:rsidRPr="0099568C">
              <w:rPr>
                <w:rFonts w:ascii="GHEA Grapalat" w:hAnsi="GHEA Grapalat"/>
                <w:b/>
                <w:bCs/>
                <w:iCs/>
                <w:color w:val="191919"/>
                <w:sz w:val="24"/>
                <w:szCs w:val="24"/>
                <w:shd w:val="clear" w:color="auto" w:fill="FFFFFF"/>
                <w:lang w:val="hy-AM"/>
              </w:rPr>
              <w:t>Ընդունվել է մասնակի</w:t>
            </w:r>
          </w:p>
          <w:p w14:paraId="5D4672EB"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r w:rsidRPr="0099568C">
              <w:rPr>
                <w:rFonts w:ascii="GHEA Grapalat" w:hAnsi="GHEA Grapalat"/>
                <w:iCs/>
                <w:color w:val="191919"/>
                <w:sz w:val="24"/>
                <w:szCs w:val="24"/>
                <w:shd w:val="clear" w:color="auto" w:fill="FFFFFF"/>
                <w:lang w:val="hy-AM"/>
              </w:rPr>
              <w:t>Նախագծի վերնագիրը վերախմբագրվել է</w:t>
            </w:r>
          </w:p>
          <w:p w14:paraId="6EFFC4F2"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7ECE1418"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08DD2A1A"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79920B5C"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69FDC298"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1368B191"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2B9A43E4"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10071C37"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456232F4"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195BFE27" w14:textId="77777777" w:rsid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p w14:paraId="7931CB32" w14:textId="77777777" w:rsidR="0099568C" w:rsidRPr="0099568C" w:rsidRDefault="0099568C" w:rsidP="0099568C">
            <w:pPr>
              <w:shd w:val="clear" w:color="auto" w:fill="FFFFFF"/>
              <w:spacing w:line="360" w:lineRule="auto"/>
              <w:jc w:val="center"/>
              <w:rPr>
                <w:rFonts w:ascii="GHEA Grapalat" w:hAnsi="GHEA Grapalat"/>
                <w:b/>
                <w:bCs/>
                <w:iCs/>
                <w:color w:val="191919"/>
                <w:sz w:val="24"/>
                <w:szCs w:val="24"/>
                <w:shd w:val="clear" w:color="auto" w:fill="FFFFFF"/>
                <w:lang w:val="hy-AM"/>
              </w:rPr>
            </w:pPr>
            <w:r w:rsidRPr="0099568C">
              <w:rPr>
                <w:rFonts w:ascii="GHEA Grapalat" w:hAnsi="GHEA Grapalat"/>
                <w:b/>
                <w:bCs/>
                <w:iCs/>
                <w:color w:val="191919"/>
                <w:sz w:val="24"/>
                <w:szCs w:val="24"/>
                <w:shd w:val="clear" w:color="auto" w:fill="FFFFFF"/>
                <w:lang w:val="hy-AM"/>
              </w:rPr>
              <w:t xml:space="preserve">Ընդունվել է </w:t>
            </w:r>
          </w:p>
          <w:p w14:paraId="064D43BD" w14:textId="5D6AA294" w:rsidR="0099568C" w:rsidRPr="0099568C" w:rsidRDefault="0099568C" w:rsidP="0099568C">
            <w:pPr>
              <w:shd w:val="clear" w:color="auto" w:fill="FFFFFF"/>
              <w:spacing w:line="360" w:lineRule="auto"/>
              <w:jc w:val="center"/>
              <w:rPr>
                <w:rFonts w:ascii="GHEA Grapalat" w:hAnsi="GHEA Grapalat"/>
                <w:iCs/>
                <w:color w:val="191919"/>
                <w:sz w:val="24"/>
                <w:szCs w:val="24"/>
                <w:shd w:val="clear" w:color="auto" w:fill="FFFFFF"/>
                <w:lang w:val="hy-AM"/>
              </w:rPr>
            </w:pPr>
            <w:r w:rsidRPr="001F6454">
              <w:rPr>
                <w:rFonts w:ascii="GHEA Grapalat" w:hAnsi="GHEA Grapalat"/>
                <w:sz w:val="24"/>
                <w:szCs w:val="24"/>
                <w:lang w:val="hy-AM"/>
              </w:rPr>
              <w:t>Նախագծի 4-րդ և 5-րդ հավելվածներ</w:t>
            </w:r>
            <w:r>
              <w:rPr>
                <w:rFonts w:ascii="GHEA Grapalat" w:hAnsi="GHEA Grapalat"/>
                <w:sz w:val="24"/>
                <w:szCs w:val="24"/>
                <w:lang w:val="hy-AM"/>
              </w:rPr>
              <w:t>ը</w:t>
            </w:r>
            <w:r>
              <w:rPr>
                <w:rFonts w:ascii="GHEA Grapalat" w:hAnsi="GHEA Grapalat"/>
                <w:iCs/>
                <w:color w:val="191919"/>
                <w:sz w:val="24"/>
                <w:szCs w:val="24"/>
                <w:shd w:val="clear" w:color="auto" w:fill="FFFFFF"/>
                <w:lang w:val="hy-AM"/>
              </w:rPr>
              <w:t xml:space="preserve"> խմբագրվել են</w:t>
            </w:r>
          </w:p>
          <w:p w14:paraId="4F961666" w14:textId="0EFCF05A" w:rsidR="0099568C" w:rsidRPr="0099568C" w:rsidRDefault="0099568C" w:rsidP="005F1BC6">
            <w:pPr>
              <w:shd w:val="clear" w:color="auto" w:fill="FFFFFF"/>
              <w:spacing w:line="360" w:lineRule="auto"/>
              <w:jc w:val="center"/>
              <w:rPr>
                <w:rFonts w:ascii="GHEA Grapalat" w:hAnsi="GHEA Grapalat"/>
                <w:iCs/>
                <w:color w:val="191919"/>
                <w:sz w:val="24"/>
                <w:szCs w:val="24"/>
                <w:shd w:val="clear" w:color="auto" w:fill="FFFFFF"/>
                <w:lang w:val="hy-AM"/>
              </w:rPr>
            </w:pPr>
          </w:p>
        </w:tc>
      </w:tr>
      <w:tr w:rsidR="001F6454" w:rsidRPr="002042EA" w14:paraId="2F30DCAF" w14:textId="77777777" w:rsidTr="002347A0">
        <w:tc>
          <w:tcPr>
            <w:tcW w:w="7726" w:type="dxa"/>
            <w:vAlign w:val="center"/>
          </w:tcPr>
          <w:p w14:paraId="4DF378C2" w14:textId="4222004E" w:rsidR="001F6454" w:rsidRPr="001F6454" w:rsidRDefault="001F6454" w:rsidP="001F6454">
            <w:pPr>
              <w:pStyle w:val="ListParagraph"/>
              <w:spacing w:line="360" w:lineRule="auto"/>
              <w:ind w:left="0" w:firstLine="720"/>
              <w:jc w:val="both"/>
              <w:rPr>
                <w:rFonts w:ascii="GHEA Grapalat" w:hAnsi="GHEA Grapalat"/>
                <w:sz w:val="24"/>
                <w:szCs w:val="24"/>
                <w:lang w:val="hy-AM"/>
              </w:rPr>
            </w:pPr>
            <w:r w:rsidRPr="001F6454">
              <w:rPr>
                <w:rFonts w:ascii="GHEA Grapalat" w:hAnsi="GHEA Grapalat"/>
                <w:sz w:val="24"/>
                <w:szCs w:val="24"/>
                <w:lang w:val="hy-AM"/>
              </w:rPr>
              <w:lastRenderedPageBreak/>
              <w:t>Միաժամանակ, Նախագծին կից ներկայացված «Կարեն Դեմիրճյանի անվան մարզահամերգային համալիր» ՓԲԸ-ին պետության կողմից տրամադրվող դրամաշնորհի նոր մոդելի (մեխանիզմների) արդյունքում փոխվում է նաև 2025-2027թթ</w:t>
            </w:r>
            <w:r w:rsidRPr="001F6454">
              <w:rPr>
                <w:rFonts w:ascii="Cambria Math" w:hAnsi="Cambria Math" w:cs="Cambria Math"/>
                <w:sz w:val="24"/>
                <w:szCs w:val="24"/>
                <w:lang w:val="hy-AM"/>
              </w:rPr>
              <w:t>․</w:t>
            </w:r>
            <w:r w:rsidRPr="001F6454">
              <w:rPr>
                <w:rFonts w:ascii="GHEA Grapalat" w:hAnsi="GHEA Grapalat"/>
                <w:sz w:val="24"/>
                <w:szCs w:val="24"/>
                <w:lang w:val="hy-AM"/>
              </w:rPr>
              <w:t xml:space="preserve"> միջնաժամկետ ծախսային ծրագրի համար կանխատեսվող հատկացումների չափը։ Հաշվի առնելով նշվածը, ինչպես նաև այն հանգամանքը, որ ՀՀ տարածքային կառավարման և ենթակառուցվածքների նախարարության կողմից ՀՀ կրթության, գիտության, մշակույթի և սպորտի նախարարություն 2025-2027թթ</w:t>
            </w:r>
            <w:r w:rsidRPr="001F6454">
              <w:rPr>
                <w:rFonts w:ascii="Cambria Math" w:hAnsi="Cambria Math" w:cs="Cambria Math"/>
                <w:sz w:val="24"/>
                <w:szCs w:val="24"/>
                <w:lang w:val="hy-AM"/>
              </w:rPr>
              <w:t>․</w:t>
            </w:r>
            <w:r w:rsidRPr="001F6454">
              <w:rPr>
                <w:rFonts w:ascii="GHEA Grapalat" w:hAnsi="GHEA Grapalat"/>
                <w:sz w:val="24"/>
                <w:szCs w:val="24"/>
                <w:lang w:val="hy-AM"/>
              </w:rPr>
              <w:t xml:space="preserve"> ՄԺԾ ծրագրի հայտ դեռևս չի ներկայացվել՝ խնդրում եմ հնարավորինս սեղմ ժամկետում ներկայացնել բյուջետային հայտը՝ նոր մոդելին համապատասխան։</w:t>
            </w:r>
          </w:p>
        </w:tc>
        <w:tc>
          <w:tcPr>
            <w:tcW w:w="6732" w:type="dxa"/>
            <w:vAlign w:val="center"/>
          </w:tcPr>
          <w:p w14:paraId="2423E39F" w14:textId="77777777" w:rsidR="001F6454" w:rsidRDefault="006D4F14" w:rsidP="005F1BC6">
            <w:pPr>
              <w:shd w:val="clear" w:color="auto" w:fill="FFFFFF"/>
              <w:spacing w:line="360" w:lineRule="auto"/>
              <w:jc w:val="center"/>
              <w:rPr>
                <w:rFonts w:ascii="GHEA Grapalat" w:eastAsia="Times New Roman" w:hAnsi="GHEA Grapalat" w:cs="Times New Roman"/>
                <w:b/>
                <w:color w:val="191919"/>
                <w:sz w:val="24"/>
                <w:szCs w:val="24"/>
                <w:lang w:val="hy-AM"/>
              </w:rPr>
            </w:pPr>
            <w:r w:rsidRPr="001F515C">
              <w:rPr>
                <w:rFonts w:ascii="GHEA Grapalat" w:eastAsia="Times New Roman" w:hAnsi="GHEA Grapalat" w:cs="Times New Roman"/>
                <w:b/>
                <w:color w:val="191919"/>
                <w:sz w:val="24"/>
                <w:szCs w:val="24"/>
                <w:lang w:val="hy-AM"/>
              </w:rPr>
              <w:t>Ընդունվել է ի գիտություն</w:t>
            </w:r>
          </w:p>
          <w:p w14:paraId="106C8B83" w14:textId="7E08AB68" w:rsidR="006D4F14" w:rsidRPr="006D4F14" w:rsidRDefault="006D4F14" w:rsidP="005F1BC6">
            <w:pPr>
              <w:shd w:val="clear" w:color="auto" w:fill="FFFFFF"/>
              <w:spacing w:line="360" w:lineRule="auto"/>
              <w:jc w:val="center"/>
              <w:rPr>
                <w:rFonts w:ascii="GHEA Grapalat" w:hAnsi="GHEA Grapalat"/>
                <w:bCs/>
                <w:iCs/>
                <w:color w:val="191919"/>
                <w:sz w:val="24"/>
                <w:szCs w:val="24"/>
                <w:shd w:val="clear" w:color="auto" w:fill="FFFFFF"/>
                <w:lang w:val="hy-AM"/>
              </w:rPr>
            </w:pPr>
            <w:r w:rsidRPr="006D4F14">
              <w:rPr>
                <w:rFonts w:ascii="GHEA Grapalat" w:eastAsia="Times New Roman" w:hAnsi="GHEA Grapalat" w:cs="Times New Roman"/>
                <w:bCs/>
                <w:iCs/>
                <w:color w:val="191919"/>
                <w:sz w:val="24"/>
                <w:szCs w:val="24"/>
                <w:shd w:val="clear" w:color="auto" w:fill="FFFFFF"/>
                <w:lang w:val="hy-AM"/>
              </w:rPr>
              <w:t>Ձեռնարկվում են համապատասխան միջոցներ</w:t>
            </w:r>
          </w:p>
        </w:tc>
      </w:tr>
      <w:tr w:rsidR="009C0314" w:rsidRPr="009C0314" w14:paraId="2E8AA5F7" w14:textId="77777777" w:rsidTr="009C0314">
        <w:tc>
          <w:tcPr>
            <w:tcW w:w="7726" w:type="dxa"/>
            <w:shd w:val="clear" w:color="auto" w:fill="D9D9D9" w:themeFill="background1" w:themeFillShade="D9"/>
            <w:vAlign w:val="center"/>
          </w:tcPr>
          <w:p w14:paraId="4DDE00D6" w14:textId="3F3B7B7D" w:rsidR="009C0314" w:rsidRPr="001F6454" w:rsidRDefault="009C0314" w:rsidP="009C0314">
            <w:pPr>
              <w:pStyle w:val="ListParagraph"/>
              <w:spacing w:line="360" w:lineRule="auto"/>
              <w:ind w:left="0" w:firstLine="720"/>
              <w:jc w:val="both"/>
              <w:rPr>
                <w:rFonts w:ascii="GHEA Grapalat" w:hAnsi="GHEA Grapalat"/>
                <w:sz w:val="24"/>
                <w:szCs w:val="24"/>
                <w:lang w:val="hy-AM"/>
              </w:rPr>
            </w:pPr>
            <w:r>
              <w:rPr>
                <w:rFonts w:ascii="GHEA Grapalat" w:hAnsi="GHEA Grapalat"/>
                <w:b/>
                <w:sz w:val="24"/>
                <w:szCs w:val="24"/>
                <w:lang w:val="hy-AM"/>
              </w:rPr>
              <w:t>3</w:t>
            </w:r>
            <w:r w:rsidRPr="00B83D2D">
              <w:rPr>
                <w:rFonts w:ascii="GHEA Grapalat" w:hAnsi="GHEA Grapalat"/>
                <w:b/>
                <w:sz w:val="24"/>
                <w:szCs w:val="24"/>
                <w:lang w:val="hy-AM"/>
              </w:rPr>
              <w:t xml:space="preserve">. </w:t>
            </w:r>
            <w:hyperlink r:id="rId5" w:history="1">
              <w:r w:rsidRPr="00B83D2D">
                <w:rPr>
                  <w:rStyle w:val="Hyperlink"/>
                  <w:rFonts w:ascii="GHEA Grapalat" w:hAnsi="GHEA Grapalat"/>
                  <w:b/>
                  <w:sz w:val="24"/>
                  <w:szCs w:val="24"/>
                </w:rPr>
                <w:t>www.e-draft.am</w:t>
              </w:r>
            </w:hyperlink>
          </w:p>
        </w:tc>
        <w:tc>
          <w:tcPr>
            <w:tcW w:w="6732" w:type="dxa"/>
            <w:shd w:val="clear" w:color="auto" w:fill="D9D9D9" w:themeFill="background1" w:themeFillShade="D9"/>
            <w:vAlign w:val="center"/>
          </w:tcPr>
          <w:p w14:paraId="58D2EAE8" w14:textId="095465D5" w:rsidR="009C0314" w:rsidRPr="001F515C" w:rsidRDefault="00790D43" w:rsidP="009C0314">
            <w:pPr>
              <w:shd w:val="clear" w:color="auto" w:fill="FFFFFF"/>
              <w:spacing w:line="360" w:lineRule="auto"/>
              <w:jc w:val="center"/>
              <w:rPr>
                <w:rFonts w:ascii="GHEA Grapalat" w:eastAsia="Times New Roman" w:hAnsi="GHEA Grapalat" w:cs="Times New Roman"/>
                <w:b/>
                <w:color w:val="191919"/>
                <w:sz w:val="24"/>
                <w:szCs w:val="24"/>
                <w:lang w:val="hy-AM"/>
              </w:rPr>
            </w:pPr>
            <w:r>
              <w:rPr>
                <w:rFonts w:ascii="GHEA Grapalat" w:eastAsia="Times New Roman" w:hAnsi="GHEA Grapalat" w:cs="Sylfaen"/>
                <w:b/>
                <w:bCs/>
                <w:color w:val="000000"/>
                <w:sz w:val="24"/>
                <w:szCs w:val="24"/>
              </w:rPr>
              <w:t>09</w:t>
            </w:r>
            <w:r w:rsidR="009C0314" w:rsidRPr="00B83D2D">
              <w:rPr>
                <w:rFonts w:ascii="GHEA Grapalat" w:eastAsia="Times New Roman" w:hAnsi="GHEA Grapalat" w:cs="Sylfaen"/>
                <w:b/>
                <w:bCs/>
                <w:color w:val="000000"/>
                <w:sz w:val="24"/>
                <w:szCs w:val="24"/>
              </w:rPr>
              <w:t>.0</w:t>
            </w:r>
            <w:r>
              <w:rPr>
                <w:rFonts w:ascii="GHEA Grapalat" w:eastAsia="Times New Roman" w:hAnsi="GHEA Grapalat" w:cs="Sylfaen"/>
                <w:b/>
                <w:bCs/>
                <w:color w:val="000000"/>
                <w:sz w:val="24"/>
                <w:szCs w:val="24"/>
              </w:rPr>
              <w:t>4</w:t>
            </w:r>
            <w:r w:rsidR="009C0314" w:rsidRPr="00B83D2D">
              <w:rPr>
                <w:rFonts w:ascii="GHEA Grapalat" w:eastAsia="Times New Roman" w:hAnsi="GHEA Grapalat" w:cs="Sylfaen"/>
                <w:b/>
                <w:bCs/>
                <w:color w:val="000000"/>
                <w:sz w:val="24"/>
                <w:szCs w:val="24"/>
              </w:rPr>
              <w:t>.202</w:t>
            </w:r>
            <w:r w:rsidR="009C0314">
              <w:rPr>
                <w:rFonts w:ascii="GHEA Grapalat" w:eastAsia="Times New Roman" w:hAnsi="GHEA Grapalat" w:cs="Sylfaen"/>
                <w:b/>
                <w:bCs/>
                <w:color w:val="000000"/>
                <w:sz w:val="24"/>
                <w:szCs w:val="24"/>
              </w:rPr>
              <w:t>4</w:t>
            </w:r>
            <w:r w:rsidR="009C0314" w:rsidRPr="00B83D2D">
              <w:rPr>
                <w:rFonts w:ascii="GHEA Grapalat" w:eastAsia="Times New Roman" w:hAnsi="GHEA Grapalat" w:cs="Sylfaen"/>
                <w:b/>
                <w:bCs/>
                <w:color w:val="000000"/>
                <w:sz w:val="24"/>
                <w:szCs w:val="24"/>
                <w:lang w:val="hy-AM"/>
              </w:rPr>
              <w:t>թ</w:t>
            </w:r>
            <w:r w:rsidR="009C0314" w:rsidRPr="00B83D2D">
              <w:rPr>
                <w:rFonts w:ascii="GHEA Grapalat" w:eastAsia="Times New Roman" w:hAnsi="GHEA Grapalat" w:cs="Sylfaen"/>
                <w:b/>
                <w:bCs/>
                <w:color w:val="000000"/>
                <w:sz w:val="24"/>
                <w:szCs w:val="24"/>
              </w:rPr>
              <w:t>.</w:t>
            </w:r>
          </w:p>
        </w:tc>
      </w:tr>
      <w:tr w:rsidR="009C0314" w:rsidRPr="009C0314" w14:paraId="731FE47A" w14:textId="77777777" w:rsidTr="002347A0">
        <w:tc>
          <w:tcPr>
            <w:tcW w:w="7726" w:type="dxa"/>
            <w:vAlign w:val="center"/>
          </w:tcPr>
          <w:p w14:paraId="2F9D7C2A" w14:textId="7BDF4985" w:rsidR="009C0314" w:rsidRPr="001F6454" w:rsidRDefault="009C0314" w:rsidP="009C0314">
            <w:pPr>
              <w:pStyle w:val="ListParagraph"/>
              <w:spacing w:line="360" w:lineRule="auto"/>
              <w:ind w:left="0" w:firstLine="720"/>
              <w:jc w:val="both"/>
              <w:rPr>
                <w:rFonts w:ascii="GHEA Grapalat" w:hAnsi="GHEA Grapalat"/>
                <w:sz w:val="24"/>
                <w:szCs w:val="24"/>
                <w:lang w:val="hy-AM"/>
              </w:rPr>
            </w:pPr>
            <w:r>
              <w:rPr>
                <w:rFonts w:ascii="GHEA Grapalat" w:eastAsia="Times New Roman" w:hAnsi="GHEA Grapalat" w:cs="Sylfaen"/>
                <w:bCs/>
                <w:color w:val="000000"/>
                <w:sz w:val="24"/>
                <w:szCs w:val="24"/>
                <w:lang w:val="hy-AM"/>
              </w:rPr>
              <w:t>Ա</w:t>
            </w:r>
            <w:r w:rsidRPr="00B83D2D">
              <w:rPr>
                <w:rFonts w:ascii="GHEA Grapalat" w:eastAsia="Times New Roman" w:hAnsi="GHEA Grapalat" w:cs="Sylfaen"/>
                <w:bCs/>
                <w:color w:val="000000"/>
                <w:sz w:val="24"/>
                <w:szCs w:val="24"/>
                <w:lang w:val="hy-AM"/>
              </w:rPr>
              <w:t>ռաջարկություններ չկան</w:t>
            </w:r>
          </w:p>
        </w:tc>
        <w:tc>
          <w:tcPr>
            <w:tcW w:w="6732" w:type="dxa"/>
            <w:vAlign w:val="center"/>
          </w:tcPr>
          <w:p w14:paraId="47B12D33" w14:textId="77777777" w:rsidR="009C0314" w:rsidRPr="001F515C" w:rsidRDefault="009C0314" w:rsidP="009C0314">
            <w:pPr>
              <w:shd w:val="clear" w:color="auto" w:fill="FFFFFF"/>
              <w:spacing w:line="360" w:lineRule="auto"/>
              <w:jc w:val="center"/>
              <w:rPr>
                <w:rFonts w:ascii="GHEA Grapalat" w:eastAsia="Times New Roman" w:hAnsi="GHEA Grapalat" w:cs="Times New Roman"/>
                <w:b/>
                <w:color w:val="191919"/>
                <w:sz w:val="24"/>
                <w:szCs w:val="24"/>
                <w:lang w:val="hy-AM"/>
              </w:rPr>
            </w:pPr>
          </w:p>
        </w:tc>
      </w:tr>
    </w:tbl>
    <w:p w14:paraId="29B47CE7" w14:textId="77777777" w:rsidR="006A2E46" w:rsidRPr="00006EE1" w:rsidRDefault="0009777B" w:rsidP="00006EE1">
      <w:pPr>
        <w:shd w:val="clear" w:color="auto" w:fill="FFFFFF"/>
        <w:spacing w:after="0" w:line="360" w:lineRule="auto"/>
        <w:rPr>
          <w:rFonts w:ascii="GHEA Grapalat" w:hAnsi="GHEA Grapalat"/>
          <w:sz w:val="24"/>
          <w:szCs w:val="24"/>
          <w:lang w:val="hy-AM"/>
        </w:rPr>
      </w:pPr>
      <w:r w:rsidRPr="00006EE1">
        <w:rPr>
          <w:rFonts w:ascii="Calibri" w:eastAsia="Times New Roman" w:hAnsi="Calibri" w:cs="Calibri"/>
          <w:color w:val="000000"/>
          <w:sz w:val="24"/>
          <w:szCs w:val="24"/>
          <w:lang w:val="pt-BR"/>
        </w:rPr>
        <w:t>  </w:t>
      </w:r>
      <w:r w:rsidRPr="00006EE1">
        <w:rPr>
          <w:rFonts w:ascii="GHEA Grapalat" w:eastAsia="Times New Roman" w:hAnsi="GHEA Grapalat" w:cs="Times New Roman"/>
          <w:color w:val="000000"/>
          <w:sz w:val="24"/>
          <w:szCs w:val="24"/>
          <w:lang w:val="pt-BR"/>
        </w:rPr>
        <w:t xml:space="preserve"> </w:t>
      </w:r>
      <w:r w:rsidRPr="00006EE1">
        <w:rPr>
          <w:rFonts w:ascii="Calibri" w:eastAsia="Times New Roman" w:hAnsi="Calibri" w:cs="Calibri"/>
          <w:color w:val="000000"/>
          <w:sz w:val="24"/>
          <w:szCs w:val="24"/>
          <w:lang w:val="pt-BR"/>
        </w:rPr>
        <w:t> </w:t>
      </w:r>
    </w:p>
    <w:sectPr w:rsidR="006A2E46" w:rsidRPr="00006EE1" w:rsidSect="005B4C6D">
      <w:pgSz w:w="15840" w:h="12240" w:orient="landscape"/>
      <w:pgMar w:top="450" w:right="568" w:bottom="450"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24A3126"/>
    <w:multiLevelType w:val="hybridMultilevel"/>
    <w:tmpl w:val="6CC4FCA8"/>
    <w:lvl w:ilvl="0" w:tplc="17F2E33E">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06EE1"/>
    <w:rsid w:val="0003325F"/>
    <w:rsid w:val="00047924"/>
    <w:rsid w:val="000624D1"/>
    <w:rsid w:val="0009433D"/>
    <w:rsid w:val="0009777B"/>
    <w:rsid w:val="000A6D7D"/>
    <w:rsid w:val="00115B4D"/>
    <w:rsid w:val="001443C1"/>
    <w:rsid w:val="00147413"/>
    <w:rsid w:val="00156A23"/>
    <w:rsid w:val="00174EB5"/>
    <w:rsid w:val="0019071A"/>
    <w:rsid w:val="001C3F18"/>
    <w:rsid w:val="001F515C"/>
    <w:rsid w:val="001F6454"/>
    <w:rsid w:val="002042EA"/>
    <w:rsid w:val="0021292B"/>
    <w:rsid w:val="00230D57"/>
    <w:rsid w:val="002347A0"/>
    <w:rsid w:val="002A79B7"/>
    <w:rsid w:val="002F1756"/>
    <w:rsid w:val="00321062"/>
    <w:rsid w:val="003919E2"/>
    <w:rsid w:val="004108FE"/>
    <w:rsid w:val="004A4594"/>
    <w:rsid w:val="004C2D40"/>
    <w:rsid w:val="00507FBB"/>
    <w:rsid w:val="00533069"/>
    <w:rsid w:val="005373C7"/>
    <w:rsid w:val="00541A35"/>
    <w:rsid w:val="00562BB7"/>
    <w:rsid w:val="005B1384"/>
    <w:rsid w:val="005B2BDC"/>
    <w:rsid w:val="005B4C6D"/>
    <w:rsid w:val="005F1BC6"/>
    <w:rsid w:val="00625765"/>
    <w:rsid w:val="00635E23"/>
    <w:rsid w:val="00643441"/>
    <w:rsid w:val="00644006"/>
    <w:rsid w:val="006460E7"/>
    <w:rsid w:val="00676CA8"/>
    <w:rsid w:val="006A2E46"/>
    <w:rsid w:val="006B3A2B"/>
    <w:rsid w:val="006D4F14"/>
    <w:rsid w:val="006E2E44"/>
    <w:rsid w:val="006F5265"/>
    <w:rsid w:val="00725BCA"/>
    <w:rsid w:val="007351D8"/>
    <w:rsid w:val="00753266"/>
    <w:rsid w:val="0076660D"/>
    <w:rsid w:val="00790D43"/>
    <w:rsid w:val="007B66A3"/>
    <w:rsid w:val="007D0F3D"/>
    <w:rsid w:val="007E733B"/>
    <w:rsid w:val="008572E8"/>
    <w:rsid w:val="00867027"/>
    <w:rsid w:val="00894619"/>
    <w:rsid w:val="008A14BD"/>
    <w:rsid w:val="008C72A7"/>
    <w:rsid w:val="008D163E"/>
    <w:rsid w:val="008D235A"/>
    <w:rsid w:val="008D47AE"/>
    <w:rsid w:val="008D4917"/>
    <w:rsid w:val="008F4058"/>
    <w:rsid w:val="008F6F81"/>
    <w:rsid w:val="009014D3"/>
    <w:rsid w:val="00906E7A"/>
    <w:rsid w:val="00926071"/>
    <w:rsid w:val="00936F50"/>
    <w:rsid w:val="0094420E"/>
    <w:rsid w:val="0099568C"/>
    <w:rsid w:val="009C0314"/>
    <w:rsid w:val="009E6B85"/>
    <w:rsid w:val="00A153D8"/>
    <w:rsid w:val="00A24BA1"/>
    <w:rsid w:val="00A8778A"/>
    <w:rsid w:val="00AA0025"/>
    <w:rsid w:val="00AB1BC5"/>
    <w:rsid w:val="00AB61F5"/>
    <w:rsid w:val="00AE19DC"/>
    <w:rsid w:val="00AE3A6C"/>
    <w:rsid w:val="00AE6B64"/>
    <w:rsid w:val="00B22804"/>
    <w:rsid w:val="00B25600"/>
    <w:rsid w:val="00B433BD"/>
    <w:rsid w:val="00B65C6D"/>
    <w:rsid w:val="00B746AC"/>
    <w:rsid w:val="00B81358"/>
    <w:rsid w:val="00B853AA"/>
    <w:rsid w:val="00C0495D"/>
    <w:rsid w:val="00C22FDA"/>
    <w:rsid w:val="00C24505"/>
    <w:rsid w:val="00C2737F"/>
    <w:rsid w:val="00CC239D"/>
    <w:rsid w:val="00CE2A6F"/>
    <w:rsid w:val="00D10A8D"/>
    <w:rsid w:val="00D20835"/>
    <w:rsid w:val="00D233F8"/>
    <w:rsid w:val="00D23EE3"/>
    <w:rsid w:val="00D53FB9"/>
    <w:rsid w:val="00D72A3D"/>
    <w:rsid w:val="00D76962"/>
    <w:rsid w:val="00D77B23"/>
    <w:rsid w:val="00E72E21"/>
    <w:rsid w:val="00EB6B02"/>
    <w:rsid w:val="00EE23A0"/>
    <w:rsid w:val="00EE2C3A"/>
    <w:rsid w:val="00F045FA"/>
    <w:rsid w:val="00F32E34"/>
    <w:rsid w:val="00F517DB"/>
    <w:rsid w:val="00F62C85"/>
    <w:rsid w:val="00F7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B320E"/>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777B"/>
    <w:rPr>
      <w:b/>
      <w:bCs/>
    </w:rPr>
  </w:style>
  <w:style w:type="character" w:customStyle="1" w:styleId="NoSpacingChar">
    <w:name w:val="No Spacing Char"/>
    <w:link w:val="NoSpacing"/>
    <w:locked/>
    <w:rsid w:val="0009777B"/>
    <w:rPr>
      <w:rFonts w:cs="Calibri"/>
    </w:rPr>
  </w:style>
  <w:style w:type="paragraph" w:styleId="NoSpacing">
    <w:name w:val="No Spacing"/>
    <w:link w:val="NoSpacingChar"/>
    <w:qFormat/>
    <w:rsid w:val="0009777B"/>
    <w:pPr>
      <w:spacing w:after="0" w:line="240" w:lineRule="auto"/>
      <w:ind w:left="576" w:hanging="576"/>
    </w:pPr>
    <w:rPr>
      <w:rFonts w:cs="Calibri"/>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09777B"/>
    <w:pPr>
      <w:ind w:left="720"/>
      <w:contextualSpacing/>
    </w:pPr>
    <w:rPr>
      <w:rFonts w:ascii="Calibri" w:eastAsia="Calibri" w:hAnsi="Calibri" w:cs="Times New Roman"/>
    </w:rPr>
  </w:style>
  <w:style w:type="character" w:styleId="Hyperlink">
    <w:name w:val="Hyperlink"/>
    <w:unhideWhenUsed/>
    <w:rsid w:val="0009777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09777B"/>
    <w:rPr>
      <w:rFonts w:ascii="Calibri" w:eastAsia="Calibri" w:hAnsi="Calibri" w:cs="Times New Roman"/>
    </w:rPr>
  </w:style>
  <w:style w:type="table" w:styleId="TableGrid">
    <w:name w:val="Table Grid"/>
    <w:basedOn w:val="TableNormal"/>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Normal"/>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BalloonText">
    <w:name w:val="Balloon Text"/>
    <w:basedOn w:val="Normal"/>
    <w:link w:val="BalloonTextChar"/>
    <w:uiPriority w:val="99"/>
    <w:semiHidden/>
    <w:unhideWhenUsed/>
    <w:rsid w:val="00AE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9DC"/>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5F1BC6"/>
    <w:rPr>
      <w:rFonts w:ascii="Times New Roman" w:eastAsia="Times New Roman" w:hAnsi="Times New Roman" w:cs="Times New Roman"/>
      <w:sz w:val="24"/>
      <w:szCs w:val="24"/>
    </w:rPr>
  </w:style>
  <w:style w:type="paragraph" w:styleId="BodyText">
    <w:name w:val="Body Text"/>
    <w:basedOn w:val="Normal"/>
    <w:link w:val="BodyTextChar"/>
    <w:unhideWhenUsed/>
    <w:rsid w:val="008D47AE"/>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8D47AE"/>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40310">
      <w:bodyDiv w:val="1"/>
      <w:marLeft w:val="0"/>
      <w:marRight w:val="0"/>
      <w:marTop w:val="0"/>
      <w:marBottom w:val="0"/>
      <w:divBdr>
        <w:top w:val="none" w:sz="0" w:space="0" w:color="auto"/>
        <w:left w:val="none" w:sz="0" w:space="0" w:color="auto"/>
        <w:bottom w:val="none" w:sz="0" w:space="0" w:color="auto"/>
        <w:right w:val="none" w:sz="0" w:space="0" w:color="auto"/>
      </w:divBdr>
    </w:div>
    <w:div w:id="290986806">
      <w:bodyDiv w:val="1"/>
      <w:marLeft w:val="0"/>
      <w:marRight w:val="0"/>
      <w:marTop w:val="0"/>
      <w:marBottom w:val="0"/>
      <w:divBdr>
        <w:top w:val="none" w:sz="0" w:space="0" w:color="auto"/>
        <w:left w:val="none" w:sz="0" w:space="0" w:color="auto"/>
        <w:bottom w:val="none" w:sz="0" w:space="0" w:color="auto"/>
        <w:right w:val="none" w:sz="0" w:space="0" w:color="auto"/>
      </w:divBdr>
    </w:div>
    <w:div w:id="294601102">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draft.a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8</Pages>
  <Words>1579</Words>
  <Characters>9004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https://mul2.gov.am/tasks/1063279/oneclick?token=b48e4f9f54a21f7fad2c7f89cea82a6c</cp:keywords>
  <dc:description/>
  <cp:lastModifiedBy>Merri Saribekyan</cp:lastModifiedBy>
  <cp:revision>87</cp:revision>
  <cp:lastPrinted>2024-06-20T07:47:00Z</cp:lastPrinted>
  <dcterms:created xsi:type="dcterms:W3CDTF">2021-04-12T07:44:00Z</dcterms:created>
  <dcterms:modified xsi:type="dcterms:W3CDTF">2024-11-13T07:05:00Z</dcterms:modified>
</cp:coreProperties>
</file>