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406EBC" w14:textId="77777777" w:rsidR="0038723B" w:rsidRPr="00D77204" w:rsidRDefault="0038723B" w:rsidP="004C0CEE">
      <w:pPr>
        <w:spacing w:line="360" w:lineRule="auto"/>
        <w:jc w:val="center"/>
        <w:rPr>
          <w:rFonts w:ascii="GHEA Grapalat" w:hAnsi="GHEA Grapalat"/>
          <w:b/>
          <w:bCs/>
          <w:sz w:val="22"/>
          <w:szCs w:val="22"/>
          <w:lang w:val="hy-AM"/>
        </w:rPr>
      </w:pPr>
      <w:r w:rsidRPr="00D77204">
        <w:rPr>
          <w:rFonts w:ascii="GHEA Grapalat" w:hAnsi="GHEA Grapalat"/>
          <w:b/>
          <w:bCs/>
          <w:sz w:val="22"/>
          <w:szCs w:val="22"/>
          <w:lang w:val="hy-AM"/>
        </w:rPr>
        <w:t>ԱՄՓՈՓԱԹԵՐԹ</w:t>
      </w:r>
    </w:p>
    <w:p w14:paraId="577026C9" w14:textId="48A68933" w:rsidR="004C0CEE" w:rsidRPr="00D77204" w:rsidRDefault="0038723B" w:rsidP="004C0CEE">
      <w:pPr>
        <w:pStyle w:val="NormalWeb"/>
        <w:shd w:val="clear" w:color="auto" w:fill="FFFFFF"/>
        <w:spacing w:before="0" w:beforeAutospacing="0" w:after="0" w:afterAutospacing="0" w:line="360" w:lineRule="auto"/>
        <w:ind w:firstLine="468"/>
        <w:jc w:val="center"/>
        <w:rPr>
          <w:rFonts w:ascii="GHEA Grapalat" w:hAnsi="GHEA Grapalat"/>
          <w:b/>
          <w:bCs/>
          <w:sz w:val="22"/>
          <w:szCs w:val="22"/>
          <w:lang w:val="hy-AM" w:eastAsia="ru-RU"/>
        </w:rPr>
      </w:pPr>
      <w:r w:rsidRPr="00D77204">
        <w:rPr>
          <w:rFonts w:ascii="GHEA Grapalat" w:hAnsi="GHEA Grapalat"/>
          <w:b/>
          <w:bCs/>
          <w:sz w:val="22"/>
          <w:szCs w:val="22"/>
          <w:lang w:val="hy-AM" w:eastAsia="ru-RU"/>
        </w:rPr>
        <w:t></w:t>
      </w:r>
      <w:r w:rsidR="004C0CEE" w:rsidRPr="00D77204">
        <w:rPr>
          <w:rFonts w:ascii="GHEA Grapalat" w:hAnsi="GHEA Grapalat"/>
          <w:b/>
          <w:bCs/>
          <w:sz w:val="22"/>
          <w:szCs w:val="22"/>
          <w:lang w:val="hy-AM" w:eastAsia="ru-RU"/>
        </w:rPr>
        <w:t xml:space="preserve"> ՀԱՅԱՍՏԱՆԻ ՀԱՆՐԱՊԵՏՈՒԹՅԱՆ ԿԱՌԱՎԱՐՈՒԹՅԱՆ 2021 ԹՎԱԿԱՆԻ ԴԵԿՏԵՄԲԵՐԻ 23-Ի </w:t>
      </w:r>
      <w:r w:rsidR="00460F76" w:rsidRPr="00CF5502">
        <w:rPr>
          <w:rFonts w:ascii="GHEA Grapalat" w:hAnsi="GHEA Grapalat"/>
          <w:b/>
          <w:bCs/>
          <w:sz w:val="22"/>
          <w:szCs w:val="22"/>
          <w:lang w:val="hy-AM" w:eastAsia="ru-RU"/>
        </w:rPr>
        <w:t>N</w:t>
      </w:r>
      <w:r w:rsidR="004C0CEE" w:rsidRPr="00D77204">
        <w:rPr>
          <w:rFonts w:ascii="GHEA Grapalat" w:hAnsi="GHEA Grapalat"/>
          <w:b/>
          <w:bCs/>
          <w:sz w:val="22"/>
          <w:szCs w:val="22"/>
          <w:lang w:val="hy-AM" w:eastAsia="ru-RU"/>
        </w:rPr>
        <w:t xml:space="preserve"> 2142-Ն ՈՐՈՇՄԱՆ ՄԵՋ ՓՈՓՈԽՈՒԹՅՈՒՆՆԵՐ ԵՎ ԼՐԱՑՈՒՄՆԵՐ ԿԱՏԱՐԵԼՈՒ ՄԱՍԻՆ ԿԱՌԱՎԱՐՈՒԹՅԱՆ ՈՐՈՇՄԱՆ</w:t>
      </w:r>
    </w:p>
    <w:p w14:paraId="70E4C656" w14:textId="048CD134" w:rsidR="0038723B" w:rsidRPr="00D77204" w:rsidRDefault="0038723B" w:rsidP="004C0CEE">
      <w:pPr>
        <w:spacing w:line="360" w:lineRule="auto"/>
        <w:jc w:val="center"/>
        <w:outlineLvl w:val="2"/>
        <w:rPr>
          <w:rFonts w:ascii="GHEA Grapalat" w:hAnsi="GHEA Grapalat"/>
          <w:b/>
          <w:bCs/>
          <w:sz w:val="22"/>
          <w:szCs w:val="22"/>
          <w:lang w:val="hy-AM"/>
        </w:rPr>
      </w:pPr>
      <w:r w:rsidRPr="00D77204">
        <w:rPr>
          <w:rFonts w:ascii="GHEA Grapalat" w:hAnsi="GHEA Grapalat"/>
          <w:b/>
          <w:bCs/>
          <w:sz w:val="22"/>
          <w:szCs w:val="22"/>
          <w:lang w:val="hy-AM"/>
        </w:rPr>
        <w:t>ՆԱԽԱԳԾԻ ՎԵՐԱԲԵՐՅԱԼ ՍՏԱՑՎԱԾ ԴԻՏՈՂՈՒԹՅՈՒՆՆԵՐԻ ԵՎ ԱՌԱՋԱՐԿՈՒԹՅՈՒՆՆԵՐԻ ՎԵՐԱԲԵՐՅԱԼ</w:t>
      </w:r>
    </w:p>
    <w:p w14:paraId="4E79F9EC" w14:textId="77777777" w:rsidR="001C46F8" w:rsidRPr="00D77204" w:rsidRDefault="001C46F8" w:rsidP="0038723B">
      <w:pPr>
        <w:spacing w:line="360" w:lineRule="auto"/>
        <w:jc w:val="center"/>
        <w:outlineLvl w:val="2"/>
        <w:rPr>
          <w:rFonts w:ascii="GHEA Grapalat" w:hAnsi="GHEA Grapalat"/>
          <w:b/>
          <w:bCs/>
          <w:sz w:val="22"/>
          <w:szCs w:val="22"/>
          <w:lang w:val="hy-AM"/>
        </w:rPr>
      </w:pPr>
    </w:p>
    <w:tbl>
      <w:tblPr>
        <w:tblW w:w="15202" w:type="dxa"/>
        <w:jc w:val="center"/>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882"/>
        <w:gridCol w:w="4320"/>
      </w:tblGrid>
      <w:tr w:rsidR="00DA1C70" w:rsidRPr="00D77204" w14:paraId="54D64A8A" w14:textId="77777777" w:rsidTr="00CF56B1">
        <w:trPr>
          <w:jc w:val="center"/>
        </w:trPr>
        <w:tc>
          <w:tcPr>
            <w:tcW w:w="10882" w:type="dxa"/>
            <w:vMerge w:val="restart"/>
            <w:tcBorders>
              <w:top w:val="outset" w:sz="6" w:space="0" w:color="auto"/>
              <w:left w:val="outset" w:sz="6" w:space="0" w:color="auto"/>
              <w:right w:val="outset" w:sz="6" w:space="0" w:color="auto"/>
            </w:tcBorders>
            <w:shd w:val="clear" w:color="auto" w:fill="BFBFBF" w:themeFill="background1" w:themeFillShade="BF"/>
          </w:tcPr>
          <w:p w14:paraId="20C3BE9C" w14:textId="636AC4BF" w:rsidR="00DA1C70" w:rsidRPr="00D77204" w:rsidRDefault="00DA1C70" w:rsidP="00DA1C70">
            <w:pPr>
              <w:spacing w:line="276" w:lineRule="auto"/>
              <w:ind w:left="57" w:right="57" w:firstLine="720"/>
              <w:jc w:val="center"/>
              <w:rPr>
                <w:rFonts w:ascii="GHEA Grapalat" w:hAnsi="GHEA Grapalat"/>
                <w:sz w:val="22"/>
                <w:szCs w:val="22"/>
                <w:lang w:val="hy-AM"/>
              </w:rPr>
            </w:pPr>
            <w:r w:rsidRPr="00D77204">
              <w:rPr>
                <w:rFonts w:ascii="GHEA Grapalat" w:hAnsi="GHEA Grapalat"/>
                <w:sz w:val="22"/>
                <w:szCs w:val="22"/>
                <w:lang w:val="hy-AM"/>
              </w:rPr>
              <w:t>1</w:t>
            </w:r>
            <w:r w:rsidRPr="00D77204">
              <w:rPr>
                <w:rFonts w:ascii="MS Gothic" w:eastAsia="MS Gothic" w:hAnsi="MS Gothic" w:cs="MS Gothic" w:hint="eastAsia"/>
                <w:sz w:val="22"/>
                <w:szCs w:val="22"/>
                <w:lang w:val="hy-AM"/>
              </w:rPr>
              <w:t>․</w:t>
            </w:r>
            <w:r w:rsidRPr="00D77204">
              <w:rPr>
                <w:rFonts w:ascii="GHEA Grapalat" w:hAnsi="GHEA Grapalat"/>
                <w:sz w:val="22"/>
                <w:szCs w:val="22"/>
                <w:lang w:val="hy-AM"/>
              </w:rPr>
              <w:t xml:space="preserve"> </w:t>
            </w:r>
            <w:r w:rsidR="002A5E3A" w:rsidRPr="00D77204">
              <w:rPr>
                <w:rFonts w:ascii="GHEA Grapalat" w:hAnsi="GHEA Grapalat"/>
                <w:sz w:val="22"/>
                <w:szCs w:val="22"/>
                <w:lang w:val="hy-AM"/>
              </w:rPr>
              <w:t xml:space="preserve">Ներքին գործերի </w:t>
            </w:r>
            <w:r w:rsidRPr="00D77204">
              <w:rPr>
                <w:rFonts w:ascii="GHEA Grapalat" w:hAnsi="GHEA Grapalat"/>
                <w:sz w:val="22"/>
                <w:szCs w:val="22"/>
                <w:lang w:val="hy-AM"/>
              </w:rPr>
              <w:t>նախարարություն</w:t>
            </w:r>
          </w:p>
        </w:tc>
        <w:tc>
          <w:tcPr>
            <w:tcW w:w="43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0743307" w14:textId="569E273B" w:rsidR="00DA1C70" w:rsidRPr="00D77204" w:rsidRDefault="00B05224" w:rsidP="00DA1C70">
            <w:pPr>
              <w:spacing w:line="276" w:lineRule="auto"/>
              <w:ind w:left="57" w:right="57"/>
              <w:jc w:val="center"/>
              <w:rPr>
                <w:rFonts w:ascii="GHEA Grapalat" w:hAnsi="GHEA Grapalat"/>
                <w:sz w:val="22"/>
                <w:szCs w:val="22"/>
                <w:lang w:val="hy-AM"/>
              </w:rPr>
            </w:pPr>
            <w:r w:rsidRPr="00D77204">
              <w:rPr>
                <w:rFonts w:ascii="GHEA Grapalat" w:hAnsi="GHEA Grapalat"/>
                <w:sz w:val="22"/>
                <w:szCs w:val="22"/>
                <w:lang w:val="hy-AM"/>
              </w:rPr>
              <w:t>28</w:t>
            </w:r>
            <w:r w:rsidR="00DA1C70" w:rsidRPr="00D77204">
              <w:rPr>
                <w:rFonts w:ascii="GHEA Grapalat" w:hAnsi="GHEA Grapalat"/>
                <w:sz w:val="22"/>
                <w:szCs w:val="22"/>
                <w:lang w:val="hy-AM"/>
              </w:rPr>
              <w:t>.0</w:t>
            </w:r>
            <w:r w:rsidRPr="00D77204">
              <w:rPr>
                <w:rFonts w:ascii="GHEA Grapalat" w:hAnsi="GHEA Grapalat"/>
                <w:sz w:val="22"/>
                <w:szCs w:val="22"/>
                <w:lang w:val="hy-AM"/>
              </w:rPr>
              <w:t>8</w:t>
            </w:r>
            <w:r w:rsidR="00DA1C70" w:rsidRPr="00D77204">
              <w:rPr>
                <w:rFonts w:ascii="GHEA Grapalat" w:hAnsi="GHEA Grapalat"/>
                <w:sz w:val="22"/>
                <w:szCs w:val="22"/>
                <w:lang w:val="hy-AM"/>
              </w:rPr>
              <w:t>.2024թ</w:t>
            </w:r>
            <w:r w:rsidR="00DA1C70" w:rsidRPr="00D77204">
              <w:rPr>
                <w:rFonts w:ascii="MS Gothic" w:eastAsia="MS Gothic" w:hAnsi="MS Gothic" w:cs="MS Gothic" w:hint="eastAsia"/>
                <w:sz w:val="22"/>
                <w:szCs w:val="22"/>
                <w:lang w:val="hy-AM"/>
              </w:rPr>
              <w:t>․</w:t>
            </w:r>
          </w:p>
        </w:tc>
      </w:tr>
      <w:tr w:rsidR="00DA1C70" w:rsidRPr="00D77204" w14:paraId="45FA403A" w14:textId="77777777" w:rsidTr="00CF56B1">
        <w:trPr>
          <w:trHeight w:val="396"/>
          <w:jc w:val="center"/>
        </w:trPr>
        <w:tc>
          <w:tcPr>
            <w:tcW w:w="10882" w:type="dxa"/>
            <w:vMerge/>
            <w:tcBorders>
              <w:left w:val="outset" w:sz="6" w:space="0" w:color="auto"/>
              <w:bottom w:val="outset" w:sz="6" w:space="0" w:color="auto"/>
              <w:right w:val="outset" w:sz="6" w:space="0" w:color="auto"/>
            </w:tcBorders>
            <w:shd w:val="clear" w:color="auto" w:fill="BFBFBF" w:themeFill="background1" w:themeFillShade="BF"/>
          </w:tcPr>
          <w:p w14:paraId="3BF67669" w14:textId="77777777" w:rsidR="00DA1C70" w:rsidRPr="00D77204" w:rsidRDefault="00DA1C70" w:rsidP="00DA1C70">
            <w:pPr>
              <w:spacing w:line="276" w:lineRule="auto"/>
              <w:ind w:left="57" w:right="57" w:firstLine="720"/>
              <w:jc w:val="center"/>
              <w:rPr>
                <w:rFonts w:ascii="GHEA Grapalat" w:hAnsi="GHEA Grapalat"/>
                <w:sz w:val="22"/>
                <w:szCs w:val="22"/>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92971A8" w14:textId="7CE80EE0" w:rsidR="00DA1C70" w:rsidRPr="00D77204" w:rsidRDefault="00B05224" w:rsidP="00DA1C70">
            <w:pPr>
              <w:spacing w:line="276" w:lineRule="auto"/>
              <w:ind w:left="57" w:right="57"/>
              <w:jc w:val="center"/>
              <w:rPr>
                <w:rFonts w:ascii="GHEA Grapalat" w:hAnsi="GHEA Grapalat"/>
                <w:sz w:val="22"/>
                <w:szCs w:val="22"/>
                <w:lang w:val="hy-AM"/>
              </w:rPr>
            </w:pPr>
            <w:r w:rsidRPr="00D77204">
              <w:rPr>
                <w:rFonts w:ascii="GHEA Grapalat" w:hAnsi="GHEA Grapalat"/>
                <w:sz w:val="22"/>
                <w:szCs w:val="22"/>
              </w:rPr>
              <w:t>43/6/150047-24</w:t>
            </w:r>
          </w:p>
        </w:tc>
      </w:tr>
      <w:tr w:rsidR="00A66578" w:rsidRPr="00CF5502" w14:paraId="3A88F4C6" w14:textId="77777777" w:rsidTr="00CF56B1">
        <w:trPr>
          <w:trHeight w:val="2070"/>
          <w:jc w:val="center"/>
        </w:trPr>
        <w:tc>
          <w:tcPr>
            <w:tcW w:w="10882" w:type="dxa"/>
            <w:tcBorders>
              <w:top w:val="outset" w:sz="6" w:space="0" w:color="auto"/>
              <w:left w:val="outset" w:sz="6" w:space="0" w:color="auto"/>
              <w:bottom w:val="outset" w:sz="6" w:space="0" w:color="auto"/>
              <w:right w:val="outset" w:sz="6" w:space="0" w:color="auto"/>
            </w:tcBorders>
            <w:shd w:val="clear" w:color="auto" w:fill="FFFFFF" w:themeFill="background1"/>
          </w:tcPr>
          <w:p w14:paraId="2F212E0D" w14:textId="29E4BCBB" w:rsidR="00EC25C2" w:rsidRPr="00D77204" w:rsidRDefault="002A5E3A" w:rsidP="007146D7">
            <w:pPr>
              <w:spacing w:line="276" w:lineRule="auto"/>
              <w:ind w:left="78" w:firstLine="270"/>
              <w:jc w:val="both"/>
              <w:rPr>
                <w:rFonts w:ascii="GHEA Grapalat" w:hAnsi="GHEA Grapalat"/>
                <w:sz w:val="22"/>
                <w:szCs w:val="22"/>
                <w:lang w:val="hy-AM"/>
              </w:rPr>
            </w:pPr>
            <w:r w:rsidRPr="00D77204">
              <w:rPr>
                <w:rFonts w:ascii="GHEA Grapalat" w:eastAsia="Calibri" w:hAnsi="GHEA Grapalat"/>
                <w:sz w:val="22"/>
                <w:szCs w:val="22"/>
                <w:shd w:val="clear" w:color="auto" w:fill="FFFFFF"/>
                <w:lang w:val="hy-AM"/>
              </w:rPr>
              <w:t>Առաջարկվում է նախագծի 1-ին կետի 3-րդ ենթակետում «Ինքնաշխատ» բառից առաջ լրացնել «օրենսդրությամբ սահմանված կարգով» բառերը՝ հաշվի առնելով ՀՀ կառավարության 2015 թվականի օգոստոսի 31-ի թիվ 1093-Ն որոշմամբ հաստատված Հավելված 1-ի 9-րդ կետը (</w:t>
            </w:r>
            <w:r w:rsidRPr="00D77204">
              <w:rPr>
                <w:rFonts w:ascii="GHEA Grapalat" w:eastAsia="Arial Unicode" w:hAnsi="GHEA Grapalat" w:cs="Arial Unicode"/>
                <w:bCs/>
                <w:sz w:val="22"/>
                <w:szCs w:val="22"/>
                <w:shd w:val="clear" w:color="auto" w:fill="FFFFFF"/>
                <w:lang w:val="hy-AM"/>
              </w:rPr>
              <w:t>պետական մարմինների տնօրինության տակ գտնվող ցանկացած տվյալների բազայի հետ միացումն իրականացվում է բացառապես օպերատորի միջոցով):</w:t>
            </w:r>
          </w:p>
          <w:p w14:paraId="0A1B9B69" w14:textId="07275BBF" w:rsidR="003B449B" w:rsidRPr="00D77204" w:rsidRDefault="003B449B" w:rsidP="00B44BF3">
            <w:pPr>
              <w:spacing w:line="276" w:lineRule="auto"/>
              <w:ind w:left="57" w:right="57"/>
              <w:jc w:val="both"/>
              <w:rPr>
                <w:rFonts w:ascii="GHEA Grapalat" w:hAnsi="GHEA Grapalat"/>
                <w:bCs/>
                <w:noProof/>
                <w:sz w:val="22"/>
                <w:szCs w:val="22"/>
                <w:lang w:val="hy-AM"/>
              </w:rPr>
            </w:pPr>
          </w:p>
        </w:tc>
        <w:tc>
          <w:tcPr>
            <w:tcW w:w="4320" w:type="dxa"/>
            <w:tcBorders>
              <w:top w:val="outset" w:sz="6" w:space="0" w:color="auto"/>
              <w:left w:val="outset" w:sz="6" w:space="0" w:color="auto"/>
              <w:bottom w:val="outset" w:sz="6" w:space="0" w:color="auto"/>
              <w:right w:val="outset" w:sz="6" w:space="0" w:color="auto"/>
            </w:tcBorders>
            <w:shd w:val="clear" w:color="auto" w:fill="FFFFFF" w:themeFill="background1"/>
          </w:tcPr>
          <w:p w14:paraId="763244DA" w14:textId="203140ED" w:rsidR="00B1436F" w:rsidRPr="00D77204" w:rsidRDefault="00B1436F" w:rsidP="00B1436F">
            <w:pPr>
              <w:spacing w:line="276" w:lineRule="auto"/>
              <w:ind w:left="57" w:right="57"/>
              <w:jc w:val="center"/>
              <w:rPr>
                <w:rFonts w:ascii="GHEA Grapalat" w:hAnsi="GHEA Grapalat"/>
                <w:sz w:val="22"/>
                <w:szCs w:val="22"/>
                <w:lang w:val="hy-AM"/>
              </w:rPr>
            </w:pPr>
            <w:r w:rsidRPr="00D77204">
              <w:rPr>
                <w:rFonts w:ascii="GHEA Grapalat" w:hAnsi="GHEA Grapalat"/>
                <w:sz w:val="22"/>
                <w:szCs w:val="22"/>
                <w:lang w:val="hy-AM"/>
              </w:rPr>
              <w:t>Ընդունվել է</w:t>
            </w:r>
            <w:r w:rsidR="00DA1C70" w:rsidRPr="00D77204">
              <w:rPr>
                <w:rFonts w:ascii="GHEA Grapalat" w:hAnsi="GHEA Grapalat"/>
                <w:sz w:val="22"/>
                <w:szCs w:val="22"/>
                <w:lang w:val="hy-AM"/>
              </w:rPr>
              <w:t>։</w:t>
            </w:r>
          </w:p>
          <w:p w14:paraId="07DE6704" w14:textId="2FD398DA" w:rsidR="00DA1C70" w:rsidRPr="00D77204" w:rsidRDefault="00DA1C70" w:rsidP="00B1436F">
            <w:pPr>
              <w:spacing w:line="276" w:lineRule="auto"/>
              <w:ind w:left="57" w:right="57"/>
              <w:jc w:val="center"/>
              <w:rPr>
                <w:rFonts w:ascii="GHEA Grapalat" w:hAnsi="GHEA Grapalat"/>
                <w:sz w:val="22"/>
                <w:szCs w:val="22"/>
                <w:lang w:val="hy-AM"/>
              </w:rPr>
            </w:pPr>
            <w:r w:rsidRPr="00D77204">
              <w:rPr>
                <w:rFonts w:ascii="GHEA Grapalat" w:hAnsi="GHEA Grapalat"/>
                <w:sz w:val="22"/>
                <w:szCs w:val="22"/>
                <w:lang w:val="hy-AM"/>
              </w:rPr>
              <w:t>Նախագիծը խմբագրվել է։</w:t>
            </w:r>
          </w:p>
          <w:p w14:paraId="20A1C75F" w14:textId="77777777" w:rsidR="00433EF1" w:rsidRPr="00D77204" w:rsidRDefault="00433EF1" w:rsidP="00DF7CFF">
            <w:pPr>
              <w:spacing w:line="276" w:lineRule="auto"/>
              <w:ind w:left="57" w:right="57"/>
              <w:jc w:val="center"/>
              <w:rPr>
                <w:rFonts w:ascii="GHEA Grapalat" w:hAnsi="GHEA Grapalat"/>
                <w:sz w:val="22"/>
                <w:szCs w:val="22"/>
                <w:lang w:val="hy-AM"/>
              </w:rPr>
            </w:pPr>
          </w:p>
          <w:p w14:paraId="39D4FA09" w14:textId="22AEAE45" w:rsidR="00433EF1" w:rsidRPr="00D77204" w:rsidRDefault="00A31301" w:rsidP="00DF7CFF">
            <w:pPr>
              <w:spacing w:line="276" w:lineRule="auto"/>
              <w:ind w:left="57" w:right="57"/>
              <w:rPr>
                <w:rFonts w:ascii="GHEA Grapalat" w:hAnsi="GHEA Grapalat"/>
                <w:sz w:val="22"/>
                <w:szCs w:val="22"/>
                <w:lang w:val="hy-AM"/>
              </w:rPr>
            </w:pPr>
            <w:r w:rsidRPr="00D77204">
              <w:rPr>
                <w:rFonts w:ascii="GHEA Grapalat" w:hAnsi="GHEA Grapalat"/>
                <w:sz w:val="22"/>
                <w:szCs w:val="22"/>
                <w:lang w:val="hy-AM"/>
              </w:rPr>
              <w:t xml:space="preserve"> </w:t>
            </w:r>
          </w:p>
        </w:tc>
      </w:tr>
      <w:tr w:rsidR="008B1FCC" w:rsidRPr="00D77204" w14:paraId="7F9D9977" w14:textId="77777777" w:rsidTr="00CF56B1">
        <w:trPr>
          <w:trHeight w:val="372"/>
          <w:jc w:val="center"/>
        </w:trPr>
        <w:tc>
          <w:tcPr>
            <w:tcW w:w="10882" w:type="dxa"/>
            <w:vMerge w:val="restart"/>
            <w:tcBorders>
              <w:top w:val="outset" w:sz="6" w:space="0" w:color="auto"/>
              <w:left w:val="outset" w:sz="6" w:space="0" w:color="auto"/>
              <w:right w:val="outset" w:sz="6" w:space="0" w:color="auto"/>
            </w:tcBorders>
            <w:shd w:val="clear" w:color="auto" w:fill="AEAAAA" w:themeFill="background2" w:themeFillShade="BF"/>
          </w:tcPr>
          <w:p w14:paraId="063E0E5A" w14:textId="48D24A65" w:rsidR="008B1FCC" w:rsidRPr="00D77204" w:rsidRDefault="0041057B" w:rsidP="008B1FCC">
            <w:pPr>
              <w:spacing w:line="276" w:lineRule="auto"/>
              <w:ind w:left="58" w:right="58"/>
              <w:jc w:val="center"/>
              <w:rPr>
                <w:rFonts w:ascii="GHEA Grapalat" w:hAnsi="GHEA Grapalat" w:cs="Times Armenian"/>
                <w:sz w:val="22"/>
                <w:szCs w:val="22"/>
                <w:lang w:val="hy-AM"/>
              </w:rPr>
            </w:pPr>
            <w:r w:rsidRPr="00D77204">
              <w:rPr>
                <w:rFonts w:ascii="GHEA Grapalat" w:hAnsi="GHEA Grapalat" w:cs="Times Armenian"/>
                <w:sz w:val="22"/>
                <w:szCs w:val="22"/>
                <w:lang w:val="hy-AM"/>
              </w:rPr>
              <w:t>2</w:t>
            </w:r>
            <w:r w:rsidR="008B1FCC" w:rsidRPr="00D77204">
              <w:rPr>
                <w:rFonts w:ascii="MS Gothic" w:eastAsia="MS Gothic" w:hAnsi="MS Gothic" w:cs="MS Gothic" w:hint="eastAsia"/>
                <w:sz w:val="22"/>
                <w:szCs w:val="22"/>
                <w:lang w:val="hy-AM"/>
              </w:rPr>
              <w:t>․</w:t>
            </w:r>
            <w:r w:rsidR="008B1FCC" w:rsidRPr="00D77204">
              <w:rPr>
                <w:rFonts w:ascii="GHEA Grapalat" w:hAnsi="GHEA Grapalat" w:cs="Times Armenian"/>
                <w:sz w:val="22"/>
                <w:szCs w:val="22"/>
                <w:lang w:val="hy-AM"/>
              </w:rPr>
              <w:t xml:space="preserve"> </w:t>
            </w:r>
            <w:r w:rsidR="00EB5EBA" w:rsidRPr="00D77204">
              <w:rPr>
                <w:rFonts w:ascii="GHEA Grapalat" w:hAnsi="GHEA Grapalat" w:cs="Times Armenian"/>
                <w:sz w:val="22"/>
                <w:szCs w:val="22"/>
                <w:lang w:val="hy-AM"/>
              </w:rPr>
              <w:t>Կրթության, գիտության, մշակույթի և սպորտի նախարարություն</w:t>
            </w:r>
          </w:p>
        </w:tc>
        <w:tc>
          <w:tcPr>
            <w:tcW w:w="4320" w:type="dxa"/>
            <w:tcBorders>
              <w:top w:val="outset" w:sz="6" w:space="0" w:color="auto"/>
              <w:left w:val="outset" w:sz="6" w:space="0" w:color="auto"/>
              <w:bottom w:val="single" w:sz="4" w:space="0" w:color="auto"/>
              <w:right w:val="outset" w:sz="6" w:space="0" w:color="auto"/>
            </w:tcBorders>
            <w:shd w:val="clear" w:color="auto" w:fill="AEAAAA" w:themeFill="background2" w:themeFillShade="BF"/>
          </w:tcPr>
          <w:p w14:paraId="15B94520" w14:textId="3E7D9B13" w:rsidR="008B1FCC" w:rsidRPr="00D77204" w:rsidRDefault="00445E3E" w:rsidP="008B1FCC">
            <w:pPr>
              <w:spacing w:line="276" w:lineRule="auto"/>
              <w:ind w:left="58" w:right="58"/>
              <w:jc w:val="center"/>
              <w:rPr>
                <w:rFonts w:ascii="GHEA Grapalat" w:eastAsia="MS Mincho" w:hAnsi="GHEA Grapalat" w:cs="MS Mincho"/>
                <w:sz w:val="22"/>
                <w:szCs w:val="22"/>
                <w:lang w:val="hy-AM"/>
              </w:rPr>
            </w:pPr>
            <w:r w:rsidRPr="00D77204">
              <w:rPr>
                <w:rFonts w:ascii="GHEA Grapalat" w:hAnsi="GHEA Grapalat"/>
                <w:sz w:val="22"/>
                <w:szCs w:val="22"/>
                <w:lang w:val="hy-AM"/>
              </w:rPr>
              <w:t>26</w:t>
            </w:r>
            <w:r w:rsidR="00443B3F" w:rsidRPr="00D77204">
              <w:rPr>
                <w:rFonts w:ascii="MS Gothic" w:eastAsia="MS Gothic" w:hAnsi="MS Gothic" w:cs="MS Gothic" w:hint="eastAsia"/>
                <w:sz w:val="22"/>
                <w:szCs w:val="22"/>
                <w:lang w:val="hy-AM"/>
              </w:rPr>
              <w:t>․</w:t>
            </w:r>
            <w:r w:rsidR="00443B3F" w:rsidRPr="00D77204">
              <w:rPr>
                <w:rFonts w:ascii="GHEA Grapalat" w:hAnsi="GHEA Grapalat"/>
                <w:sz w:val="22"/>
                <w:szCs w:val="22"/>
                <w:lang w:val="hy-AM"/>
              </w:rPr>
              <w:t>0</w:t>
            </w:r>
            <w:r w:rsidR="00EB5EBA" w:rsidRPr="00D77204">
              <w:rPr>
                <w:rFonts w:ascii="GHEA Grapalat" w:hAnsi="GHEA Grapalat"/>
                <w:sz w:val="22"/>
                <w:szCs w:val="22"/>
                <w:lang w:val="hy-AM"/>
              </w:rPr>
              <w:t>8</w:t>
            </w:r>
            <w:r w:rsidR="00443B3F" w:rsidRPr="00D77204">
              <w:rPr>
                <w:rFonts w:ascii="MS Gothic" w:eastAsia="MS Gothic" w:hAnsi="MS Gothic" w:cs="MS Gothic" w:hint="eastAsia"/>
                <w:sz w:val="22"/>
                <w:szCs w:val="22"/>
                <w:lang w:val="hy-AM"/>
              </w:rPr>
              <w:t>․</w:t>
            </w:r>
            <w:r w:rsidR="00443B3F" w:rsidRPr="00D77204">
              <w:rPr>
                <w:rFonts w:ascii="GHEA Grapalat" w:hAnsi="GHEA Grapalat"/>
                <w:sz w:val="22"/>
                <w:szCs w:val="22"/>
                <w:lang w:val="hy-AM"/>
              </w:rPr>
              <w:t>2024</w:t>
            </w:r>
            <w:r w:rsidR="00AC7DCA" w:rsidRPr="00D77204">
              <w:rPr>
                <w:rFonts w:ascii="GHEA Grapalat" w:hAnsi="GHEA Grapalat"/>
                <w:sz w:val="22"/>
                <w:szCs w:val="22"/>
                <w:lang w:val="hy-AM"/>
              </w:rPr>
              <w:t>թ</w:t>
            </w:r>
            <w:r w:rsidR="00AC7DCA" w:rsidRPr="00D77204">
              <w:rPr>
                <w:rFonts w:ascii="MS Gothic" w:eastAsia="MS Gothic" w:hAnsi="MS Gothic" w:cs="MS Gothic" w:hint="eastAsia"/>
                <w:sz w:val="22"/>
                <w:szCs w:val="22"/>
                <w:lang w:val="hy-AM"/>
              </w:rPr>
              <w:t>․</w:t>
            </w:r>
          </w:p>
        </w:tc>
      </w:tr>
      <w:tr w:rsidR="008B1FCC" w:rsidRPr="00D77204" w14:paraId="0C62F496" w14:textId="77777777" w:rsidTr="00CF56B1">
        <w:trPr>
          <w:trHeight w:val="284"/>
          <w:jc w:val="center"/>
        </w:trPr>
        <w:tc>
          <w:tcPr>
            <w:tcW w:w="10882" w:type="dxa"/>
            <w:vMerge/>
            <w:tcBorders>
              <w:left w:val="outset" w:sz="6" w:space="0" w:color="auto"/>
              <w:bottom w:val="single" w:sz="4" w:space="0" w:color="auto"/>
              <w:right w:val="outset" w:sz="6" w:space="0" w:color="auto"/>
            </w:tcBorders>
            <w:shd w:val="clear" w:color="auto" w:fill="AEAAAA" w:themeFill="background2" w:themeFillShade="BF"/>
          </w:tcPr>
          <w:p w14:paraId="2A7584E5" w14:textId="77777777" w:rsidR="008B1FCC" w:rsidRPr="00D77204" w:rsidRDefault="008B1FCC" w:rsidP="008B1FCC">
            <w:pPr>
              <w:spacing w:line="276" w:lineRule="auto"/>
              <w:ind w:left="58" w:right="58"/>
              <w:jc w:val="center"/>
              <w:rPr>
                <w:rFonts w:ascii="GHEA Grapalat" w:hAnsi="GHEA Grapalat" w:cs="Times Armenian"/>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EAAAA" w:themeFill="background2" w:themeFillShade="BF"/>
          </w:tcPr>
          <w:p w14:paraId="797804F4" w14:textId="4A5497AF" w:rsidR="008B1FCC" w:rsidRPr="00D77204" w:rsidRDefault="00EB5EBA" w:rsidP="008B1FCC">
            <w:pPr>
              <w:pStyle w:val="Heading1"/>
              <w:spacing w:line="276" w:lineRule="auto"/>
              <w:ind w:left="58" w:right="58"/>
              <w:jc w:val="center"/>
              <w:rPr>
                <w:rFonts w:ascii="GHEA Grapalat" w:hAnsi="GHEA Grapalat"/>
                <w:sz w:val="22"/>
                <w:szCs w:val="22"/>
                <w:lang w:val="hy-AM" w:eastAsia="ru-RU"/>
              </w:rPr>
            </w:pPr>
            <w:r w:rsidRPr="00D77204">
              <w:rPr>
                <w:rFonts w:ascii="GHEA Grapalat" w:hAnsi="GHEA Grapalat"/>
                <w:sz w:val="22"/>
                <w:szCs w:val="22"/>
                <w:lang w:val="ru-RU" w:eastAsia="ru-RU"/>
              </w:rPr>
              <w:t>01/9.3.3/25519-2024</w:t>
            </w:r>
          </w:p>
        </w:tc>
      </w:tr>
      <w:tr w:rsidR="00715649" w:rsidRPr="00D77204" w14:paraId="2CB0213F" w14:textId="77777777" w:rsidTr="00CF56B1">
        <w:trPr>
          <w:trHeight w:val="1760"/>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4DD2C7A2" w14:textId="0ED5EB8C" w:rsidR="00715649" w:rsidRPr="00D77204" w:rsidRDefault="00EB5EBA" w:rsidP="00FA6785">
            <w:pPr>
              <w:widowControl w:val="0"/>
              <w:spacing w:line="360" w:lineRule="auto"/>
              <w:ind w:firstLine="708"/>
              <w:jc w:val="both"/>
              <w:textAlignment w:val="baseline"/>
              <w:rPr>
                <w:rFonts w:ascii="GHEA Grapalat" w:hAnsi="GHEA Grapalat" w:cs="Times Armenian"/>
                <w:sz w:val="22"/>
                <w:szCs w:val="22"/>
                <w:lang w:val="hy-AM"/>
              </w:rPr>
            </w:pPr>
            <w:r w:rsidRPr="00D77204">
              <w:rPr>
                <w:rFonts w:ascii="GHEA Grapalat" w:hAnsi="GHEA Grapalat"/>
                <w:sz w:val="22"/>
                <w:szCs w:val="22"/>
                <w:lang w:val="hy-AM"/>
              </w:rPr>
              <w:t>Կրթության, գիտության, մշակույթի և սպորտի նախարարությունը Հայաստանի Հանրապետության կառավարության 2021 թվականի դեկտեմբերի 23-ի թիվ 2142-Ն որոշման մեջ փոփոխություններ և լրացումներ կատարելու մասին կառավարության որոշման նախագծի վերաբերյալ դիտողություններ և առաջարկություններ չունի</w:t>
            </w:r>
            <w:r w:rsidR="00894547" w:rsidRPr="00D77204">
              <w:rPr>
                <w:rFonts w:ascii="GHEA Grapalat" w:hAnsi="GHEA Grapalat"/>
                <w:sz w:val="22"/>
                <w:szCs w:val="22"/>
                <w:lang w:val="hy-AM"/>
              </w:rPr>
              <w:t>։</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2A417848" w14:textId="38740B27" w:rsidR="00715649" w:rsidRPr="00D77204" w:rsidRDefault="00445E3E" w:rsidP="00EB5EBA">
            <w:pPr>
              <w:spacing w:line="276" w:lineRule="auto"/>
              <w:ind w:left="57" w:right="57"/>
              <w:jc w:val="center"/>
              <w:rPr>
                <w:rFonts w:ascii="GHEA Grapalat" w:hAnsi="GHEA Grapalat"/>
                <w:sz w:val="22"/>
                <w:szCs w:val="22"/>
                <w:lang w:val="hy-AM"/>
              </w:rPr>
            </w:pPr>
            <w:r w:rsidRPr="00D77204">
              <w:rPr>
                <w:rFonts w:ascii="GHEA Grapalat" w:hAnsi="GHEA Grapalat"/>
                <w:sz w:val="22"/>
                <w:szCs w:val="22"/>
                <w:lang w:val="hy-AM"/>
              </w:rPr>
              <w:t>Ընդունվել է</w:t>
            </w:r>
            <w:r w:rsidR="00EB5EBA" w:rsidRPr="00D77204">
              <w:rPr>
                <w:rFonts w:ascii="GHEA Grapalat" w:hAnsi="GHEA Grapalat"/>
                <w:sz w:val="22"/>
                <w:szCs w:val="22"/>
                <w:lang w:val="hy-AM"/>
              </w:rPr>
              <w:t xml:space="preserve"> ի գիտություն։</w:t>
            </w:r>
          </w:p>
        </w:tc>
      </w:tr>
      <w:tr w:rsidR="00AC7DCA" w:rsidRPr="00D77204" w14:paraId="47DE6374" w14:textId="77777777" w:rsidTr="00CF56B1">
        <w:trPr>
          <w:trHeight w:val="312"/>
          <w:jc w:val="center"/>
        </w:trPr>
        <w:tc>
          <w:tcPr>
            <w:tcW w:w="10882" w:type="dxa"/>
            <w:vMerge w:val="restart"/>
            <w:tcBorders>
              <w:top w:val="single" w:sz="4" w:space="0" w:color="auto"/>
              <w:left w:val="outset" w:sz="6" w:space="0" w:color="auto"/>
              <w:right w:val="outset" w:sz="6" w:space="0" w:color="auto"/>
            </w:tcBorders>
            <w:shd w:val="clear" w:color="auto" w:fill="D0CECE" w:themeFill="background2" w:themeFillShade="E6"/>
          </w:tcPr>
          <w:p w14:paraId="4FD4115A" w14:textId="593C86D4" w:rsidR="00AC7DCA" w:rsidRPr="00D77204" w:rsidRDefault="002C0F56" w:rsidP="00CF5502">
            <w:pPr>
              <w:widowControl w:val="0"/>
              <w:spacing w:line="360" w:lineRule="auto"/>
              <w:ind w:firstLine="708"/>
              <w:jc w:val="center"/>
              <w:textAlignment w:val="baseline"/>
              <w:rPr>
                <w:rFonts w:ascii="GHEA Grapalat" w:hAnsi="GHEA Grapalat"/>
                <w:sz w:val="22"/>
                <w:szCs w:val="22"/>
                <w:lang w:val="hy-AM"/>
              </w:rPr>
            </w:pPr>
            <w:r w:rsidRPr="00D77204">
              <w:rPr>
                <w:rFonts w:ascii="GHEA Grapalat" w:hAnsi="GHEA Grapalat" w:cs="Times Armenian"/>
                <w:sz w:val="22"/>
                <w:szCs w:val="22"/>
                <w:lang w:val="hy-AM"/>
              </w:rPr>
              <w:t>3</w:t>
            </w:r>
            <w:r w:rsidR="00AC7DCA" w:rsidRPr="00D77204">
              <w:rPr>
                <w:rFonts w:ascii="MS Gothic" w:eastAsia="MS Gothic" w:hAnsi="MS Gothic" w:cs="MS Gothic" w:hint="eastAsia"/>
                <w:sz w:val="22"/>
                <w:szCs w:val="22"/>
                <w:lang w:val="hy-AM"/>
              </w:rPr>
              <w:t>․</w:t>
            </w:r>
            <w:r w:rsidR="00AC7DCA" w:rsidRPr="00D77204">
              <w:rPr>
                <w:rFonts w:ascii="GHEA Grapalat" w:hAnsi="GHEA Grapalat" w:cs="Times Armenian"/>
                <w:sz w:val="22"/>
                <w:szCs w:val="22"/>
                <w:lang w:val="hy-AM"/>
              </w:rPr>
              <w:t xml:space="preserve"> </w:t>
            </w:r>
            <w:r w:rsidR="00894547" w:rsidRPr="00D77204">
              <w:rPr>
                <w:rFonts w:ascii="GHEA Grapalat" w:hAnsi="GHEA Grapalat" w:cs="Times Armenian"/>
                <w:sz w:val="22"/>
                <w:szCs w:val="22"/>
                <w:lang w:val="hy-AM"/>
              </w:rPr>
              <w:t>Ֆինանսների նախարարությ</w:t>
            </w:r>
            <w:r w:rsidR="00CF5502">
              <w:rPr>
                <w:rFonts w:ascii="GHEA Grapalat" w:hAnsi="GHEA Grapalat" w:cs="Times Armenian"/>
                <w:sz w:val="22"/>
                <w:szCs w:val="22"/>
                <w:lang w:val="hy-AM"/>
              </w:rPr>
              <w:t>ու</w:t>
            </w:r>
            <w:r w:rsidR="00894547" w:rsidRPr="00D77204">
              <w:rPr>
                <w:rFonts w:ascii="GHEA Grapalat" w:hAnsi="GHEA Grapalat" w:cs="Times Armenian"/>
                <w:sz w:val="22"/>
                <w:szCs w:val="22"/>
                <w:lang w:val="hy-AM"/>
              </w:rPr>
              <w:t>ն</w:t>
            </w:r>
            <w:bookmarkStart w:id="0" w:name="_GoBack"/>
            <w:bookmarkEnd w:id="0"/>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15AA7886" w14:textId="37464EFF" w:rsidR="00AC7DCA" w:rsidRPr="00D77204" w:rsidRDefault="00C347E6" w:rsidP="00AC7DCA">
            <w:pPr>
              <w:spacing w:line="276" w:lineRule="auto"/>
              <w:ind w:left="57" w:right="57"/>
              <w:jc w:val="center"/>
              <w:rPr>
                <w:rFonts w:ascii="GHEA Grapalat" w:eastAsia="MS Mincho" w:hAnsi="GHEA Grapalat" w:cs="MS Mincho"/>
                <w:sz w:val="22"/>
                <w:szCs w:val="22"/>
                <w:lang w:val="hy-AM"/>
              </w:rPr>
            </w:pPr>
            <w:r w:rsidRPr="00D77204">
              <w:rPr>
                <w:rFonts w:ascii="GHEA Grapalat" w:hAnsi="GHEA Grapalat"/>
                <w:sz w:val="22"/>
                <w:szCs w:val="22"/>
                <w:lang w:val="hy-AM"/>
              </w:rPr>
              <w:t>18</w:t>
            </w:r>
            <w:r w:rsidR="00AC7DCA" w:rsidRPr="00D77204">
              <w:rPr>
                <w:rFonts w:ascii="MS Gothic" w:eastAsia="MS Gothic" w:hAnsi="MS Gothic" w:cs="MS Gothic" w:hint="eastAsia"/>
                <w:sz w:val="22"/>
                <w:szCs w:val="22"/>
                <w:lang w:val="hy-AM"/>
              </w:rPr>
              <w:t>․</w:t>
            </w:r>
            <w:r w:rsidR="00AC7DCA" w:rsidRPr="00D77204">
              <w:rPr>
                <w:rFonts w:ascii="GHEA Grapalat" w:hAnsi="GHEA Grapalat"/>
                <w:sz w:val="22"/>
                <w:szCs w:val="22"/>
                <w:lang w:val="hy-AM"/>
              </w:rPr>
              <w:t>0</w:t>
            </w:r>
            <w:r w:rsidRPr="00D77204">
              <w:rPr>
                <w:rFonts w:ascii="GHEA Grapalat" w:hAnsi="GHEA Grapalat"/>
                <w:sz w:val="22"/>
                <w:szCs w:val="22"/>
                <w:lang w:val="hy-AM"/>
              </w:rPr>
              <w:t>9</w:t>
            </w:r>
            <w:r w:rsidR="00AC7DCA" w:rsidRPr="00D77204">
              <w:rPr>
                <w:rFonts w:ascii="MS Gothic" w:eastAsia="MS Gothic" w:hAnsi="MS Gothic" w:cs="MS Gothic" w:hint="eastAsia"/>
                <w:sz w:val="22"/>
                <w:szCs w:val="22"/>
                <w:lang w:val="hy-AM"/>
              </w:rPr>
              <w:t>․</w:t>
            </w:r>
            <w:r w:rsidR="00AC7DCA" w:rsidRPr="00D77204">
              <w:rPr>
                <w:rFonts w:ascii="GHEA Grapalat" w:hAnsi="GHEA Grapalat"/>
                <w:sz w:val="22"/>
                <w:szCs w:val="22"/>
                <w:lang w:val="hy-AM"/>
              </w:rPr>
              <w:t>2024թ</w:t>
            </w:r>
            <w:r w:rsidR="00AC7DCA" w:rsidRPr="00D77204">
              <w:rPr>
                <w:rFonts w:ascii="MS Gothic" w:eastAsia="MS Gothic" w:hAnsi="MS Gothic" w:cs="MS Gothic" w:hint="eastAsia"/>
                <w:sz w:val="22"/>
                <w:szCs w:val="22"/>
                <w:lang w:val="hy-AM"/>
              </w:rPr>
              <w:t>․</w:t>
            </w:r>
          </w:p>
        </w:tc>
      </w:tr>
      <w:tr w:rsidR="00AC7DCA" w:rsidRPr="00D77204" w14:paraId="3EAF3AA3" w14:textId="77777777" w:rsidTr="00CF56B1">
        <w:trPr>
          <w:trHeight w:val="290"/>
          <w:jc w:val="center"/>
        </w:trPr>
        <w:tc>
          <w:tcPr>
            <w:tcW w:w="10882" w:type="dxa"/>
            <w:vMerge/>
            <w:tcBorders>
              <w:left w:val="outset" w:sz="6" w:space="0" w:color="auto"/>
              <w:bottom w:val="single" w:sz="4" w:space="0" w:color="auto"/>
              <w:right w:val="outset" w:sz="6" w:space="0" w:color="auto"/>
            </w:tcBorders>
            <w:shd w:val="clear" w:color="auto" w:fill="D0CECE" w:themeFill="background2" w:themeFillShade="E6"/>
          </w:tcPr>
          <w:p w14:paraId="7C68BDEF" w14:textId="77777777" w:rsidR="00AC7DCA" w:rsidRPr="00D77204" w:rsidRDefault="00AC7DCA" w:rsidP="00AC7DCA">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594B7408" w14:textId="5937F062" w:rsidR="00AC7DCA" w:rsidRPr="00D77204" w:rsidRDefault="00C347E6" w:rsidP="00AC7DCA">
            <w:pPr>
              <w:spacing w:line="276" w:lineRule="auto"/>
              <w:ind w:left="57" w:right="57"/>
              <w:jc w:val="center"/>
              <w:rPr>
                <w:rFonts w:ascii="GHEA Grapalat" w:hAnsi="GHEA Grapalat"/>
                <w:sz w:val="22"/>
                <w:szCs w:val="22"/>
                <w:lang w:val="hy-AM"/>
              </w:rPr>
            </w:pPr>
            <w:r w:rsidRPr="00D77204">
              <w:rPr>
                <w:rFonts w:ascii="GHEA Grapalat" w:hAnsi="GHEA Grapalat"/>
                <w:sz w:val="22"/>
                <w:szCs w:val="22"/>
              </w:rPr>
              <w:t>01/11-1/18328-2024</w:t>
            </w:r>
          </w:p>
        </w:tc>
      </w:tr>
      <w:tr w:rsidR="00AC7DCA" w:rsidRPr="00CF5502" w14:paraId="4DBD1661" w14:textId="77777777" w:rsidTr="00CF56B1">
        <w:trPr>
          <w:trHeight w:val="1994"/>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7BE1DA7C" w14:textId="472912AC" w:rsidR="00AC7DCA" w:rsidRPr="00D77204" w:rsidRDefault="00894547" w:rsidP="006B606F">
            <w:pPr>
              <w:widowControl w:val="0"/>
              <w:spacing w:line="360" w:lineRule="auto"/>
              <w:ind w:firstLine="708"/>
              <w:jc w:val="both"/>
              <w:textAlignment w:val="baseline"/>
              <w:rPr>
                <w:rFonts w:ascii="GHEA Grapalat" w:hAnsi="GHEA Grapalat"/>
                <w:sz w:val="22"/>
                <w:szCs w:val="22"/>
                <w:lang w:val="hy-AM"/>
              </w:rPr>
            </w:pPr>
            <w:r w:rsidRPr="00D77204">
              <w:rPr>
                <w:rFonts w:ascii="GHEA Grapalat" w:hAnsi="GHEA Grapalat"/>
                <w:sz w:val="22"/>
                <w:szCs w:val="22"/>
                <w:lang w:val="hy-AM"/>
              </w:rPr>
              <w:lastRenderedPageBreak/>
              <w:t>ՀՀ ֆինանսների նախարարությունն ուսումնասիրել է Հայաստանի Հանրապետության Կառավարության 2021 թվականի դեկտեմբերի 23-ի թիվ 2142-Ն որոշման մեջ փոփոխություններ և լրացումներ կատարելու մասին ՀՀ կառավարության որոշման նախագիծը և հայտնում է, որ բովանդակային առումով առաջարկություններ չունի՝ պայմանով, որ նախագծով առաջարկվող փոփոխությունները լրացուցիչ ֆինանսական միջոցների պահանջ չեն առաջացնի: Միևնույն ժամանակ, անհրաժեշտ է շտկել առկա տեխնիկական վրիպակը՝ նախագծի 2-րդ կետում «հրամանն ուժի մեջ է մտնում» բառերը փոխարինելով «որոշումն ուժի մեջ է մտնում» բառերով։</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589CB8BB" w14:textId="77777777" w:rsidR="00D03318" w:rsidRPr="00D77204" w:rsidRDefault="00D03318" w:rsidP="00D03318">
            <w:pPr>
              <w:spacing w:line="276" w:lineRule="auto"/>
              <w:ind w:left="57" w:right="57"/>
              <w:jc w:val="center"/>
              <w:rPr>
                <w:rFonts w:ascii="GHEA Grapalat" w:hAnsi="GHEA Grapalat"/>
                <w:sz w:val="22"/>
                <w:szCs w:val="22"/>
                <w:lang w:val="hy-AM"/>
              </w:rPr>
            </w:pPr>
            <w:r w:rsidRPr="00D77204">
              <w:rPr>
                <w:rFonts w:ascii="GHEA Grapalat" w:hAnsi="GHEA Grapalat"/>
                <w:sz w:val="22"/>
                <w:szCs w:val="22"/>
                <w:lang w:val="hy-AM"/>
              </w:rPr>
              <w:t>Ընդունվել է։</w:t>
            </w:r>
          </w:p>
          <w:p w14:paraId="2287C5D4" w14:textId="0F67BFDE" w:rsidR="00AC7DCA" w:rsidRPr="00D77204" w:rsidRDefault="00D03318" w:rsidP="00D03318">
            <w:pPr>
              <w:spacing w:line="276" w:lineRule="auto"/>
              <w:ind w:left="57" w:right="57"/>
              <w:jc w:val="center"/>
              <w:rPr>
                <w:rFonts w:ascii="GHEA Grapalat" w:hAnsi="GHEA Grapalat"/>
                <w:sz w:val="22"/>
                <w:szCs w:val="22"/>
                <w:lang w:val="hy-AM"/>
              </w:rPr>
            </w:pPr>
            <w:r w:rsidRPr="00D77204">
              <w:rPr>
                <w:rFonts w:ascii="GHEA Grapalat" w:hAnsi="GHEA Grapalat"/>
                <w:sz w:val="22"/>
                <w:szCs w:val="22"/>
                <w:lang w:val="hy-AM"/>
              </w:rPr>
              <w:t>Նախագիծը խմբագրվել է։</w:t>
            </w:r>
          </w:p>
        </w:tc>
      </w:tr>
      <w:tr w:rsidR="00FD057F" w:rsidRPr="00D77204" w14:paraId="7965416F" w14:textId="77777777" w:rsidTr="00CF56B1">
        <w:trPr>
          <w:trHeight w:val="923"/>
          <w:jc w:val="center"/>
        </w:trPr>
        <w:tc>
          <w:tcPr>
            <w:tcW w:w="10882" w:type="dxa"/>
            <w:tcBorders>
              <w:top w:val="single" w:sz="4" w:space="0" w:color="auto"/>
              <w:left w:val="outset" w:sz="6" w:space="0" w:color="auto"/>
              <w:right w:val="outset" w:sz="6" w:space="0" w:color="auto"/>
            </w:tcBorders>
            <w:shd w:val="clear" w:color="auto" w:fill="D9D9D9" w:themeFill="background1" w:themeFillShade="D9"/>
          </w:tcPr>
          <w:p w14:paraId="272E4B7E" w14:textId="48A56B6B" w:rsidR="00FD057F" w:rsidRPr="00D77204" w:rsidRDefault="00FD057F" w:rsidP="00FD057F">
            <w:pPr>
              <w:widowControl w:val="0"/>
              <w:spacing w:line="360" w:lineRule="auto"/>
              <w:ind w:firstLine="708"/>
              <w:jc w:val="center"/>
              <w:textAlignment w:val="baseline"/>
              <w:rPr>
                <w:rFonts w:ascii="GHEA Grapalat" w:hAnsi="GHEA Grapalat"/>
                <w:sz w:val="22"/>
                <w:szCs w:val="22"/>
                <w:lang w:val="hy-AM"/>
              </w:rPr>
            </w:pPr>
            <w:r w:rsidRPr="00D77204">
              <w:rPr>
                <w:rFonts w:ascii="GHEA Grapalat" w:hAnsi="GHEA Grapalat"/>
                <w:sz w:val="22"/>
                <w:szCs w:val="22"/>
                <w:lang w:val="hy-AM"/>
              </w:rPr>
              <w:t>Իրավական ակտերի նախագծերի հրապարակման միասնական կայք /e-draft/</w:t>
            </w:r>
          </w:p>
          <w:p w14:paraId="13B36AA2" w14:textId="49809E46" w:rsidR="00FD057F" w:rsidRPr="00D77204" w:rsidRDefault="00FD057F" w:rsidP="00FD057F">
            <w:pPr>
              <w:widowControl w:val="0"/>
              <w:spacing w:line="360" w:lineRule="auto"/>
              <w:ind w:firstLine="708"/>
              <w:jc w:val="center"/>
              <w:textAlignment w:val="baseline"/>
              <w:rPr>
                <w:rFonts w:ascii="GHEA Grapalat" w:hAnsi="GHEA Grapalat"/>
                <w:sz w:val="22"/>
                <w:szCs w:val="22"/>
                <w:lang w:val="hy-AM"/>
              </w:rPr>
            </w:pPr>
            <w:r w:rsidRPr="00D77204">
              <w:rPr>
                <w:rFonts w:ascii="GHEA Grapalat" w:hAnsi="GHEA Grapalat"/>
                <w:sz w:val="22"/>
                <w:szCs w:val="22"/>
                <w:lang w:val="hy-AM"/>
              </w:rPr>
              <w:t>/ժամկետ՝ 02</w:t>
            </w:r>
            <w:r w:rsidRPr="00D77204">
              <w:rPr>
                <w:rFonts w:ascii="MS Gothic" w:eastAsia="MS Gothic" w:hAnsi="MS Gothic" w:cs="MS Gothic" w:hint="eastAsia"/>
                <w:sz w:val="22"/>
                <w:szCs w:val="22"/>
                <w:lang w:val="hy-AM"/>
              </w:rPr>
              <w:t>․</w:t>
            </w:r>
            <w:r w:rsidRPr="00D77204">
              <w:rPr>
                <w:rFonts w:ascii="GHEA Grapalat" w:hAnsi="GHEA Grapalat"/>
                <w:sz w:val="22"/>
                <w:szCs w:val="22"/>
                <w:lang w:val="hy-AM"/>
              </w:rPr>
              <w:t>09</w:t>
            </w:r>
            <w:r w:rsidRPr="00D77204">
              <w:rPr>
                <w:rFonts w:ascii="MS Gothic" w:eastAsia="MS Gothic" w:hAnsi="MS Gothic" w:cs="MS Gothic" w:hint="eastAsia"/>
                <w:sz w:val="22"/>
                <w:szCs w:val="22"/>
                <w:lang w:val="hy-AM"/>
              </w:rPr>
              <w:t>․</w:t>
            </w:r>
            <w:r w:rsidRPr="00D77204">
              <w:rPr>
                <w:rFonts w:ascii="GHEA Grapalat" w:hAnsi="GHEA Grapalat"/>
                <w:sz w:val="22"/>
                <w:szCs w:val="22"/>
                <w:lang w:val="hy-AM"/>
              </w:rPr>
              <w:t>2024-17</w:t>
            </w:r>
            <w:r w:rsidRPr="00D77204">
              <w:rPr>
                <w:rFonts w:ascii="MS Gothic" w:eastAsia="MS Gothic" w:hAnsi="MS Gothic" w:cs="MS Gothic" w:hint="eastAsia"/>
                <w:sz w:val="22"/>
                <w:szCs w:val="22"/>
                <w:lang w:val="hy-AM"/>
              </w:rPr>
              <w:t>․</w:t>
            </w:r>
            <w:r w:rsidRPr="00D77204">
              <w:rPr>
                <w:rFonts w:ascii="GHEA Grapalat" w:hAnsi="GHEA Grapalat"/>
                <w:sz w:val="22"/>
                <w:szCs w:val="22"/>
                <w:lang w:val="hy-AM"/>
              </w:rPr>
              <w:t>09</w:t>
            </w:r>
            <w:r w:rsidRPr="00D77204">
              <w:rPr>
                <w:rFonts w:ascii="MS Gothic" w:eastAsia="MS Gothic" w:hAnsi="MS Gothic" w:cs="MS Gothic" w:hint="eastAsia"/>
                <w:sz w:val="22"/>
                <w:szCs w:val="22"/>
                <w:lang w:val="hy-AM"/>
              </w:rPr>
              <w:t>․</w:t>
            </w:r>
            <w:r w:rsidRPr="00D77204">
              <w:rPr>
                <w:rFonts w:ascii="GHEA Grapalat" w:hAnsi="GHEA Grapalat"/>
                <w:sz w:val="22"/>
                <w:szCs w:val="22"/>
                <w:lang w:val="hy-AM"/>
              </w:rPr>
              <w:t>2024/</w:t>
            </w:r>
          </w:p>
        </w:tc>
        <w:tc>
          <w:tcPr>
            <w:tcW w:w="4320" w:type="dxa"/>
            <w:tcBorders>
              <w:top w:val="single" w:sz="4" w:space="0" w:color="auto"/>
              <w:left w:val="outset" w:sz="6" w:space="0" w:color="auto"/>
              <w:right w:val="outset" w:sz="6" w:space="0" w:color="auto"/>
            </w:tcBorders>
            <w:shd w:val="clear" w:color="auto" w:fill="D9D9D9" w:themeFill="background1" w:themeFillShade="D9"/>
          </w:tcPr>
          <w:p w14:paraId="650E8731" w14:textId="77777777" w:rsidR="00FD057F" w:rsidRPr="00D77204" w:rsidRDefault="00FD057F" w:rsidP="00D03318">
            <w:pPr>
              <w:spacing w:line="276" w:lineRule="auto"/>
              <w:ind w:left="57" w:right="57"/>
              <w:jc w:val="center"/>
              <w:rPr>
                <w:rFonts w:ascii="GHEA Grapalat" w:hAnsi="GHEA Grapalat"/>
                <w:sz w:val="22"/>
                <w:szCs w:val="22"/>
                <w:lang w:val="hy-AM"/>
              </w:rPr>
            </w:pPr>
          </w:p>
        </w:tc>
      </w:tr>
      <w:tr w:rsidR="00FD057F" w:rsidRPr="00D77204" w14:paraId="143EE341" w14:textId="77777777" w:rsidTr="00CF56B1">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4ACD5785" w14:textId="4B003F73" w:rsidR="00FD057F" w:rsidRPr="00D77204" w:rsidRDefault="00FD057F" w:rsidP="006B606F">
            <w:pPr>
              <w:widowControl w:val="0"/>
              <w:spacing w:line="360" w:lineRule="auto"/>
              <w:ind w:firstLine="708"/>
              <w:jc w:val="both"/>
              <w:textAlignment w:val="baseline"/>
              <w:rPr>
                <w:rFonts w:ascii="GHEA Grapalat" w:hAnsi="GHEA Grapalat"/>
                <w:sz w:val="22"/>
                <w:szCs w:val="22"/>
                <w:lang w:val="hy-AM"/>
              </w:rPr>
            </w:pPr>
            <w:r w:rsidRPr="00D77204">
              <w:rPr>
                <w:rFonts w:ascii="GHEA Grapalat" w:hAnsi="GHEA Grapalat"/>
                <w:sz w:val="22"/>
                <w:szCs w:val="22"/>
                <w:lang w:val="hy-AM"/>
              </w:rPr>
              <w:t>Առաջարկություններ չկան։</w:t>
            </w: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42A377FC" w14:textId="795979C8" w:rsidR="00FD057F" w:rsidRPr="00D77204" w:rsidRDefault="00FD057F" w:rsidP="00D03318">
            <w:pPr>
              <w:spacing w:line="276" w:lineRule="auto"/>
              <w:ind w:left="57" w:right="57"/>
              <w:jc w:val="center"/>
              <w:rPr>
                <w:rFonts w:ascii="GHEA Grapalat" w:hAnsi="GHEA Grapalat"/>
                <w:sz w:val="22"/>
                <w:szCs w:val="22"/>
                <w:lang w:val="hy-AM"/>
              </w:rPr>
            </w:pPr>
            <w:r w:rsidRPr="00D77204">
              <w:rPr>
                <w:rFonts w:ascii="GHEA Grapalat" w:hAnsi="GHEA Grapalat"/>
                <w:sz w:val="22"/>
                <w:szCs w:val="22"/>
                <w:lang w:val="hy-AM"/>
              </w:rPr>
              <w:t>Ընդունվել է ի գիտություն։</w:t>
            </w:r>
          </w:p>
        </w:tc>
      </w:tr>
      <w:tr w:rsidR="00DA2679" w:rsidRPr="00D77204" w14:paraId="687A34B1" w14:textId="77777777" w:rsidTr="00CF56B1">
        <w:trPr>
          <w:trHeight w:val="384"/>
          <w:jc w:val="center"/>
        </w:trPr>
        <w:tc>
          <w:tcPr>
            <w:tcW w:w="10882" w:type="dxa"/>
            <w:vMerge w:val="restart"/>
            <w:tcBorders>
              <w:top w:val="single" w:sz="4" w:space="0" w:color="auto"/>
              <w:left w:val="outset" w:sz="6" w:space="0" w:color="auto"/>
              <w:right w:val="outset" w:sz="6" w:space="0" w:color="auto"/>
            </w:tcBorders>
            <w:shd w:val="clear" w:color="auto" w:fill="D0CECE" w:themeFill="background2" w:themeFillShade="E6"/>
          </w:tcPr>
          <w:p w14:paraId="4E814491" w14:textId="01A28CBD" w:rsidR="00DA2679" w:rsidRPr="00D77204" w:rsidRDefault="00D77204" w:rsidP="00DA2679">
            <w:pPr>
              <w:widowControl w:val="0"/>
              <w:spacing w:line="360" w:lineRule="auto"/>
              <w:ind w:firstLine="708"/>
              <w:jc w:val="center"/>
              <w:textAlignment w:val="baseline"/>
              <w:rPr>
                <w:rFonts w:ascii="GHEA Grapalat" w:hAnsi="GHEA Grapalat"/>
                <w:sz w:val="22"/>
                <w:szCs w:val="22"/>
                <w:lang w:val="hy-AM"/>
              </w:rPr>
            </w:pPr>
            <w:r>
              <w:rPr>
                <w:rFonts w:ascii="GHEA Grapalat" w:hAnsi="GHEA Grapalat"/>
                <w:sz w:val="22"/>
                <w:szCs w:val="22"/>
                <w:lang w:val="hy-AM"/>
              </w:rPr>
              <w:t xml:space="preserve">4. </w:t>
            </w:r>
            <w:r w:rsidR="00DA2679" w:rsidRPr="00D77204">
              <w:rPr>
                <w:rFonts w:ascii="GHEA Grapalat" w:hAnsi="GHEA Grapalat"/>
                <w:sz w:val="22"/>
                <w:szCs w:val="22"/>
                <w:lang w:val="hy-AM"/>
              </w:rPr>
              <w:t>Արդարադատության նախարարություն</w:t>
            </w: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50305002" w14:textId="15A6853E" w:rsidR="00DA2679" w:rsidRPr="00D77204" w:rsidRDefault="00E0339F" w:rsidP="00D03318">
            <w:pPr>
              <w:spacing w:line="276" w:lineRule="auto"/>
              <w:ind w:left="57" w:right="57"/>
              <w:jc w:val="center"/>
              <w:rPr>
                <w:rFonts w:ascii="GHEA Grapalat" w:hAnsi="GHEA Grapalat"/>
                <w:sz w:val="22"/>
                <w:szCs w:val="22"/>
                <w:lang w:val="hy-AM"/>
              </w:rPr>
            </w:pPr>
            <w:r w:rsidRPr="00D77204">
              <w:rPr>
                <w:rFonts w:ascii="GHEA Grapalat" w:hAnsi="GHEA Grapalat"/>
                <w:sz w:val="22"/>
                <w:szCs w:val="22"/>
                <w:lang w:val="hy-AM"/>
              </w:rPr>
              <w:t>21</w:t>
            </w:r>
            <w:r w:rsidR="00623FF8" w:rsidRPr="00D77204">
              <w:rPr>
                <w:rFonts w:ascii="MS Gothic" w:eastAsia="MS Gothic" w:hAnsi="MS Gothic" w:cs="MS Gothic" w:hint="eastAsia"/>
                <w:sz w:val="22"/>
                <w:szCs w:val="22"/>
                <w:lang w:val="hy-AM"/>
              </w:rPr>
              <w:t>․</w:t>
            </w:r>
            <w:r w:rsidR="00623FF8" w:rsidRPr="00D77204">
              <w:rPr>
                <w:rFonts w:ascii="GHEA Grapalat" w:hAnsi="GHEA Grapalat"/>
                <w:sz w:val="22"/>
                <w:szCs w:val="22"/>
                <w:lang w:val="hy-AM"/>
              </w:rPr>
              <w:t>10</w:t>
            </w:r>
            <w:r w:rsidR="00623FF8" w:rsidRPr="00D77204">
              <w:rPr>
                <w:rFonts w:ascii="MS Gothic" w:eastAsia="MS Gothic" w:hAnsi="MS Gothic" w:cs="MS Gothic" w:hint="eastAsia"/>
                <w:sz w:val="22"/>
                <w:szCs w:val="22"/>
                <w:lang w:val="hy-AM"/>
              </w:rPr>
              <w:t>․</w:t>
            </w:r>
            <w:r w:rsidR="00623FF8" w:rsidRPr="00D77204">
              <w:rPr>
                <w:rFonts w:ascii="GHEA Grapalat" w:hAnsi="GHEA Grapalat"/>
                <w:sz w:val="22"/>
                <w:szCs w:val="22"/>
                <w:lang w:val="hy-AM"/>
              </w:rPr>
              <w:t>2024</w:t>
            </w:r>
            <w:r w:rsidR="00623FF8" w:rsidRPr="00D77204">
              <w:rPr>
                <w:rFonts w:ascii="GHEA Grapalat" w:hAnsi="GHEA Grapalat" w:cs="GHEA Grapalat"/>
                <w:sz w:val="22"/>
                <w:szCs w:val="22"/>
                <w:lang w:val="hy-AM"/>
              </w:rPr>
              <w:t>թ</w:t>
            </w:r>
            <w:r w:rsidR="00623FF8" w:rsidRPr="00D77204">
              <w:rPr>
                <w:rFonts w:ascii="MS Gothic" w:eastAsia="MS Gothic" w:hAnsi="MS Gothic" w:cs="MS Gothic" w:hint="eastAsia"/>
                <w:sz w:val="22"/>
                <w:szCs w:val="22"/>
                <w:lang w:val="hy-AM"/>
              </w:rPr>
              <w:t>․</w:t>
            </w:r>
          </w:p>
        </w:tc>
      </w:tr>
      <w:tr w:rsidR="00DA2679" w:rsidRPr="00D77204" w14:paraId="26B1D6E3" w14:textId="77777777" w:rsidTr="00CF56B1">
        <w:trPr>
          <w:trHeight w:val="588"/>
          <w:jc w:val="center"/>
        </w:trPr>
        <w:tc>
          <w:tcPr>
            <w:tcW w:w="10882" w:type="dxa"/>
            <w:vMerge/>
            <w:tcBorders>
              <w:left w:val="outset" w:sz="6" w:space="0" w:color="auto"/>
              <w:bottom w:val="single" w:sz="4" w:space="0" w:color="auto"/>
              <w:right w:val="outset" w:sz="6" w:space="0" w:color="auto"/>
            </w:tcBorders>
            <w:shd w:val="clear" w:color="auto" w:fill="D0CECE" w:themeFill="background2" w:themeFillShade="E6"/>
          </w:tcPr>
          <w:p w14:paraId="6692DBB0" w14:textId="77777777" w:rsidR="00DA2679" w:rsidRPr="00D77204" w:rsidRDefault="00DA2679" w:rsidP="006B606F">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D0CECE" w:themeFill="background2" w:themeFillShade="E6"/>
          </w:tcPr>
          <w:p w14:paraId="2B02D4FE" w14:textId="126508B0" w:rsidR="00DA2679" w:rsidRPr="00D77204" w:rsidRDefault="00E0339F" w:rsidP="00D03318">
            <w:pPr>
              <w:spacing w:line="276" w:lineRule="auto"/>
              <w:ind w:left="57" w:right="57"/>
              <w:jc w:val="center"/>
              <w:rPr>
                <w:rFonts w:ascii="GHEA Grapalat" w:hAnsi="GHEA Grapalat"/>
                <w:sz w:val="22"/>
                <w:szCs w:val="22"/>
                <w:lang w:val="hy-AM"/>
              </w:rPr>
            </w:pPr>
            <w:r w:rsidRPr="00D77204">
              <w:rPr>
                <w:rFonts w:ascii="GHEA Grapalat" w:hAnsi="GHEA Grapalat"/>
                <w:sz w:val="22"/>
                <w:szCs w:val="22"/>
              </w:rPr>
              <w:t>01/27.1/42186-2024</w:t>
            </w:r>
          </w:p>
        </w:tc>
      </w:tr>
      <w:tr w:rsidR="00DA2679" w:rsidRPr="00CF5502" w14:paraId="24AF75F1" w14:textId="77777777" w:rsidTr="00CF56B1">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165FAC70" w14:textId="1EFCECEE" w:rsidR="00DA2679" w:rsidRPr="00D77204" w:rsidRDefault="00DA2679" w:rsidP="00DA2679">
            <w:pPr>
              <w:pStyle w:val="ListParagraph"/>
              <w:shd w:val="clear" w:color="auto" w:fill="FFFFFF"/>
              <w:spacing w:line="360" w:lineRule="auto"/>
              <w:ind w:left="0" w:firstLine="567"/>
              <w:contextualSpacing w:val="0"/>
              <w:jc w:val="both"/>
              <w:rPr>
                <w:rFonts w:ascii="GHEA Grapalat" w:hAnsi="GHEA Grapalat" w:cs="Sylfaen"/>
                <w:sz w:val="22"/>
                <w:szCs w:val="22"/>
                <w:lang w:val="hy-AM"/>
              </w:rPr>
            </w:pPr>
            <w:r w:rsidRPr="00D77204">
              <w:rPr>
                <w:rFonts w:ascii="GHEA Grapalat" w:hAnsi="GHEA Grapalat"/>
                <w:sz w:val="22"/>
                <w:szCs w:val="22"/>
                <w:lang w:val="hy-AM"/>
              </w:rPr>
              <w:t xml:space="preserve"> 1</w:t>
            </w:r>
            <w:r w:rsidRPr="00D77204">
              <w:rPr>
                <w:rFonts w:ascii="MS Gothic" w:eastAsia="MS Gothic" w:hAnsi="MS Gothic" w:cs="MS Gothic" w:hint="eastAsia"/>
                <w:sz w:val="22"/>
                <w:szCs w:val="22"/>
                <w:lang w:val="hy-AM"/>
              </w:rPr>
              <w:t>․</w:t>
            </w:r>
            <w:r w:rsidRPr="00D77204">
              <w:rPr>
                <w:rFonts w:ascii="GHEA Grapalat" w:hAnsi="GHEA Grapalat"/>
                <w:sz w:val="22"/>
                <w:szCs w:val="22"/>
                <w:lang w:val="hy-AM"/>
              </w:rPr>
              <w:t xml:space="preserve"> «</w:t>
            </w:r>
            <w:r w:rsidRPr="00D77204">
              <w:rPr>
                <w:rFonts w:ascii="GHEA Grapalat" w:hAnsi="GHEA Grapalat"/>
                <w:bCs/>
                <w:sz w:val="22"/>
                <w:szCs w:val="22"/>
                <w:lang w:val="hy-AM"/>
              </w:rPr>
              <w:t>Հայաստանի Հանրապետության կառավարության 2021 թվականի դեկտեմբերի 23-ի թիվ 2142-Ն որոշման մեջ փոփոխություններ և լրացումներ կատարելու մասին</w:t>
            </w:r>
            <w:r w:rsidRPr="00D77204">
              <w:rPr>
                <w:rFonts w:ascii="GHEA Grapalat" w:hAnsi="GHEA Grapalat" w:cs="Sylfaen"/>
                <w:sz w:val="22"/>
                <w:szCs w:val="22"/>
                <w:lang w:val="hy-AM"/>
              </w:rPr>
              <w:t xml:space="preserve">» </w:t>
            </w:r>
            <w:r w:rsidRPr="00D77204">
              <w:rPr>
                <w:rFonts w:ascii="GHEA Grapalat" w:hAnsi="GHEA Grapalat" w:cs="Sylfaen"/>
                <w:noProof/>
                <w:sz w:val="22"/>
                <w:szCs w:val="22"/>
                <w:lang w:val="hy-AM"/>
              </w:rPr>
              <w:t xml:space="preserve">ՀՀ կառավարության որոշման </w:t>
            </w:r>
            <w:r w:rsidRPr="00D77204">
              <w:rPr>
                <w:rFonts w:ascii="GHEA Grapalat" w:hAnsi="GHEA Grapalat" w:cs="Sylfaen"/>
                <w:sz w:val="22"/>
                <w:szCs w:val="22"/>
                <w:lang w:val="hy-AM"/>
              </w:rPr>
              <w:t>նախագծի (այսուհետ՝ նախագիծ) 1-ին կետի 5-րդ ենթակետի «ե» պարբերության համաձայն՝ կ</w:t>
            </w:r>
            <w:r w:rsidRPr="00D77204">
              <w:rPr>
                <w:rFonts w:ascii="GHEA Grapalat" w:hAnsi="GHEA Grapalat"/>
                <w:color w:val="000000"/>
                <w:sz w:val="22"/>
                <w:szCs w:val="22"/>
                <w:shd w:val="clear" w:color="auto" w:fill="FFFFFF"/>
                <w:lang w:val="hy-AM"/>
              </w:rPr>
              <w:t>րթության վերաբերյալ տվյալներում լրացվում է դրույթ</w:t>
            </w:r>
            <w:r w:rsidRPr="00D77204">
              <w:rPr>
                <w:rFonts w:ascii="GHEA Grapalat" w:hAnsi="GHEA Grapalat" w:cs="Sylfaen"/>
                <w:sz w:val="22"/>
                <w:szCs w:val="22"/>
                <w:lang w:val="hy-AM"/>
              </w:rPr>
              <w:t>. «</w:t>
            </w:r>
            <w:r w:rsidRPr="00D77204">
              <w:rPr>
                <w:rFonts w:ascii="GHEA Grapalat" w:hAnsi="GHEA Grapalat"/>
                <w:color w:val="000000"/>
                <w:sz w:val="22"/>
                <w:szCs w:val="22"/>
                <w:shd w:val="clear" w:color="auto" w:fill="FFFFFF"/>
                <w:lang w:val="hy-AM"/>
              </w:rPr>
              <w:t>ե</w:t>
            </w:r>
            <w:r w:rsidRPr="00D77204">
              <w:rPr>
                <w:rFonts w:ascii="MS Gothic" w:eastAsia="MS Gothic" w:hAnsi="MS Gothic" w:cs="MS Gothic" w:hint="eastAsia"/>
                <w:color w:val="000000"/>
                <w:sz w:val="22"/>
                <w:szCs w:val="22"/>
                <w:shd w:val="clear" w:color="auto" w:fill="FFFFFF"/>
                <w:lang w:val="hy-AM"/>
              </w:rPr>
              <w:t>․</w:t>
            </w:r>
            <w:r w:rsidRPr="00D77204">
              <w:rPr>
                <w:rFonts w:ascii="GHEA Grapalat" w:hAnsi="GHEA Grapalat"/>
                <w:color w:val="000000"/>
                <w:sz w:val="22"/>
                <w:szCs w:val="22"/>
                <w:shd w:val="clear" w:color="auto" w:fill="FFFFFF"/>
                <w:lang w:val="hy-AM"/>
              </w:rPr>
              <w:t xml:space="preserve"> 2-րդ ենթակետի զ</w:t>
            </w:r>
            <w:r w:rsidRPr="00D77204">
              <w:rPr>
                <w:rFonts w:ascii="MS Gothic" w:eastAsia="MS Gothic" w:hAnsi="MS Gothic" w:cs="MS Gothic" w:hint="eastAsia"/>
                <w:color w:val="000000"/>
                <w:sz w:val="22"/>
                <w:szCs w:val="22"/>
                <w:shd w:val="clear" w:color="auto" w:fill="FFFFFF"/>
                <w:lang w:val="hy-AM"/>
              </w:rPr>
              <w:t>․</w:t>
            </w:r>
            <w:r w:rsidRPr="00D77204">
              <w:rPr>
                <w:rFonts w:ascii="GHEA Grapalat" w:hAnsi="GHEA Grapalat"/>
                <w:color w:val="000000"/>
                <w:sz w:val="22"/>
                <w:szCs w:val="22"/>
                <w:shd w:val="clear" w:color="auto" w:fill="FFFFFF"/>
                <w:lang w:val="hy-AM"/>
              </w:rPr>
              <w:t xml:space="preserve"> պարբերությունում «դիպլոմի համար» բառերից հետո լրացնել «, </w:t>
            </w:r>
            <w:r w:rsidRPr="00D77204">
              <w:rPr>
                <w:rFonts w:ascii="GHEA Grapalat" w:hAnsi="GHEA Grapalat"/>
                <w:b/>
                <w:color w:val="000000"/>
                <w:sz w:val="22"/>
                <w:szCs w:val="22"/>
                <w:shd w:val="clear" w:color="auto" w:fill="FFFFFF"/>
                <w:lang w:val="hy-AM"/>
              </w:rPr>
              <w:t>պետական քննական հանձնաժողովի որոշման ամսաթիվ</w:t>
            </w:r>
            <w:r w:rsidRPr="00D77204">
              <w:rPr>
                <w:rFonts w:ascii="GHEA Grapalat" w:hAnsi="GHEA Grapalat"/>
                <w:color w:val="000000"/>
                <w:sz w:val="22"/>
                <w:szCs w:val="22"/>
                <w:shd w:val="clear" w:color="auto" w:fill="FFFFFF"/>
                <w:lang w:val="hy-AM"/>
              </w:rPr>
              <w:t>» բառերը</w:t>
            </w:r>
            <w:r w:rsidRPr="00D77204">
              <w:rPr>
                <w:rFonts w:ascii="MS Gothic" w:eastAsia="MS Gothic" w:hAnsi="MS Gothic" w:cs="MS Gothic" w:hint="eastAsia"/>
                <w:color w:val="000000"/>
                <w:sz w:val="22"/>
                <w:szCs w:val="22"/>
                <w:shd w:val="clear" w:color="auto" w:fill="FFFFFF"/>
                <w:lang w:val="hy-AM"/>
              </w:rPr>
              <w:t>․</w:t>
            </w:r>
            <w:r w:rsidRPr="00D77204">
              <w:rPr>
                <w:rFonts w:ascii="GHEA Grapalat" w:hAnsi="GHEA Grapalat" w:cs="Sylfaen"/>
                <w:sz w:val="22"/>
                <w:szCs w:val="22"/>
                <w:lang w:val="hy-AM"/>
              </w:rPr>
              <w:t>»:</w:t>
            </w:r>
          </w:p>
          <w:p w14:paraId="6F670160" w14:textId="77777777" w:rsidR="00DA2679" w:rsidRPr="00D77204" w:rsidRDefault="00DA2679" w:rsidP="00DA2679">
            <w:pPr>
              <w:pStyle w:val="NormalWeb"/>
              <w:shd w:val="clear" w:color="auto" w:fill="FFFFFF"/>
              <w:spacing w:before="0" w:beforeAutospacing="0" w:after="0" w:afterAutospacing="0" w:line="360" w:lineRule="auto"/>
              <w:ind w:firstLine="630"/>
              <w:jc w:val="both"/>
              <w:rPr>
                <w:rFonts w:ascii="GHEA Grapalat" w:hAnsi="GHEA Grapalat"/>
                <w:i/>
                <w:color w:val="000000"/>
                <w:sz w:val="22"/>
                <w:szCs w:val="22"/>
                <w:lang w:val="hy-AM"/>
              </w:rPr>
            </w:pPr>
            <w:r w:rsidRPr="00D77204">
              <w:rPr>
                <w:rFonts w:ascii="GHEA Grapalat" w:hAnsi="GHEA Grapalat" w:cs="Sylfaen"/>
                <w:sz w:val="22"/>
                <w:szCs w:val="22"/>
                <w:lang w:val="hy-AM"/>
              </w:rPr>
              <w:t>«</w:t>
            </w:r>
            <w:r w:rsidRPr="00D77204">
              <w:rPr>
                <w:rStyle w:val="Strong"/>
                <w:rFonts w:ascii="GHEA Grapalat" w:hAnsi="GHEA Grapalat"/>
                <w:color w:val="000000"/>
                <w:sz w:val="22"/>
                <w:szCs w:val="22"/>
                <w:shd w:val="clear" w:color="auto" w:fill="FFFFFF"/>
                <w:lang w:val="hy-AM"/>
              </w:rPr>
              <w:t>Անձնական տվյալների պաշտպանության մասին</w:t>
            </w:r>
            <w:r w:rsidRPr="00D77204">
              <w:rPr>
                <w:rFonts w:ascii="GHEA Grapalat" w:hAnsi="GHEA Grapalat" w:cs="Sylfaen"/>
                <w:sz w:val="22"/>
                <w:szCs w:val="22"/>
                <w:lang w:val="hy-AM"/>
              </w:rPr>
              <w:t xml:space="preserve">» օրենքի 5-րդ հոդվածի 1-ից 3-րդ մասերի համաձայն՝ </w:t>
            </w:r>
            <w:r w:rsidRPr="00D77204">
              <w:rPr>
                <w:rFonts w:ascii="GHEA Grapalat" w:hAnsi="GHEA Grapalat"/>
                <w:i/>
                <w:color w:val="000000"/>
                <w:sz w:val="22"/>
                <w:szCs w:val="22"/>
                <w:lang w:val="hy-AM"/>
              </w:rPr>
              <w:t>տվյալների մշակումը պետք է հետապնդի օրինական նպատակ, դրան հասնելու միջոցները պետք է լինեն պիտանի, անհրաժեշտ և չափավոր</w:t>
            </w:r>
            <w:r w:rsidRPr="00D77204">
              <w:rPr>
                <w:rFonts w:ascii="GHEA Grapalat" w:hAnsi="GHEA Grapalat"/>
                <w:color w:val="000000"/>
                <w:sz w:val="22"/>
                <w:szCs w:val="22"/>
                <w:lang w:val="hy-AM"/>
              </w:rPr>
              <w:t xml:space="preserve">: </w:t>
            </w:r>
            <w:r w:rsidRPr="00D77204">
              <w:rPr>
                <w:rFonts w:ascii="GHEA Grapalat" w:hAnsi="GHEA Grapalat"/>
                <w:i/>
                <w:color w:val="000000"/>
                <w:sz w:val="22"/>
                <w:szCs w:val="22"/>
                <w:lang w:val="hy-AM"/>
              </w:rPr>
              <w:t xml:space="preserve">Անձնական տվյալներ մշակողը պարտավոր է անձնական </w:t>
            </w:r>
            <w:r w:rsidRPr="00D77204">
              <w:rPr>
                <w:rFonts w:ascii="GHEA Grapalat" w:hAnsi="GHEA Grapalat"/>
                <w:i/>
                <w:color w:val="000000"/>
                <w:sz w:val="22"/>
                <w:szCs w:val="22"/>
                <w:lang w:val="hy-AM"/>
              </w:rPr>
              <w:lastRenderedPageBreak/>
              <w:t>տվյալները մշակել այն նվազագույն քանակով, որն անհրաժեշտ է օրինական նպատակներին հասնելու համար: Արգելվում է այնպիսի անձնական տվյալների մշակումը, որոնք անհրաժեշտ չեն տվյալները մշակելու նպատակի համար կամ անհամատեղելի են դրա հետ:</w:t>
            </w:r>
          </w:p>
          <w:p w14:paraId="5DACC505" w14:textId="77777777" w:rsidR="00DA2679" w:rsidRPr="00D77204" w:rsidRDefault="00DA2679" w:rsidP="00DA2679">
            <w:pPr>
              <w:spacing w:line="360" w:lineRule="auto"/>
              <w:ind w:firstLine="630"/>
              <w:jc w:val="both"/>
              <w:rPr>
                <w:rFonts w:ascii="GHEA Grapalat" w:hAnsi="GHEA Grapalat"/>
                <w:color w:val="000000"/>
                <w:sz w:val="22"/>
                <w:szCs w:val="22"/>
                <w:lang w:val="hy-AM"/>
              </w:rPr>
            </w:pPr>
            <w:r w:rsidRPr="00D77204">
              <w:rPr>
                <w:rFonts w:ascii="GHEA Grapalat" w:hAnsi="GHEA Grapalat"/>
                <w:color w:val="000000"/>
                <w:sz w:val="22"/>
                <w:szCs w:val="22"/>
                <w:lang w:val="hy-AM"/>
              </w:rPr>
              <w:t xml:space="preserve">Այդ առումով կարծում ենք, որ վերոնշյալ պահանջը չի բխում </w:t>
            </w:r>
            <w:r w:rsidRPr="00D77204">
              <w:rPr>
                <w:rFonts w:ascii="GHEA Grapalat" w:hAnsi="GHEA Grapalat"/>
                <w:b/>
                <w:bCs/>
                <w:color w:val="000000"/>
                <w:sz w:val="22"/>
                <w:szCs w:val="22"/>
                <w:lang w:val="hy-AM"/>
              </w:rPr>
              <w:br/>
            </w:r>
            <w:r w:rsidRPr="00D77204">
              <w:rPr>
                <w:rFonts w:ascii="GHEA Grapalat" w:hAnsi="GHEA Grapalat"/>
                <w:bCs/>
                <w:color w:val="000000"/>
                <w:sz w:val="22"/>
                <w:szCs w:val="22"/>
                <w:lang w:val="hy-AM"/>
              </w:rPr>
              <w:t>օրենքով սահմանված համաչափության սկզբունքից, ուստի վերոնշյալ դրույթն անհրաժեշտ է վերանայել:</w:t>
            </w:r>
          </w:p>
          <w:p w14:paraId="1AE37115" w14:textId="480F487A" w:rsidR="00DA2679" w:rsidRPr="00D77204" w:rsidRDefault="00DA2679" w:rsidP="00DA2679">
            <w:pPr>
              <w:widowControl w:val="0"/>
              <w:spacing w:line="360" w:lineRule="auto"/>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74C7BEEF" w14:textId="77777777" w:rsidR="00DA2679" w:rsidRPr="00D77204" w:rsidRDefault="00623FF8" w:rsidP="00623FF8">
            <w:pPr>
              <w:spacing w:line="276" w:lineRule="auto"/>
              <w:ind w:left="57" w:right="57"/>
              <w:jc w:val="center"/>
              <w:rPr>
                <w:rFonts w:ascii="GHEA Grapalat" w:hAnsi="GHEA Grapalat"/>
                <w:sz w:val="22"/>
                <w:szCs w:val="22"/>
                <w:lang w:val="hy-AM"/>
              </w:rPr>
            </w:pPr>
            <w:r w:rsidRPr="00D77204">
              <w:rPr>
                <w:rFonts w:ascii="GHEA Grapalat" w:hAnsi="GHEA Grapalat"/>
                <w:sz w:val="22"/>
                <w:szCs w:val="22"/>
                <w:lang w:val="hy-AM"/>
              </w:rPr>
              <w:lastRenderedPageBreak/>
              <w:t>Չի ընդունվել։</w:t>
            </w:r>
          </w:p>
          <w:p w14:paraId="4DD22138" w14:textId="696DEEFC" w:rsidR="007570BB" w:rsidRPr="00D77204" w:rsidRDefault="00623FF8" w:rsidP="00623FF8">
            <w:pPr>
              <w:spacing w:line="276" w:lineRule="auto"/>
              <w:ind w:left="57" w:right="57"/>
              <w:jc w:val="both"/>
              <w:rPr>
                <w:rFonts w:ascii="GHEA Grapalat" w:hAnsi="GHEA Grapalat"/>
                <w:sz w:val="22"/>
                <w:szCs w:val="22"/>
                <w:lang w:val="hy-AM"/>
              </w:rPr>
            </w:pPr>
            <w:r w:rsidRPr="00D77204">
              <w:rPr>
                <w:rFonts w:ascii="GHEA Grapalat" w:hAnsi="GHEA Grapalat"/>
                <w:sz w:val="22"/>
                <w:szCs w:val="22"/>
                <w:lang w:val="hy-AM"/>
              </w:rPr>
              <w:t xml:space="preserve">Սույն առաջարկը պայմանավորված է այն հանգամանքով, որ պետական քննական հանձնաժողովի որոշման և դիպլոմի տրման միջև ընկած ժամանակահատվածը կարող է երկար լինել, ինչը կխոչնդոտի </w:t>
            </w:r>
            <w:r w:rsidR="007570BB" w:rsidRPr="00D77204">
              <w:rPr>
                <w:rFonts w:ascii="GHEA Grapalat" w:hAnsi="GHEA Grapalat"/>
                <w:sz w:val="22"/>
                <w:szCs w:val="22"/>
                <w:lang w:val="hy-AM"/>
              </w:rPr>
              <w:t>բուժաշխատողին տրամադրվող հավաստագրի ժամկետի ճիշտ հա</w:t>
            </w:r>
            <w:r w:rsidR="002B10DD">
              <w:rPr>
                <w:rFonts w:ascii="GHEA Grapalat" w:hAnsi="GHEA Grapalat"/>
                <w:sz w:val="22"/>
                <w:szCs w:val="22"/>
                <w:lang w:val="hy-AM"/>
              </w:rPr>
              <w:t>շ</w:t>
            </w:r>
            <w:r w:rsidR="007570BB" w:rsidRPr="00D77204">
              <w:rPr>
                <w:rFonts w:ascii="GHEA Grapalat" w:hAnsi="GHEA Grapalat"/>
                <w:sz w:val="22"/>
                <w:szCs w:val="22"/>
                <w:lang w:val="hy-AM"/>
              </w:rPr>
              <w:t xml:space="preserve">վարկմանը։ Նման ձևակերպում նախատեսված է նաև ՀՀ առողջապահության նախարարի 2022 </w:t>
            </w:r>
            <w:r w:rsidR="007570BB" w:rsidRPr="00D77204">
              <w:rPr>
                <w:rFonts w:ascii="GHEA Grapalat" w:hAnsi="GHEA Grapalat"/>
                <w:sz w:val="22"/>
                <w:szCs w:val="22"/>
                <w:lang w:val="hy-AM"/>
              </w:rPr>
              <w:lastRenderedPageBreak/>
              <w:t xml:space="preserve">թվականի մայիսի 13-ի թիվ 20-Ն հրամանի հավելվածի 16-րդ կետում, ըստ որի՝ </w:t>
            </w:r>
          </w:p>
          <w:p w14:paraId="22760521" w14:textId="5AF78DE6" w:rsidR="00623FF8" w:rsidRPr="00D77204" w:rsidRDefault="007570BB" w:rsidP="00623FF8">
            <w:pPr>
              <w:spacing w:line="276" w:lineRule="auto"/>
              <w:ind w:left="57" w:right="57"/>
              <w:jc w:val="both"/>
              <w:rPr>
                <w:rFonts w:ascii="GHEA Grapalat" w:hAnsi="GHEA Grapalat"/>
                <w:sz w:val="22"/>
                <w:szCs w:val="22"/>
                <w:lang w:val="hy-AM"/>
              </w:rPr>
            </w:pPr>
            <w:r w:rsidRPr="00D77204">
              <w:rPr>
                <w:rFonts w:ascii="GHEA Grapalat" w:hAnsi="GHEA Grapalat"/>
                <w:sz w:val="22"/>
                <w:szCs w:val="22"/>
                <w:lang w:val="hy-AM"/>
              </w:rPr>
              <w:t>16</w:t>
            </w:r>
            <w:r w:rsidRPr="00D77204">
              <w:rPr>
                <w:rFonts w:ascii="MS Gothic" w:eastAsia="MS Gothic" w:hAnsi="MS Gothic" w:cs="MS Gothic" w:hint="eastAsia"/>
                <w:sz w:val="22"/>
                <w:szCs w:val="22"/>
                <w:lang w:val="hy-AM"/>
              </w:rPr>
              <w:t>․</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Հավաստագրերը</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տրամադրվում</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են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հինգ</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տարի</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ժամկետով։</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Ընդ</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որում</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առաջին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անգամ</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մասնագիտական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գործունեության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հավաստագիր</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տրամադրվում</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է</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ավագ</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բուժաշխատողների</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դեպքում</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բարձրագույն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և</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հետբուհական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մասնագիտական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կրթության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և</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որակավորման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փաստը</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հավաստող</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պետական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քննական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հանձնաժողովի</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որոշման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ընդունման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պահից</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հաշված</w:t>
            </w:r>
            <w:r w:rsidRPr="00D77204">
              <w:rPr>
                <w:rFonts w:ascii="GHEA Grapalat" w:hAnsi="GHEA Grapalat"/>
                <w:sz w:val="22"/>
                <w:szCs w:val="22"/>
                <w:lang w:val="hy-AM"/>
              </w:rPr>
              <w:t xml:space="preserve">` 5 </w:t>
            </w:r>
            <w:r w:rsidRPr="00D77204">
              <w:rPr>
                <w:rFonts w:ascii="GHEA Grapalat" w:hAnsi="GHEA Grapalat" w:cs="GHEA Grapalat"/>
                <w:sz w:val="22"/>
                <w:szCs w:val="22"/>
                <w:lang w:val="hy-AM"/>
              </w:rPr>
              <w:t>տարի</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ժամկետով</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իսկ</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միջին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բուժաշխատողների</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դեպքում</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նախնական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մասնագիտական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արհեստագործական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կամ</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միջին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մասնագիտական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կրթության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և</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որակավորման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փաստը</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հավաստող</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պետական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քննական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հանձնաժողովի</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որոշման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ընդունման</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պահից</w:t>
            </w:r>
            <w:r w:rsidRPr="00D77204">
              <w:rPr>
                <w:rFonts w:ascii="GHEA Grapalat" w:hAnsi="GHEA Grapalat"/>
                <w:sz w:val="22"/>
                <w:szCs w:val="22"/>
                <w:lang w:val="hy-AM"/>
              </w:rPr>
              <w:t xml:space="preserve"> </w:t>
            </w:r>
            <w:r w:rsidRPr="00D77204">
              <w:rPr>
                <w:rFonts w:ascii="GHEA Grapalat" w:hAnsi="GHEA Grapalat" w:cs="GHEA Grapalat"/>
                <w:sz w:val="22"/>
                <w:szCs w:val="22"/>
                <w:lang w:val="hy-AM"/>
              </w:rPr>
              <w:t>հաշված</w:t>
            </w:r>
            <w:r w:rsidRPr="00D77204">
              <w:rPr>
                <w:rFonts w:ascii="GHEA Grapalat" w:hAnsi="GHEA Grapalat"/>
                <w:sz w:val="22"/>
                <w:szCs w:val="22"/>
                <w:lang w:val="hy-AM"/>
              </w:rPr>
              <w:t>՝ 5 տարի ժամկետով:։</w:t>
            </w:r>
            <w:r w:rsidR="00623FF8" w:rsidRPr="00D77204">
              <w:rPr>
                <w:rFonts w:ascii="GHEA Grapalat" w:hAnsi="GHEA Grapalat"/>
                <w:sz w:val="22"/>
                <w:szCs w:val="22"/>
                <w:lang w:val="hy-AM"/>
              </w:rPr>
              <w:t xml:space="preserve"> </w:t>
            </w:r>
          </w:p>
        </w:tc>
      </w:tr>
      <w:tr w:rsidR="00DA2679" w:rsidRPr="00CF5502" w14:paraId="71A39E27" w14:textId="77777777" w:rsidTr="00CF56B1">
        <w:trPr>
          <w:trHeight w:val="977"/>
          <w:jc w:val="center"/>
        </w:trPr>
        <w:tc>
          <w:tcPr>
            <w:tcW w:w="10882" w:type="dxa"/>
            <w:tcBorders>
              <w:top w:val="single" w:sz="4" w:space="0" w:color="auto"/>
              <w:left w:val="outset" w:sz="6" w:space="0" w:color="auto"/>
              <w:bottom w:val="single" w:sz="4" w:space="0" w:color="auto"/>
              <w:right w:val="outset" w:sz="6" w:space="0" w:color="auto"/>
            </w:tcBorders>
            <w:shd w:val="clear" w:color="auto" w:fill="auto"/>
          </w:tcPr>
          <w:p w14:paraId="663BB9CA" w14:textId="0D807894" w:rsidR="00DA2679" w:rsidRPr="00D77204" w:rsidRDefault="00DA2679" w:rsidP="00DA2679">
            <w:pPr>
              <w:spacing w:line="360" w:lineRule="auto"/>
              <w:ind w:firstLine="708"/>
              <w:jc w:val="both"/>
              <w:rPr>
                <w:rFonts w:ascii="GHEA Grapalat" w:hAnsi="GHEA Grapalat"/>
                <w:color w:val="000000"/>
                <w:sz w:val="22"/>
                <w:szCs w:val="22"/>
                <w:shd w:val="clear" w:color="auto" w:fill="FFFFFF"/>
                <w:lang w:val="hy-AM"/>
              </w:rPr>
            </w:pPr>
            <w:r w:rsidRPr="00D77204">
              <w:rPr>
                <w:rFonts w:ascii="GHEA Grapalat" w:hAnsi="GHEA Grapalat"/>
                <w:color w:val="000000"/>
                <w:sz w:val="22"/>
                <w:szCs w:val="22"/>
                <w:shd w:val="clear" w:color="auto" w:fill="FFFFFF"/>
                <w:lang w:val="hy-AM"/>
              </w:rPr>
              <w:lastRenderedPageBreak/>
              <w:t>2.</w:t>
            </w:r>
            <w:r w:rsidR="00D4512E" w:rsidRPr="00D77204">
              <w:rPr>
                <w:rFonts w:ascii="GHEA Grapalat" w:hAnsi="GHEA Grapalat"/>
                <w:color w:val="000000"/>
                <w:sz w:val="22"/>
                <w:szCs w:val="22"/>
                <w:shd w:val="clear" w:color="auto" w:fill="FFFFFF"/>
                <w:lang w:val="hy-AM"/>
              </w:rPr>
              <w:t xml:space="preserve"> </w:t>
            </w:r>
            <w:r w:rsidRPr="00D77204">
              <w:rPr>
                <w:rFonts w:ascii="GHEA Grapalat" w:hAnsi="GHEA Grapalat"/>
                <w:color w:val="000000"/>
                <w:sz w:val="22"/>
                <w:szCs w:val="22"/>
                <w:shd w:val="clear" w:color="auto" w:fill="FFFFFF"/>
                <w:lang w:val="hy-AM"/>
              </w:rPr>
              <w:t>Նախագծի 2-րդ կետի 1-ին ենթակետում «</w:t>
            </w:r>
            <w:r w:rsidRPr="00D77204">
              <w:rPr>
                <w:rFonts w:ascii="GHEA Grapalat" w:eastAsia="Tahoma" w:hAnsi="GHEA Grapalat" w:cs="Tahoma"/>
                <w:sz w:val="22"/>
                <w:szCs w:val="22"/>
                <w:lang w:val="hy-AM"/>
              </w:rPr>
              <w:t>5-րդ կետի զ</w:t>
            </w:r>
            <w:r w:rsidRPr="00D77204">
              <w:rPr>
                <w:rFonts w:ascii="MS Gothic" w:eastAsia="MS Gothic" w:hAnsi="MS Gothic" w:cs="MS Gothic" w:hint="eastAsia"/>
                <w:sz w:val="22"/>
                <w:szCs w:val="22"/>
                <w:lang w:val="hy-AM"/>
              </w:rPr>
              <w:t>․</w:t>
            </w:r>
            <w:r w:rsidRPr="00D77204">
              <w:rPr>
                <w:rFonts w:ascii="GHEA Grapalat" w:eastAsia="MS Mincho" w:hAnsi="GHEA Grapalat" w:cs="MS Mincho"/>
                <w:sz w:val="22"/>
                <w:szCs w:val="22"/>
                <w:lang w:val="hy-AM"/>
              </w:rPr>
              <w:t>և է</w:t>
            </w:r>
            <w:r w:rsidRPr="00D77204">
              <w:rPr>
                <w:rFonts w:ascii="MS Gothic" w:eastAsia="MS Gothic" w:hAnsi="MS Gothic" w:cs="MS Gothic" w:hint="eastAsia"/>
                <w:sz w:val="22"/>
                <w:szCs w:val="22"/>
                <w:lang w:val="hy-AM"/>
              </w:rPr>
              <w:t>․</w:t>
            </w:r>
            <w:r w:rsidRPr="00D77204">
              <w:rPr>
                <w:rFonts w:ascii="GHEA Grapalat" w:eastAsia="MS Mincho" w:hAnsi="GHEA Grapalat" w:cs="MS Mincho"/>
                <w:sz w:val="22"/>
                <w:szCs w:val="22"/>
                <w:lang w:val="hy-AM"/>
              </w:rPr>
              <w:t xml:space="preserve"> </w:t>
            </w:r>
            <w:r w:rsidRPr="00D77204">
              <w:rPr>
                <w:rFonts w:ascii="GHEA Grapalat" w:eastAsia="Tahoma" w:hAnsi="GHEA Grapalat" w:cs="Tahoma"/>
                <w:sz w:val="22"/>
                <w:szCs w:val="22"/>
                <w:lang w:val="hy-AM"/>
              </w:rPr>
              <w:t>ենթակետերի, 9-րդ կետով</w:t>
            </w:r>
            <w:r w:rsidRPr="00D77204">
              <w:rPr>
                <w:rFonts w:ascii="GHEA Grapalat" w:hAnsi="GHEA Grapalat"/>
                <w:color w:val="000000"/>
                <w:sz w:val="22"/>
                <w:szCs w:val="22"/>
                <w:shd w:val="clear" w:color="auto" w:fill="FFFFFF"/>
                <w:lang w:val="hy-AM"/>
              </w:rPr>
              <w:t xml:space="preserve">» բառերն անհրաժեշտ է փոխարինել «1-ին կետի </w:t>
            </w:r>
            <w:r w:rsidRPr="00D77204">
              <w:rPr>
                <w:rFonts w:ascii="GHEA Grapalat" w:eastAsia="Tahoma" w:hAnsi="GHEA Grapalat" w:cs="Tahoma"/>
                <w:sz w:val="22"/>
                <w:szCs w:val="22"/>
                <w:lang w:val="hy-AM"/>
              </w:rPr>
              <w:t>5-րդ ենթակետի զ</w:t>
            </w:r>
            <w:r w:rsidRPr="00D77204">
              <w:rPr>
                <w:rFonts w:ascii="MS Gothic" w:eastAsia="MS Gothic" w:hAnsi="MS Gothic" w:cs="MS Gothic" w:hint="eastAsia"/>
                <w:sz w:val="22"/>
                <w:szCs w:val="22"/>
                <w:lang w:val="hy-AM"/>
              </w:rPr>
              <w:t>․</w:t>
            </w:r>
            <w:r w:rsidRPr="00D77204">
              <w:rPr>
                <w:rFonts w:ascii="GHEA Grapalat" w:eastAsia="MS Mincho" w:hAnsi="GHEA Grapalat" w:cs="MS Mincho"/>
                <w:sz w:val="22"/>
                <w:szCs w:val="22"/>
                <w:lang w:val="hy-AM"/>
              </w:rPr>
              <w:t>և է</w:t>
            </w:r>
            <w:r w:rsidRPr="00D77204">
              <w:rPr>
                <w:rFonts w:ascii="MS Gothic" w:eastAsia="MS Gothic" w:hAnsi="MS Gothic" w:cs="MS Gothic" w:hint="eastAsia"/>
                <w:sz w:val="22"/>
                <w:szCs w:val="22"/>
                <w:lang w:val="hy-AM"/>
              </w:rPr>
              <w:t>․</w:t>
            </w:r>
            <w:r w:rsidRPr="00D77204">
              <w:rPr>
                <w:rFonts w:ascii="GHEA Grapalat" w:eastAsia="MS Mincho" w:hAnsi="GHEA Grapalat" w:cs="MS Mincho"/>
                <w:sz w:val="22"/>
                <w:szCs w:val="22"/>
                <w:lang w:val="hy-AM"/>
              </w:rPr>
              <w:t xml:space="preserve"> </w:t>
            </w:r>
            <w:r w:rsidRPr="00D77204">
              <w:rPr>
                <w:rFonts w:ascii="GHEA Grapalat" w:eastAsia="Tahoma" w:hAnsi="GHEA Grapalat" w:cs="Tahoma"/>
                <w:sz w:val="22"/>
                <w:szCs w:val="22"/>
                <w:lang w:val="hy-AM"/>
              </w:rPr>
              <w:t>ենթակետերի, 9-րդ ենթակետով</w:t>
            </w:r>
            <w:r w:rsidRPr="00D77204">
              <w:rPr>
                <w:rFonts w:ascii="GHEA Grapalat" w:hAnsi="GHEA Grapalat"/>
                <w:color w:val="000000"/>
                <w:sz w:val="22"/>
                <w:szCs w:val="22"/>
                <w:shd w:val="clear" w:color="auto" w:fill="FFFFFF"/>
                <w:lang w:val="hy-AM"/>
              </w:rPr>
              <w:t>» բառերով, իսկ 2-րդ ենթակետում «</w:t>
            </w:r>
            <w:r w:rsidRPr="00D77204">
              <w:rPr>
                <w:rFonts w:ascii="GHEA Grapalat" w:eastAsia="Tahoma" w:hAnsi="GHEA Grapalat" w:cs="Tahoma"/>
                <w:sz w:val="22"/>
                <w:szCs w:val="22"/>
                <w:lang w:val="hy-AM"/>
              </w:rPr>
              <w:t>9-րդ կետով</w:t>
            </w:r>
            <w:r w:rsidRPr="00D77204">
              <w:rPr>
                <w:rFonts w:ascii="GHEA Grapalat" w:hAnsi="GHEA Grapalat"/>
                <w:color w:val="000000"/>
                <w:sz w:val="22"/>
                <w:szCs w:val="22"/>
                <w:shd w:val="clear" w:color="auto" w:fill="FFFFFF"/>
                <w:lang w:val="hy-AM"/>
              </w:rPr>
              <w:t>» բառերը փոխարինել «1-ին կետի 9-րդ ենթակետով» բառերով:</w:t>
            </w:r>
          </w:p>
          <w:p w14:paraId="6747FCAB" w14:textId="77777777" w:rsidR="00DA2679" w:rsidRPr="00D77204" w:rsidRDefault="00DA2679" w:rsidP="006B606F">
            <w:pPr>
              <w:widowControl w:val="0"/>
              <w:spacing w:line="360" w:lineRule="auto"/>
              <w:ind w:firstLine="708"/>
              <w:jc w:val="both"/>
              <w:textAlignment w:val="baseline"/>
              <w:rPr>
                <w:rFonts w:ascii="GHEA Grapalat" w:hAnsi="GHEA Grapalat"/>
                <w:sz w:val="22"/>
                <w:szCs w:val="22"/>
                <w:lang w:val="hy-AM"/>
              </w:rPr>
            </w:pPr>
          </w:p>
        </w:tc>
        <w:tc>
          <w:tcPr>
            <w:tcW w:w="4320" w:type="dxa"/>
            <w:tcBorders>
              <w:top w:val="single" w:sz="4" w:space="0" w:color="auto"/>
              <w:left w:val="outset" w:sz="6" w:space="0" w:color="auto"/>
              <w:bottom w:val="single" w:sz="4" w:space="0" w:color="auto"/>
              <w:right w:val="outset" w:sz="6" w:space="0" w:color="auto"/>
            </w:tcBorders>
            <w:shd w:val="clear" w:color="auto" w:fill="auto"/>
          </w:tcPr>
          <w:p w14:paraId="1C54E558" w14:textId="77777777" w:rsidR="00DA2679" w:rsidRPr="00D77204" w:rsidRDefault="00E35E07" w:rsidP="00D03318">
            <w:pPr>
              <w:spacing w:line="276" w:lineRule="auto"/>
              <w:ind w:left="57" w:right="57"/>
              <w:jc w:val="center"/>
              <w:rPr>
                <w:rFonts w:ascii="GHEA Grapalat" w:hAnsi="GHEA Grapalat"/>
                <w:sz w:val="22"/>
                <w:szCs w:val="22"/>
                <w:lang w:val="hy-AM"/>
              </w:rPr>
            </w:pPr>
            <w:r w:rsidRPr="00D77204">
              <w:rPr>
                <w:rFonts w:ascii="GHEA Grapalat" w:hAnsi="GHEA Grapalat"/>
                <w:sz w:val="22"/>
                <w:szCs w:val="22"/>
                <w:lang w:val="hy-AM"/>
              </w:rPr>
              <w:t>Ընդունվել է։</w:t>
            </w:r>
          </w:p>
          <w:p w14:paraId="4FB51997" w14:textId="1E0F1A41" w:rsidR="00431EBD" w:rsidRPr="00D77204" w:rsidRDefault="00431EBD" w:rsidP="00D03318">
            <w:pPr>
              <w:spacing w:line="276" w:lineRule="auto"/>
              <w:ind w:left="57" w:right="57"/>
              <w:jc w:val="center"/>
              <w:rPr>
                <w:rFonts w:ascii="GHEA Grapalat" w:hAnsi="GHEA Grapalat"/>
                <w:sz w:val="22"/>
                <w:szCs w:val="22"/>
                <w:lang w:val="hy-AM"/>
              </w:rPr>
            </w:pPr>
            <w:r w:rsidRPr="00D77204">
              <w:rPr>
                <w:rFonts w:ascii="GHEA Grapalat" w:hAnsi="GHEA Grapalat"/>
                <w:sz w:val="22"/>
                <w:szCs w:val="22"/>
                <w:lang w:val="hy-AM"/>
              </w:rPr>
              <w:t>Նախագիծը խմբագրվել է։</w:t>
            </w:r>
          </w:p>
        </w:tc>
      </w:tr>
      <w:tr w:rsidR="00F45EE1" w:rsidRPr="00CF5502" w14:paraId="2C246C95" w14:textId="77777777" w:rsidTr="00CF56B1">
        <w:trPr>
          <w:trHeight w:val="977"/>
          <w:jc w:val="center"/>
        </w:trPr>
        <w:tc>
          <w:tcPr>
            <w:tcW w:w="10882" w:type="dxa"/>
            <w:tcBorders>
              <w:top w:val="single" w:sz="4" w:space="0" w:color="auto"/>
              <w:left w:val="outset" w:sz="6" w:space="0" w:color="auto"/>
              <w:right w:val="outset" w:sz="6" w:space="0" w:color="auto"/>
            </w:tcBorders>
            <w:shd w:val="clear" w:color="auto" w:fill="auto"/>
          </w:tcPr>
          <w:p w14:paraId="4F52B237" w14:textId="77777777" w:rsidR="00F45EE1" w:rsidRPr="00D77204" w:rsidRDefault="00F45EE1" w:rsidP="00F45EE1">
            <w:pPr>
              <w:spacing w:line="360" w:lineRule="auto"/>
              <w:ind w:firstLine="720"/>
              <w:jc w:val="both"/>
              <w:rPr>
                <w:rFonts w:ascii="GHEA Grapalat" w:hAnsi="GHEA Grapalat"/>
                <w:color w:val="000000"/>
                <w:sz w:val="22"/>
                <w:szCs w:val="22"/>
                <w:shd w:val="clear" w:color="auto" w:fill="FFFFFF"/>
                <w:lang w:val="hy-AM"/>
              </w:rPr>
            </w:pPr>
            <w:r w:rsidRPr="00D77204">
              <w:rPr>
                <w:rFonts w:ascii="GHEA Grapalat" w:hAnsi="GHEA Grapalat"/>
                <w:color w:val="000000"/>
                <w:sz w:val="22"/>
                <w:szCs w:val="22"/>
                <w:shd w:val="clear" w:color="auto" w:fill="FFFFFF"/>
                <w:lang w:val="hy-AM"/>
              </w:rPr>
              <w:lastRenderedPageBreak/>
              <w:t xml:space="preserve">3. Նախագծի 1-ին կետի 9-րդ ենթակետը նախատեսում է բուժաշխատողների ռեգիստրում առկա որոշակի անձնական տվյալների հրապարակում (հանրությանը հասանելիության տրամադրում), որը «Անձնական տվյալների պաշտպանության մասին» ՀՀ օրենքի (այսուհետ՝ ԱՏՊ օրենք) իմաստով համարվում է անձնական տվյալների մշակում (3-րդ հոդվածի 1-ին կետի 2-3-րդ ենթակետեր): Հիշյալ դրույթի կապակցությամբ հարկ է նշել, որ ԱՏՊ օրենքի 4-րդ հոդվածով նախատեսված անձնական տվյալների մշակման օրինականության սկզբունքի համաձայն՝ ցանկացած անձնական տվյալ պետք է մշակվի </w:t>
            </w:r>
            <w:r w:rsidRPr="00D77204">
              <w:rPr>
                <w:rFonts w:ascii="GHEA Grapalat" w:hAnsi="GHEA Grapalat"/>
                <w:b/>
                <w:color w:val="000000"/>
                <w:sz w:val="22"/>
                <w:szCs w:val="22"/>
                <w:shd w:val="clear" w:color="auto" w:fill="FFFFFF"/>
                <w:lang w:val="hy-AM"/>
              </w:rPr>
              <w:t>օրինական</w:t>
            </w:r>
            <w:r w:rsidRPr="00D77204">
              <w:rPr>
                <w:rFonts w:ascii="GHEA Grapalat" w:hAnsi="GHEA Grapalat"/>
                <w:color w:val="000000"/>
                <w:sz w:val="22"/>
                <w:szCs w:val="22"/>
                <w:shd w:val="clear" w:color="auto" w:fill="FFFFFF"/>
                <w:lang w:val="hy-AM"/>
              </w:rPr>
              <w:t xml:space="preserve"> (օրենքով նախատեսված, իրավունքին չհակասող) և </w:t>
            </w:r>
            <w:r w:rsidRPr="00D77204">
              <w:rPr>
                <w:rFonts w:ascii="GHEA Grapalat" w:hAnsi="GHEA Grapalat"/>
                <w:b/>
                <w:color w:val="000000"/>
                <w:sz w:val="22"/>
                <w:szCs w:val="22"/>
                <w:shd w:val="clear" w:color="auto" w:fill="FFFFFF"/>
                <w:lang w:val="hy-AM"/>
              </w:rPr>
              <w:t>որոշակի</w:t>
            </w:r>
            <w:r w:rsidRPr="00D77204">
              <w:rPr>
                <w:rFonts w:ascii="GHEA Grapalat" w:hAnsi="GHEA Grapalat"/>
                <w:color w:val="000000"/>
                <w:sz w:val="22"/>
                <w:szCs w:val="22"/>
                <w:shd w:val="clear" w:color="auto" w:fill="FFFFFF"/>
                <w:lang w:val="hy-AM"/>
              </w:rPr>
              <w:t xml:space="preserve"> (հստակ սահմանված, կոնկրետ) </w:t>
            </w:r>
            <w:r w:rsidRPr="00D77204">
              <w:rPr>
                <w:rFonts w:ascii="GHEA Grapalat" w:hAnsi="GHEA Grapalat"/>
                <w:b/>
                <w:color w:val="000000"/>
                <w:sz w:val="22"/>
                <w:szCs w:val="22"/>
                <w:shd w:val="clear" w:color="auto" w:fill="FFFFFF"/>
                <w:lang w:val="hy-AM"/>
              </w:rPr>
              <w:t>նպատակներով</w:t>
            </w:r>
            <w:r w:rsidRPr="00D77204">
              <w:rPr>
                <w:rFonts w:ascii="GHEA Grapalat" w:hAnsi="GHEA Grapalat"/>
                <w:color w:val="000000"/>
                <w:sz w:val="22"/>
                <w:szCs w:val="22"/>
                <w:shd w:val="clear" w:color="auto" w:fill="FFFFFF"/>
                <w:lang w:val="hy-AM"/>
              </w:rPr>
              <w:t xml:space="preserve">, որից հետևում է, որ անձնական տվյալներն արգելվում է մշակել </w:t>
            </w:r>
            <w:r w:rsidRPr="00D77204">
              <w:rPr>
                <w:rFonts w:ascii="GHEA Grapalat" w:hAnsi="GHEA Grapalat"/>
                <w:b/>
                <w:color w:val="000000"/>
                <w:sz w:val="22"/>
                <w:szCs w:val="22"/>
                <w:shd w:val="clear" w:color="auto" w:fill="FFFFFF"/>
                <w:lang w:val="hy-AM"/>
              </w:rPr>
              <w:t>ընդհանուր բնույթի, ընդհանրական</w:t>
            </w:r>
            <w:r w:rsidRPr="00D77204">
              <w:rPr>
                <w:rFonts w:ascii="GHEA Grapalat" w:hAnsi="GHEA Grapalat"/>
                <w:color w:val="000000"/>
                <w:sz w:val="22"/>
                <w:szCs w:val="22"/>
                <w:shd w:val="clear" w:color="auto" w:fill="FFFFFF"/>
                <w:lang w:val="hy-AM"/>
              </w:rPr>
              <w:t xml:space="preserve"> կամ </w:t>
            </w:r>
            <w:r w:rsidRPr="00D77204">
              <w:rPr>
                <w:rFonts w:ascii="GHEA Grapalat" w:hAnsi="GHEA Grapalat"/>
                <w:b/>
                <w:color w:val="000000"/>
                <w:sz w:val="22"/>
                <w:szCs w:val="22"/>
                <w:shd w:val="clear" w:color="auto" w:fill="FFFFFF"/>
                <w:lang w:val="hy-AM"/>
              </w:rPr>
              <w:t>անսահմանափակ նպատակներով</w:t>
            </w:r>
            <w:r w:rsidRPr="00D77204">
              <w:rPr>
                <w:rFonts w:ascii="GHEA Grapalat" w:hAnsi="GHEA Grapalat"/>
                <w:color w:val="000000"/>
                <w:sz w:val="22"/>
                <w:szCs w:val="22"/>
                <w:shd w:val="clear" w:color="auto" w:fill="FFFFFF"/>
                <w:lang w:val="hy-AM"/>
              </w:rPr>
              <w:t>:</w:t>
            </w:r>
          </w:p>
          <w:p w14:paraId="4E40BF5D" w14:textId="048ED6AA" w:rsidR="00F45EE1" w:rsidRPr="00D77204" w:rsidRDefault="00F45EE1" w:rsidP="00F45EE1">
            <w:pPr>
              <w:widowControl w:val="0"/>
              <w:spacing w:line="360" w:lineRule="auto"/>
              <w:ind w:firstLine="708"/>
              <w:jc w:val="both"/>
              <w:textAlignment w:val="baseline"/>
              <w:rPr>
                <w:rFonts w:ascii="GHEA Grapalat" w:hAnsi="GHEA Grapalat"/>
                <w:sz w:val="22"/>
                <w:szCs w:val="22"/>
                <w:lang w:val="hy-AM"/>
              </w:rPr>
            </w:pPr>
            <w:r w:rsidRPr="00D77204">
              <w:rPr>
                <w:rFonts w:ascii="GHEA Grapalat" w:hAnsi="GHEA Grapalat"/>
                <w:color w:val="000000"/>
                <w:sz w:val="22"/>
                <w:szCs w:val="22"/>
                <w:shd w:val="clear" w:color="auto" w:fill="FFFFFF"/>
                <w:lang w:val="hy-AM"/>
              </w:rPr>
              <w:t>Մինչդեռ, պետք է նշել, որ Նախագծի 1-ին կետի 9-րդ ենթակետը չի սահմանում բուժաշխատողների ռեգիստրում առկա որոշակի անձնական տվյալների հրապարակման (հանրությանը հասանելիության տրամադրման) որոշակի նպատակը/ները, որը հնարավոր չէ վերհանել նաև «Բնակչության բժշկական օգնության և սպասարկման մասին» ՀՀ օրենքի 9-րդ հոդվածի 1-ին մասի բովանդակությունից: Ուստի, անհրաժեշտ է Նախագծով նախատեսել ռեգիստրում առկա որոշակի տեղեկություններին հանրությանը հասանելիություն տրամադրելու (հրապարակելու) հստակ նպատակ/ներ։</w:t>
            </w:r>
          </w:p>
        </w:tc>
        <w:tc>
          <w:tcPr>
            <w:tcW w:w="4320" w:type="dxa"/>
            <w:tcBorders>
              <w:top w:val="single" w:sz="4" w:space="0" w:color="auto"/>
              <w:left w:val="outset" w:sz="6" w:space="0" w:color="auto"/>
              <w:right w:val="outset" w:sz="6" w:space="0" w:color="auto"/>
            </w:tcBorders>
            <w:shd w:val="clear" w:color="auto" w:fill="auto"/>
          </w:tcPr>
          <w:p w14:paraId="3F1D2985" w14:textId="77777777" w:rsidR="00F45EE1" w:rsidRPr="00D77204" w:rsidRDefault="00F45EE1" w:rsidP="00F45EE1">
            <w:pPr>
              <w:spacing w:line="276" w:lineRule="auto"/>
              <w:ind w:left="57" w:right="57"/>
              <w:jc w:val="center"/>
              <w:rPr>
                <w:rFonts w:ascii="GHEA Grapalat" w:hAnsi="GHEA Grapalat"/>
                <w:sz w:val="22"/>
                <w:szCs w:val="22"/>
                <w:lang w:val="hy-AM"/>
              </w:rPr>
            </w:pPr>
            <w:r w:rsidRPr="00D77204">
              <w:rPr>
                <w:rFonts w:ascii="GHEA Grapalat" w:hAnsi="GHEA Grapalat"/>
                <w:sz w:val="22"/>
                <w:szCs w:val="22"/>
                <w:lang w:val="hy-AM"/>
              </w:rPr>
              <w:t>Ընդունվել է։</w:t>
            </w:r>
          </w:p>
          <w:p w14:paraId="24FA29DB" w14:textId="5CCEA92F" w:rsidR="00F45EE1" w:rsidRPr="00D77204" w:rsidRDefault="00F45EE1" w:rsidP="00F45EE1">
            <w:pPr>
              <w:spacing w:line="276" w:lineRule="auto"/>
              <w:ind w:left="57" w:right="57"/>
              <w:jc w:val="center"/>
              <w:rPr>
                <w:rFonts w:ascii="GHEA Grapalat" w:hAnsi="GHEA Grapalat"/>
                <w:sz w:val="22"/>
                <w:szCs w:val="22"/>
                <w:lang w:val="hy-AM"/>
              </w:rPr>
            </w:pPr>
            <w:r w:rsidRPr="00D77204">
              <w:rPr>
                <w:rFonts w:ascii="GHEA Grapalat" w:hAnsi="GHEA Grapalat"/>
                <w:sz w:val="22"/>
                <w:szCs w:val="22"/>
                <w:lang w:val="hy-AM"/>
              </w:rPr>
              <w:t>Նախագիծը խմբագրվել է։</w:t>
            </w:r>
          </w:p>
        </w:tc>
      </w:tr>
    </w:tbl>
    <w:p w14:paraId="3A1CCDA1" w14:textId="77777777" w:rsidR="00995087" w:rsidRPr="00D77204" w:rsidRDefault="00995087" w:rsidP="00DF7CFF">
      <w:pPr>
        <w:spacing w:line="276" w:lineRule="auto"/>
        <w:ind w:left="57" w:right="57"/>
        <w:rPr>
          <w:rFonts w:ascii="GHEA Grapalat" w:hAnsi="GHEA Grapalat" w:cs="Sylfaen"/>
          <w:sz w:val="22"/>
          <w:szCs w:val="22"/>
          <w:lang w:val="hy-AM"/>
        </w:rPr>
      </w:pPr>
    </w:p>
    <w:sectPr w:rsidR="00995087" w:rsidRPr="00D77204" w:rsidSect="00BC31F8">
      <w:pgSz w:w="16838" w:h="11906" w:orient="landscape"/>
      <w:pgMar w:top="993"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Baltica">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w:altName w:val="Arial"/>
    <w:charset w:val="CC"/>
    <w:family w:val="swiss"/>
    <w:pitch w:val="variable"/>
    <w:sig w:usb0="000002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63BF7"/>
    <w:multiLevelType w:val="hybridMultilevel"/>
    <w:tmpl w:val="114AB790"/>
    <w:lvl w:ilvl="0" w:tplc="1938E10C">
      <w:start w:val="1"/>
      <w:numFmt w:val="decimal"/>
      <w:lvlText w:val="%1."/>
      <w:lvlJc w:val="left"/>
      <w:pPr>
        <w:ind w:left="1800" w:hanging="360"/>
      </w:pPr>
      <w:rPr>
        <w:rFonts w:hint="default"/>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CC16949"/>
    <w:multiLevelType w:val="hybridMultilevel"/>
    <w:tmpl w:val="8E360E9A"/>
    <w:lvl w:ilvl="0" w:tplc="FB6019BC">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2" w15:restartNumberingAfterBreak="0">
    <w:nsid w:val="0DDD0D4B"/>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E9569B"/>
    <w:multiLevelType w:val="hybridMultilevel"/>
    <w:tmpl w:val="A8CAF5E0"/>
    <w:lvl w:ilvl="0" w:tplc="A3CA2A00">
      <w:start w:val="1"/>
      <w:numFmt w:val="decimal"/>
      <w:lvlText w:val="%1."/>
      <w:lvlJc w:val="left"/>
      <w:pPr>
        <w:ind w:left="720" w:hanging="360"/>
      </w:pPr>
      <w:rPr>
        <w:rFonts w:asciiTheme="minorHAnsi" w:hAnsiTheme="minorHAns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3E5423F"/>
    <w:multiLevelType w:val="hybridMultilevel"/>
    <w:tmpl w:val="1ADAA2BE"/>
    <w:lvl w:ilvl="0" w:tplc="BA04A18C">
      <w:start w:val="1"/>
      <w:numFmt w:val="decimal"/>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24D835AF"/>
    <w:multiLevelType w:val="hybridMultilevel"/>
    <w:tmpl w:val="88E2C6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A90210F"/>
    <w:multiLevelType w:val="hybridMultilevel"/>
    <w:tmpl w:val="39FA7674"/>
    <w:lvl w:ilvl="0" w:tplc="09428F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F4368D5"/>
    <w:multiLevelType w:val="hybridMultilevel"/>
    <w:tmpl w:val="81B21D50"/>
    <w:lvl w:ilvl="0" w:tplc="04090011">
      <w:start w:val="1"/>
      <w:numFmt w:val="decimal"/>
      <w:lvlText w:val="%1)"/>
      <w:lvlJc w:val="left"/>
      <w:pPr>
        <w:ind w:left="1287" w:hanging="360"/>
      </w:pPr>
    </w:lvl>
    <w:lvl w:ilvl="1" w:tplc="042B0019">
      <w:start w:val="1"/>
      <w:numFmt w:val="lowerLetter"/>
      <w:lvlText w:val="%2."/>
      <w:lvlJc w:val="left"/>
      <w:pPr>
        <w:ind w:left="2007" w:hanging="360"/>
      </w:pPr>
    </w:lvl>
    <w:lvl w:ilvl="2" w:tplc="042B001B">
      <w:start w:val="1"/>
      <w:numFmt w:val="lowerRoman"/>
      <w:lvlText w:val="%3."/>
      <w:lvlJc w:val="right"/>
      <w:pPr>
        <w:ind w:left="2727" w:hanging="180"/>
      </w:pPr>
    </w:lvl>
    <w:lvl w:ilvl="3" w:tplc="042B000F">
      <w:start w:val="1"/>
      <w:numFmt w:val="decimal"/>
      <w:lvlText w:val="%4."/>
      <w:lvlJc w:val="left"/>
      <w:pPr>
        <w:ind w:left="3447" w:hanging="360"/>
      </w:pPr>
    </w:lvl>
    <w:lvl w:ilvl="4" w:tplc="042B0019">
      <w:start w:val="1"/>
      <w:numFmt w:val="lowerLetter"/>
      <w:lvlText w:val="%5."/>
      <w:lvlJc w:val="left"/>
      <w:pPr>
        <w:ind w:left="4167" w:hanging="360"/>
      </w:pPr>
    </w:lvl>
    <w:lvl w:ilvl="5" w:tplc="042B001B">
      <w:start w:val="1"/>
      <w:numFmt w:val="lowerRoman"/>
      <w:lvlText w:val="%6."/>
      <w:lvlJc w:val="right"/>
      <w:pPr>
        <w:ind w:left="4887" w:hanging="180"/>
      </w:pPr>
    </w:lvl>
    <w:lvl w:ilvl="6" w:tplc="042B000F">
      <w:start w:val="1"/>
      <w:numFmt w:val="decimal"/>
      <w:lvlText w:val="%7."/>
      <w:lvlJc w:val="left"/>
      <w:pPr>
        <w:ind w:left="5607" w:hanging="360"/>
      </w:pPr>
    </w:lvl>
    <w:lvl w:ilvl="7" w:tplc="042B0019">
      <w:start w:val="1"/>
      <w:numFmt w:val="lowerLetter"/>
      <w:lvlText w:val="%8."/>
      <w:lvlJc w:val="left"/>
      <w:pPr>
        <w:ind w:left="6327" w:hanging="360"/>
      </w:pPr>
    </w:lvl>
    <w:lvl w:ilvl="8" w:tplc="042B001B">
      <w:start w:val="1"/>
      <w:numFmt w:val="lowerRoman"/>
      <w:lvlText w:val="%9."/>
      <w:lvlJc w:val="right"/>
      <w:pPr>
        <w:ind w:left="7047" w:hanging="180"/>
      </w:pPr>
    </w:lvl>
  </w:abstractNum>
  <w:abstractNum w:abstractNumId="8" w15:restartNumberingAfterBreak="0">
    <w:nsid w:val="3493272D"/>
    <w:multiLevelType w:val="hybridMultilevel"/>
    <w:tmpl w:val="4BE4E56A"/>
    <w:lvl w:ilvl="0" w:tplc="9A58B5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1B2DE8"/>
    <w:multiLevelType w:val="hybridMultilevel"/>
    <w:tmpl w:val="580AE3A0"/>
    <w:lvl w:ilvl="0" w:tplc="E37A4812">
      <w:start w:val="1"/>
      <w:numFmt w:val="decimal"/>
      <w:lvlText w:val="%1."/>
      <w:lvlJc w:val="left"/>
      <w:pPr>
        <w:ind w:left="2160" w:hanging="360"/>
      </w:pPr>
      <w:rPr>
        <w:rFonts w:hint="default"/>
        <w:color w:val="auto"/>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3B961B2B"/>
    <w:multiLevelType w:val="hybridMultilevel"/>
    <w:tmpl w:val="A0FE9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0B50E33"/>
    <w:multiLevelType w:val="hybridMultilevel"/>
    <w:tmpl w:val="2F1E0764"/>
    <w:lvl w:ilvl="0" w:tplc="0419000F">
      <w:start w:val="1"/>
      <w:numFmt w:val="decimal"/>
      <w:lvlText w:val="%1."/>
      <w:lvlJc w:val="left"/>
      <w:pPr>
        <w:ind w:left="720" w:hanging="360"/>
      </w:pPr>
      <w:rPr>
        <w:rFonts w:ascii="Times New Roman" w:hAnsi="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4D26BE5"/>
    <w:multiLevelType w:val="hybridMultilevel"/>
    <w:tmpl w:val="AB740108"/>
    <w:lvl w:ilvl="0" w:tplc="7556CBE6">
      <w:start w:val="1"/>
      <w:numFmt w:val="decimal"/>
      <w:lvlText w:val="%1."/>
      <w:lvlJc w:val="left"/>
      <w:pPr>
        <w:ind w:left="1215" w:hanging="360"/>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13" w15:restartNumberingAfterBreak="0">
    <w:nsid w:val="4CC44AFF"/>
    <w:multiLevelType w:val="hybridMultilevel"/>
    <w:tmpl w:val="2C4CED38"/>
    <w:lvl w:ilvl="0" w:tplc="FFFFFFFF">
      <w:start w:val="1"/>
      <w:numFmt w:val="decimal"/>
      <w:lvlText w:val="%1."/>
      <w:lvlJc w:val="left"/>
      <w:pPr>
        <w:ind w:left="644" w:hanging="360"/>
      </w:pPr>
      <w:rPr>
        <w:rFonts w:ascii="GHEA Grapalat" w:hAnsi="GHEA Grapalat" w:cs="Times New Roman" w:hint="default"/>
        <w:b w:val="0"/>
        <w:i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4EA83741"/>
    <w:multiLevelType w:val="hybridMultilevel"/>
    <w:tmpl w:val="7624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6774FFB"/>
    <w:multiLevelType w:val="hybridMultilevel"/>
    <w:tmpl w:val="A8D43E14"/>
    <w:lvl w:ilvl="0" w:tplc="C2467038">
      <w:start w:val="1"/>
      <w:numFmt w:val="decimal"/>
      <w:lvlText w:val="%1."/>
      <w:lvlJc w:val="left"/>
      <w:pPr>
        <w:ind w:left="1440" w:hanging="360"/>
      </w:pPr>
      <w:rPr>
        <w:rFonts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60003B8D"/>
    <w:multiLevelType w:val="hybridMultilevel"/>
    <w:tmpl w:val="2C4CED38"/>
    <w:lvl w:ilvl="0" w:tplc="3D728874">
      <w:start w:val="1"/>
      <w:numFmt w:val="decimal"/>
      <w:lvlText w:val="%1."/>
      <w:lvlJc w:val="left"/>
      <w:pPr>
        <w:ind w:left="644" w:hanging="360"/>
      </w:pPr>
      <w:rPr>
        <w:rFonts w:ascii="GHEA Grapalat" w:hAnsi="GHEA Grapalat"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0B53929"/>
    <w:multiLevelType w:val="hybridMultilevel"/>
    <w:tmpl w:val="E0AE12F8"/>
    <w:lvl w:ilvl="0" w:tplc="9E0A6EF4">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58A249C"/>
    <w:multiLevelType w:val="hybridMultilevel"/>
    <w:tmpl w:val="9F74C9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64E157A"/>
    <w:multiLevelType w:val="hybridMultilevel"/>
    <w:tmpl w:val="B84CAF2E"/>
    <w:lvl w:ilvl="0" w:tplc="0419000F">
      <w:start w:val="1"/>
      <w:numFmt w:val="decimal"/>
      <w:lvlText w:val="%1."/>
      <w:lvlJc w:val="left"/>
      <w:pPr>
        <w:ind w:left="720" w:hanging="360"/>
      </w:pPr>
      <w:rPr>
        <w:rFonts w:ascii="Times New Roman" w:hAnsi="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num>
  <w:num w:numId="3">
    <w:abstractNumId w:val="11"/>
  </w:num>
  <w:num w:numId="4">
    <w:abstractNumId w:val="5"/>
  </w:num>
  <w:num w:numId="5">
    <w:abstractNumId w:val="3"/>
  </w:num>
  <w:num w:numId="6">
    <w:abstractNumId w:val="1"/>
  </w:num>
  <w:num w:numId="7">
    <w:abstractNumId w:val="14"/>
  </w:num>
  <w:num w:numId="8">
    <w:abstractNumId w:val="10"/>
  </w:num>
  <w:num w:numId="9">
    <w:abstractNumId w:val="7"/>
  </w:num>
  <w:num w:numId="10">
    <w:abstractNumId w:val="4"/>
  </w:num>
  <w:num w:numId="11">
    <w:abstractNumId w:val="15"/>
  </w:num>
  <w:num w:numId="12">
    <w:abstractNumId w:val="0"/>
  </w:num>
  <w:num w:numId="13">
    <w:abstractNumId w:val="9"/>
  </w:num>
  <w:num w:numId="14">
    <w:abstractNumId w:val="17"/>
  </w:num>
  <w:num w:numId="15">
    <w:abstractNumId w:val="6"/>
  </w:num>
  <w:num w:numId="16">
    <w:abstractNumId w:val="8"/>
  </w:num>
  <w:num w:numId="17">
    <w:abstractNumId w:val="18"/>
  </w:num>
  <w:num w:numId="18">
    <w:abstractNumId w:val="2"/>
  </w:num>
  <w:num w:numId="19">
    <w:abstractNumId w:val="12"/>
  </w:num>
  <w:num w:numId="20">
    <w:abstractNumId w:val="16"/>
  </w:num>
  <w:num w:numId="2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3F7F"/>
    <w:rsid w:val="0001155C"/>
    <w:rsid w:val="00015C36"/>
    <w:rsid w:val="00015F16"/>
    <w:rsid w:val="00022778"/>
    <w:rsid w:val="000239C3"/>
    <w:rsid w:val="00024D11"/>
    <w:rsid w:val="000306A1"/>
    <w:rsid w:val="00046776"/>
    <w:rsid w:val="0005051E"/>
    <w:rsid w:val="000513A7"/>
    <w:rsid w:val="00054424"/>
    <w:rsid w:val="0005792C"/>
    <w:rsid w:val="00065349"/>
    <w:rsid w:val="000677BD"/>
    <w:rsid w:val="00071319"/>
    <w:rsid w:val="00085DE4"/>
    <w:rsid w:val="000A320C"/>
    <w:rsid w:val="000B023F"/>
    <w:rsid w:val="000B0776"/>
    <w:rsid w:val="000B4A61"/>
    <w:rsid w:val="000B4CBC"/>
    <w:rsid w:val="000B571D"/>
    <w:rsid w:val="000C3AE8"/>
    <w:rsid w:val="000D03C1"/>
    <w:rsid w:val="000D3526"/>
    <w:rsid w:val="000D3E3B"/>
    <w:rsid w:val="000D5C13"/>
    <w:rsid w:val="000D5DB4"/>
    <w:rsid w:val="000D6564"/>
    <w:rsid w:val="000E49E5"/>
    <w:rsid w:val="0011022B"/>
    <w:rsid w:val="00112956"/>
    <w:rsid w:val="00116EDB"/>
    <w:rsid w:val="00121A44"/>
    <w:rsid w:val="001238D0"/>
    <w:rsid w:val="001257B2"/>
    <w:rsid w:val="00126194"/>
    <w:rsid w:val="00131E9D"/>
    <w:rsid w:val="001332ED"/>
    <w:rsid w:val="00142144"/>
    <w:rsid w:val="00142CBB"/>
    <w:rsid w:val="00145AF5"/>
    <w:rsid w:val="00146834"/>
    <w:rsid w:val="00155472"/>
    <w:rsid w:val="00160BB4"/>
    <w:rsid w:val="0017533A"/>
    <w:rsid w:val="00175E01"/>
    <w:rsid w:val="001801C9"/>
    <w:rsid w:val="00180AE3"/>
    <w:rsid w:val="001826E5"/>
    <w:rsid w:val="001A14E2"/>
    <w:rsid w:val="001A5455"/>
    <w:rsid w:val="001B405F"/>
    <w:rsid w:val="001C46F8"/>
    <w:rsid w:val="001C69F7"/>
    <w:rsid w:val="001C6A54"/>
    <w:rsid w:val="001C72AD"/>
    <w:rsid w:val="001D0FCB"/>
    <w:rsid w:val="001D51DF"/>
    <w:rsid w:val="00204305"/>
    <w:rsid w:val="0020673B"/>
    <w:rsid w:val="002126D4"/>
    <w:rsid w:val="00213D48"/>
    <w:rsid w:val="0021485B"/>
    <w:rsid w:val="00217B50"/>
    <w:rsid w:val="00224DE1"/>
    <w:rsid w:val="00224FC6"/>
    <w:rsid w:val="0023267E"/>
    <w:rsid w:val="0024206B"/>
    <w:rsid w:val="002442F6"/>
    <w:rsid w:val="00244DAD"/>
    <w:rsid w:val="00245AAE"/>
    <w:rsid w:val="00267CA3"/>
    <w:rsid w:val="00271AFC"/>
    <w:rsid w:val="002841A6"/>
    <w:rsid w:val="002855E7"/>
    <w:rsid w:val="00291220"/>
    <w:rsid w:val="00291C0C"/>
    <w:rsid w:val="00293A1C"/>
    <w:rsid w:val="002A31FA"/>
    <w:rsid w:val="002A57C1"/>
    <w:rsid w:val="002A5E3A"/>
    <w:rsid w:val="002B10DD"/>
    <w:rsid w:val="002B2B15"/>
    <w:rsid w:val="002B3843"/>
    <w:rsid w:val="002B4D25"/>
    <w:rsid w:val="002C0F56"/>
    <w:rsid w:val="002D0A82"/>
    <w:rsid w:val="002D2960"/>
    <w:rsid w:val="002D7020"/>
    <w:rsid w:val="002E1DAB"/>
    <w:rsid w:val="002E73FD"/>
    <w:rsid w:val="002F2F12"/>
    <w:rsid w:val="002F6F97"/>
    <w:rsid w:val="00300902"/>
    <w:rsid w:val="0030444F"/>
    <w:rsid w:val="003151AA"/>
    <w:rsid w:val="00322820"/>
    <w:rsid w:val="003379EA"/>
    <w:rsid w:val="00341C3D"/>
    <w:rsid w:val="00364C4B"/>
    <w:rsid w:val="00373D43"/>
    <w:rsid w:val="0038720D"/>
    <w:rsid w:val="0038723B"/>
    <w:rsid w:val="00395CBD"/>
    <w:rsid w:val="003B449B"/>
    <w:rsid w:val="003C55CA"/>
    <w:rsid w:val="003C6AA8"/>
    <w:rsid w:val="003D6F9E"/>
    <w:rsid w:val="003D73E3"/>
    <w:rsid w:val="003D7416"/>
    <w:rsid w:val="003E2101"/>
    <w:rsid w:val="003E500F"/>
    <w:rsid w:val="00401C11"/>
    <w:rsid w:val="004062B4"/>
    <w:rsid w:val="00407A64"/>
    <w:rsid w:val="0041057B"/>
    <w:rsid w:val="0041134E"/>
    <w:rsid w:val="00413F17"/>
    <w:rsid w:val="00424BEF"/>
    <w:rsid w:val="00430902"/>
    <w:rsid w:val="00431EBD"/>
    <w:rsid w:val="00433EF1"/>
    <w:rsid w:val="00435227"/>
    <w:rsid w:val="00443133"/>
    <w:rsid w:val="00443B3F"/>
    <w:rsid w:val="00443FA7"/>
    <w:rsid w:val="00445E3E"/>
    <w:rsid w:val="00460F76"/>
    <w:rsid w:val="004808F0"/>
    <w:rsid w:val="00486322"/>
    <w:rsid w:val="004B0172"/>
    <w:rsid w:val="004B1235"/>
    <w:rsid w:val="004B4BED"/>
    <w:rsid w:val="004C0CEE"/>
    <w:rsid w:val="004D4E0A"/>
    <w:rsid w:val="004D776D"/>
    <w:rsid w:val="004E09B3"/>
    <w:rsid w:val="004E7B28"/>
    <w:rsid w:val="005118A9"/>
    <w:rsid w:val="00511D92"/>
    <w:rsid w:val="00517807"/>
    <w:rsid w:val="00521756"/>
    <w:rsid w:val="00532A93"/>
    <w:rsid w:val="0053493C"/>
    <w:rsid w:val="00536706"/>
    <w:rsid w:val="00540EEE"/>
    <w:rsid w:val="005431C7"/>
    <w:rsid w:val="00551CF4"/>
    <w:rsid w:val="00555252"/>
    <w:rsid w:val="00555BF7"/>
    <w:rsid w:val="00557195"/>
    <w:rsid w:val="0056235F"/>
    <w:rsid w:val="00564A30"/>
    <w:rsid w:val="005702AE"/>
    <w:rsid w:val="005705CC"/>
    <w:rsid w:val="00570C19"/>
    <w:rsid w:val="00577CB7"/>
    <w:rsid w:val="00581377"/>
    <w:rsid w:val="005830A0"/>
    <w:rsid w:val="00584D38"/>
    <w:rsid w:val="00596E77"/>
    <w:rsid w:val="005A1E5D"/>
    <w:rsid w:val="005B51F6"/>
    <w:rsid w:val="005B76C7"/>
    <w:rsid w:val="005D2259"/>
    <w:rsid w:val="005D781D"/>
    <w:rsid w:val="005D7A4C"/>
    <w:rsid w:val="005E0CAA"/>
    <w:rsid w:val="005E3C33"/>
    <w:rsid w:val="005E49DF"/>
    <w:rsid w:val="005E4C17"/>
    <w:rsid w:val="005E518D"/>
    <w:rsid w:val="005F4C1A"/>
    <w:rsid w:val="005F6CE8"/>
    <w:rsid w:val="00612087"/>
    <w:rsid w:val="00617BF6"/>
    <w:rsid w:val="00623D68"/>
    <w:rsid w:val="00623FF8"/>
    <w:rsid w:val="00627E12"/>
    <w:rsid w:val="00631451"/>
    <w:rsid w:val="00635154"/>
    <w:rsid w:val="00637F7D"/>
    <w:rsid w:val="00650B76"/>
    <w:rsid w:val="0066441D"/>
    <w:rsid w:val="006710F2"/>
    <w:rsid w:val="00671369"/>
    <w:rsid w:val="00676B87"/>
    <w:rsid w:val="00683C66"/>
    <w:rsid w:val="00683F7F"/>
    <w:rsid w:val="006A1942"/>
    <w:rsid w:val="006A2953"/>
    <w:rsid w:val="006B606F"/>
    <w:rsid w:val="006C714C"/>
    <w:rsid w:val="006C7DB5"/>
    <w:rsid w:val="006D6BB0"/>
    <w:rsid w:val="006E2719"/>
    <w:rsid w:val="006F1ABE"/>
    <w:rsid w:val="006F6482"/>
    <w:rsid w:val="006F698E"/>
    <w:rsid w:val="006F6C15"/>
    <w:rsid w:val="00710C8B"/>
    <w:rsid w:val="007146D7"/>
    <w:rsid w:val="00715649"/>
    <w:rsid w:val="00715C9D"/>
    <w:rsid w:val="00732EDC"/>
    <w:rsid w:val="00733376"/>
    <w:rsid w:val="00737DC1"/>
    <w:rsid w:val="00746DCC"/>
    <w:rsid w:val="007570BB"/>
    <w:rsid w:val="00767310"/>
    <w:rsid w:val="007853AA"/>
    <w:rsid w:val="007A56F8"/>
    <w:rsid w:val="007A6507"/>
    <w:rsid w:val="007A754A"/>
    <w:rsid w:val="007A79C9"/>
    <w:rsid w:val="007A7FA7"/>
    <w:rsid w:val="007B39E5"/>
    <w:rsid w:val="007C00BB"/>
    <w:rsid w:val="007C32A5"/>
    <w:rsid w:val="007C53B2"/>
    <w:rsid w:val="007D11D0"/>
    <w:rsid w:val="007D7736"/>
    <w:rsid w:val="007E5E63"/>
    <w:rsid w:val="007E6534"/>
    <w:rsid w:val="007E719B"/>
    <w:rsid w:val="00804459"/>
    <w:rsid w:val="0081233B"/>
    <w:rsid w:val="00817C80"/>
    <w:rsid w:val="00820F00"/>
    <w:rsid w:val="00832041"/>
    <w:rsid w:val="008337B2"/>
    <w:rsid w:val="0085454B"/>
    <w:rsid w:val="008560D4"/>
    <w:rsid w:val="0085615C"/>
    <w:rsid w:val="00876341"/>
    <w:rsid w:val="00880DC7"/>
    <w:rsid w:val="00881614"/>
    <w:rsid w:val="0088683A"/>
    <w:rsid w:val="00890222"/>
    <w:rsid w:val="00894307"/>
    <w:rsid w:val="00894434"/>
    <w:rsid w:val="00894547"/>
    <w:rsid w:val="008A587B"/>
    <w:rsid w:val="008A7C49"/>
    <w:rsid w:val="008B1FCC"/>
    <w:rsid w:val="008B227B"/>
    <w:rsid w:val="008B2F41"/>
    <w:rsid w:val="008B3779"/>
    <w:rsid w:val="008B4540"/>
    <w:rsid w:val="008C4EC9"/>
    <w:rsid w:val="008C6B88"/>
    <w:rsid w:val="008D4030"/>
    <w:rsid w:val="008D68E6"/>
    <w:rsid w:val="008E37AA"/>
    <w:rsid w:val="008E5C3F"/>
    <w:rsid w:val="008E5DAE"/>
    <w:rsid w:val="00904F9D"/>
    <w:rsid w:val="009060B3"/>
    <w:rsid w:val="00913447"/>
    <w:rsid w:val="009156A1"/>
    <w:rsid w:val="00921D3C"/>
    <w:rsid w:val="00922409"/>
    <w:rsid w:val="00926516"/>
    <w:rsid w:val="00936F88"/>
    <w:rsid w:val="00937717"/>
    <w:rsid w:val="009377E3"/>
    <w:rsid w:val="00944D04"/>
    <w:rsid w:val="00954409"/>
    <w:rsid w:val="0095589E"/>
    <w:rsid w:val="009623B8"/>
    <w:rsid w:val="00981E1B"/>
    <w:rsid w:val="00985AB7"/>
    <w:rsid w:val="0099208F"/>
    <w:rsid w:val="00994685"/>
    <w:rsid w:val="00995087"/>
    <w:rsid w:val="009973BE"/>
    <w:rsid w:val="009B7911"/>
    <w:rsid w:val="009E3215"/>
    <w:rsid w:val="009E48EF"/>
    <w:rsid w:val="009F463E"/>
    <w:rsid w:val="009F6577"/>
    <w:rsid w:val="00A01398"/>
    <w:rsid w:val="00A02ED3"/>
    <w:rsid w:val="00A033FD"/>
    <w:rsid w:val="00A04DE2"/>
    <w:rsid w:val="00A050C2"/>
    <w:rsid w:val="00A05E51"/>
    <w:rsid w:val="00A12B07"/>
    <w:rsid w:val="00A14EB9"/>
    <w:rsid w:val="00A15288"/>
    <w:rsid w:val="00A17672"/>
    <w:rsid w:val="00A23904"/>
    <w:rsid w:val="00A258A9"/>
    <w:rsid w:val="00A26614"/>
    <w:rsid w:val="00A310DB"/>
    <w:rsid w:val="00A31301"/>
    <w:rsid w:val="00A33150"/>
    <w:rsid w:val="00A414EB"/>
    <w:rsid w:val="00A4664F"/>
    <w:rsid w:val="00A52C74"/>
    <w:rsid w:val="00A52E74"/>
    <w:rsid w:val="00A63F48"/>
    <w:rsid w:val="00A64691"/>
    <w:rsid w:val="00A66578"/>
    <w:rsid w:val="00A7259E"/>
    <w:rsid w:val="00A7417D"/>
    <w:rsid w:val="00A86EBB"/>
    <w:rsid w:val="00A9591C"/>
    <w:rsid w:val="00AB5AA2"/>
    <w:rsid w:val="00AB67D0"/>
    <w:rsid w:val="00AC6B42"/>
    <w:rsid w:val="00AC7DCA"/>
    <w:rsid w:val="00AD4E66"/>
    <w:rsid w:val="00AD7DAE"/>
    <w:rsid w:val="00AE04A5"/>
    <w:rsid w:val="00AE1D07"/>
    <w:rsid w:val="00B01E3F"/>
    <w:rsid w:val="00B05224"/>
    <w:rsid w:val="00B14055"/>
    <w:rsid w:val="00B1436F"/>
    <w:rsid w:val="00B1754C"/>
    <w:rsid w:val="00B2524B"/>
    <w:rsid w:val="00B300BE"/>
    <w:rsid w:val="00B33226"/>
    <w:rsid w:val="00B36EF2"/>
    <w:rsid w:val="00B4303A"/>
    <w:rsid w:val="00B4385E"/>
    <w:rsid w:val="00B44BF3"/>
    <w:rsid w:val="00B54B2E"/>
    <w:rsid w:val="00B56349"/>
    <w:rsid w:val="00B6013E"/>
    <w:rsid w:val="00B61365"/>
    <w:rsid w:val="00B638D5"/>
    <w:rsid w:val="00B81425"/>
    <w:rsid w:val="00B85094"/>
    <w:rsid w:val="00B902EE"/>
    <w:rsid w:val="00B92077"/>
    <w:rsid w:val="00B970BC"/>
    <w:rsid w:val="00BB739F"/>
    <w:rsid w:val="00BC31F8"/>
    <w:rsid w:val="00BC3D64"/>
    <w:rsid w:val="00BC479A"/>
    <w:rsid w:val="00BE28F4"/>
    <w:rsid w:val="00BE2D57"/>
    <w:rsid w:val="00BE73A1"/>
    <w:rsid w:val="00BE77BF"/>
    <w:rsid w:val="00BF7978"/>
    <w:rsid w:val="00C06C0D"/>
    <w:rsid w:val="00C0764D"/>
    <w:rsid w:val="00C07FCA"/>
    <w:rsid w:val="00C174F4"/>
    <w:rsid w:val="00C17DC9"/>
    <w:rsid w:val="00C23E77"/>
    <w:rsid w:val="00C314CD"/>
    <w:rsid w:val="00C347E6"/>
    <w:rsid w:val="00C377E4"/>
    <w:rsid w:val="00C457B1"/>
    <w:rsid w:val="00C47658"/>
    <w:rsid w:val="00C54074"/>
    <w:rsid w:val="00C544E0"/>
    <w:rsid w:val="00C64C15"/>
    <w:rsid w:val="00C776CB"/>
    <w:rsid w:val="00C853EB"/>
    <w:rsid w:val="00C860E8"/>
    <w:rsid w:val="00C953B5"/>
    <w:rsid w:val="00C95D83"/>
    <w:rsid w:val="00CB1FF9"/>
    <w:rsid w:val="00CC2DAC"/>
    <w:rsid w:val="00CD4636"/>
    <w:rsid w:val="00CD7641"/>
    <w:rsid w:val="00CE16E3"/>
    <w:rsid w:val="00CE2DF8"/>
    <w:rsid w:val="00CE4F72"/>
    <w:rsid w:val="00CF3E1C"/>
    <w:rsid w:val="00CF4FE6"/>
    <w:rsid w:val="00CF5502"/>
    <w:rsid w:val="00CF556A"/>
    <w:rsid w:val="00CF56B1"/>
    <w:rsid w:val="00CF6880"/>
    <w:rsid w:val="00D03318"/>
    <w:rsid w:val="00D03E03"/>
    <w:rsid w:val="00D05319"/>
    <w:rsid w:val="00D12E16"/>
    <w:rsid w:val="00D13E04"/>
    <w:rsid w:val="00D147AB"/>
    <w:rsid w:val="00D21DC6"/>
    <w:rsid w:val="00D2535A"/>
    <w:rsid w:val="00D31ECE"/>
    <w:rsid w:val="00D347A4"/>
    <w:rsid w:val="00D353B2"/>
    <w:rsid w:val="00D41085"/>
    <w:rsid w:val="00D4469A"/>
    <w:rsid w:val="00D4512E"/>
    <w:rsid w:val="00D5713D"/>
    <w:rsid w:val="00D62198"/>
    <w:rsid w:val="00D70CB5"/>
    <w:rsid w:val="00D7195C"/>
    <w:rsid w:val="00D77204"/>
    <w:rsid w:val="00D808EA"/>
    <w:rsid w:val="00D8417D"/>
    <w:rsid w:val="00D854C9"/>
    <w:rsid w:val="00D9013F"/>
    <w:rsid w:val="00D94AB0"/>
    <w:rsid w:val="00DA041A"/>
    <w:rsid w:val="00DA1C70"/>
    <w:rsid w:val="00DA2679"/>
    <w:rsid w:val="00DA29D8"/>
    <w:rsid w:val="00DA37B4"/>
    <w:rsid w:val="00DA6BCF"/>
    <w:rsid w:val="00DB0F05"/>
    <w:rsid w:val="00DB26C3"/>
    <w:rsid w:val="00DC1029"/>
    <w:rsid w:val="00DC31B2"/>
    <w:rsid w:val="00DC72CB"/>
    <w:rsid w:val="00DD635C"/>
    <w:rsid w:val="00DE4C78"/>
    <w:rsid w:val="00DF7CFF"/>
    <w:rsid w:val="00E0339F"/>
    <w:rsid w:val="00E04E18"/>
    <w:rsid w:val="00E10A54"/>
    <w:rsid w:val="00E1602F"/>
    <w:rsid w:val="00E22CD9"/>
    <w:rsid w:val="00E3098C"/>
    <w:rsid w:val="00E35E07"/>
    <w:rsid w:val="00E37DE0"/>
    <w:rsid w:val="00E40897"/>
    <w:rsid w:val="00E51031"/>
    <w:rsid w:val="00E52CA6"/>
    <w:rsid w:val="00E55EDC"/>
    <w:rsid w:val="00E638E2"/>
    <w:rsid w:val="00E66C83"/>
    <w:rsid w:val="00E76D13"/>
    <w:rsid w:val="00E77E9D"/>
    <w:rsid w:val="00E912C4"/>
    <w:rsid w:val="00EA4C50"/>
    <w:rsid w:val="00EB07DA"/>
    <w:rsid w:val="00EB1B9E"/>
    <w:rsid w:val="00EB31BF"/>
    <w:rsid w:val="00EB5EBA"/>
    <w:rsid w:val="00EC25C2"/>
    <w:rsid w:val="00EC6495"/>
    <w:rsid w:val="00EE3010"/>
    <w:rsid w:val="00EF6A6D"/>
    <w:rsid w:val="00F05066"/>
    <w:rsid w:val="00F070C3"/>
    <w:rsid w:val="00F0711C"/>
    <w:rsid w:val="00F15E64"/>
    <w:rsid w:val="00F17E9E"/>
    <w:rsid w:val="00F21873"/>
    <w:rsid w:val="00F3184E"/>
    <w:rsid w:val="00F363AD"/>
    <w:rsid w:val="00F3711C"/>
    <w:rsid w:val="00F45EE1"/>
    <w:rsid w:val="00F60D93"/>
    <w:rsid w:val="00F6208F"/>
    <w:rsid w:val="00F63295"/>
    <w:rsid w:val="00F66E17"/>
    <w:rsid w:val="00F7193B"/>
    <w:rsid w:val="00F86D67"/>
    <w:rsid w:val="00F878A7"/>
    <w:rsid w:val="00FA6785"/>
    <w:rsid w:val="00FB032B"/>
    <w:rsid w:val="00FB3186"/>
    <w:rsid w:val="00FD057F"/>
    <w:rsid w:val="00FD063A"/>
    <w:rsid w:val="00FD3056"/>
    <w:rsid w:val="00FF0D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EA476"/>
  <w15:docId w15:val="{D25D2E4C-F042-45B6-90F9-E418F670F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83F7F"/>
    <w:pPr>
      <w:spacing w:after="0" w:line="240" w:lineRule="auto"/>
    </w:pPr>
    <w:rPr>
      <w:rFonts w:ascii="Times New Roman" w:eastAsia="Times New Roman" w:hAnsi="Times New Roman" w:cs="Times New Roman"/>
      <w:sz w:val="24"/>
      <w:szCs w:val="24"/>
      <w:lang w:eastAsia="ru-RU"/>
    </w:rPr>
  </w:style>
  <w:style w:type="paragraph" w:styleId="Heading1">
    <w:name w:val="heading 1"/>
    <w:basedOn w:val="Normal"/>
    <w:next w:val="Normal"/>
    <w:link w:val="Heading1Char"/>
    <w:qFormat/>
    <w:rsid w:val="00564A30"/>
    <w:pPr>
      <w:keepNext/>
      <w:ind w:left="284"/>
      <w:outlineLvl w:val="0"/>
    </w:pPr>
    <w:rPr>
      <w:rFonts w:ascii="Baltica" w:hAnsi="Baltica"/>
      <w:szCs w:val="20"/>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
    <w:basedOn w:val="Normal"/>
    <w:link w:val="ListParagraphChar"/>
    <w:uiPriority w:val="34"/>
    <w:qFormat/>
    <w:rsid w:val="00683F7F"/>
    <w:pPr>
      <w:ind w:left="720"/>
      <w:contextualSpacing/>
    </w:pPr>
    <w:rPr>
      <w:rFonts w:eastAsia="SimSun"/>
      <w:sz w:val="20"/>
      <w:szCs w:val="20"/>
      <w:lang w:val="en-AU" w:eastAsia="en-U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
    <w:link w:val="ListParagraph"/>
    <w:uiPriority w:val="34"/>
    <w:qFormat/>
    <w:locked/>
    <w:rsid w:val="00683F7F"/>
    <w:rPr>
      <w:rFonts w:ascii="Times New Roman" w:eastAsia="SimSun" w:hAnsi="Times New Roman" w:cs="Times New Roman"/>
      <w:sz w:val="20"/>
      <w:szCs w:val="20"/>
      <w:lang w:val="en-AU"/>
    </w:rPr>
  </w:style>
  <w:style w:type="paragraph" w:styleId="BodyText">
    <w:name w:val="Body Text"/>
    <w:basedOn w:val="Normal"/>
    <w:link w:val="BodyTextChar"/>
    <w:rsid w:val="000513A7"/>
    <w:pPr>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0513A7"/>
    <w:rPr>
      <w:rFonts w:ascii="Calibri" w:eastAsia="Calibri" w:hAnsi="Calibri"/>
      <w:color w:val="00000A"/>
      <w:lang w:val="en-US"/>
    </w:rPr>
  </w:style>
  <w:style w:type="character" w:styleId="Strong">
    <w:name w:val="Strong"/>
    <w:uiPriority w:val="22"/>
    <w:qFormat/>
    <w:rsid w:val="00676B87"/>
    <w:rPr>
      <w:b/>
      <w:bCs/>
    </w:rPr>
  </w:style>
  <w:style w:type="character" w:customStyle="1" w:styleId="mechtexChar">
    <w:name w:val="mechtex Char"/>
    <w:link w:val="mechtex"/>
    <w:locked/>
    <w:rsid w:val="0053493C"/>
    <w:rPr>
      <w:rFonts w:ascii="Arial Armenian" w:hAnsi="Arial Armenian"/>
      <w:lang w:eastAsia="ru-RU"/>
    </w:rPr>
  </w:style>
  <w:style w:type="paragraph" w:customStyle="1" w:styleId="mechtex">
    <w:name w:val="mechtex"/>
    <w:basedOn w:val="Normal"/>
    <w:link w:val="mechtexChar"/>
    <w:rsid w:val="0053493C"/>
    <w:pPr>
      <w:jc w:val="center"/>
    </w:pPr>
    <w:rPr>
      <w:rFonts w:ascii="Arial Armenian" w:eastAsiaTheme="minorHAnsi" w:hAnsi="Arial Armenian" w:cstheme="minorBidi"/>
      <w:sz w:val="22"/>
      <w:szCs w:val="22"/>
    </w:rPr>
  </w:style>
  <w:style w:type="character" w:styleId="Emphasis">
    <w:name w:val="Emphasis"/>
    <w:basedOn w:val="DefaultParagraphFont"/>
    <w:uiPriority w:val="20"/>
    <w:qFormat/>
    <w:rsid w:val="00126194"/>
    <w:rPr>
      <w:i/>
      <w:iCs/>
    </w:rPr>
  </w:style>
  <w:style w:type="character" w:customStyle="1" w:styleId="Heading1Char">
    <w:name w:val="Heading 1 Char"/>
    <w:basedOn w:val="DefaultParagraphFont"/>
    <w:link w:val="Heading1"/>
    <w:rsid w:val="00564A30"/>
    <w:rPr>
      <w:rFonts w:ascii="Baltica" w:eastAsia="Times New Roman" w:hAnsi="Baltica" w:cs="Times New Roman"/>
      <w:sz w:val="24"/>
      <w:szCs w:val="20"/>
      <w:lang w:val="en-US"/>
    </w:rPr>
  </w:style>
  <w:style w:type="character" w:styleId="Hyperlink">
    <w:name w:val="Hyperlink"/>
    <w:rsid w:val="00BE28F4"/>
    <w:rPr>
      <w:color w:val="0000FF"/>
      <w:u w:val="single"/>
    </w:rPr>
  </w:style>
  <w:style w:type="paragraph" w:customStyle="1" w:styleId="norm">
    <w:name w:val="norm"/>
    <w:basedOn w:val="Normal"/>
    <w:link w:val="normChar"/>
    <w:rsid w:val="006A1942"/>
    <w:pPr>
      <w:spacing w:line="480" w:lineRule="auto"/>
      <w:ind w:firstLine="709"/>
      <w:jc w:val="both"/>
    </w:pPr>
    <w:rPr>
      <w:rFonts w:ascii="Arial Armenian" w:hAnsi="Arial Armenian"/>
      <w:sz w:val="22"/>
      <w:szCs w:val="22"/>
      <w:lang w:val="en-US"/>
    </w:rPr>
  </w:style>
  <w:style w:type="character" w:customStyle="1" w:styleId="normChar">
    <w:name w:val="norm Char"/>
    <w:basedOn w:val="DefaultParagraphFont"/>
    <w:link w:val="norm"/>
    <w:locked/>
    <w:rsid w:val="006A1942"/>
    <w:rPr>
      <w:rFonts w:ascii="Arial Armenian" w:eastAsia="Times New Roman" w:hAnsi="Arial Armenian" w:cs="Times New Roman"/>
      <w:lang w:val="en-US" w:eastAsia="ru-RU"/>
    </w:rPr>
  </w:style>
  <w:style w:type="character" w:customStyle="1" w:styleId="Bodytext2">
    <w:name w:val="Body text (2)"/>
    <w:basedOn w:val="DefaultParagraphFont"/>
    <w:rsid w:val="00F86D67"/>
    <w:rPr>
      <w:rFonts w:ascii="Tahoma" w:eastAsia="Tahoma" w:hAnsi="Tahoma" w:cs="Tahoma"/>
      <w:b w:val="0"/>
      <w:bCs w:val="0"/>
      <w:i w:val="0"/>
      <w:iCs w:val="0"/>
      <w:smallCaps w:val="0"/>
      <w:strike w:val="0"/>
      <w:color w:val="000000"/>
      <w:spacing w:val="0"/>
      <w:w w:val="100"/>
      <w:position w:val="0"/>
      <w:sz w:val="22"/>
      <w:szCs w:val="22"/>
      <w:u w:val="none"/>
      <w:lang w:val="hy-AM" w:eastAsia="hy-AM" w:bidi="hy-AM"/>
    </w:rPr>
  </w:style>
  <w:style w:type="character" w:customStyle="1" w:styleId="Bodytext2Bold">
    <w:name w:val="Body text (2) + Bold"/>
    <w:basedOn w:val="DefaultParagraphFont"/>
    <w:rsid w:val="00435227"/>
    <w:rPr>
      <w:rFonts w:ascii="Tahoma" w:eastAsia="Tahoma" w:hAnsi="Tahoma" w:cs="Tahoma"/>
      <w:b/>
      <w:bCs/>
      <w:i w:val="0"/>
      <w:iCs w:val="0"/>
      <w:smallCaps w:val="0"/>
      <w:strike w:val="0"/>
      <w:color w:val="000000"/>
      <w:spacing w:val="0"/>
      <w:w w:val="100"/>
      <w:position w:val="0"/>
      <w:sz w:val="22"/>
      <w:szCs w:val="22"/>
      <w:u w:val="none"/>
      <w:lang w:val="hy-AM" w:eastAsia="hy-AM" w:bidi="hy-AM"/>
    </w:rPr>
  </w:style>
  <w:style w:type="paragraph" w:styleId="BalloonText">
    <w:name w:val="Balloon Text"/>
    <w:basedOn w:val="Normal"/>
    <w:link w:val="BalloonTextChar"/>
    <w:uiPriority w:val="99"/>
    <w:semiHidden/>
    <w:unhideWhenUsed/>
    <w:rsid w:val="009920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9208F"/>
    <w:rPr>
      <w:rFonts w:ascii="Segoe UI" w:eastAsia="Times New Roman" w:hAnsi="Segoe UI" w:cs="Segoe UI"/>
      <w:sz w:val="18"/>
      <w:szCs w:val="18"/>
      <w:lang w:eastAsia="ru-RU"/>
    </w:rPr>
  </w:style>
  <w:style w:type="paragraph" w:customStyle="1" w:styleId="yiv7100665856msonormal">
    <w:name w:val="yiv7100665856msonormal"/>
    <w:basedOn w:val="Normal"/>
    <w:rsid w:val="00145AF5"/>
    <w:pPr>
      <w:spacing w:before="100" w:beforeAutospacing="1" w:after="100" w:afterAutospacing="1"/>
    </w:pPr>
    <w:rPr>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6F6C15"/>
    <w:pPr>
      <w:spacing w:before="100" w:beforeAutospacing="1" w:after="100" w:afterAutospacing="1"/>
    </w:pPr>
    <w:rPr>
      <w:lang w:val="en-US" w:eastAsia="en-US"/>
    </w:rPr>
  </w:style>
  <w:style w:type="paragraph" w:styleId="CommentText">
    <w:name w:val="annotation text"/>
    <w:basedOn w:val="Normal"/>
    <w:link w:val="CommentTextChar"/>
    <w:uiPriority w:val="99"/>
    <w:unhideWhenUsed/>
    <w:rsid w:val="006F6C15"/>
    <w:rPr>
      <w:sz w:val="20"/>
      <w:szCs w:val="20"/>
    </w:rPr>
  </w:style>
  <w:style w:type="character" w:customStyle="1" w:styleId="CommentTextChar">
    <w:name w:val="Comment Text Char"/>
    <w:basedOn w:val="DefaultParagraphFont"/>
    <w:link w:val="CommentText"/>
    <w:uiPriority w:val="99"/>
    <w:rsid w:val="006F6C15"/>
    <w:rPr>
      <w:rFonts w:ascii="Times New Roman" w:eastAsia="Times New Roman" w:hAnsi="Times New Roman" w:cs="Times New Roman"/>
      <w:sz w:val="20"/>
      <w:szCs w:val="20"/>
      <w:lang w:eastAsia="ru-RU"/>
    </w:rPr>
  </w:style>
  <w:style w:type="character" w:customStyle="1" w:styleId="Bodytext0">
    <w:name w:val="Body text_"/>
    <w:link w:val="Bodytext1"/>
    <w:locked/>
    <w:rsid w:val="006F6C15"/>
    <w:rPr>
      <w:rFonts w:ascii="Times New Roman" w:hAnsi="Times New Roman" w:cs="Times New Roman"/>
      <w:sz w:val="28"/>
      <w:szCs w:val="28"/>
      <w:shd w:val="clear" w:color="auto" w:fill="FFFFFF"/>
    </w:rPr>
  </w:style>
  <w:style w:type="paragraph" w:customStyle="1" w:styleId="Bodytext1">
    <w:name w:val="Body text1"/>
    <w:basedOn w:val="Normal"/>
    <w:link w:val="Bodytext0"/>
    <w:rsid w:val="006F6C15"/>
    <w:pPr>
      <w:widowControl w:val="0"/>
      <w:shd w:val="clear" w:color="auto" w:fill="FFFFFF"/>
      <w:spacing w:before="420" w:after="420" w:line="240" w:lineRule="atLeast"/>
      <w:ind w:hanging="700"/>
      <w:jc w:val="both"/>
    </w:pPr>
    <w:rPr>
      <w:rFonts w:eastAsiaTheme="minorHAnsi"/>
      <w:sz w:val="28"/>
      <w:szCs w:val="28"/>
      <w:lang w:eastAsia="en-US"/>
    </w:rPr>
  </w:style>
  <w:style w:type="character" w:styleId="CommentReference">
    <w:name w:val="annotation reference"/>
    <w:basedOn w:val="DefaultParagraphFont"/>
    <w:uiPriority w:val="99"/>
    <w:semiHidden/>
    <w:unhideWhenUsed/>
    <w:rsid w:val="00D05319"/>
    <w:rPr>
      <w:sz w:val="16"/>
      <w:szCs w:val="16"/>
    </w:rPr>
  </w:style>
  <w:style w:type="paragraph" w:styleId="CommentSubject">
    <w:name w:val="annotation subject"/>
    <w:basedOn w:val="CommentText"/>
    <w:next w:val="CommentText"/>
    <w:link w:val="CommentSubjectChar"/>
    <w:uiPriority w:val="99"/>
    <w:semiHidden/>
    <w:unhideWhenUsed/>
    <w:rsid w:val="00D05319"/>
    <w:rPr>
      <w:b/>
      <w:bCs/>
    </w:rPr>
  </w:style>
  <w:style w:type="character" w:customStyle="1" w:styleId="CommentSubjectChar">
    <w:name w:val="Comment Subject Char"/>
    <w:basedOn w:val="CommentTextChar"/>
    <w:link w:val="CommentSubject"/>
    <w:uiPriority w:val="99"/>
    <w:semiHidden/>
    <w:rsid w:val="00D05319"/>
    <w:rPr>
      <w:rFonts w:ascii="Times New Roman" w:eastAsia="Times New Roman" w:hAnsi="Times New Roman" w:cs="Times New Roman"/>
      <w:b/>
      <w:bCs/>
      <w:sz w:val="20"/>
      <w:szCs w:val="20"/>
      <w:lang w:eastAsia="ru-RU"/>
    </w:rPr>
  </w:style>
  <w:style w:type="character" w:customStyle="1" w:styleId="apple-converted-space">
    <w:name w:val="apple-converted-space"/>
    <w:rsid w:val="00532A93"/>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994685"/>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71604">
      <w:bodyDiv w:val="1"/>
      <w:marLeft w:val="0"/>
      <w:marRight w:val="0"/>
      <w:marTop w:val="0"/>
      <w:marBottom w:val="0"/>
      <w:divBdr>
        <w:top w:val="none" w:sz="0" w:space="0" w:color="auto"/>
        <w:left w:val="none" w:sz="0" w:space="0" w:color="auto"/>
        <w:bottom w:val="none" w:sz="0" w:space="0" w:color="auto"/>
        <w:right w:val="none" w:sz="0" w:space="0" w:color="auto"/>
      </w:divBdr>
    </w:div>
    <w:div w:id="163395476">
      <w:bodyDiv w:val="1"/>
      <w:marLeft w:val="0"/>
      <w:marRight w:val="0"/>
      <w:marTop w:val="0"/>
      <w:marBottom w:val="0"/>
      <w:divBdr>
        <w:top w:val="none" w:sz="0" w:space="0" w:color="auto"/>
        <w:left w:val="none" w:sz="0" w:space="0" w:color="auto"/>
        <w:bottom w:val="none" w:sz="0" w:space="0" w:color="auto"/>
        <w:right w:val="none" w:sz="0" w:space="0" w:color="auto"/>
      </w:divBdr>
    </w:div>
    <w:div w:id="200019424">
      <w:bodyDiv w:val="1"/>
      <w:marLeft w:val="0"/>
      <w:marRight w:val="0"/>
      <w:marTop w:val="0"/>
      <w:marBottom w:val="0"/>
      <w:divBdr>
        <w:top w:val="none" w:sz="0" w:space="0" w:color="auto"/>
        <w:left w:val="none" w:sz="0" w:space="0" w:color="auto"/>
        <w:bottom w:val="none" w:sz="0" w:space="0" w:color="auto"/>
        <w:right w:val="none" w:sz="0" w:space="0" w:color="auto"/>
      </w:divBdr>
    </w:div>
    <w:div w:id="211770295">
      <w:bodyDiv w:val="1"/>
      <w:marLeft w:val="0"/>
      <w:marRight w:val="0"/>
      <w:marTop w:val="0"/>
      <w:marBottom w:val="0"/>
      <w:divBdr>
        <w:top w:val="none" w:sz="0" w:space="0" w:color="auto"/>
        <w:left w:val="none" w:sz="0" w:space="0" w:color="auto"/>
        <w:bottom w:val="none" w:sz="0" w:space="0" w:color="auto"/>
        <w:right w:val="none" w:sz="0" w:space="0" w:color="auto"/>
      </w:divBdr>
    </w:div>
    <w:div w:id="213394634">
      <w:bodyDiv w:val="1"/>
      <w:marLeft w:val="0"/>
      <w:marRight w:val="0"/>
      <w:marTop w:val="0"/>
      <w:marBottom w:val="0"/>
      <w:divBdr>
        <w:top w:val="none" w:sz="0" w:space="0" w:color="auto"/>
        <w:left w:val="none" w:sz="0" w:space="0" w:color="auto"/>
        <w:bottom w:val="none" w:sz="0" w:space="0" w:color="auto"/>
        <w:right w:val="none" w:sz="0" w:space="0" w:color="auto"/>
      </w:divBdr>
    </w:div>
    <w:div w:id="321934631">
      <w:bodyDiv w:val="1"/>
      <w:marLeft w:val="0"/>
      <w:marRight w:val="0"/>
      <w:marTop w:val="0"/>
      <w:marBottom w:val="0"/>
      <w:divBdr>
        <w:top w:val="none" w:sz="0" w:space="0" w:color="auto"/>
        <w:left w:val="none" w:sz="0" w:space="0" w:color="auto"/>
        <w:bottom w:val="none" w:sz="0" w:space="0" w:color="auto"/>
        <w:right w:val="none" w:sz="0" w:space="0" w:color="auto"/>
      </w:divBdr>
    </w:div>
    <w:div w:id="367029625">
      <w:bodyDiv w:val="1"/>
      <w:marLeft w:val="0"/>
      <w:marRight w:val="0"/>
      <w:marTop w:val="0"/>
      <w:marBottom w:val="0"/>
      <w:divBdr>
        <w:top w:val="none" w:sz="0" w:space="0" w:color="auto"/>
        <w:left w:val="none" w:sz="0" w:space="0" w:color="auto"/>
        <w:bottom w:val="none" w:sz="0" w:space="0" w:color="auto"/>
        <w:right w:val="none" w:sz="0" w:space="0" w:color="auto"/>
      </w:divBdr>
    </w:div>
    <w:div w:id="468018108">
      <w:bodyDiv w:val="1"/>
      <w:marLeft w:val="0"/>
      <w:marRight w:val="0"/>
      <w:marTop w:val="0"/>
      <w:marBottom w:val="0"/>
      <w:divBdr>
        <w:top w:val="none" w:sz="0" w:space="0" w:color="auto"/>
        <w:left w:val="none" w:sz="0" w:space="0" w:color="auto"/>
        <w:bottom w:val="none" w:sz="0" w:space="0" w:color="auto"/>
        <w:right w:val="none" w:sz="0" w:space="0" w:color="auto"/>
      </w:divBdr>
    </w:div>
    <w:div w:id="487746239">
      <w:bodyDiv w:val="1"/>
      <w:marLeft w:val="0"/>
      <w:marRight w:val="0"/>
      <w:marTop w:val="0"/>
      <w:marBottom w:val="0"/>
      <w:divBdr>
        <w:top w:val="none" w:sz="0" w:space="0" w:color="auto"/>
        <w:left w:val="none" w:sz="0" w:space="0" w:color="auto"/>
        <w:bottom w:val="none" w:sz="0" w:space="0" w:color="auto"/>
        <w:right w:val="none" w:sz="0" w:space="0" w:color="auto"/>
      </w:divBdr>
    </w:div>
    <w:div w:id="580453723">
      <w:bodyDiv w:val="1"/>
      <w:marLeft w:val="0"/>
      <w:marRight w:val="0"/>
      <w:marTop w:val="0"/>
      <w:marBottom w:val="0"/>
      <w:divBdr>
        <w:top w:val="none" w:sz="0" w:space="0" w:color="auto"/>
        <w:left w:val="none" w:sz="0" w:space="0" w:color="auto"/>
        <w:bottom w:val="none" w:sz="0" w:space="0" w:color="auto"/>
        <w:right w:val="none" w:sz="0" w:space="0" w:color="auto"/>
      </w:divBdr>
    </w:div>
    <w:div w:id="580725897">
      <w:bodyDiv w:val="1"/>
      <w:marLeft w:val="0"/>
      <w:marRight w:val="0"/>
      <w:marTop w:val="0"/>
      <w:marBottom w:val="0"/>
      <w:divBdr>
        <w:top w:val="none" w:sz="0" w:space="0" w:color="auto"/>
        <w:left w:val="none" w:sz="0" w:space="0" w:color="auto"/>
        <w:bottom w:val="none" w:sz="0" w:space="0" w:color="auto"/>
        <w:right w:val="none" w:sz="0" w:space="0" w:color="auto"/>
      </w:divBdr>
    </w:div>
    <w:div w:id="630748930">
      <w:bodyDiv w:val="1"/>
      <w:marLeft w:val="0"/>
      <w:marRight w:val="0"/>
      <w:marTop w:val="0"/>
      <w:marBottom w:val="0"/>
      <w:divBdr>
        <w:top w:val="none" w:sz="0" w:space="0" w:color="auto"/>
        <w:left w:val="none" w:sz="0" w:space="0" w:color="auto"/>
        <w:bottom w:val="none" w:sz="0" w:space="0" w:color="auto"/>
        <w:right w:val="none" w:sz="0" w:space="0" w:color="auto"/>
      </w:divBdr>
    </w:div>
    <w:div w:id="638848702">
      <w:bodyDiv w:val="1"/>
      <w:marLeft w:val="0"/>
      <w:marRight w:val="0"/>
      <w:marTop w:val="0"/>
      <w:marBottom w:val="0"/>
      <w:divBdr>
        <w:top w:val="none" w:sz="0" w:space="0" w:color="auto"/>
        <w:left w:val="none" w:sz="0" w:space="0" w:color="auto"/>
        <w:bottom w:val="none" w:sz="0" w:space="0" w:color="auto"/>
        <w:right w:val="none" w:sz="0" w:space="0" w:color="auto"/>
      </w:divBdr>
    </w:div>
    <w:div w:id="721831309">
      <w:bodyDiv w:val="1"/>
      <w:marLeft w:val="0"/>
      <w:marRight w:val="0"/>
      <w:marTop w:val="0"/>
      <w:marBottom w:val="0"/>
      <w:divBdr>
        <w:top w:val="none" w:sz="0" w:space="0" w:color="auto"/>
        <w:left w:val="none" w:sz="0" w:space="0" w:color="auto"/>
        <w:bottom w:val="none" w:sz="0" w:space="0" w:color="auto"/>
        <w:right w:val="none" w:sz="0" w:space="0" w:color="auto"/>
      </w:divBdr>
    </w:div>
    <w:div w:id="732043363">
      <w:bodyDiv w:val="1"/>
      <w:marLeft w:val="0"/>
      <w:marRight w:val="0"/>
      <w:marTop w:val="0"/>
      <w:marBottom w:val="0"/>
      <w:divBdr>
        <w:top w:val="none" w:sz="0" w:space="0" w:color="auto"/>
        <w:left w:val="none" w:sz="0" w:space="0" w:color="auto"/>
        <w:bottom w:val="none" w:sz="0" w:space="0" w:color="auto"/>
        <w:right w:val="none" w:sz="0" w:space="0" w:color="auto"/>
      </w:divBdr>
    </w:div>
    <w:div w:id="744228980">
      <w:bodyDiv w:val="1"/>
      <w:marLeft w:val="0"/>
      <w:marRight w:val="0"/>
      <w:marTop w:val="0"/>
      <w:marBottom w:val="0"/>
      <w:divBdr>
        <w:top w:val="none" w:sz="0" w:space="0" w:color="auto"/>
        <w:left w:val="none" w:sz="0" w:space="0" w:color="auto"/>
        <w:bottom w:val="none" w:sz="0" w:space="0" w:color="auto"/>
        <w:right w:val="none" w:sz="0" w:space="0" w:color="auto"/>
      </w:divBdr>
    </w:div>
    <w:div w:id="868496918">
      <w:bodyDiv w:val="1"/>
      <w:marLeft w:val="0"/>
      <w:marRight w:val="0"/>
      <w:marTop w:val="0"/>
      <w:marBottom w:val="0"/>
      <w:divBdr>
        <w:top w:val="none" w:sz="0" w:space="0" w:color="auto"/>
        <w:left w:val="none" w:sz="0" w:space="0" w:color="auto"/>
        <w:bottom w:val="none" w:sz="0" w:space="0" w:color="auto"/>
        <w:right w:val="none" w:sz="0" w:space="0" w:color="auto"/>
      </w:divBdr>
    </w:div>
    <w:div w:id="869223266">
      <w:bodyDiv w:val="1"/>
      <w:marLeft w:val="0"/>
      <w:marRight w:val="0"/>
      <w:marTop w:val="0"/>
      <w:marBottom w:val="0"/>
      <w:divBdr>
        <w:top w:val="none" w:sz="0" w:space="0" w:color="auto"/>
        <w:left w:val="none" w:sz="0" w:space="0" w:color="auto"/>
        <w:bottom w:val="none" w:sz="0" w:space="0" w:color="auto"/>
        <w:right w:val="none" w:sz="0" w:space="0" w:color="auto"/>
      </w:divBdr>
    </w:div>
    <w:div w:id="870923514">
      <w:bodyDiv w:val="1"/>
      <w:marLeft w:val="0"/>
      <w:marRight w:val="0"/>
      <w:marTop w:val="0"/>
      <w:marBottom w:val="0"/>
      <w:divBdr>
        <w:top w:val="none" w:sz="0" w:space="0" w:color="auto"/>
        <w:left w:val="none" w:sz="0" w:space="0" w:color="auto"/>
        <w:bottom w:val="none" w:sz="0" w:space="0" w:color="auto"/>
        <w:right w:val="none" w:sz="0" w:space="0" w:color="auto"/>
      </w:divBdr>
    </w:div>
    <w:div w:id="961689665">
      <w:bodyDiv w:val="1"/>
      <w:marLeft w:val="0"/>
      <w:marRight w:val="0"/>
      <w:marTop w:val="0"/>
      <w:marBottom w:val="0"/>
      <w:divBdr>
        <w:top w:val="none" w:sz="0" w:space="0" w:color="auto"/>
        <w:left w:val="none" w:sz="0" w:space="0" w:color="auto"/>
        <w:bottom w:val="none" w:sz="0" w:space="0" w:color="auto"/>
        <w:right w:val="none" w:sz="0" w:space="0" w:color="auto"/>
      </w:divBdr>
    </w:div>
    <w:div w:id="979001493">
      <w:bodyDiv w:val="1"/>
      <w:marLeft w:val="0"/>
      <w:marRight w:val="0"/>
      <w:marTop w:val="0"/>
      <w:marBottom w:val="0"/>
      <w:divBdr>
        <w:top w:val="none" w:sz="0" w:space="0" w:color="auto"/>
        <w:left w:val="none" w:sz="0" w:space="0" w:color="auto"/>
        <w:bottom w:val="none" w:sz="0" w:space="0" w:color="auto"/>
        <w:right w:val="none" w:sz="0" w:space="0" w:color="auto"/>
      </w:divBdr>
    </w:div>
    <w:div w:id="981807269">
      <w:bodyDiv w:val="1"/>
      <w:marLeft w:val="0"/>
      <w:marRight w:val="0"/>
      <w:marTop w:val="0"/>
      <w:marBottom w:val="0"/>
      <w:divBdr>
        <w:top w:val="none" w:sz="0" w:space="0" w:color="auto"/>
        <w:left w:val="none" w:sz="0" w:space="0" w:color="auto"/>
        <w:bottom w:val="none" w:sz="0" w:space="0" w:color="auto"/>
        <w:right w:val="none" w:sz="0" w:space="0" w:color="auto"/>
      </w:divBdr>
    </w:div>
    <w:div w:id="1012797890">
      <w:bodyDiv w:val="1"/>
      <w:marLeft w:val="0"/>
      <w:marRight w:val="0"/>
      <w:marTop w:val="0"/>
      <w:marBottom w:val="0"/>
      <w:divBdr>
        <w:top w:val="none" w:sz="0" w:space="0" w:color="auto"/>
        <w:left w:val="none" w:sz="0" w:space="0" w:color="auto"/>
        <w:bottom w:val="none" w:sz="0" w:space="0" w:color="auto"/>
        <w:right w:val="none" w:sz="0" w:space="0" w:color="auto"/>
      </w:divBdr>
    </w:div>
    <w:div w:id="1021249891">
      <w:bodyDiv w:val="1"/>
      <w:marLeft w:val="0"/>
      <w:marRight w:val="0"/>
      <w:marTop w:val="0"/>
      <w:marBottom w:val="0"/>
      <w:divBdr>
        <w:top w:val="none" w:sz="0" w:space="0" w:color="auto"/>
        <w:left w:val="none" w:sz="0" w:space="0" w:color="auto"/>
        <w:bottom w:val="none" w:sz="0" w:space="0" w:color="auto"/>
        <w:right w:val="none" w:sz="0" w:space="0" w:color="auto"/>
      </w:divBdr>
    </w:div>
    <w:div w:id="1125807479">
      <w:bodyDiv w:val="1"/>
      <w:marLeft w:val="0"/>
      <w:marRight w:val="0"/>
      <w:marTop w:val="0"/>
      <w:marBottom w:val="0"/>
      <w:divBdr>
        <w:top w:val="none" w:sz="0" w:space="0" w:color="auto"/>
        <w:left w:val="none" w:sz="0" w:space="0" w:color="auto"/>
        <w:bottom w:val="none" w:sz="0" w:space="0" w:color="auto"/>
        <w:right w:val="none" w:sz="0" w:space="0" w:color="auto"/>
      </w:divBdr>
    </w:div>
    <w:div w:id="1496649914">
      <w:bodyDiv w:val="1"/>
      <w:marLeft w:val="0"/>
      <w:marRight w:val="0"/>
      <w:marTop w:val="0"/>
      <w:marBottom w:val="0"/>
      <w:divBdr>
        <w:top w:val="none" w:sz="0" w:space="0" w:color="auto"/>
        <w:left w:val="none" w:sz="0" w:space="0" w:color="auto"/>
        <w:bottom w:val="none" w:sz="0" w:space="0" w:color="auto"/>
        <w:right w:val="none" w:sz="0" w:space="0" w:color="auto"/>
      </w:divBdr>
    </w:div>
    <w:div w:id="1752003047">
      <w:bodyDiv w:val="1"/>
      <w:marLeft w:val="0"/>
      <w:marRight w:val="0"/>
      <w:marTop w:val="0"/>
      <w:marBottom w:val="0"/>
      <w:divBdr>
        <w:top w:val="none" w:sz="0" w:space="0" w:color="auto"/>
        <w:left w:val="none" w:sz="0" w:space="0" w:color="auto"/>
        <w:bottom w:val="none" w:sz="0" w:space="0" w:color="auto"/>
        <w:right w:val="none" w:sz="0" w:space="0" w:color="auto"/>
      </w:divBdr>
    </w:div>
    <w:div w:id="1844541775">
      <w:bodyDiv w:val="1"/>
      <w:marLeft w:val="0"/>
      <w:marRight w:val="0"/>
      <w:marTop w:val="0"/>
      <w:marBottom w:val="0"/>
      <w:divBdr>
        <w:top w:val="none" w:sz="0" w:space="0" w:color="auto"/>
        <w:left w:val="none" w:sz="0" w:space="0" w:color="auto"/>
        <w:bottom w:val="none" w:sz="0" w:space="0" w:color="auto"/>
        <w:right w:val="none" w:sz="0" w:space="0" w:color="auto"/>
      </w:divBdr>
    </w:div>
    <w:div w:id="1981421406">
      <w:bodyDiv w:val="1"/>
      <w:marLeft w:val="0"/>
      <w:marRight w:val="0"/>
      <w:marTop w:val="0"/>
      <w:marBottom w:val="0"/>
      <w:divBdr>
        <w:top w:val="none" w:sz="0" w:space="0" w:color="auto"/>
        <w:left w:val="none" w:sz="0" w:space="0" w:color="auto"/>
        <w:bottom w:val="none" w:sz="0" w:space="0" w:color="auto"/>
        <w:right w:val="none" w:sz="0" w:space="0" w:color="auto"/>
      </w:divBdr>
    </w:div>
    <w:div w:id="2090692521">
      <w:bodyDiv w:val="1"/>
      <w:marLeft w:val="0"/>
      <w:marRight w:val="0"/>
      <w:marTop w:val="0"/>
      <w:marBottom w:val="0"/>
      <w:divBdr>
        <w:top w:val="none" w:sz="0" w:space="0" w:color="auto"/>
        <w:left w:val="none" w:sz="0" w:space="0" w:color="auto"/>
        <w:bottom w:val="none" w:sz="0" w:space="0" w:color="auto"/>
        <w:right w:val="none" w:sz="0" w:space="0" w:color="auto"/>
      </w:divBdr>
    </w:div>
    <w:div w:id="2130853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394AF-FF2A-45F6-8246-690782AF6E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4</Pages>
  <Words>821</Words>
  <Characters>4685</Characters>
  <Application>Microsoft Office Word</Application>
  <DocSecurity>0</DocSecurity>
  <Lines>39</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dc:creator>
  <cp:keywords>https://mul2.gov.am/tasks/1061159/oneclick?token=35b46314c5f2acff2ddec213cba4ec8a</cp:keywords>
  <dc:description/>
  <cp:lastModifiedBy>Margarita Margaryan</cp:lastModifiedBy>
  <cp:revision>132</cp:revision>
  <cp:lastPrinted>2021-03-17T13:05:00Z</cp:lastPrinted>
  <dcterms:created xsi:type="dcterms:W3CDTF">2023-10-11T06:57:00Z</dcterms:created>
  <dcterms:modified xsi:type="dcterms:W3CDTF">2024-11-08T12:12:00Z</dcterms:modified>
</cp:coreProperties>
</file>