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0CDA8" w14:textId="77777777" w:rsidR="002D5E31" w:rsidRPr="00CD0339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033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29B43BDF" w:rsidR="006C5DFA" w:rsidRPr="00CD0339" w:rsidRDefault="003533AD" w:rsidP="007F2B73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  <w:r w:rsidRPr="00CD0339">
        <w:rPr>
          <w:rFonts w:ascii="GHEA Grapalat" w:hAnsi="GHEA Grapalat"/>
          <w:b/>
          <w:bCs/>
          <w:lang w:val="hy-AM"/>
        </w:rPr>
        <w:t xml:space="preserve">ՀԱՅԱՍՏԱՆԻ ՀԱՆՐԱՊԵՏՈՒԹՅԱՆ </w:t>
      </w:r>
      <w:r w:rsidR="00017D37" w:rsidRPr="00CD0339">
        <w:rPr>
          <w:rFonts w:ascii="GHEA Grapalat" w:hAnsi="GHEA Grapalat"/>
          <w:b/>
          <w:bCs/>
          <w:lang w:val="hy-AM"/>
        </w:rPr>
        <w:t xml:space="preserve">ԿԱՌԱՎԱՐՈՒԹՅԱՆ </w:t>
      </w:r>
      <w:r w:rsidRPr="00CD0339">
        <w:rPr>
          <w:rFonts w:ascii="GHEA Grapalat" w:hAnsi="GHEA Grapalat"/>
          <w:b/>
          <w:bCs/>
          <w:lang w:val="hy-AM"/>
        </w:rPr>
        <w:t xml:space="preserve">2021 ԹՎԱԿԱՆԻ ԴԵԿՏԵՄԲԵՐԻ 23-Ի </w:t>
      </w:r>
      <w:r w:rsidR="009D363A">
        <w:rPr>
          <w:rFonts w:ascii="GHEA Grapalat" w:hAnsi="GHEA Grapalat"/>
          <w:b/>
          <w:bCs/>
        </w:rPr>
        <w:t>N</w:t>
      </w:r>
      <w:r w:rsidRPr="00CD0339">
        <w:rPr>
          <w:rFonts w:ascii="GHEA Grapalat" w:hAnsi="GHEA Grapalat"/>
          <w:b/>
          <w:bCs/>
          <w:lang w:val="hy-AM"/>
        </w:rPr>
        <w:t xml:space="preserve"> 2142-Ն ՈՐՈՇՄԱՆ ՄԵՋ ՓՈՓՈԽՈՒԹՅՈՒՆՆԵՐ ԵՎ ԼՐԱՑՈՒՄՆԵՐ ԿԱՏԱՐԵԼՈՒ ՄԱՍԻՆ</w:t>
      </w:r>
      <w:r w:rsidR="007F2B73" w:rsidRPr="00CD0339">
        <w:rPr>
          <w:rFonts w:ascii="GHEA Grapalat" w:hAnsi="GHEA Grapalat"/>
          <w:b/>
          <w:bCs/>
          <w:lang w:val="hy-AM"/>
        </w:rPr>
        <w:t xml:space="preserve"> </w:t>
      </w:r>
      <w:r w:rsidR="006C5DFA" w:rsidRPr="00CD033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</w:t>
      </w:r>
      <w:r w:rsidR="00EE697E" w:rsidRPr="00CD033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="00BA71EA" w:rsidRPr="00CD033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="00EE697E" w:rsidRPr="00CD033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6C5DFA" w:rsidRPr="00CD033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CD0339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75CEC" w14:textId="7966AFCC" w:rsidR="007D021F" w:rsidRPr="00CD0339" w:rsidRDefault="00C74E81" w:rsidP="00C74E81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0339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CD033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CD033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7F2B73" w:rsidRPr="00CD033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CD033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CD033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60B0038" w14:textId="6ACE8170" w:rsidR="00CF75FE" w:rsidRPr="00CD0339" w:rsidRDefault="00162D38" w:rsidP="00377F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D0339">
        <w:rPr>
          <w:rFonts w:ascii="GHEA Grapalat" w:hAnsi="GHEA Grapalat"/>
          <w:lang w:val="hy-AM"/>
        </w:rPr>
        <w:t xml:space="preserve">Հայաստանի Հանրապետության </w:t>
      </w:r>
      <w:r w:rsidR="00017D37" w:rsidRPr="00CD0339">
        <w:rPr>
          <w:rFonts w:ascii="GHEA Grapalat" w:hAnsi="GHEA Grapalat"/>
          <w:lang w:val="hy-AM"/>
        </w:rPr>
        <w:t xml:space="preserve">Կառավարության </w:t>
      </w:r>
      <w:r w:rsidRPr="00CD0339">
        <w:rPr>
          <w:rFonts w:ascii="GHEA Grapalat" w:hAnsi="GHEA Grapalat"/>
          <w:lang w:val="hy-AM"/>
        </w:rPr>
        <w:t xml:space="preserve">2021 թվականի դեկտեմբերի 23-ի </w:t>
      </w:r>
      <w:r w:rsidR="008B0932">
        <w:rPr>
          <w:rFonts w:ascii="GHEA Grapalat" w:hAnsi="GHEA Grapalat"/>
        </w:rPr>
        <w:t>N</w:t>
      </w:r>
      <w:bookmarkStart w:id="0" w:name="_GoBack"/>
      <w:bookmarkEnd w:id="0"/>
      <w:r w:rsidRPr="00CD0339">
        <w:rPr>
          <w:rFonts w:ascii="GHEA Grapalat" w:hAnsi="GHEA Grapalat"/>
          <w:lang w:val="hy-AM"/>
        </w:rPr>
        <w:t xml:space="preserve"> 2142-Ն որոշման մեջ փոփոխություններ և լրացումներ կատարելու մասին</w:t>
      </w:r>
      <w:r w:rsidRPr="00CD0339">
        <w:rPr>
          <w:rFonts w:ascii="GHEA Grapalat" w:hAnsi="GHEA Grapalat"/>
          <w:b/>
          <w:bCs/>
          <w:lang w:val="hy-AM"/>
        </w:rPr>
        <w:t xml:space="preserve"> </w:t>
      </w:r>
      <w:r w:rsidR="008E5B0B" w:rsidRPr="00CD0339">
        <w:rPr>
          <w:rFonts w:ascii="GHEA Grapalat" w:hAnsi="GHEA Grapalat"/>
          <w:lang w:val="hy-AM"/>
        </w:rPr>
        <w:t xml:space="preserve">Կառավարության որոշման </w:t>
      </w:r>
      <w:r w:rsidR="00144D8C" w:rsidRPr="00CD0339">
        <w:rPr>
          <w:rFonts w:ascii="GHEA Grapalat" w:hAnsi="GHEA Grapalat"/>
          <w:lang w:val="hy-AM"/>
        </w:rPr>
        <w:t>ն</w:t>
      </w:r>
      <w:r w:rsidR="007D021F" w:rsidRPr="00CD0339">
        <w:rPr>
          <w:rFonts w:ascii="GHEA Grapalat" w:hAnsi="GHEA Grapalat" w:cs="Sylfaen"/>
          <w:lang w:val="hy-AM"/>
        </w:rPr>
        <w:t xml:space="preserve">ախագծի </w:t>
      </w:r>
      <w:r w:rsidR="00144D8C" w:rsidRPr="00CD0339">
        <w:rPr>
          <w:rFonts w:ascii="GHEA Grapalat" w:hAnsi="GHEA Grapalat" w:cs="Sylfaen"/>
          <w:lang w:val="hy-AM"/>
        </w:rPr>
        <w:t xml:space="preserve">Նախագիծ </w:t>
      </w:r>
      <w:r w:rsidR="007D021F" w:rsidRPr="00CD0339">
        <w:rPr>
          <w:rFonts w:ascii="GHEA Grapalat" w:hAnsi="GHEA Grapalat" w:cs="Sylfaen"/>
          <w:lang w:val="hy-AM"/>
        </w:rPr>
        <w:t xml:space="preserve">ընդունումը պայմանավորված է </w:t>
      </w:r>
      <w:r w:rsidR="00C74E81" w:rsidRPr="00CD0339">
        <w:rPr>
          <w:rFonts w:ascii="GHEA Grapalat" w:hAnsi="GHEA Grapalat" w:cs="Sylfaen"/>
          <w:lang w:val="hy-AM"/>
        </w:rPr>
        <w:t>2024 թվականի ապրիլի 4-ի Բնակչության բժշկական օգնության և սպասարկման մասին օրենքում փոփոխություններ և լրացումներ կատարելու մասին ՀՕ-164-Ն օրենքի ընդունումով։</w:t>
      </w:r>
      <w:r w:rsidR="0051744F" w:rsidRPr="00CD0339">
        <w:rPr>
          <w:rFonts w:ascii="GHEA Grapalat" w:hAnsi="GHEA Grapalat" w:cs="Sylfaen"/>
          <w:lang w:val="hy-AM"/>
        </w:rPr>
        <w:t xml:space="preserve"> Սույն փոփոխությունների արդյունքում վերանայվել է գործող օրենքի 9-րդ հոդվածը, որի համաձայն՝ բուժաշխատողների ռեգիստրի հիմնական նպատակը առողջապահության բնագավառում գործունեություն իրականացնող ավագ, միջին բուժաշխատողների և կլինիկական օրդինատորների (կլինիկական ռեզիդենտների) վերաբերյալ տվյալների հավաքումը, հաշվառումը, պահպանումը, ուսումնասիրումը, վերլուծությունը, կանխատեսումը և օրենքով նախատեսված դեպքերում դրանց փոխանցումն ապահովելն է:</w:t>
      </w:r>
    </w:p>
    <w:p w14:paraId="7AEE619F" w14:textId="41FBE4FE" w:rsidR="00225D87" w:rsidRPr="00CD0339" w:rsidRDefault="0051744F" w:rsidP="00377F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D0339">
        <w:rPr>
          <w:rFonts w:ascii="GHEA Grapalat" w:hAnsi="GHEA Grapalat" w:cs="Sylfaen"/>
          <w:lang w:val="hy-AM"/>
        </w:rPr>
        <w:t xml:space="preserve">Մինչև նշված օրենքի ընդունումը, ռեգիստրը ձևավորվում էր ավագ, միջին և կրտսեր բուժաշխատողների տվյալների հիման վրա, սակայն բուժաշխատողների անհատական լիզենզավորման ինստիտուտի ներդրմանը զուգահեռ անհրաժեշտություն առաջացավ ռեգիստրում ներառել նաև կլինիկական օրդինատորների (կլինիկական ռեզիդենտների) վերաբերյալ տվյալները, քանի որ 2026 թվականի հունվարի 1-ից վերջիններս իրավունք են ստանալու որոշակի ծավալով ինքնուրույն բժշկական օգնություն և սպասարկում իրականացնելու և ռեգիստրում </w:t>
      </w:r>
      <w:r w:rsidRPr="00CD0339">
        <w:rPr>
          <w:rFonts w:ascii="GHEA Grapalat" w:hAnsi="GHEA Grapalat" w:cs="Sylfaen"/>
          <w:lang w:val="hy-AM"/>
        </w:rPr>
        <w:lastRenderedPageBreak/>
        <w:t>վերջիններիս գրանցումը պարտադիր պայման է հանդիսանալու։</w:t>
      </w:r>
      <w:r w:rsidR="00225D87" w:rsidRPr="00CD0339">
        <w:rPr>
          <w:rFonts w:ascii="GHEA Grapalat" w:hAnsi="GHEA Grapalat" w:cs="Sylfaen"/>
          <w:lang w:val="hy-AM"/>
        </w:rPr>
        <w:t xml:space="preserve"> Նախագծով սահմանվել է նաև բուժաշխատողների տվյալների բազայում ազգության վերաբերյալ տեղեկատվության մուտքագրում՝ պայմանավորված ԵԽ Ազգային փոքրամասնությունների պաշտպանության մասին շրջանակային կոնվենցիայի հարցերով կոմիտեի Հայաստանի վերաբերյալ 5-րդ կարծիքում վիճակագրության ոլորտին վերաբերող խնդիրների լուծմանն ուղղված գործողություններից։</w:t>
      </w:r>
    </w:p>
    <w:p w14:paraId="141F25A5" w14:textId="5CF6C7C7" w:rsidR="00691753" w:rsidRPr="00CD0339" w:rsidRDefault="00691753" w:rsidP="00E613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D0339">
        <w:rPr>
          <w:rFonts w:ascii="GHEA Grapalat" w:hAnsi="GHEA Grapalat" w:cs="Sylfaen"/>
          <w:lang w:val="hy-AM"/>
        </w:rPr>
        <w:t>Բացի այդ, նախագծով վերանայվել են նաև մի շարք դրույթներ՝ կապված թվայնացման գործընթացի կատարելագործման և տարբեր տեղեկատվական բազաների ինտեգրման հետ</w:t>
      </w:r>
      <w:r w:rsidR="00225D87" w:rsidRPr="00CD0339">
        <w:rPr>
          <w:rFonts w:ascii="GHEA Grapalat" w:hAnsi="GHEA Grapalat" w:cs="Sylfaen"/>
          <w:lang w:val="hy-AM"/>
        </w:rPr>
        <w:t>։</w:t>
      </w:r>
    </w:p>
    <w:p w14:paraId="01AE333A" w14:textId="136DD37F" w:rsidR="006F5072" w:rsidRPr="00CD0339" w:rsidRDefault="007F2B73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CD03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CD0339"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 w:rsidRPr="00CD03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CD0339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6537F428" w14:textId="0582137E" w:rsidR="006B70CD" w:rsidRPr="00CD0339" w:rsidRDefault="00DF174D" w:rsidP="00C3426D">
      <w:pPr>
        <w:spacing w:after="0" w:line="360" w:lineRule="auto"/>
        <w:ind w:left="86" w:right="-360" w:firstLine="634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նախատեսվում է բուժաշխատողների ռեգիստրում ներառել նաև </w:t>
      </w:r>
      <w:r w:rsidR="00C25293" w:rsidRPr="00CD0339">
        <w:rPr>
          <w:rFonts w:ascii="GHEA Grapalat" w:hAnsi="GHEA Grapalat" w:cs="Sylfaen"/>
          <w:sz w:val="24"/>
          <w:szCs w:val="24"/>
          <w:lang w:val="hy-AM"/>
        </w:rPr>
        <w:t>կլինիկական օրդինատորներին (կլինիկական ռեզիդենտներին), որը բուժաշխատողների ան</w:t>
      </w:r>
      <w:r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</w:t>
      </w:r>
      <w:r w:rsidR="00C25293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</w:t>
      </w:r>
      <w:r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տական լիցենզավորման ինստիտուտի ներդր</w:t>
      </w:r>
      <w:r w:rsidR="00C25293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ման քայլերից մեկն է։</w:t>
      </w:r>
    </w:p>
    <w:p w14:paraId="2C430707" w14:textId="5CD2775E" w:rsidR="00C25293" w:rsidRPr="00CD0339" w:rsidRDefault="00F421CC" w:rsidP="00C3426D">
      <w:pPr>
        <w:spacing w:after="0" w:line="360" w:lineRule="auto"/>
        <w:ind w:left="86" w:right="-360" w:firstLine="288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C25293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Բացի այդ, նախագծով ռեգիստրում գրանցվելու և անձնական հաշիվ վարելու իրավասությունը վերապահվել է միայն բուժաշխատողին, իսկ գործատուին հնարավորությո</w:t>
      </w:r>
      <w:r w:rsidR="00C3426D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ւ</w:t>
      </w:r>
      <w:r w:rsidR="00C25293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ն է տրվել </w:t>
      </w:r>
      <w:r w:rsidR="00C25293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ռեգիստրում տեսնել բժշկական հաստատությունում տվյալ պահին աշխատող բուժաշխատողների անձնական հաշիվները՝ միայն դիտման ռեժիմում</w:t>
      </w:r>
      <w:r w:rsidR="00C25293" w:rsidRPr="00CD0339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73FC81DD" w14:textId="155CC3E3" w:rsidR="0096046F" w:rsidRPr="00CD0339" w:rsidRDefault="00F421CC" w:rsidP="00F421CC">
      <w:pPr>
        <w:spacing w:after="0" w:line="360" w:lineRule="auto"/>
        <w:ind w:left="86" w:right="-360"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96046F" w:rsidRPr="00F4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սահմանվել են նաև այն տվյալները, որոնք հասանելի կլինեն բնակչությանը, մասնավորապես՝ </w:t>
      </w:r>
      <w:r w:rsidR="0096046F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բուժաշխատողի անունը, ազգանունը, հայրանունը, մասնագիտացումը</w:t>
      </w:r>
      <w:r w:rsidR="0096046F" w:rsidRPr="00F4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6046F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լեզուների իմացությունը</w:t>
      </w:r>
      <w:r w:rsidR="0096046F" w:rsidRPr="00F4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6046F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գիտական կոչումը</w:t>
      </w:r>
      <w:r w:rsidR="0096046F" w:rsidRPr="00F4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ստացած հավաստագրերը, լիցենզիաները, </w:t>
      </w:r>
      <w:r w:rsidR="0096046F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բուժաշխատողի կամ կլինիկական օրդինատորի (կլինիկական ռեզիդենտի 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96046F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ուժաշխատողների մասնագիտական էթիկայի կանոնների խախտման դեպքերը քննող էթիկայի հանձնաժողովի որոշման եզրափակիչ մասը</w:t>
      </w:r>
      <w:r w:rsidR="0096046F" w:rsidRPr="00F4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այլն։</w:t>
      </w:r>
    </w:p>
    <w:p w14:paraId="17FE591E" w14:textId="1969F279" w:rsidR="002D5E31" w:rsidRPr="00CD0339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 w:rsidRPr="00CD0339">
        <w:rPr>
          <w:rFonts w:ascii="GHEA Grapalat" w:hAnsi="GHEA Grapalat"/>
          <w:b/>
          <w:lang w:val="hy-AM"/>
        </w:rPr>
        <w:t xml:space="preserve">3. </w:t>
      </w:r>
      <w:r w:rsidR="00BE7791" w:rsidRPr="00CD0339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01AB112E" w:rsidR="002D5E31" w:rsidRPr="00CD0339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CD0339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08750C" w:rsidRPr="00CD0339">
        <w:rPr>
          <w:rFonts w:ascii="GHEA Grapalat" w:hAnsi="GHEA Grapalat" w:cs="Sylfaen"/>
          <w:sz w:val="24"/>
          <w:szCs w:val="24"/>
          <w:lang w:val="hy-AM"/>
        </w:rPr>
        <w:t>ՀՀ ԱՆ «Ակադեմիկոս Ս.</w:t>
      </w:r>
      <w:r w:rsidR="00E408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750C" w:rsidRPr="00CD0339">
        <w:rPr>
          <w:rFonts w:ascii="GHEA Grapalat" w:hAnsi="GHEA Grapalat" w:cs="Sylfaen"/>
          <w:sz w:val="24"/>
          <w:szCs w:val="24"/>
          <w:lang w:val="hy-AM"/>
        </w:rPr>
        <w:t xml:space="preserve">Ավդալբեկյանի անվան առողջապահության ազգային ինստիտուտ» ՓԲԸ-ի </w:t>
      </w:r>
      <w:r w:rsidRPr="00CD0339"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026BC858" w14:textId="5834F2A6" w:rsidR="007D021F" w:rsidRPr="00CD0339" w:rsidRDefault="00E40830" w:rsidP="00AA78E6">
      <w:pPr>
        <w:pStyle w:val="ListParagraph"/>
        <w:tabs>
          <w:tab w:val="left" w:pos="1418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6F5072" w:rsidRPr="00CD033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CD033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141379C0" w14:textId="3ACDBBD1" w:rsidR="003533AD" w:rsidRPr="00CD0339" w:rsidRDefault="007D021F" w:rsidP="003533AD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03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C25293" w:rsidRPr="00CD03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ակնկալվում է ապահովել </w:t>
      </w:r>
      <w:r w:rsidR="00C25293" w:rsidRPr="00CD0339">
        <w:rPr>
          <w:rFonts w:ascii="GHEA Grapalat" w:hAnsi="GHEA Grapalat" w:cs="Sylfaen"/>
          <w:sz w:val="24"/>
          <w:szCs w:val="24"/>
          <w:lang w:val="hy-AM"/>
        </w:rPr>
        <w:t>2024 թվականի ապրիլի 4-ի Բնակչության բժշկական օգնության և սպասարկման մասին օրենքում փոփոխություններ և լրացումներ կատարելու մասին ՀՕ-164-Ն օրենքի կիրարկումը, հստակեցնել ռեգիստրում գրան</w:t>
      </w:r>
      <w:r w:rsidR="00E40830">
        <w:rPr>
          <w:rFonts w:ascii="GHEA Grapalat" w:hAnsi="GHEA Grapalat" w:cs="Sylfaen"/>
          <w:sz w:val="24"/>
          <w:szCs w:val="24"/>
          <w:lang w:val="hy-AM"/>
        </w:rPr>
        <w:t>ց</w:t>
      </w:r>
      <w:r w:rsidR="00C25293" w:rsidRPr="00CD0339">
        <w:rPr>
          <w:rFonts w:ascii="GHEA Grapalat" w:hAnsi="GHEA Grapalat" w:cs="Sylfaen"/>
          <w:sz w:val="24"/>
          <w:szCs w:val="24"/>
          <w:lang w:val="hy-AM"/>
        </w:rPr>
        <w:t>վող սուբյեկտների կազմը, ավելացնել պահանջվող տեղեկատվությունը, մասնավորապես՝ անհատական լիցենզիայի և անցումային անհատական լիցենզիայի առկայությունը ռեգիստրում</w:t>
      </w:r>
      <w:r w:rsidR="00AC1F87" w:rsidRPr="00CD0339">
        <w:rPr>
          <w:rFonts w:ascii="GHEA Grapalat" w:hAnsi="GHEA Grapalat" w:cs="Sylfaen"/>
          <w:sz w:val="24"/>
          <w:szCs w:val="24"/>
          <w:lang w:val="hy-AM"/>
        </w:rPr>
        <w:t>, հրապարակային տվյալների հասանելիությունը։</w:t>
      </w:r>
    </w:p>
    <w:p w14:paraId="77F41725" w14:textId="2F2F1751" w:rsidR="000C6964" w:rsidRPr="00CD0339" w:rsidRDefault="00C25293" w:rsidP="00012458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D0339">
        <w:rPr>
          <w:rFonts w:ascii="GHEA Grapalat" w:hAnsi="GHEA Grapalat" w:cs="Sylfaen"/>
          <w:sz w:val="24"/>
          <w:szCs w:val="24"/>
          <w:lang w:val="hy-AM"/>
        </w:rPr>
        <w:t>Հարկ է նշել, որ</w:t>
      </w:r>
      <w:r w:rsidR="00012458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="000C6964" w:rsidRPr="00CD0339">
        <w:rPr>
          <w:rFonts w:ascii="GHEA Grapalat" w:hAnsi="GHEA Grapalat"/>
          <w:sz w:val="24"/>
          <w:szCs w:val="24"/>
          <w:lang w:val="hy-AM"/>
        </w:rPr>
        <w:t xml:space="preserve">վագ բուժաշխատողները անհատական լիցենզիա պետք է ստանան մինչև 2027 թվականի հունվարի 1-ը, իսկ </w:t>
      </w:r>
      <w:r w:rsidR="00012458"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կլինիկական օրդինատորները (կլինիկական ռեզիդենտները)</w:t>
      </w:r>
      <w:r w:rsidRPr="00CD03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0C6964" w:rsidRPr="00CD0339">
        <w:rPr>
          <w:rFonts w:ascii="GHEA Grapalat" w:hAnsi="GHEA Grapalat"/>
          <w:sz w:val="24"/>
          <w:szCs w:val="24"/>
          <w:lang w:val="hy-AM"/>
        </w:rPr>
        <w:t>մինչև 2026 թվականի հունվարի 1-ը։</w:t>
      </w:r>
    </w:p>
    <w:p w14:paraId="4F0EA2D9" w14:textId="6E53729D" w:rsidR="00796E15" w:rsidRPr="00CD0339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0339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CD033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D0339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F8A3BBD" w14:textId="20190EF9" w:rsidR="00796E15" w:rsidRPr="00CD0339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D033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CD0339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CD0339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7522CADA" w14:textId="77777777" w:rsidR="00796E15" w:rsidRPr="00CD0339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CD033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CD033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3FBDCE4D" w14:textId="088DE361" w:rsidR="00BD1319" w:rsidRPr="00CD0339" w:rsidRDefault="00BD1319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0339">
        <w:rPr>
          <w:rFonts w:ascii="GHEA Grapalat" w:hAnsi="GHEA Grapalat"/>
          <w:sz w:val="24"/>
          <w:szCs w:val="24"/>
          <w:lang w:val="hy-AM"/>
        </w:rPr>
        <w:tab/>
      </w:r>
      <w:r w:rsidR="00F421CC">
        <w:rPr>
          <w:rFonts w:ascii="GHEA Grapalat" w:hAnsi="GHEA Grapalat"/>
          <w:sz w:val="24"/>
          <w:szCs w:val="24"/>
          <w:lang w:val="hy-AM"/>
        </w:rPr>
        <w:t xml:space="preserve">  </w:t>
      </w:r>
      <w:r w:rsidR="00D56BDC">
        <w:rPr>
          <w:rFonts w:ascii="GHEA Grapalat" w:hAnsi="GHEA Grapalat"/>
          <w:sz w:val="24"/>
          <w:szCs w:val="24"/>
          <w:lang w:val="hy-AM"/>
        </w:rPr>
        <w:t xml:space="preserve">Նախագիծն </w:t>
      </w:r>
      <w:r w:rsidR="00907B1B" w:rsidRPr="00CD0339">
        <w:rPr>
          <w:rFonts w:ascii="GHEA Grapalat" w:hAnsi="GHEA Grapalat"/>
          <w:sz w:val="24"/>
          <w:szCs w:val="24"/>
          <w:lang w:val="hy-AM"/>
        </w:rPr>
        <w:t>անմիջականոր</w:t>
      </w:r>
      <w:r w:rsidR="005A40C4" w:rsidRPr="00CD0339">
        <w:rPr>
          <w:rFonts w:ascii="GHEA Grapalat" w:hAnsi="GHEA Grapalat"/>
          <w:sz w:val="24"/>
          <w:szCs w:val="24"/>
          <w:lang w:val="hy-AM"/>
        </w:rPr>
        <w:t>են</w:t>
      </w:r>
      <w:r w:rsidR="003E31B0" w:rsidRPr="00CD0339">
        <w:rPr>
          <w:rFonts w:ascii="GHEA Grapalat" w:hAnsi="GHEA Grapalat"/>
          <w:sz w:val="24"/>
          <w:szCs w:val="24"/>
          <w:lang w:val="hy-AM"/>
        </w:rPr>
        <w:t xml:space="preserve"> կապված է </w:t>
      </w:r>
      <w:r w:rsidR="00574113" w:rsidRPr="00CD0339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</w:t>
      </w:r>
      <w:r w:rsidR="003E31B0" w:rsidRPr="00CD033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CD0339">
        <w:rPr>
          <w:rFonts w:ascii="GHEA Grapalat" w:hAnsi="GHEA Grapalat"/>
          <w:sz w:val="24"/>
          <w:szCs w:val="24"/>
          <w:lang w:val="hy-AM"/>
        </w:rPr>
        <w:t xml:space="preserve">2021-2026 </w:t>
      </w:r>
      <w:r w:rsidR="0099657F" w:rsidRPr="00CD0339">
        <w:rPr>
          <w:rFonts w:ascii="GHEA Grapalat" w:hAnsi="GHEA Grapalat"/>
          <w:sz w:val="24"/>
          <w:szCs w:val="24"/>
          <w:lang w:val="hy-AM"/>
        </w:rPr>
        <w:t>թվականների</w:t>
      </w:r>
      <w:r w:rsidRPr="00CD0339">
        <w:rPr>
          <w:rFonts w:ascii="GHEA Grapalat" w:hAnsi="GHEA Grapalat"/>
          <w:sz w:val="24"/>
          <w:szCs w:val="24"/>
          <w:lang w:val="hy-AM"/>
        </w:rPr>
        <w:t xml:space="preserve"> գործունեության միջոցառումների ծրագ</w:t>
      </w:r>
      <w:r w:rsidR="00574113" w:rsidRPr="00CD0339">
        <w:rPr>
          <w:rFonts w:ascii="GHEA Grapalat" w:hAnsi="GHEA Grapalat"/>
          <w:sz w:val="24"/>
          <w:szCs w:val="24"/>
          <w:lang w:val="hy-AM"/>
        </w:rPr>
        <w:t xml:space="preserve">իրը հաստատելու մասին </w:t>
      </w:r>
      <w:r w:rsidR="008E0039" w:rsidRPr="008E0039">
        <w:rPr>
          <w:rFonts w:ascii="GHEA Grapalat" w:hAnsi="GHEA Grapalat"/>
          <w:sz w:val="24"/>
          <w:szCs w:val="24"/>
          <w:lang w:val="hy-AM"/>
        </w:rPr>
        <w:t>N</w:t>
      </w:r>
      <w:r w:rsidR="00574113" w:rsidRPr="00CD0339">
        <w:rPr>
          <w:rFonts w:ascii="GHEA Grapalat" w:hAnsi="GHEA Grapalat"/>
          <w:sz w:val="24"/>
          <w:szCs w:val="24"/>
          <w:lang w:val="hy-AM"/>
        </w:rPr>
        <w:t xml:space="preserve"> 1902-Լ որոշման</w:t>
      </w:r>
      <w:r w:rsidRPr="00CD0339">
        <w:rPr>
          <w:rFonts w:ascii="GHEA Grapalat" w:hAnsi="GHEA Grapalat"/>
          <w:sz w:val="24"/>
          <w:szCs w:val="24"/>
          <w:lang w:val="hy-AM"/>
        </w:rPr>
        <w:t xml:space="preserve"> 1-ին հավելվածի 23</w:t>
      </w:r>
      <w:r w:rsidR="008E0039" w:rsidRPr="008E0039">
        <w:rPr>
          <w:rFonts w:ascii="GHEA Grapalat" w:hAnsi="GHEA Grapalat"/>
          <w:sz w:val="24"/>
          <w:szCs w:val="24"/>
          <w:lang w:val="hy-AM"/>
        </w:rPr>
        <w:t>.</w:t>
      </w:r>
      <w:r w:rsidRPr="00CD0339">
        <w:rPr>
          <w:rFonts w:ascii="GHEA Grapalat" w:hAnsi="GHEA Grapalat"/>
          <w:sz w:val="24"/>
          <w:szCs w:val="24"/>
          <w:lang w:val="hy-AM"/>
        </w:rPr>
        <w:t>2</w:t>
      </w:r>
      <w:r w:rsidR="00D66FB3" w:rsidRPr="00CD0339">
        <w:rPr>
          <w:rFonts w:ascii="GHEA Grapalat" w:hAnsi="GHEA Grapalat"/>
          <w:sz w:val="24"/>
          <w:szCs w:val="24"/>
          <w:lang w:val="hy-AM"/>
        </w:rPr>
        <w:t>-րդ</w:t>
      </w:r>
      <w:r w:rsidRPr="00CD0339">
        <w:rPr>
          <w:rFonts w:ascii="GHEA Grapalat" w:hAnsi="GHEA Grapalat"/>
          <w:sz w:val="24"/>
          <w:szCs w:val="24"/>
          <w:lang w:val="hy-AM"/>
        </w:rPr>
        <w:t xml:space="preserve"> կետի կատարման հետ։</w:t>
      </w:r>
    </w:p>
    <w:sectPr w:rsidR="00BD1319" w:rsidRPr="00CD0339" w:rsidSect="00E40830">
      <w:pgSz w:w="12240" w:h="15840"/>
      <w:pgMar w:top="1440" w:right="126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042C2"/>
    <w:rsid w:val="00012458"/>
    <w:rsid w:val="00017D37"/>
    <w:rsid w:val="00056B84"/>
    <w:rsid w:val="000602BC"/>
    <w:rsid w:val="00070D59"/>
    <w:rsid w:val="00071220"/>
    <w:rsid w:val="0008750C"/>
    <w:rsid w:val="00087D3E"/>
    <w:rsid w:val="000C6964"/>
    <w:rsid w:val="000D5904"/>
    <w:rsid w:val="0010421B"/>
    <w:rsid w:val="0011737F"/>
    <w:rsid w:val="00144D8C"/>
    <w:rsid w:val="001468F5"/>
    <w:rsid w:val="00161D60"/>
    <w:rsid w:val="00162D38"/>
    <w:rsid w:val="00167AFC"/>
    <w:rsid w:val="00176BF6"/>
    <w:rsid w:val="00182BAA"/>
    <w:rsid w:val="00194784"/>
    <w:rsid w:val="001F1FF0"/>
    <w:rsid w:val="00202346"/>
    <w:rsid w:val="00225D87"/>
    <w:rsid w:val="002273FE"/>
    <w:rsid w:val="00257A40"/>
    <w:rsid w:val="002D5E31"/>
    <w:rsid w:val="003009FC"/>
    <w:rsid w:val="00302EBB"/>
    <w:rsid w:val="003074E6"/>
    <w:rsid w:val="00316FAB"/>
    <w:rsid w:val="003533AD"/>
    <w:rsid w:val="00377F97"/>
    <w:rsid w:val="00382459"/>
    <w:rsid w:val="003A492F"/>
    <w:rsid w:val="003E31B0"/>
    <w:rsid w:val="004068B0"/>
    <w:rsid w:val="004B4AB9"/>
    <w:rsid w:val="0050121C"/>
    <w:rsid w:val="0051744F"/>
    <w:rsid w:val="00517F7F"/>
    <w:rsid w:val="00525A27"/>
    <w:rsid w:val="00546553"/>
    <w:rsid w:val="005707F6"/>
    <w:rsid w:val="0057217A"/>
    <w:rsid w:val="00574113"/>
    <w:rsid w:val="005A40C4"/>
    <w:rsid w:val="005C434D"/>
    <w:rsid w:val="005E3B2D"/>
    <w:rsid w:val="005E79E5"/>
    <w:rsid w:val="00600C3A"/>
    <w:rsid w:val="006225B2"/>
    <w:rsid w:val="00623CDC"/>
    <w:rsid w:val="00650763"/>
    <w:rsid w:val="00650B72"/>
    <w:rsid w:val="00691753"/>
    <w:rsid w:val="006B70CD"/>
    <w:rsid w:val="006C0755"/>
    <w:rsid w:val="006C5402"/>
    <w:rsid w:val="006C5DFA"/>
    <w:rsid w:val="006E382B"/>
    <w:rsid w:val="006E7754"/>
    <w:rsid w:val="006E7FB6"/>
    <w:rsid w:val="006F5072"/>
    <w:rsid w:val="00717231"/>
    <w:rsid w:val="00796E15"/>
    <w:rsid w:val="007A167C"/>
    <w:rsid w:val="007D021F"/>
    <w:rsid w:val="007D60D7"/>
    <w:rsid w:val="007F2B73"/>
    <w:rsid w:val="00803CB7"/>
    <w:rsid w:val="00805F5C"/>
    <w:rsid w:val="00823CA0"/>
    <w:rsid w:val="00831743"/>
    <w:rsid w:val="00834243"/>
    <w:rsid w:val="008A040A"/>
    <w:rsid w:val="008A4167"/>
    <w:rsid w:val="008B0932"/>
    <w:rsid w:val="008B57A4"/>
    <w:rsid w:val="008E0039"/>
    <w:rsid w:val="008E035E"/>
    <w:rsid w:val="008E5B0B"/>
    <w:rsid w:val="00906D2A"/>
    <w:rsid w:val="00907B1B"/>
    <w:rsid w:val="0091404B"/>
    <w:rsid w:val="00923FC4"/>
    <w:rsid w:val="009246BD"/>
    <w:rsid w:val="00946EFB"/>
    <w:rsid w:val="0096046F"/>
    <w:rsid w:val="0099657F"/>
    <w:rsid w:val="009B1C92"/>
    <w:rsid w:val="009B3A8F"/>
    <w:rsid w:val="009B74EC"/>
    <w:rsid w:val="009D363A"/>
    <w:rsid w:val="009D6AD1"/>
    <w:rsid w:val="00A4554C"/>
    <w:rsid w:val="00A4627A"/>
    <w:rsid w:val="00A569F8"/>
    <w:rsid w:val="00A6779C"/>
    <w:rsid w:val="00A80DDD"/>
    <w:rsid w:val="00AA78E6"/>
    <w:rsid w:val="00AA7BD6"/>
    <w:rsid w:val="00AC1F87"/>
    <w:rsid w:val="00AC6A9F"/>
    <w:rsid w:val="00AD473C"/>
    <w:rsid w:val="00AD7926"/>
    <w:rsid w:val="00AE75A6"/>
    <w:rsid w:val="00B15896"/>
    <w:rsid w:val="00B42DC7"/>
    <w:rsid w:val="00B55E5A"/>
    <w:rsid w:val="00B83483"/>
    <w:rsid w:val="00BA15E5"/>
    <w:rsid w:val="00BA71EA"/>
    <w:rsid w:val="00BB3E18"/>
    <w:rsid w:val="00BD1319"/>
    <w:rsid w:val="00BD3669"/>
    <w:rsid w:val="00BD4C32"/>
    <w:rsid w:val="00BE7791"/>
    <w:rsid w:val="00BF0641"/>
    <w:rsid w:val="00C10C52"/>
    <w:rsid w:val="00C25293"/>
    <w:rsid w:val="00C3426D"/>
    <w:rsid w:val="00C45A3E"/>
    <w:rsid w:val="00C66F7E"/>
    <w:rsid w:val="00C74E81"/>
    <w:rsid w:val="00C8517A"/>
    <w:rsid w:val="00C86F9F"/>
    <w:rsid w:val="00CC1135"/>
    <w:rsid w:val="00CD0339"/>
    <w:rsid w:val="00CF4F6D"/>
    <w:rsid w:val="00CF75FE"/>
    <w:rsid w:val="00D07AB5"/>
    <w:rsid w:val="00D250D9"/>
    <w:rsid w:val="00D508DC"/>
    <w:rsid w:val="00D5243E"/>
    <w:rsid w:val="00D54C17"/>
    <w:rsid w:val="00D56BDC"/>
    <w:rsid w:val="00D66FB3"/>
    <w:rsid w:val="00D90A7B"/>
    <w:rsid w:val="00D93ECE"/>
    <w:rsid w:val="00DA5B4C"/>
    <w:rsid w:val="00DA79E3"/>
    <w:rsid w:val="00DC082C"/>
    <w:rsid w:val="00DF174D"/>
    <w:rsid w:val="00E22B52"/>
    <w:rsid w:val="00E248AD"/>
    <w:rsid w:val="00E24C4B"/>
    <w:rsid w:val="00E3180F"/>
    <w:rsid w:val="00E4012B"/>
    <w:rsid w:val="00E40830"/>
    <w:rsid w:val="00E44786"/>
    <w:rsid w:val="00E613D3"/>
    <w:rsid w:val="00EB2525"/>
    <w:rsid w:val="00EE697E"/>
    <w:rsid w:val="00F24CF9"/>
    <w:rsid w:val="00F26E50"/>
    <w:rsid w:val="00F421CC"/>
    <w:rsid w:val="00F506A3"/>
    <w:rsid w:val="00F75CD4"/>
    <w:rsid w:val="00F81C1F"/>
    <w:rsid w:val="00F9439B"/>
    <w:rsid w:val="00FA705A"/>
    <w:rsid w:val="00FB4198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0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https://mul2.gov.am/tasks/1061159/oneclick?token=98956ad3293f151de12c32daad3a1997</cp:keywords>
  <dc:description/>
  <cp:lastModifiedBy>Margarita Margaryan</cp:lastModifiedBy>
  <cp:revision>88</cp:revision>
  <dcterms:created xsi:type="dcterms:W3CDTF">2023-09-04T12:52:00Z</dcterms:created>
  <dcterms:modified xsi:type="dcterms:W3CDTF">2024-11-08T13:04:00Z</dcterms:modified>
</cp:coreProperties>
</file>