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9E12F" w14:textId="77777777" w:rsidR="00F7426F" w:rsidRPr="00934566" w:rsidRDefault="00F7426F" w:rsidP="00F7426F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20D385" w14:textId="77777777" w:rsidR="00F7426F" w:rsidRPr="00934566" w:rsidRDefault="00F7426F" w:rsidP="00F7426F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934566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6E5F4A23" w14:textId="77777777" w:rsidR="00F7426F" w:rsidRPr="00934566" w:rsidRDefault="00F7426F" w:rsidP="00F7426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8AC2317" w14:textId="77777777" w:rsidR="00F7426F" w:rsidRPr="007C4E75" w:rsidRDefault="00F7426F" w:rsidP="00F7426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93456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3456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934566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5ECB054A" w14:textId="495E71F2" w:rsidR="00F7426F" w:rsidRPr="006E33B0" w:rsidRDefault="00F7426F" w:rsidP="00F7426F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93456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ՍՆՆԴԱՄԹԵՐՔԻ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93456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ԱՆՎՏԱՆԳՈՒԹՅԱՆ</w:t>
      </w:r>
      <w:r w:rsidRPr="000B3774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93456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</w:t>
      </w:r>
      <w:r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93456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ԼՐԱՑՈՒՄՆԵՐ ԵՎ ՓՈՓՈԽՈՒԹՅՈՒՆ</w:t>
      </w:r>
      <w:r w:rsidR="00FB230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5299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95299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2D96E337" w14:textId="77777777" w:rsidR="00F7426F" w:rsidRDefault="00F7426F" w:rsidP="00F7426F">
      <w:pPr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F76E20" w14:textId="769C7E82" w:rsidR="00934566" w:rsidRDefault="00FB2308" w:rsidP="00FB2308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2308">
        <w:rPr>
          <w:rFonts w:ascii="GHEA Grapalat" w:hAnsi="GHEA Grapalat"/>
          <w:b/>
          <w:bCs/>
          <w:sz w:val="24"/>
          <w:szCs w:val="24"/>
          <w:lang w:val="af-ZA"/>
        </w:rPr>
        <w:t xml:space="preserve">   </w:t>
      </w:r>
      <w:r w:rsidR="00F7426F" w:rsidRPr="00CB5DB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F7426F" w:rsidRPr="00CB5DB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7426F" w:rsidRPr="00CB5DB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="00F7426F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«Սննդամթերքի անվտանգության մասին» 2014 թվականի հունիսի 21-ի ՀՕ-135-Ն</w:t>
      </w:r>
      <w:r w:rsidR="00F742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7426F" w:rsidRPr="00E758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F7426F" w:rsidRPr="009C34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F7426F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F742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F7426F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F742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F7426F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</w:t>
      </w:r>
      <w:r w:rsidR="009345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ում՝</w:t>
      </w:r>
      <w:r w:rsidR="00F7426F" w:rsidRPr="00CB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3971CA8" w14:textId="77777777" w:rsidR="00934566" w:rsidRPr="00934566" w:rsidRDefault="00934566" w:rsidP="0093456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14-րդ կետը շարադրել հետևյալ խմբագրությամբ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DB2BA8A" w14:textId="73D972FE" w:rsidR="00934566" w:rsidRPr="00FB2308" w:rsidRDefault="00FB2308" w:rsidP="00934566">
      <w:pPr>
        <w:spacing w:line="360" w:lineRule="auto"/>
        <w:ind w:left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23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«14) սանիտարահամաճարակային հսկողության ենթակա ապրանքներին ներկայացվող սանիտարահամաճարակային, հիգիենիկ</w:t>
      </w:r>
      <w:r w:rsidR="003549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FB23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սննդային արժեքին ներկայացվող պահանջների հաստատումը.</w:t>
      </w:r>
    </w:p>
    <w:p w14:paraId="6131B097" w14:textId="47F24931" w:rsidR="00934566" w:rsidRPr="0035491B" w:rsidRDefault="00FB2308" w:rsidP="00FB2308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23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2) լրացնել հետևյալ բովանդակությամբ նոր՝ 22.7-րդ կետ</w:t>
      </w:r>
      <w:r w:rsidR="00E058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FB23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1322142" w14:textId="7AD80279" w:rsidR="00F7426F" w:rsidRPr="007A7F44" w:rsidRDefault="00F7426F" w:rsidP="00F7426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A7F4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«22</w:t>
      </w:r>
      <w:r w:rsidRPr="007A7F44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7A7F4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7) </w:t>
      </w:r>
      <w:r w:rsidRPr="007A7F44">
        <w:rPr>
          <w:rFonts w:ascii="GHEA Grapalat" w:hAnsi="GHEA Grapalat"/>
          <w:bCs/>
          <w:sz w:val="24"/>
          <w:szCs w:val="24"/>
          <w:lang w:val="hy-AM"/>
        </w:rPr>
        <w:t>սննդամթերքի հիգիենային ներկայացվող պահանջների հաստատումը</w:t>
      </w:r>
      <w:r w:rsidRPr="007A7F4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5C4023" w:rsidRPr="007A7F44">
        <w:rPr>
          <w:rFonts w:ascii="GHEA Grapalat" w:hAnsi="GHEA Grapalat"/>
          <w:sz w:val="24"/>
          <w:szCs w:val="24"/>
          <w:shd w:val="clear" w:color="auto" w:fill="FFFFFF"/>
          <w:lang w:val="hy-AM"/>
        </w:rPr>
        <w:t>»։</w:t>
      </w:r>
    </w:p>
    <w:p w14:paraId="7ED1F3AC" w14:textId="77777777" w:rsidR="00F7426F" w:rsidRDefault="00F7426F" w:rsidP="00F7426F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2728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Հոդված 2</w:t>
      </w:r>
      <w:r w:rsidRPr="00227284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  <w:t xml:space="preserve"> </w:t>
      </w:r>
      <w:r w:rsidRPr="00227284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Օրենքի </w:t>
      </w:r>
      <w:r w:rsidRPr="00227284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հոդվածի 3-րդ</w:t>
      </w:r>
      <w:r w:rsidRPr="00284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15-րդ և 16-րդ կետերում </w:t>
      </w:r>
      <w:r w:rsidRPr="00537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12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5377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ամսաթիվը</w:t>
      </w:r>
      <w:r w:rsidRPr="009A12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բառից հետո լրացնել </w:t>
      </w:r>
      <w:r w:rsidRPr="009A12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տեղեկատվություն՝ կենդանու բուծման երկրի մասին</w:t>
      </w:r>
      <w:r w:rsidRPr="009A12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բառերը։</w:t>
      </w:r>
      <w:r w:rsidRPr="00284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77DFC74" w14:textId="77777777" w:rsidR="00F7426F" w:rsidRDefault="00F7426F" w:rsidP="00F7426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8460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Հոդված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3</w:t>
      </w:r>
      <w:r w:rsidRPr="0028460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.</w:t>
      </w:r>
      <w:r w:rsidRPr="002846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</w:t>
      </w:r>
      <w:r w:rsidRPr="001841DD">
        <w:rPr>
          <w:rFonts w:ascii="GHEA Grapalat" w:hAnsi="GHEA Grapalat"/>
          <w:sz w:val="24"/>
          <w:szCs w:val="24"/>
          <w:lang w:val="hy-AM" w:eastAsia="hy-AM"/>
        </w:rPr>
        <w:t>17-րդ հոդվածի 1-ին մաս</w:t>
      </w:r>
      <w:r>
        <w:rPr>
          <w:rFonts w:ascii="GHEA Grapalat" w:hAnsi="GHEA Grapalat"/>
          <w:sz w:val="24"/>
          <w:szCs w:val="24"/>
          <w:lang w:val="hy-AM" w:eastAsia="hy-AM"/>
        </w:rPr>
        <w:t>ում՝</w:t>
      </w:r>
    </w:p>
    <w:p w14:paraId="174AC86F" w14:textId="77777777" w:rsidR="00F7426F" w:rsidRPr="001B5F70" w:rsidRDefault="00F7426F" w:rsidP="00F742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mbria Math" w:hAnsi="Cambria Math"/>
          <w:sz w:val="24"/>
          <w:szCs w:val="24"/>
          <w:lang w:val="hy-AM" w:eastAsia="hy-AM"/>
        </w:rPr>
      </w:pPr>
      <w:r w:rsidRPr="001B5F70">
        <w:rPr>
          <w:rFonts w:ascii="GHEA Grapalat" w:hAnsi="GHEA Grapalat"/>
          <w:sz w:val="24"/>
          <w:szCs w:val="24"/>
          <w:lang w:val="hy-AM" w:eastAsia="hy-AM"/>
        </w:rPr>
        <w:t>5-րդ կետի «։» կետադրական նշանը փոխարինել «.» կետադրական նշանով</w:t>
      </w:r>
      <w:r w:rsidRPr="001B5F70">
        <w:rPr>
          <w:rFonts w:ascii="Cambria Math" w:hAnsi="Cambria Math"/>
          <w:sz w:val="24"/>
          <w:szCs w:val="24"/>
          <w:lang w:val="hy-AM" w:eastAsia="hy-AM"/>
        </w:rPr>
        <w:t>․</w:t>
      </w:r>
    </w:p>
    <w:p w14:paraId="2AF7F915" w14:textId="77777777" w:rsidR="00F7426F" w:rsidRPr="001B5F70" w:rsidRDefault="00F7426F" w:rsidP="00F7426F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5F70">
        <w:rPr>
          <w:rFonts w:ascii="GHEA Grapalat" w:hAnsi="GHEA Grapalat"/>
          <w:sz w:val="24"/>
          <w:szCs w:val="24"/>
          <w:lang w:val="hy-AM" w:eastAsia="hy-AM"/>
        </w:rPr>
        <w:t>լրացնել հետևյալ բովանդակությամբ 6-րդ կետով</w:t>
      </w:r>
      <w:r w:rsidRPr="001B5F70">
        <w:rPr>
          <w:rFonts w:ascii="Cambria Math" w:hAnsi="Cambria Math" w:cs="Cambria Math"/>
          <w:sz w:val="24"/>
          <w:szCs w:val="24"/>
          <w:lang w:val="hy-AM" w:eastAsia="hy-AM"/>
        </w:rPr>
        <w:t>․</w:t>
      </w:r>
    </w:p>
    <w:p w14:paraId="061B5B4C" w14:textId="77777777" w:rsidR="00F7426F" w:rsidRPr="00031BC4" w:rsidRDefault="00F7426F" w:rsidP="00F7426F">
      <w:pPr>
        <w:pStyle w:val="ListParagraph"/>
        <w:widowControl w:val="0"/>
        <w:tabs>
          <w:tab w:val="left" w:pos="270"/>
          <w:tab w:val="left" w:pos="1080"/>
        </w:tabs>
        <w:suppressAutoHyphens/>
        <w:spacing w:after="0" w:line="360" w:lineRule="auto"/>
        <w:ind w:left="270" w:right="2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031BC4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Pr="00500249">
        <w:rPr>
          <w:rFonts w:ascii="GHEA Grapalat" w:hAnsi="GHEA Grapalat"/>
          <w:sz w:val="24"/>
          <w:szCs w:val="24"/>
          <w:lang w:val="hy-AM" w:eastAsia="hy-AM"/>
        </w:rPr>
        <w:t>«</w:t>
      </w:r>
      <w:r w:rsidRPr="00031BC4">
        <w:rPr>
          <w:rFonts w:ascii="GHEA Grapalat" w:hAnsi="GHEA Grapalat"/>
          <w:sz w:val="24"/>
          <w:szCs w:val="24"/>
          <w:lang w:val="hy-AM" w:eastAsia="hy-AM"/>
        </w:rPr>
        <w:t xml:space="preserve">6) </w:t>
      </w:r>
      <w:r w:rsidRPr="00031BC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ներդրված ՎՎՀ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Կ</w:t>
      </w:r>
      <w:r w:rsidRPr="00031BC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Կ համակարգի սկզբունքների </w:t>
      </w:r>
      <w:r w:rsidRPr="00031BC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վրա հիմնված </w:t>
      </w:r>
      <w:r w:rsidRPr="00031BC4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ընթացակարգերի </w:t>
      </w:r>
      <w:r w:rsidRPr="00031BC4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վերաբերյալ տեղեկատվություն և հաստատված պլանը</w:t>
      </w:r>
      <w:r w:rsidRPr="00031BC4">
        <w:rPr>
          <w:rFonts w:ascii="GHEA Grapalat" w:hAnsi="GHEA Grapalat"/>
          <w:sz w:val="24"/>
          <w:szCs w:val="24"/>
          <w:lang w:val="hy-AM" w:eastAsia="hy-AM"/>
        </w:rPr>
        <w:t xml:space="preserve">։»: </w:t>
      </w:r>
    </w:p>
    <w:p w14:paraId="628A1CB8" w14:textId="77777777" w:rsidR="00F7426F" w:rsidRPr="00227284" w:rsidRDefault="00F7426F" w:rsidP="00F7426F">
      <w:pPr>
        <w:spacing w:line="360" w:lineRule="auto"/>
        <w:ind w:firstLine="708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B78C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8B78C0">
        <w:rPr>
          <w:rFonts w:ascii="Cambria Math" w:hAnsi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239C957" w14:textId="77777777" w:rsidR="00F67719" w:rsidRDefault="00F7426F" w:rsidP="00F742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770BF">
        <w:rPr>
          <w:rFonts w:ascii="GHEA Grapalat" w:hAnsi="GHEA Grapalat"/>
          <w:color w:val="000000"/>
          <w:lang w:val="hy-AM"/>
        </w:rPr>
        <w:t>1</w:t>
      </w:r>
      <w:r w:rsidRPr="003770BF"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Cambria Math" w:hAnsi="Cambria Math" w:cs="Cambria Math"/>
          <w:color w:val="000000"/>
          <w:lang w:val="hy-AM"/>
        </w:rPr>
        <w:t xml:space="preserve"> </w:t>
      </w:r>
      <w:r w:rsidRPr="003770BF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հրապարակումից երկու ամիս հետո</w:t>
      </w:r>
      <w:r w:rsidR="00F67719">
        <w:rPr>
          <w:rFonts w:ascii="GHEA Grapalat" w:hAnsi="GHEA Grapalat"/>
          <w:color w:val="000000"/>
          <w:lang w:val="hy-AM"/>
        </w:rPr>
        <w:t>։</w:t>
      </w:r>
    </w:p>
    <w:p w14:paraId="677C9BD4" w14:textId="5A946E32" w:rsidR="00F7426F" w:rsidRPr="003770BF" w:rsidRDefault="00F67719" w:rsidP="00F742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>
        <w:rPr>
          <w:rFonts w:ascii="Cambria Math" w:hAnsi="Cambria Math"/>
          <w:color w:val="000000"/>
          <w:lang w:val="hy-AM"/>
        </w:rPr>
        <w:t xml:space="preserve">․ </w:t>
      </w:r>
      <w:r w:rsidRPr="00F67719">
        <w:rPr>
          <w:rFonts w:ascii="GHEA Grapalat" w:hAnsi="GHEA Grapalat"/>
          <w:color w:val="000000"/>
          <w:lang w:val="hy-AM"/>
        </w:rPr>
        <w:t>Սույն օրենքի</w:t>
      </w:r>
      <w:r w:rsidR="00925BD7">
        <w:rPr>
          <w:rFonts w:ascii="GHEA Grapalat" w:hAnsi="GHEA Grapalat"/>
          <w:color w:val="000000"/>
          <w:lang w:val="hy-AM"/>
        </w:rPr>
        <w:t xml:space="preserve"> </w:t>
      </w:r>
      <w:r w:rsidR="00C43CAC">
        <w:rPr>
          <w:rFonts w:ascii="GHEA Grapalat" w:hAnsi="GHEA Grapalat"/>
          <w:color w:val="000000"/>
          <w:lang w:val="hy-AM"/>
        </w:rPr>
        <w:t>3</w:t>
      </w:r>
      <w:r w:rsidR="00925BD7">
        <w:rPr>
          <w:rFonts w:ascii="GHEA Grapalat" w:hAnsi="GHEA Grapalat"/>
          <w:color w:val="000000"/>
          <w:lang w:val="hy-AM"/>
        </w:rPr>
        <w:t>-րդ հոդվածի</w:t>
      </w:r>
      <w:r w:rsidR="00D233FD">
        <w:rPr>
          <w:rFonts w:ascii="GHEA Grapalat" w:hAnsi="GHEA Grapalat"/>
          <w:color w:val="000000"/>
          <w:lang w:val="hy-AM"/>
        </w:rPr>
        <w:t xml:space="preserve"> </w:t>
      </w:r>
      <w:r w:rsidR="00C43CAC">
        <w:rPr>
          <w:rFonts w:ascii="GHEA Grapalat" w:hAnsi="GHEA Grapalat"/>
          <w:color w:val="000000"/>
          <w:lang w:val="hy-AM"/>
        </w:rPr>
        <w:t>2</w:t>
      </w:r>
      <w:r w:rsidR="00D233FD">
        <w:rPr>
          <w:rFonts w:ascii="GHEA Grapalat" w:hAnsi="GHEA Grapalat"/>
          <w:color w:val="000000"/>
          <w:lang w:val="hy-AM"/>
        </w:rPr>
        <w:t>-</w:t>
      </w:r>
      <w:r w:rsidR="00C43CAC">
        <w:rPr>
          <w:rFonts w:ascii="GHEA Grapalat" w:hAnsi="GHEA Grapalat"/>
          <w:color w:val="000000"/>
          <w:lang w:val="hy-AM"/>
        </w:rPr>
        <w:t>րդ</w:t>
      </w:r>
      <w:r w:rsidR="00D233FD">
        <w:rPr>
          <w:rFonts w:ascii="GHEA Grapalat" w:hAnsi="GHEA Grapalat"/>
          <w:color w:val="000000"/>
          <w:lang w:val="hy-AM"/>
        </w:rPr>
        <w:t xml:space="preserve"> կետն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925BD7">
        <w:rPr>
          <w:rFonts w:ascii="GHEA Grapalat" w:hAnsi="GHEA Grapalat"/>
          <w:color w:val="000000"/>
          <w:lang w:val="hy-AM"/>
        </w:rPr>
        <w:t>ուժի մեջ</w:t>
      </w:r>
      <w:r>
        <w:rPr>
          <w:rFonts w:ascii="GHEA Grapalat" w:hAnsi="GHEA Grapalat"/>
          <w:color w:val="000000"/>
          <w:lang w:val="hy-AM"/>
        </w:rPr>
        <w:t xml:space="preserve"> է</w:t>
      </w:r>
      <w:r w:rsidR="00925BD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մտնում</w:t>
      </w:r>
      <w:r w:rsidR="00925BD7">
        <w:rPr>
          <w:rFonts w:ascii="GHEA Grapalat" w:hAnsi="GHEA Grapalat"/>
          <w:color w:val="000000"/>
          <w:lang w:val="hy-AM"/>
        </w:rPr>
        <w:t xml:space="preserve"> 2027 թվականի</w:t>
      </w:r>
      <w:r>
        <w:rPr>
          <w:rFonts w:ascii="GHEA Grapalat" w:hAnsi="GHEA Grapalat"/>
          <w:color w:val="000000"/>
          <w:lang w:val="hy-AM"/>
        </w:rPr>
        <w:t xml:space="preserve"> հունվարի 1-ից</w:t>
      </w:r>
      <w:r w:rsidR="00925BD7">
        <w:rPr>
          <w:rFonts w:ascii="GHEA Grapalat" w:hAnsi="GHEA Grapalat"/>
          <w:color w:val="000000"/>
          <w:lang w:val="hy-AM"/>
        </w:rPr>
        <w:t xml:space="preserve">։  </w:t>
      </w:r>
    </w:p>
    <w:p w14:paraId="3272FDD1" w14:textId="0F895CA9" w:rsidR="00F7426F" w:rsidRPr="003770BF" w:rsidRDefault="00F67719" w:rsidP="00F7426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</w:t>
      </w:r>
      <w:r w:rsidR="00F7426F" w:rsidRPr="003770BF">
        <w:rPr>
          <w:rFonts w:ascii="GHEA Grapalat" w:hAnsi="GHEA Grapalat"/>
          <w:color w:val="000000"/>
          <w:lang w:val="hy-AM"/>
        </w:rPr>
        <w:t>. Սույն օրենքից բխող ենթաօրենսդրական նորմատիվ իրավական ակտերն ընդունվում են սույն օրենքի պաշտոնական հրապարակումից հետո՝ եռամսյա ժամկետում:</w:t>
      </w:r>
    </w:p>
    <w:p w14:paraId="008000B0" w14:textId="53BB023B" w:rsidR="00F7426F" w:rsidRPr="003770BF" w:rsidRDefault="00F7426F" w:rsidP="00925BD7">
      <w:pPr>
        <w:pStyle w:val="ListParagraph"/>
        <w:shd w:val="clear" w:color="auto" w:fill="FFFFFF"/>
        <w:spacing w:after="0" w:line="360" w:lineRule="auto"/>
        <w:ind w:left="960"/>
        <w:jc w:val="both"/>
        <w:rPr>
          <w:rFonts w:ascii="GHEA Grapalat" w:hAnsi="GHEA Grapalat"/>
          <w:color w:val="000000"/>
          <w:lang w:val="hy-AM"/>
        </w:rPr>
      </w:pPr>
      <w:r w:rsidRPr="003770BF">
        <w:rPr>
          <w:rFonts w:cs="Calibri"/>
          <w:color w:val="000000"/>
          <w:lang w:val="hy-AM"/>
        </w:rPr>
        <w:t> </w:t>
      </w:r>
    </w:p>
    <w:p w14:paraId="49A71789" w14:textId="0B5455E0" w:rsidR="00F7426F" w:rsidRPr="00C43CAC" w:rsidRDefault="00C43CAC" w:rsidP="00C43CAC">
      <w:pPr>
        <w:spacing w:after="300" w:line="300" w:lineRule="atLeast"/>
        <w:jc w:val="both"/>
        <w:rPr>
          <w:rFonts w:ascii="GHEA Grapalat" w:hAnsi="GHEA Grapalat"/>
          <w:shd w:val="clear" w:color="auto" w:fill="FFFFFF"/>
          <w:lang w:val="hy-AM"/>
        </w:rPr>
      </w:pPr>
      <w:r w:rsidRPr="00C43CAC">
        <w:rPr>
          <w:rFonts w:ascii="Verdana" w:eastAsia="Times New Roman" w:hAnsi="Verdana"/>
          <w:b/>
          <w:bCs/>
          <w:color w:val="191919"/>
          <w:sz w:val="21"/>
          <w:szCs w:val="21"/>
          <w:lang w:val="hy-AM"/>
        </w:rPr>
        <w:br/>
      </w:r>
    </w:p>
    <w:p w14:paraId="2A3EB412" w14:textId="77777777" w:rsidR="00F7426F" w:rsidRPr="00962371" w:rsidRDefault="00F7426F" w:rsidP="00F7426F">
      <w:pPr>
        <w:spacing w:line="360" w:lineRule="auto"/>
        <w:rPr>
          <w:lang w:val="hy-AM"/>
        </w:rPr>
      </w:pPr>
    </w:p>
    <w:p w14:paraId="428ED88D" w14:textId="77777777" w:rsidR="00F7426F" w:rsidRDefault="00F7426F" w:rsidP="00F7426F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2A1C350" w14:textId="77777777" w:rsidR="00F7426F" w:rsidRPr="00CD7118" w:rsidRDefault="00F7426F" w:rsidP="00F7426F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</w:t>
      </w:r>
      <w:r w:rsidRPr="00CD7118">
        <w:rPr>
          <w:rFonts w:ascii="GHEA Grapalat" w:hAnsi="GHEA Grapalat"/>
          <w:b/>
          <w:bCs/>
          <w:sz w:val="24"/>
          <w:szCs w:val="24"/>
          <w:lang w:val="hy-AM"/>
        </w:rPr>
        <w:t>նախագահ                                       Վ</w:t>
      </w:r>
      <w:r w:rsidRPr="00CD711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 xml:space="preserve"> </w:t>
      </w:r>
      <w:r w:rsidRPr="00CD7118">
        <w:rPr>
          <w:rFonts w:ascii="GHEA Grapalat" w:hAnsi="GHEA Grapalat"/>
          <w:b/>
          <w:bCs/>
          <w:sz w:val="24"/>
          <w:szCs w:val="24"/>
          <w:lang w:val="hy-AM"/>
        </w:rPr>
        <w:t>ԽԱՉԱՏՈՒՐՅԱՆ</w:t>
      </w:r>
    </w:p>
    <w:p w14:paraId="17E22DD5" w14:textId="1E9559C6" w:rsidR="006E5C49" w:rsidRDefault="006E5C49" w:rsidP="00F7426F"/>
    <w:sectPr w:rsidR="006E5C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7471F"/>
    <w:multiLevelType w:val="hybridMultilevel"/>
    <w:tmpl w:val="6EE6F5B8"/>
    <w:lvl w:ilvl="0" w:tplc="49FA8EE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4C830EDE"/>
    <w:multiLevelType w:val="hybridMultilevel"/>
    <w:tmpl w:val="C4046FFE"/>
    <w:lvl w:ilvl="0" w:tplc="33C2F4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047153"/>
    <w:multiLevelType w:val="hybridMultilevel"/>
    <w:tmpl w:val="5FBE75F8"/>
    <w:lvl w:ilvl="0" w:tplc="A2620634">
      <w:start w:val="1"/>
      <w:numFmt w:val="decimal"/>
      <w:lvlText w:val="%1)"/>
      <w:lvlJc w:val="left"/>
      <w:pPr>
        <w:ind w:left="106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5219932">
    <w:abstractNumId w:val="2"/>
  </w:num>
  <w:num w:numId="2" w16cid:durableId="1298146993">
    <w:abstractNumId w:val="1"/>
  </w:num>
  <w:num w:numId="3" w16cid:durableId="13594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C49"/>
    <w:rsid w:val="00250A08"/>
    <w:rsid w:val="0035491B"/>
    <w:rsid w:val="0042311A"/>
    <w:rsid w:val="00460E8F"/>
    <w:rsid w:val="005C4023"/>
    <w:rsid w:val="006E5C49"/>
    <w:rsid w:val="007A7F44"/>
    <w:rsid w:val="00815C75"/>
    <w:rsid w:val="00904D75"/>
    <w:rsid w:val="00925BD7"/>
    <w:rsid w:val="00934566"/>
    <w:rsid w:val="00A90137"/>
    <w:rsid w:val="00C43CAC"/>
    <w:rsid w:val="00C45C64"/>
    <w:rsid w:val="00D233FD"/>
    <w:rsid w:val="00D30C57"/>
    <w:rsid w:val="00DE66BA"/>
    <w:rsid w:val="00E058E3"/>
    <w:rsid w:val="00EF5C30"/>
    <w:rsid w:val="00F67719"/>
    <w:rsid w:val="00F7426F"/>
    <w:rsid w:val="00FB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6C44C"/>
  <w15:chartTrackingRefBased/>
  <w15:docId w15:val="{597A1082-F29F-444B-B60B-B65A0361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26F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742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7426F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F7426F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7426F"/>
    <w:rPr>
      <w:rFonts w:ascii="Calibri" w:eastAsia="Calibri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3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46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97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16</cp:revision>
  <dcterms:created xsi:type="dcterms:W3CDTF">2024-09-24T06:40:00Z</dcterms:created>
  <dcterms:modified xsi:type="dcterms:W3CDTF">2024-10-29T09:38:00Z</dcterms:modified>
</cp:coreProperties>
</file>