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9F5CA" w14:textId="77777777" w:rsidR="007B6C46" w:rsidRPr="00E912B9" w:rsidRDefault="007B6C46" w:rsidP="00E826B5">
      <w:pPr>
        <w:spacing w:line="360" w:lineRule="auto"/>
        <w:ind w:left="90" w:right="230"/>
        <w:jc w:val="center"/>
        <w:rPr>
          <w:rFonts w:ascii="GHEA Grapalat" w:hAnsi="GHEA Grapalat"/>
          <w:b/>
          <w:lang w:val="hy-AM"/>
        </w:rPr>
      </w:pPr>
    </w:p>
    <w:p w14:paraId="3857204C" w14:textId="722A3040" w:rsidR="002A56C6" w:rsidRPr="00E912B9" w:rsidRDefault="007039BA" w:rsidP="00E912B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912B9">
        <w:rPr>
          <w:rFonts w:ascii="GHEA Grapalat" w:hAnsi="GHEA Grapalat"/>
          <w:b/>
          <w:lang w:val="hy-AM"/>
        </w:rPr>
        <w:t>Ա Մ Փ Ո Փ Ա Թ Ե Ր Թ</w:t>
      </w:r>
      <w:r w:rsidR="00842028" w:rsidRPr="00E912B9">
        <w:rPr>
          <w:rFonts w:ascii="GHEA Grapalat" w:hAnsi="GHEA Grapalat"/>
          <w:b/>
          <w:lang w:val="hy-AM"/>
        </w:rPr>
        <w:t xml:space="preserve"> </w:t>
      </w:r>
      <w:r w:rsidR="006F2E3B" w:rsidRPr="00E912B9">
        <w:rPr>
          <w:rFonts w:ascii="GHEA Grapalat" w:hAnsi="GHEA Grapalat"/>
          <w:b/>
          <w:lang w:val="hy-AM"/>
        </w:rPr>
        <w:t>2</w:t>
      </w:r>
    </w:p>
    <w:p w14:paraId="03722C70" w14:textId="24004F08" w:rsidR="001053E3" w:rsidRPr="00E912B9" w:rsidRDefault="006F2E3B" w:rsidP="00E912B9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proofErr w:type="gramStart"/>
      <w:r w:rsidRPr="00E912B9">
        <w:rPr>
          <w:rFonts w:ascii="GHEA Grapalat" w:hAnsi="GHEA Grapalat"/>
          <w:bCs/>
          <w:color w:val="000000" w:themeColor="text1"/>
          <w:lang w:val="fr-FR"/>
        </w:rPr>
        <w:t>«</w:t>
      </w:r>
      <w:proofErr w:type="spellStart"/>
      <w:r w:rsidRPr="00E912B9">
        <w:rPr>
          <w:rFonts w:ascii="GHEA Grapalat" w:hAnsi="GHEA Grapalat"/>
          <w:bCs/>
          <w:color w:val="000000" w:themeColor="text1"/>
          <w:lang w:val="fr-FR"/>
        </w:rPr>
        <w:t>Ստորերկրյա</w:t>
      </w:r>
      <w:proofErr w:type="spellEnd"/>
      <w:proofErr w:type="gramEnd"/>
      <w:r w:rsidRPr="00E912B9">
        <w:rPr>
          <w:rFonts w:ascii="GHEA Grapalat" w:hAnsi="GHEA Grapalat"/>
          <w:color w:val="000000" w:themeColor="text1"/>
          <w:lang w:val="hy-AM"/>
        </w:rPr>
        <w:t xml:space="preserve"> ջրային մարմինների որակի նորմերը սահմանելու մասին</w:t>
      </w:r>
      <w:r w:rsidRPr="00E912B9">
        <w:rPr>
          <w:rFonts w:ascii="GHEA Grapalat" w:hAnsi="GHEA Grapalat"/>
          <w:bCs/>
          <w:color w:val="000000" w:themeColor="text1"/>
          <w:lang w:val="fr-FR"/>
        </w:rPr>
        <w:t xml:space="preserve">» </w:t>
      </w:r>
      <w:r w:rsidRPr="00E912B9">
        <w:rPr>
          <w:rFonts w:ascii="GHEA Grapalat" w:hAnsi="GHEA Grapalat"/>
          <w:color w:val="000000" w:themeColor="text1"/>
          <w:lang w:val="hy-AM"/>
        </w:rPr>
        <w:t xml:space="preserve">Կառավարության որոշման նախագծի </w:t>
      </w:r>
      <w:r w:rsidR="00062EA2" w:rsidRPr="00E912B9">
        <w:rPr>
          <w:rFonts w:ascii="GHEA Grapalat" w:eastAsia="Calibri" w:hAnsi="GHEA Grapalat"/>
          <w:bCs/>
          <w:spacing w:val="-6"/>
          <w:lang w:val="hy-AM" w:eastAsia="en-US"/>
        </w:rPr>
        <w:t>(այսուհետ՝ Նախագիծ)</w:t>
      </w:r>
    </w:p>
    <w:tbl>
      <w:tblPr>
        <w:tblStyle w:val="TableGrid"/>
        <w:tblpPr w:leftFromText="180" w:rightFromText="180" w:vertAnchor="text" w:horzAnchor="margin" w:tblpX="288" w:tblpY="141"/>
        <w:tblW w:w="101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4968"/>
        <w:gridCol w:w="1379"/>
        <w:gridCol w:w="3841"/>
      </w:tblGrid>
      <w:tr w:rsidR="004C0A04" w:rsidRPr="00E912B9" w14:paraId="2FAD6F38" w14:textId="77777777" w:rsidTr="00E826B5">
        <w:trPr>
          <w:trHeight w:val="495"/>
        </w:trPr>
        <w:tc>
          <w:tcPr>
            <w:tcW w:w="6347" w:type="dxa"/>
            <w:gridSpan w:val="2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7AD45884" w14:textId="0A96A617" w:rsidR="004C0A04" w:rsidRPr="00E912B9" w:rsidRDefault="00E24D95" w:rsidP="00E826B5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E912B9">
              <w:rPr>
                <w:rFonts w:ascii="GHEA Grapalat" w:hAnsi="GHEA Grapalat"/>
                <w:highlight w:val="darkGray"/>
                <w:lang w:val="hy-AM"/>
              </w:rPr>
              <w:t>Վարչապետի աշխատակազմ</w:t>
            </w:r>
          </w:p>
        </w:tc>
        <w:tc>
          <w:tcPr>
            <w:tcW w:w="3841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3F54B4EB" w14:textId="506251AC" w:rsidR="004C0A04" w:rsidRPr="00E912B9" w:rsidRDefault="00E24D95" w:rsidP="00E826B5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E912B9">
              <w:rPr>
                <w:rFonts w:ascii="GHEA Grapalat" w:hAnsi="GHEA Grapalat"/>
                <w:highlight w:val="darkGray"/>
                <w:lang w:val="hy-AM"/>
              </w:rPr>
              <w:t>1</w:t>
            </w:r>
            <w:r w:rsidR="0070682A" w:rsidRPr="00E912B9">
              <w:rPr>
                <w:rFonts w:ascii="GHEA Grapalat" w:hAnsi="GHEA Grapalat"/>
                <w:highlight w:val="darkGray"/>
                <w:lang w:val="hy-AM"/>
              </w:rPr>
              <w:t>9</w:t>
            </w:r>
            <w:r w:rsidR="00B254FB" w:rsidRPr="00E912B9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B254FB" w:rsidRPr="00E912B9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0</w:t>
            </w:r>
            <w:r w:rsidRPr="00E912B9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6</w:t>
            </w:r>
            <w:r w:rsidR="00B254FB" w:rsidRPr="00E912B9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  <w:r w:rsidR="00B254FB" w:rsidRPr="00E912B9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hy-AM"/>
              </w:rPr>
              <w:t>2024թ</w:t>
            </w:r>
            <w:r w:rsidR="00B254FB" w:rsidRPr="00E912B9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.</w:t>
            </w:r>
          </w:p>
        </w:tc>
      </w:tr>
      <w:tr w:rsidR="004C0A04" w:rsidRPr="00E912B9" w14:paraId="63CBA56F" w14:textId="77777777" w:rsidTr="00E826B5">
        <w:trPr>
          <w:trHeight w:val="456"/>
        </w:trPr>
        <w:tc>
          <w:tcPr>
            <w:tcW w:w="6347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B9074A3" w14:textId="77777777" w:rsidR="004C0A04" w:rsidRPr="00E912B9" w:rsidRDefault="004C0A04" w:rsidP="00E826B5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841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FD75B05" w14:textId="691785CA" w:rsidR="004C0A04" w:rsidRPr="00E912B9" w:rsidRDefault="00E24D95" w:rsidP="00E826B5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E912B9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02/12.2/21428-2024</w:t>
            </w:r>
          </w:p>
        </w:tc>
      </w:tr>
      <w:tr w:rsidR="00136C53" w:rsidRPr="00E912B9" w14:paraId="7D64C654" w14:textId="77777777" w:rsidTr="00E826B5">
        <w:trPr>
          <w:trHeight w:val="425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36C7EBC" w14:textId="6C728FB5" w:rsidR="002737A0" w:rsidRPr="00E912B9" w:rsidRDefault="00DC02D5" w:rsidP="00E826B5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t>Իրավաբանական վարչություն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20037AE" w14:textId="20C47C8C" w:rsidR="00C16221" w:rsidRPr="00E912B9" w:rsidRDefault="00C16221" w:rsidP="00E826B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E912B9" w14:paraId="70E0AF37" w14:textId="77777777" w:rsidTr="00E826B5">
        <w:trPr>
          <w:trHeight w:val="782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C1C5B24" w14:textId="3C9258CA" w:rsidR="0070682A" w:rsidRPr="00E912B9" w:rsidRDefault="00DC02D5" w:rsidP="00E826B5">
            <w:pPr>
              <w:spacing w:line="360" w:lineRule="auto"/>
              <w:ind w:firstLine="36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t>1.</w:t>
            </w:r>
            <w:r w:rsidR="00062EA2" w:rsidRPr="00E912B9">
              <w:rPr>
                <w:rFonts w:ascii="GHEA Grapalat" w:hAnsi="GHEA Grapalat" w:cs="Sylfaen"/>
                <w:lang w:val="hy-AM"/>
              </w:rPr>
              <w:t xml:space="preserve"> </w:t>
            </w:r>
            <w:r w:rsidR="00954D9D" w:rsidRPr="00E912B9">
              <w:rPr>
                <w:rFonts w:ascii="GHEA Grapalat" w:hAnsi="GHEA Grapalat" w:cs="Sylfaen"/>
                <w:lang w:val="hy-AM"/>
              </w:rPr>
              <w:t xml:space="preserve">Նախագծի 2-րդ կետի 2-րդ ենթակետով ՀՀ շրջակա միջավայրի նախարարին հանձնարարվում է որոշման հավելվածով սահմանված ստորերկրյա ջրերի որակի նորմերի թարմացման անհրաժեշտության ժամանակ ՀՀ կառավարություն ներկայացնել համապատասխան առաջարկություն, սակայն հարկ ենք համարում նշել, </w:t>
            </w:r>
            <w:r w:rsidR="00954D9D" w:rsidRPr="00E912B9">
              <w:rPr>
                <w:rFonts w:ascii="GHEA Grapalat" w:hAnsi="GHEA Grapalat" w:cs="Sylfaen"/>
                <w:i/>
                <w:u w:val="single"/>
                <w:lang w:val="hy-AM"/>
              </w:rPr>
              <w:t>որ վերոնշյալ կարգավորումը նախագծի նախաբանում նշված լիազորող նորմի շրջանակներից դուրս է</w:t>
            </w:r>
            <w:r w:rsidR="00954D9D" w:rsidRPr="00E912B9">
              <w:rPr>
                <w:rFonts w:ascii="GHEA Grapalat" w:hAnsi="GHEA Grapalat" w:cs="Sylfaen"/>
                <w:lang w:val="hy-AM"/>
              </w:rPr>
              <w:t>, և, հետևաբար, չի կարող սահմանվել նախագծով։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46396BE" w14:textId="1B9ACADF" w:rsidR="005F75A0" w:rsidRPr="00E912B9" w:rsidRDefault="005F75A0" w:rsidP="00E826B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t xml:space="preserve">1. </w:t>
            </w:r>
            <w:r w:rsidRPr="00E912B9">
              <w:rPr>
                <w:rFonts w:ascii="GHEA Grapalat" w:hAnsi="GHEA Grapalat"/>
                <w:lang w:val="hy-AM"/>
              </w:rPr>
              <w:t>Ընդունվել է</w:t>
            </w:r>
          </w:p>
          <w:p w14:paraId="66E16B5D" w14:textId="61E2E633" w:rsidR="005F75A0" w:rsidRPr="00E912B9" w:rsidRDefault="004E0BD3" w:rsidP="00E826B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912B9">
              <w:rPr>
                <w:rFonts w:ascii="GHEA Grapalat" w:hAnsi="GHEA Grapalat"/>
                <w:lang w:val="hy-AM"/>
              </w:rPr>
              <w:t xml:space="preserve">   </w:t>
            </w:r>
          </w:p>
        </w:tc>
      </w:tr>
      <w:tr w:rsidR="0070682A" w:rsidRPr="00E912B9" w14:paraId="3A7E95C0" w14:textId="77777777" w:rsidTr="00E826B5">
        <w:trPr>
          <w:trHeight w:val="290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513DA7C" w14:textId="49FF8045" w:rsidR="0070682A" w:rsidRPr="00E912B9" w:rsidRDefault="002B3AFD" w:rsidP="00E826B5">
            <w:pPr>
              <w:pStyle w:val="ListParagraph"/>
              <w:widowControl w:val="0"/>
              <w:spacing w:line="360" w:lineRule="auto"/>
              <w:ind w:left="90" w:right="60"/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E912B9">
              <w:rPr>
                <w:rFonts w:ascii="GHEA Grapalat" w:eastAsia="Calibri" w:hAnsi="GHEA Grapalat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5B1A11C" w14:textId="77777777" w:rsidR="0070682A" w:rsidRPr="00E912B9" w:rsidRDefault="0070682A" w:rsidP="00E826B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70682A" w:rsidRPr="00E912B9" w14:paraId="21545497" w14:textId="77777777" w:rsidTr="00E826B5">
        <w:trPr>
          <w:trHeight w:val="70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6DFB9F4" w14:textId="6DBBD122" w:rsidR="00954D9D" w:rsidRPr="00E912B9" w:rsidRDefault="00954D9D" w:rsidP="00E826B5">
            <w:pPr>
              <w:spacing w:line="360" w:lineRule="auto"/>
              <w:ind w:left="90" w:firstLine="270"/>
              <w:jc w:val="both"/>
              <w:rPr>
                <w:rFonts w:ascii="GHEA Grapalat" w:hAnsi="GHEA Grapalat"/>
                <w:iCs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t xml:space="preserve">1. </w:t>
            </w:r>
            <w:r w:rsidRPr="00E912B9">
              <w:rPr>
                <w:rFonts w:ascii="GHEA Grapalat" w:hAnsi="GHEA Grapalat"/>
                <w:iCs/>
                <w:lang w:val="hy-AM"/>
              </w:rPr>
              <w:t xml:space="preserve">Նախագծի 1-ին կետով առաջարկվում է սահմանել 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t xml:space="preserve">ստորերկրյա </w:t>
            </w:r>
            <w:r w:rsidRPr="00E912B9">
              <w:rPr>
                <w:rFonts w:ascii="GHEA Grapalat" w:hAnsi="GHEA Grapalat"/>
                <w:b/>
                <w:iCs/>
                <w:u w:val="single"/>
                <w:lang w:val="hy-AM"/>
              </w:rPr>
              <w:t>ջրային մարմինների որակի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t xml:space="preserve"> նորմերը</w:t>
            </w:r>
            <w:r w:rsidRPr="00E912B9">
              <w:rPr>
                <w:rFonts w:ascii="GHEA Grapalat" w:hAnsi="GHEA Grapalat"/>
                <w:iCs/>
                <w:lang w:val="hy-AM"/>
              </w:rPr>
              <w:t xml:space="preserve">՝ համաձայն հավելվածի, մինչդեռ Նախագծի 2-րդ կետի 1-ին և 2-րդ ենթակետերով անդրադարձ է կատարվում 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t xml:space="preserve">ստորերկրյա ջրերի որակի 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lastRenderedPageBreak/>
              <w:t xml:space="preserve">նորմերին, </w:t>
            </w:r>
            <w:r w:rsidRPr="00E912B9">
              <w:rPr>
                <w:rFonts w:ascii="GHEA Grapalat" w:hAnsi="GHEA Grapalat"/>
                <w:iCs/>
                <w:lang w:val="hy-AM"/>
              </w:rPr>
              <w:t>իսկ Աղյուսակ 1-ում՝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t xml:space="preserve"> </w:t>
            </w:r>
            <w:r w:rsidRPr="00E912B9">
              <w:rPr>
                <w:rFonts w:ascii="GHEA Grapalat" w:hAnsi="GHEA Grapalat"/>
                <w:b/>
                <w:bCs/>
                <w:iCs/>
                <w:u w:val="single"/>
                <w:lang w:val="hy-AM"/>
              </w:rPr>
              <w:t>ջրի որակի</w:t>
            </w:r>
            <w:r w:rsidRPr="00E912B9">
              <w:rPr>
                <w:rFonts w:ascii="GHEA Grapalat" w:hAnsi="GHEA Grapalat"/>
                <w:b/>
                <w:bCs/>
                <w:iCs/>
                <w:lang w:val="hy-AM"/>
              </w:rPr>
              <w:t xml:space="preserve"> 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t xml:space="preserve">նորմերին՝ </w:t>
            </w:r>
            <w:r w:rsidRPr="00E912B9">
              <w:rPr>
                <w:rFonts w:ascii="GHEA Grapalat" w:hAnsi="GHEA Grapalat"/>
                <w:iCs/>
                <w:lang w:val="hy-AM"/>
              </w:rPr>
              <w:t xml:space="preserve">ըստ </w:t>
            </w:r>
            <w:r w:rsidRPr="00E912B9">
              <w:rPr>
                <w:rFonts w:ascii="GHEA Grapalat" w:hAnsi="GHEA Grapalat"/>
                <w:bCs/>
                <w:iCs/>
                <w:lang w:val="hy-AM"/>
              </w:rPr>
              <w:t>քիմիական ցուցանիշների</w:t>
            </w:r>
            <w:r w:rsidRPr="00E912B9">
              <w:rPr>
                <w:rFonts w:ascii="GHEA Grapalat" w:hAnsi="GHEA Grapalat"/>
                <w:iCs/>
                <w:lang w:val="hy-AM"/>
              </w:rPr>
              <w:t xml:space="preserve">:  </w:t>
            </w:r>
          </w:p>
          <w:p w14:paraId="5FEDA83F" w14:textId="77777777" w:rsidR="00954D9D" w:rsidRPr="00E912B9" w:rsidRDefault="00954D9D" w:rsidP="00E826B5">
            <w:pPr>
              <w:pStyle w:val="ListParagraph"/>
              <w:spacing w:line="360" w:lineRule="auto"/>
              <w:ind w:left="180" w:firstLine="180"/>
              <w:jc w:val="both"/>
              <w:rPr>
                <w:rFonts w:ascii="GHEA Grapalat" w:hAnsi="GHEA Grapalat"/>
                <w:iCs/>
                <w:lang w:val="hy-AM"/>
              </w:rPr>
            </w:pPr>
            <w:r w:rsidRPr="00E912B9">
              <w:rPr>
                <w:rFonts w:ascii="GHEA Grapalat" w:hAnsi="GHEA Grapalat"/>
                <w:iCs/>
                <w:lang w:val="hy-AM"/>
              </w:rPr>
              <w:t xml:space="preserve">Հարկ է նկատի ունենալ, որ ՀՀ ջրային օրենսգրքի 70.1-ին հոդվածի 2-րդ մասով Կառավարությունը լիազորված է սահմանել 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t xml:space="preserve">ստորերկրյա </w:t>
            </w:r>
            <w:r w:rsidRPr="00E912B9">
              <w:rPr>
                <w:rFonts w:ascii="GHEA Grapalat" w:hAnsi="GHEA Grapalat"/>
                <w:b/>
                <w:iCs/>
                <w:u w:val="single"/>
                <w:lang w:val="hy-AM"/>
              </w:rPr>
              <w:t>ջրային մարմինների որակի</w:t>
            </w:r>
            <w:r w:rsidRPr="00E912B9">
              <w:rPr>
                <w:rFonts w:ascii="GHEA Grapalat" w:hAnsi="GHEA Grapalat"/>
                <w:b/>
                <w:iCs/>
                <w:lang w:val="hy-AM"/>
              </w:rPr>
              <w:t xml:space="preserve"> նորմերը: </w:t>
            </w:r>
          </w:p>
          <w:p w14:paraId="7304BDDD" w14:textId="53F24633" w:rsidR="0070682A" w:rsidRPr="00E912B9" w:rsidRDefault="00954D9D" w:rsidP="00E826B5">
            <w:pPr>
              <w:pStyle w:val="ListParagraph"/>
              <w:spacing w:line="360" w:lineRule="auto"/>
              <w:ind w:left="180" w:firstLine="180"/>
              <w:jc w:val="both"/>
              <w:rPr>
                <w:rFonts w:ascii="GHEA Grapalat" w:hAnsi="GHEA Grapalat"/>
                <w:iCs/>
                <w:lang w:val="hy-AM"/>
              </w:rPr>
            </w:pPr>
            <w:r w:rsidRPr="00E912B9">
              <w:rPr>
                <w:rFonts w:ascii="GHEA Grapalat" w:hAnsi="GHEA Grapalat"/>
                <w:iCs/>
                <w:lang w:val="hy-AM"/>
              </w:rPr>
              <w:t>Հաշվի առնելով վերոգրյալը, Նախագծում կիրառվող ձևակերպումներն անհրաժեշտ է համապատասխանեցնել գործող կարգավորումներին: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3372FAD" w14:textId="609245F0" w:rsidR="002B2CC4" w:rsidRPr="00E912B9" w:rsidRDefault="001E1D7C" w:rsidP="00E826B5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lastRenderedPageBreak/>
              <w:t>1. Ընդունվել է</w:t>
            </w:r>
          </w:p>
          <w:p w14:paraId="606B524E" w14:textId="77777777" w:rsidR="002B2CC4" w:rsidRPr="00E912B9" w:rsidRDefault="002B2CC4" w:rsidP="00E826B5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</w:pPr>
          </w:p>
          <w:p w14:paraId="17F4B1C3" w14:textId="74212307" w:rsidR="008D7A4E" w:rsidRPr="00E912B9" w:rsidRDefault="008D7A4E" w:rsidP="00E826B5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</w:p>
        </w:tc>
      </w:tr>
      <w:tr w:rsidR="0070682A" w:rsidRPr="00E912B9" w14:paraId="6EB2463E" w14:textId="77777777" w:rsidTr="00E826B5">
        <w:trPr>
          <w:trHeight w:val="218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61CED06" w14:textId="51AD93F2" w:rsidR="0070682A" w:rsidRPr="00E912B9" w:rsidRDefault="00120015" w:rsidP="00E826B5">
            <w:pPr>
              <w:spacing w:line="360" w:lineRule="auto"/>
              <w:ind w:left="180" w:firstLine="18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t xml:space="preserve">2. </w:t>
            </w:r>
            <w:r w:rsidRPr="00E912B9">
              <w:rPr>
                <w:rFonts w:ascii="GHEA Grapalat" w:hAnsi="GHEA Grapalat"/>
                <w:lang w:val="hy-AM"/>
              </w:rPr>
              <w:t xml:space="preserve">Հարկ է նկատել, որ Նախագծի 2-րդ կետի 2-րդ ենթակետով առաջարկվող կարգավորումը դուրս է Նախագծի կարգավորման առարկայից՝ հաշվի առնելով, որ «Նորմատիվ իրավական ակտերի մասին» ՀՀ օրենքի 34-րդ հոդված 1-ին մասով արդեն իսկ նախատեսված է, որ </w:t>
            </w:r>
            <w:r w:rsidRPr="00E912B9">
              <w:rPr>
                <w:rFonts w:ascii="GHEA Grapalat" w:hAnsi="GHEA Grapalat"/>
                <w:b/>
                <w:lang w:val="hy-AM"/>
              </w:rPr>
              <w:t>նորմատիվ իրավական ակտերում փոփոխություն կամ լրացում կատարում է միայն այդ նորմատիվ իրավական ակտն ընդունած մարմինը կամ նրա իրավահաջորդը: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EBDB415" w14:textId="1BC0E212" w:rsidR="000C5A27" w:rsidRPr="00E912B9" w:rsidRDefault="009A1B46" w:rsidP="00E826B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t>2. Ընդունվել է</w:t>
            </w:r>
          </w:p>
        </w:tc>
      </w:tr>
      <w:tr w:rsidR="0070682A" w:rsidRPr="00E826B5" w14:paraId="2716E546" w14:textId="77777777" w:rsidTr="00E826B5">
        <w:trPr>
          <w:trHeight w:val="92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FCA1216" w14:textId="6A4A4E62" w:rsidR="00771B66" w:rsidRPr="00E912B9" w:rsidRDefault="00771B66" w:rsidP="00E826B5">
            <w:pPr>
              <w:spacing w:line="360" w:lineRule="auto"/>
              <w:ind w:left="180" w:firstLine="18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t xml:space="preserve">3. </w:t>
            </w:r>
            <w:r w:rsidRPr="00E912B9">
              <w:rPr>
                <w:rFonts w:ascii="GHEA Grapalat" w:hAnsi="GHEA Grapalat"/>
                <w:lang w:val="hy-AM"/>
              </w:rPr>
              <w:t xml:space="preserve">Նախագծի հավելվածի 1-ին և 2-րդ կետերով համապատասխանաբար առաջարկվում է սահմանել ստորերկրյա </w:t>
            </w:r>
            <w:r w:rsidRPr="00E912B9">
              <w:rPr>
                <w:rFonts w:ascii="GHEA Grapalat" w:hAnsi="GHEA Grapalat"/>
                <w:lang w:val="hy-AM"/>
              </w:rPr>
              <w:lastRenderedPageBreak/>
              <w:t xml:space="preserve">ջրային մարմինների որակի նորմերը և, ըստ այդմ՝ դրանց լավ և վատ կարգավիճաները՝ </w:t>
            </w:r>
            <w:r w:rsidRPr="00E912B9">
              <w:rPr>
                <w:rFonts w:ascii="GHEA Grapalat" w:hAnsi="GHEA Grapalat"/>
                <w:b/>
                <w:lang w:val="hy-AM"/>
              </w:rPr>
              <w:t>ըստ քիմիական և քանակական ցուցանիշների:</w:t>
            </w:r>
          </w:p>
          <w:p w14:paraId="1624ACB0" w14:textId="77777777" w:rsidR="00771B66" w:rsidRPr="00E912B9" w:rsidRDefault="00771B66" w:rsidP="00E826B5">
            <w:pPr>
              <w:spacing w:line="360" w:lineRule="auto"/>
              <w:ind w:left="180" w:firstLine="18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/>
                <w:lang w:val="hy-AM"/>
              </w:rPr>
              <w:t xml:space="preserve">Սակայն, անհրաժեշտ է նկատի ունենալ, որ ՀՀ ջրային օրենսգրքի 70.1-ին հոդվածի </w:t>
            </w:r>
            <w:r w:rsidRPr="00E912B9">
              <w:rPr>
                <w:rFonts w:ascii="GHEA Grapalat" w:hAnsi="GHEA Grapalat"/>
                <w:lang w:val="hy-AM"/>
              </w:rPr>
              <w:br/>
              <w:t>1-ին մասով ամրագրված է, որ «Ստորերկրյա ջրային մարմիններն ունենում են լավ և վատ կարգավիճակ,</w:t>
            </w:r>
            <w:r w:rsidRPr="00E912B9">
              <w:rPr>
                <w:rFonts w:ascii="GHEA Grapalat" w:hAnsi="GHEA Grapalat"/>
                <w:b/>
                <w:lang w:val="hy-AM"/>
              </w:rPr>
              <w:t xml:space="preserve"> որոնց </w:t>
            </w:r>
            <w:r w:rsidRPr="00E912B9">
              <w:rPr>
                <w:rFonts w:ascii="GHEA Grapalat" w:hAnsi="GHEA Grapalat"/>
                <w:lang w:val="hy-AM"/>
              </w:rPr>
              <w:t xml:space="preserve">որակական բնութագրիչները </w:t>
            </w:r>
            <w:r w:rsidRPr="00E912B9">
              <w:rPr>
                <w:rFonts w:ascii="GHEA Grapalat" w:hAnsi="GHEA Grapalat"/>
                <w:b/>
                <w:lang w:val="hy-AM"/>
              </w:rPr>
              <w:t>քիմիական</w:t>
            </w:r>
            <w:r w:rsidRPr="00E912B9">
              <w:rPr>
                <w:rFonts w:ascii="GHEA Grapalat" w:hAnsi="GHEA Grapalat"/>
                <w:lang w:val="hy-AM"/>
              </w:rPr>
              <w:t xml:space="preserve"> ցուցանիշներն են»:</w:t>
            </w:r>
          </w:p>
          <w:p w14:paraId="1801957C" w14:textId="77777777" w:rsidR="00771B66" w:rsidRPr="00E912B9" w:rsidRDefault="00771B66" w:rsidP="00E826B5">
            <w:pPr>
              <w:spacing w:line="360" w:lineRule="auto"/>
              <w:ind w:left="180" w:firstLine="180"/>
              <w:jc w:val="both"/>
              <w:rPr>
                <w:rFonts w:ascii="GHEA Grapalat" w:hAnsi="GHEA Grapalat"/>
                <w:b/>
                <w:lang w:val="hy-AM"/>
              </w:rPr>
            </w:pPr>
            <w:r w:rsidRPr="00E912B9">
              <w:rPr>
                <w:rFonts w:ascii="GHEA Grapalat" w:hAnsi="GHEA Grapalat"/>
                <w:lang w:val="hy-AM"/>
              </w:rPr>
              <w:t xml:space="preserve">Ուստի՝ լրացուցիչ հիմնավորման անհրաժեշտություն ունի </w:t>
            </w:r>
            <w:r w:rsidRPr="00E912B9">
              <w:rPr>
                <w:rFonts w:ascii="GHEA Grapalat" w:hAnsi="GHEA Grapalat"/>
                <w:b/>
                <w:lang w:val="hy-AM"/>
              </w:rPr>
              <w:t xml:space="preserve">քանակական ցուցանիշներով </w:t>
            </w:r>
            <w:r w:rsidRPr="00E912B9">
              <w:rPr>
                <w:rFonts w:ascii="GHEA Grapalat" w:hAnsi="GHEA Grapalat"/>
                <w:lang w:val="hy-AM"/>
              </w:rPr>
              <w:t xml:space="preserve">ստորերկրյա ջրային մարմինների որակի նորմերի և կարգավիճակի գնահատումը՝ </w:t>
            </w:r>
            <w:r w:rsidRPr="00E912B9">
              <w:rPr>
                <w:rFonts w:ascii="GHEA Grapalat" w:hAnsi="GHEA Grapalat"/>
                <w:b/>
                <w:lang w:val="hy-AM"/>
              </w:rPr>
              <w:t>առանց այդ պահանջը նախօրոք ՀՀ ջրային օրենսգրքում ամրագրելու:</w:t>
            </w:r>
          </w:p>
          <w:p w14:paraId="0C362255" w14:textId="00CDB1CB" w:rsidR="0070682A" w:rsidRPr="00E912B9" w:rsidRDefault="00771B66" w:rsidP="00E826B5">
            <w:pPr>
              <w:spacing w:line="360" w:lineRule="auto"/>
              <w:ind w:left="180" w:firstLine="18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/>
                <w:lang w:val="hy-AM"/>
              </w:rPr>
              <w:t>Սույն դիտարկման համատեքստում՝ լրացուցիչ քննարկման կարիք ունի նաև Նախագծի հավելվածի 6-8-րդ կետերի նախատեսման անհրաժեշտությունը: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9ECE023" w14:textId="77777777" w:rsidR="004E0BD3" w:rsidRPr="00E912B9" w:rsidRDefault="007608B5" w:rsidP="00E826B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lastRenderedPageBreak/>
              <w:t xml:space="preserve">3. </w:t>
            </w:r>
            <w:r w:rsidR="00535968" w:rsidRPr="00E912B9">
              <w:rPr>
                <w:rFonts w:ascii="GHEA Grapalat" w:hAnsi="GHEA Grapalat" w:cs="Sylfaen"/>
                <w:lang w:val="hy-AM"/>
              </w:rPr>
              <w:t>Ընդունվել է</w:t>
            </w:r>
          </w:p>
          <w:p w14:paraId="1F37929B" w14:textId="77777777" w:rsidR="00535968" w:rsidRPr="00E912B9" w:rsidRDefault="00535968" w:rsidP="00E826B5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</w:pPr>
            <w:r w:rsidRPr="00E91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Համաձայն Ջրային օրենսգրքի 1-ին հոդվածի՝ </w:t>
            </w:r>
            <w:r w:rsidRPr="00E912B9"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  <w:t xml:space="preserve"> </w:t>
            </w:r>
            <w:r w:rsidRPr="00E912B9">
              <w:rPr>
                <w:rFonts w:ascii="GHEA Grapalat" w:hAnsi="GHEA Grapalat"/>
                <w:iCs/>
                <w:color w:val="000000" w:themeColor="text1"/>
                <w:lang w:val="hy-AM"/>
              </w:rPr>
              <w:t xml:space="preserve">ստորերկրյա ջրային մարմնի լավ </w:t>
            </w:r>
            <w:r w:rsidRPr="00E912B9">
              <w:rPr>
                <w:rFonts w:ascii="GHEA Grapalat" w:hAnsi="GHEA Grapalat"/>
                <w:iCs/>
                <w:color w:val="000000" w:themeColor="text1"/>
                <w:lang w:val="hy-AM"/>
              </w:rPr>
              <w:lastRenderedPageBreak/>
              <w:t>և վատ կարգավիճակ սահմանելիս հաշվի են առնվում</w:t>
            </w:r>
            <w:r w:rsidRPr="00E912B9">
              <w:rPr>
                <w:rFonts w:ascii="GHEA Grapalat" w:hAnsi="GHEA Grapalat"/>
                <w:b/>
                <w:bCs/>
                <w:iCs/>
                <w:color w:val="000000" w:themeColor="text1"/>
                <w:lang w:val="hy-AM"/>
              </w:rPr>
              <w:t xml:space="preserve"> </w:t>
            </w:r>
            <w:r w:rsidRPr="00E912B9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ստորերկրյա ջրերի </w:t>
            </w:r>
            <w:r w:rsidRPr="00E912B9">
              <w:rPr>
                <w:rFonts w:ascii="GHEA Grapalat" w:hAnsi="GHEA Grapalat"/>
                <w:b/>
                <w:iCs/>
                <w:color w:val="000000" w:themeColor="text1"/>
                <w:lang w:val="hy-AM"/>
              </w:rPr>
              <w:t>քանակական և քիմիական</w:t>
            </w:r>
            <w:r w:rsidRPr="00E912B9">
              <w:rPr>
                <w:rFonts w:ascii="GHEA Grapalat" w:hAnsi="GHEA Grapalat"/>
                <w:bCs/>
                <w:iCs/>
                <w:color w:val="000000" w:themeColor="text1"/>
                <w:lang w:val="hy-AM"/>
              </w:rPr>
              <w:t xml:space="preserve"> ցուցանիշները։ </w:t>
            </w:r>
          </w:p>
          <w:p w14:paraId="6EE23D38" w14:textId="2B73554A" w:rsidR="00D332BE" w:rsidRPr="00E912B9" w:rsidRDefault="00A47FB7" w:rsidP="00E826B5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91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Հաշվի առնելով վերոգրյալը, ինչպես նաև Ջրային օրենսգրքի </w:t>
            </w:r>
            <w:r w:rsidRPr="00E912B9">
              <w:rPr>
                <w:rFonts w:ascii="GHEA Grapalat" w:hAnsi="GHEA Grapalat"/>
                <w:lang w:val="hy-AM"/>
              </w:rPr>
              <w:t>70.1-ին հոդվածի պահանջը</w:t>
            </w:r>
            <w:r w:rsidR="007E42D1" w:rsidRPr="00E912B9">
              <w:rPr>
                <w:rFonts w:ascii="GHEA Grapalat" w:hAnsi="GHEA Grapalat"/>
                <w:lang w:val="hy-AM"/>
              </w:rPr>
              <w:t xml:space="preserve"> և ստորերկրյա ջրային մարմինների լավ և վատ կարգավիճակների լիարժեք գնահատում ունենալու կարևորությունը</w:t>
            </w:r>
            <w:r w:rsidRPr="00E912B9">
              <w:rPr>
                <w:rFonts w:ascii="GHEA Grapalat" w:hAnsi="GHEA Grapalat"/>
                <w:lang w:val="hy-AM"/>
              </w:rPr>
              <w:t xml:space="preserve"> </w:t>
            </w:r>
            <w:r w:rsidR="009F29D6" w:rsidRPr="00E912B9">
              <w:rPr>
                <w:rFonts w:ascii="GHEA Grapalat" w:hAnsi="GHEA Grapalat"/>
                <w:lang w:val="hy-AM"/>
              </w:rPr>
              <w:t>Ն</w:t>
            </w:r>
            <w:r w:rsidRPr="00E912B9">
              <w:rPr>
                <w:rFonts w:ascii="GHEA Grapalat" w:hAnsi="GHEA Grapalat"/>
                <w:lang w:val="hy-AM"/>
              </w:rPr>
              <w:t>ա</w:t>
            </w:r>
            <w:r w:rsidR="009F29D6" w:rsidRPr="00E912B9">
              <w:rPr>
                <w:rFonts w:ascii="GHEA Grapalat" w:hAnsi="GHEA Grapalat"/>
                <w:lang w:val="hy-AM"/>
              </w:rPr>
              <w:t>խ</w:t>
            </w:r>
            <w:r w:rsidRPr="00E912B9">
              <w:rPr>
                <w:rFonts w:ascii="GHEA Grapalat" w:hAnsi="GHEA Grapalat"/>
                <w:lang w:val="hy-AM"/>
              </w:rPr>
              <w:t>ագծով սահմանվել են  ս</w:t>
            </w:r>
            <w:r w:rsidRPr="00E912B9">
              <w:rPr>
                <w:rFonts w:ascii="GHEA Grapalat" w:hAnsi="GHEA Grapalat"/>
                <w:color w:val="000000"/>
                <w:lang w:val="hy-AM"/>
              </w:rPr>
              <w:t xml:space="preserve">տորերկրյա ջրային մարմնի լավ և վատ կարգավիճակներ, որոնք գնահատվում են հիմնվելով ստորերկրյա ջրերի </w:t>
            </w:r>
            <w:r w:rsidRPr="00E912B9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քիմիական և քանակական </w:t>
            </w:r>
            <w:r w:rsidRPr="00E912B9">
              <w:rPr>
                <w:rFonts w:ascii="GHEA Grapalat" w:hAnsi="GHEA Grapalat"/>
                <w:color w:val="000000"/>
                <w:lang w:val="hy-AM"/>
              </w:rPr>
              <w:t>ցուցանիշների վրա։</w:t>
            </w:r>
          </w:p>
          <w:p w14:paraId="13CFD479" w14:textId="6EA53172" w:rsidR="007E42D1" w:rsidRPr="00E912B9" w:rsidRDefault="00202988" w:rsidP="00E826B5">
            <w:pPr>
              <w:spacing w:line="360" w:lineRule="auto"/>
              <w:ind w:firstLine="25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91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հանելվածով սահմանվել են </w:t>
            </w:r>
            <w:r w:rsidRPr="00E912B9">
              <w:rPr>
                <w:rFonts w:ascii="GHEA Grapalat" w:hAnsi="GHEA Grapalat"/>
                <w:lang w:val="hy-AM"/>
              </w:rPr>
              <w:t xml:space="preserve"> ս</w:t>
            </w:r>
            <w:r w:rsidRPr="00E912B9">
              <w:rPr>
                <w:rFonts w:ascii="GHEA Grapalat" w:hAnsi="GHEA Grapalat"/>
                <w:color w:val="000000"/>
                <w:lang w:val="hy-AM"/>
              </w:rPr>
              <w:t>տորերկրյա ջրային մարմնի որակի նորմերը՝ ըստ քիմիական ցուցանիշների</w:t>
            </w:r>
            <w:r w:rsidR="003109E4" w:rsidRPr="00E912B9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E912B9">
              <w:rPr>
                <w:rFonts w:ascii="GHEA Grapalat" w:hAnsi="GHEA Grapalat"/>
                <w:color w:val="000000"/>
                <w:lang w:val="hy-AM"/>
              </w:rPr>
              <w:t xml:space="preserve"> համաձայն</w:t>
            </w:r>
            <w:r w:rsidRPr="00E91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Ջրային օրենսգրքի </w:t>
            </w:r>
            <w:r w:rsidRPr="00E912B9">
              <w:rPr>
                <w:rFonts w:ascii="GHEA Grapalat" w:hAnsi="GHEA Grapalat"/>
                <w:lang w:val="hy-AM"/>
              </w:rPr>
              <w:t>70.1-ին հոդվածի</w:t>
            </w:r>
            <w:r w:rsidRPr="00E912B9">
              <w:rPr>
                <w:rFonts w:ascii="GHEA Grapalat" w:hAnsi="GHEA Grapalat"/>
                <w:color w:val="000000"/>
                <w:lang w:val="hy-AM"/>
              </w:rPr>
              <w:t xml:space="preserve"> (աղյուսակ 1)</w:t>
            </w:r>
            <w:r w:rsidR="006E038C" w:rsidRPr="00E912B9">
              <w:rPr>
                <w:rFonts w:ascii="GHEA Grapalat" w:hAnsi="GHEA Grapalat"/>
                <w:color w:val="000000"/>
                <w:lang w:val="hy-AM"/>
              </w:rPr>
              <w:t xml:space="preserve">։ </w:t>
            </w:r>
            <w:r w:rsidR="003109E4" w:rsidRPr="00E912B9">
              <w:rPr>
                <w:rFonts w:ascii="GHEA Grapalat" w:hAnsi="GHEA Grapalat"/>
                <w:color w:val="000000"/>
                <w:lang w:val="hy-AM"/>
              </w:rPr>
              <w:t>Կարգավիճակի գնահատման համար</w:t>
            </w:r>
            <w:r w:rsidRPr="00E912B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109E4" w:rsidRPr="00E912B9">
              <w:rPr>
                <w:rFonts w:ascii="GHEA Grapalat" w:hAnsi="GHEA Grapalat"/>
                <w:color w:val="000000"/>
                <w:lang w:val="hy-AM"/>
              </w:rPr>
              <w:t>պարտադիր է հաշվի առնել նաև քանակական ցուցանիշները, ինչով է պայմանավորված Նախագծով սահմանվել են կարգավիճակի գնահատումը՝ ըստ քիմիական և քանակական ցուցանիշների։</w:t>
            </w:r>
          </w:p>
        </w:tc>
      </w:tr>
      <w:tr w:rsidR="00771B66" w:rsidRPr="00E826B5" w14:paraId="2F5862D8" w14:textId="77777777" w:rsidTr="00E826B5">
        <w:trPr>
          <w:trHeight w:val="92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C0EECF6" w14:textId="23E70B93" w:rsidR="00A560DC" w:rsidRPr="00E912B9" w:rsidRDefault="00A560DC" w:rsidP="00E826B5">
            <w:pPr>
              <w:spacing w:line="360" w:lineRule="auto"/>
              <w:ind w:firstLine="360"/>
              <w:jc w:val="both"/>
              <w:rPr>
                <w:rFonts w:ascii="GHEA Grapalat" w:hAnsi="GHEA Grapalat"/>
                <w:i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lastRenderedPageBreak/>
              <w:t xml:space="preserve">4. </w:t>
            </w:r>
            <w:r w:rsidRPr="00E912B9">
              <w:rPr>
                <w:rFonts w:ascii="GHEA Grapalat" w:hAnsi="GHEA Grapalat"/>
                <w:lang w:val="hy-AM"/>
              </w:rPr>
              <w:t xml:space="preserve">Նախագծի հավելվածի 4-րդ կետով առաջարկվում է սահմանել, որ </w:t>
            </w:r>
            <w:r w:rsidRPr="00E912B9">
              <w:rPr>
                <w:rFonts w:ascii="GHEA Grapalat" w:hAnsi="GHEA Grapalat"/>
                <w:i/>
                <w:lang w:val="hy-AM"/>
              </w:rPr>
              <w:t xml:space="preserve">«Ստորերկրյա ջրային մարմինների </w:t>
            </w:r>
            <w:r w:rsidRPr="00E912B9">
              <w:rPr>
                <w:rFonts w:ascii="GHEA Grapalat" w:hAnsi="GHEA Grapalat"/>
                <w:i/>
                <w:u w:val="single"/>
                <w:lang w:val="hy-AM"/>
              </w:rPr>
              <w:t>կարգավիճակը գնահատվում է լավ, եթե</w:t>
            </w:r>
            <w:r w:rsidRPr="00E912B9">
              <w:rPr>
                <w:rFonts w:ascii="GHEA Grapalat" w:hAnsi="GHEA Grapalat"/>
                <w:i/>
                <w:lang w:val="hy-AM"/>
              </w:rPr>
              <w:t xml:space="preserve"> ջրի որակի քիմիական </w:t>
            </w:r>
            <w:r w:rsidRPr="00E912B9">
              <w:rPr>
                <w:rFonts w:ascii="GHEA Grapalat" w:hAnsi="GHEA Grapalat"/>
                <w:i/>
                <w:u w:val="single"/>
                <w:lang w:val="hy-AM"/>
              </w:rPr>
              <w:t xml:space="preserve">ցուցանիշները </w:t>
            </w:r>
            <w:r w:rsidRPr="00E912B9">
              <w:rPr>
                <w:rFonts w:ascii="GHEA Grapalat" w:hAnsi="GHEA Grapalat"/>
                <w:i/>
                <w:u w:val="single"/>
                <w:lang w:val="hy-AM"/>
              </w:rPr>
              <w:lastRenderedPageBreak/>
              <w:t>գնահատվել են լավ</w:t>
            </w:r>
            <w:r w:rsidRPr="00E912B9">
              <w:rPr>
                <w:rFonts w:ascii="GHEA Grapalat" w:hAnsi="GHEA Grapalat"/>
                <w:i/>
                <w:lang w:val="hy-AM"/>
              </w:rPr>
              <w:t xml:space="preserve">, և ստորերկրյա ջրային մարմնի </w:t>
            </w:r>
            <w:r w:rsidRPr="00E912B9">
              <w:rPr>
                <w:rFonts w:ascii="GHEA Grapalat" w:hAnsi="GHEA Grapalat"/>
                <w:i/>
                <w:u w:val="single"/>
                <w:lang w:val="hy-AM"/>
              </w:rPr>
              <w:t>կարգավիճակը գնահատվում է վատ, եթե</w:t>
            </w:r>
            <w:r w:rsidRPr="00E912B9">
              <w:rPr>
                <w:rFonts w:ascii="GHEA Grapalat" w:hAnsi="GHEA Grapalat"/>
                <w:i/>
                <w:lang w:val="hy-AM"/>
              </w:rPr>
              <w:t xml:space="preserve"> ջրի որակի քիմիական </w:t>
            </w:r>
            <w:r w:rsidRPr="00E912B9">
              <w:rPr>
                <w:rFonts w:ascii="GHEA Grapalat" w:hAnsi="GHEA Grapalat"/>
                <w:i/>
                <w:u w:val="single"/>
                <w:lang w:val="hy-AM"/>
              </w:rPr>
              <w:t>ցուցանիշներից որևէ մեկը գնահատվել է վատ»</w:t>
            </w:r>
            <w:r w:rsidRPr="00E912B9">
              <w:rPr>
                <w:rFonts w:ascii="GHEA Grapalat" w:hAnsi="GHEA Grapalat"/>
                <w:i/>
                <w:lang w:val="hy-AM"/>
              </w:rPr>
              <w:t xml:space="preserve">: </w:t>
            </w:r>
          </w:p>
          <w:p w14:paraId="23415F9D" w14:textId="6BD59CA4" w:rsidR="00771B66" w:rsidRPr="00E912B9" w:rsidRDefault="00A560DC" w:rsidP="00E826B5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/>
                <w:lang w:val="hy-AM"/>
              </w:rPr>
              <w:t xml:space="preserve">Նշվածից հասկանալի չէ, թե ո՞ւմ կողմից և ի՞նչպես է իրականացվելու </w:t>
            </w:r>
            <w:r w:rsidRPr="00E912B9">
              <w:rPr>
                <w:rFonts w:ascii="GHEA Grapalat" w:hAnsi="GHEA Grapalat"/>
                <w:b/>
                <w:lang w:val="hy-AM"/>
              </w:rPr>
              <w:t>ստորերկրյա ջրային մարմինների կարգավիճակի գնահատումը: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6004D77" w14:textId="77777777" w:rsidR="00771B66" w:rsidRPr="00E912B9" w:rsidRDefault="005B185F" w:rsidP="00E826B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lastRenderedPageBreak/>
              <w:t>4. Ընդունվել է</w:t>
            </w:r>
          </w:p>
          <w:p w14:paraId="29D4F012" w14:textId="77777777" w:rsidR="005B185F" w:rsidRPr="00E912B9" w:rsidRDefault="005B185F" w:rsidP="00E826B5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</w:pPr>
            <w:r w:rsidRPr="00E912B9">
              <w:rPr>
                <w:rFonts w:ascii="GHEA Grapalat" w:hAnsi="GHEA Grapalat"/>
                <w:bCs/>
                <w:lang w:val="hy-AM"/>
              </w:rPr>
              <w:t xml:space="preserve">Ստորերկրյա ջրային մարմինների կարգավիճակի գնահատումը իրականացվում է ջրային ռեսուրսների կառավարման և պահպանության մարմնի </w:t>
            </w:r>
            <w:r w:rsidRPr="00E912B9">
              <w:rPr>
                <w:rFonts w:ascii="GHEA Grapalat" w:hAnsi="GHEA Grapalat"/>
                <w:bCs/>
                <w:lang w:val="hy-AM"/>
              </w:rPr>
              <w:lastRenderedPageBreak/>
              <w:t xml:space="preserve">կողմից՝ հիմնվելով մոնիթորինգային  </w:t>
            </w:r>
            <w:r w:rsidRPr="00E912B9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>դիտարկումների տվյալների վիճակագրական վերլուծության հիման վրա:</w:t>
            </w:r>
          </w:p>
          <w:p w14:paraId="1DFDDEC8" w14:textId="464C4826" w:rsidR="00166DB5" w:rsidRPr="00E912B9" w:rsidRDefault="00166DB5" w:rsidP="00E826B5">
            <w:pPr>
              <w:spacing w:line="360" w:lineRule="auto"/>
              <w:ind w:firstLine="436"/>
              <w:jc w:val="both"/>
              <w:rPr>
                <w:rFonts w:ascii="GHEA Grapalat" w:hAnsi="GHEA Grapalat"/>
                <w:bCs/>
                <w:lang w:val="hy-AM"/>
              </w:rPr>
            </w:pPr>
            <w:r w:rsidRPr="00E912B9">
              <w:rPr>
                <w:rFonts w:ascii="GHEA Grapalat" w:hAnsi="GHEA Grapalat" w:cs="Sylfaen"/>
                <w:bCs/>
                <w:lang w:val="hy-AM"/>
              </w:rPr>
              <w:t>Նախագծի հավելվածը լրացվել է նոր 9-րդ կետով։</w:t>
            </w:r>
          </w:p>
        </w:tc>
      </w:tr>
      <w:tr w:rsidR="00771B66" w:rsidRPr="00E826B5" w14:paraId="65158C86" w14:textId="77777777" w:rsidTr="00E826B5">
        <w:trPr>
          <w:trHeight w:val="92"/>
        </w:trPr>
        <w:tc>
          <w:tcPr>
            <w:tcW w:w="49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3284CE8" w14:textId="0E715B74" w:rsidR="00C954E6" w:rsidRPr="00E912B9" w:rsidRDefault="00C954E6" w:rsidP="00E826B5">
            <w:pPr>
              <w:spacing w:line="360" w:lineRule="auto"/>
              <w:ind w:firstLine="360"/>
              <w:jc w:val="both"/>
              <w:rPr>
                <w:rFonts w:ascii="GHEA Grapalat" w:hAnsi="GHEA Grapalat"/>
                <w:b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lastRenderedPageBreak/>
              <w:t xml:space="preserve">5. </w:t>
            </w:r>
            <w:r w:rsidRPr="00E912B9">
              <w:rPr>
                <w:rFonts w:ascii="GHEA Grapalat" w:hAnsi="GHEA Grapalat"/>
                <w:lang w:val="hy-AM"/>
              </w:rPr>
              <w:t xml:space="preserve">Նախագծի 2-րդ կետի 1-ին ենթակետի համաձայն՝ նախագծի հավելվածով սահմանվող ստորերկրյա ջրերի որակի նորմերն անհրաժեշտ է հաշվի առնել ստորերկրյա ջրային մարմինների կարգավիճակի գնահատման և որակի բարելավման համար` դրանք </w:t>
            </w:r>
            <w:r w:rsidRPr="00E912B9">
              <w:rPr>
                <w:rFonts w:ascii="GHEA Grapalat" w:hAnsi="GHEA Grapalat"/>
                <w:b/>
                <w:lang w:val="hy-AM"/>
              </w:rPr>
              <w:t>ներառելով ջրավազանային կառավարման պլաններում</w:t>
            </w:r>
            <w:r w:rsidRPr="00E912B9">
              <w:rPr>
                <w:rFonts w:ascii="GHEA Grapalat" w:hAnsi="GHEA Grapalat"/>
                <w:lang w:val="hy-AM"/>
              </w:rPr>
              <w:t xml:space="preserve">, իսկ 6-րդ կետի համաձայն՝ ստորերկրյա ջրային մարմինների լավ և վատ կարգավիճակներն ըստ քանակական ցուցանիշների սահմանվում են՝ </w:t>
            </w:r>
            <w:r w:rsidRPr="00E912B9">
              <w:rPr>
                <w:rFonts w:ascii="GHEA Grapalat" w:hAnsi="GHEA Grapalat"/>
                <w:b/>
                <w:lang w:val="hy-AM"/>
              </w:rPr>
              <w:t>հիմնվելով ջրավազանային կառավարման պլաններով սահմանված ջրային մարմինների օգտագործելի ստորերկրյա ջրային ռեսուրսների ծավալի վրա։</w:t>
            </w:r>
          </w:p>
          <w:p w14:paraId="2C1B1C13" w14:textId="77777777" w:rsidR="00C954E6" w:rsidRPr="00E912B9" w:rsidRDefault="00C954E6" w:rsidP="00E826B5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/>
                <w:lang w:val="hy-AM"/>
              </w:rPr>
              <w:t xml:space="preserve">ՄԻնչդեռ հարկ է նկատի ունենալ, որ 6 ջրավազանային կառավարման պլաններից ներկայումս հաստատված են </w:t>
            </w:r>
            <w:r w:rsidRPr="00E912B9">
              <w:rPr>
                <w:rFonts w:ascii="GHEA Grapalat" w:hAnsi="GHEA Grapalat"/>
                <w:lang w:val="hy-AM"/>
              </w:rPr>
              <w:lastRenderedPageBreak/>
              <w:t xml:space="preserve">միայն 2-ը: </w:t>
            </w:r>
          </w:p>
          <w:p w14:paraId="716B8754" w14:textId="335FE5F3" w:rsidR="00771B66" w:rsidRPr="00E912B9" w:rsidRDefault="00C954E6" w:rsidP="00E826B5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/>
                <w:lang w:val="hy-AM"/>
              </w:rPr>
              <w:t>Նշվածի համատեքստում, լրացուցիչ պարզաբանման կարիք ունի, թե ինչպես են ստորերկրյա ջրերի որակի նորմերը հաշվի առնվելու ստորերկրյա ջրային մարմինների լավ և վատ կարգավիճակների գնահատման համար՝ հիմնվելով դեռևս չհաստատված Ջրավազանային կառավարման պլաններով սահմանված ջրային մարմինների օգտագործելի ստորերկրյա ջրային ռեսուրսների ծավալի վրա։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8BDC49C" w14:textId="77777777" w:rsidR="00771B66" w:rsidRPr="00E912B9" w:rsidRDefault="00694585" w:rsidP="00E826B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912B9">
              <w:rPr>
                <w:rFonts w:ascii="GHEA Grapalat" w:hAnsi="GHEA Grapalat" w:cs="Sylfaen"/>
                <w:lang w:val="hy-AM"/>
              </w:rPr>
              <w:lastRenderedPageBreak/>
              <w:t xml:space="preserve">5. </w:t>
            </w:r>
            <w:r w:rsidR="005C02A1" w:rsidRPr="00E912B9">
              <w:rPr>
                <w:rFonts w:ascii="GHEA Grapalat" w:hAnsi="GHEA Grapalat" w:cs="Sylfaen"/>
                <w:lang w:val="hy-AM"/>
              </w:rPr>
              <w:t>Ընդունվել է</w:t>
            </w:r>
          </w:p>
          <w:p w14:paraId="4D5FC3FB" w14:textId="77777777" w:rsidR="005C02A1" w:rsidRPr="00E912B9" w:rsidRDefault="005C02A1" w:rsidP="00E826B5">
            <w:pPr>
              <w:spacing w:line="360" w:lineRule="auto"/>
              <w:ind w:firstLine="436"/>
              <w:jc w:val="both"/>
              <w:rPr>
                <w:rFonts w:ascii="GHEA Grapalat" w:hAnsi="GHEA Grapalat"/>
                <w:bCs/>
                <w:lang w:val="hy-AM"/>
              </w:rPr>
            </w:pPr>
            <w:r w:rsidRPr="00E91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Որոշումն ընդունվելուց հետո</w:t>
            </w:r>
            <w:r w:rsidRPr="00E912B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A70E30" w:rsidRPr="00E912B9">
              <w:rPr>
                <w:rFonts w:ascii="GHEA Grapalat" w:hAnsi="GHEA Grapalat"/>
                <w:bCs/>
                <w:lang w:val="hy-AM"/>
              </w:rPr>
              <w:t>ս</w:t>
            </w:r>
            <w:r w:rsidRPr="00E912B9">
              <w:rPr>
                <w:rFonts w:ascii="GHEA Grapalat" w:hAnsi="GHEA Grapalat"/>
                <w:bCs/>
                <w:lang w:val="hy-AM"/>
              </w:rPr>
              <w:t xml:space="preserve">տորերկրյա ջրային մարմինների կարգավիճակի գնահատումը </w:t>
            </w:r>
            <w:r w:rsidR="00531221" w:rsidRPr="00E912B9">
              <w:rPr>
                <w:rFonts w:ascii="GHEA Grapalat" w:hAnsi="GHEA Grapalat"/>
                <w:bCs/>
                <w:lang w:val="hy-AM"/>
              </w:rPr>
              <w:t>կ</w:t>
            </w:r>
            <w:r w:rsidRPr="00E912B9">
              <w:rPr>
                <w:rFonts w:ascii="GHEA Grapalat" w:hAnsi="GHEA Grapalat"/>
                <w:bCs/>
                <w:lang w:val="hy-AM"/>
              </w:rPr>
              <w:t>իրականացվ</w:t>
            </w:r>
            <w:r w:rsidR="00531221" w:rsidRPr="00E912B9">
              <w:rPr>
                <w:rFonts w:ascii="GHEA Grapalat" w:hAnsi="GHEA Grapalat"/>
                <w:bCs/>
                <w:lang w:val="hy-AM"/>
              </w:rPr>
              <w:t xml:space="preserve">ի </w:t>
            </w:r>
            <w:r w:rsidRPr="00E912B9">
              <w:rPr>
                <w:rFonts w:ascii="GHEA Grapalat" w:hAnsi="GHEA Grapalat"/>
                <w:bCs/>
                <w:lang w:val="hy-AM"/>
              </w:rPr>
              <w:t>ջրային ռեսուրսների կառավարման և պահպանության մարմնի կողմից՝ ջրավազանային կառավարման պլանների մշակման ժամանակ՝</w:t>
            </w:r>
            <w:r w:rsidR="00531221" w:rsidRPr="00E912B9">
              <w:rPr>
                <w:rFonts w:ascii="GHEA Grapalat" w:hAnsi="GHEA Grapalat"/>
                <w:bCs/>
                <w:lang w:val="hy-AM"/>
              </w:rPr>
              <w:t xml:space="preserve"> հիմնվելով մոնիթորինգային </w:t>
            </w:r>
            <w:r w:rsidR="00531221" w:rsidRPr="00E912B9">
              <w:rPr>
                <w:rFonts w:ascii="GHEA Grapalat" w:hAnsi="GHEA Grapalat" w:cs="Sylfaen"/>
                <w:bCs/>
                <w:color w:val="000000"/>
                <w:shd w:val="clear" w:color="auto" w:fill="FFFFFF"/>
                <w:lang w:val="hy-AM"/>
              </w:rPr>
              <w:t xml:space="preserve">դիտարկումների տվյալների վիճակագրական վերլուծության, ինչպես նաև յուրաքանչյուր ստորերկրյա ջրային մարմնի </w:t>
            </w:r>
            <w:r w:rsidR="00A70E30" w:rsidRPr="00E912B9">
              <w:rPr>
                <w:rFonts w:ascii="GHEA Grapalat" w:hAnsi="GHEA Grapalat"/>
                <w:bCs/>
                <w:lang w:val="hy-AM"/>
              </w:rPr>
              <w:t xml:space="preserve"> գնահատված </w:t>
            </w:r>
            <w:r w:rsidR="00531221" w:rsidRPr="00E912B9">
              <w:rPr>
                <w:rFonts w:ascii="GHEA Grapalat" w:hAnsi="GHEA Grapalat"/>
                <w:bCs/>
                <w:lang w:val="hy-AM"/>
              </w:rPr>
              <w:t>օգտագործելի ծավալի վրա։</w:t>
            </w:r>
          </w:p>
          <w:p w14:paraId="582518D0" w14:textId="77777777" w:rsidR="002052B8" w:rsidRDefault="00B81A4A" w:rsidP="00E826B5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E912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Ստորերկրյա և մակերևութային ջրային մարմինները տարանջատվում և սահմանվում են ջրավազանային կառավարման պլաններով։ </w:t>
            </w:r>
            <w:r w:rsidRPr="00E912B9">
              <w:rPr>
                <w:rFonts w:ascii="GHEA Grapalat" w:hAnsi="GHEA Grapalat"/>
                <w:lang w:val="hy-AM"/>
              </w:rPr>
              <w:t xml:space="preserve">6 ջրավազանային կառավարման պլաններից ներկայումս հաստատված են միայն 2-ը, իսկ մյուսները մշակման և վերանայման փուլում </w:t>
            </w:r>
            <w:r w:rsidRPr="00E912B9">
              <w:rPr>
                <w:rFonts w:ascii="GHEA Grapalat" w:hAnsi="GHEA Grapalat"/>
                <w:lang w:val="hy-AM"/>
              </w:rPr>
              <w:lastRenderedPageBreak/>
              <w:t xml:space="preserve">են և ակնկալվում է 2025 թվականին ունենալ 6 ջրավազանային կառավարման պլաններ։ </w:t>
            </w:r>
          </w:p>
          <w:p w14:paraId="693BC32E" w14:textId="39FDB89F" w:rsidR="005F4EB5" w:rsidRPr="00580E15" w:rsidRDefault="005E2A81" w:rsidP="00E826B5">
            <w:pPr>
              <w:spacing w:line="360" w:lineRule="auto"/>
              <w:ind w:firstLine="270"/>
              <w:jc w:val="both"/>
              <w:rPr>
                <w:rFonts w:ascii="GHEA Grapalat" w:hAnsi="GHEA Grapalat" w:cs="GHEA Grapalat"/>
                <w:color w:val="191919"/>
                <w:lang w:val="hy-AM"/>
              </w:rPr>
            </w:pP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Ընդհանուր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առմամբ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5E2A8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ստորերկրյա ջրային մարմինների որակի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նորմերի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բացակայության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ինչպես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նաև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ՀՀ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ամբողջ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տարածքում</w:t>
            </w:r>
            <w:r w:rsidRPr="005E2A81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ստորերկրյա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ջրերի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սահմանափակ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դիտարկումների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պատճառով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արդեն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իսկ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մշակված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ջրավազանային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կառավարման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պլաններում</w:t>
            </w:r>
            <w:r w:rsidR="00421F60">
              <w:rPr>
                <w:rFonts w:ascii="GHEA Grapalat" w:hAnsi="GHEA Grapalat" w:cs="GHEA Grapalat"/>
                <w:color w:val="191919"/>
                <w:lang w:val="hy-AM"/>
              </w:rPr>
              <w:t>՝</w:t>
            </w:r>
            <w:r w:rsidRPr="005E2A81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="00033390" w:rsidRPr="002052B8">
              <w:rPr>
                <w:rFonts w:ascii="GHEA Grapalat" w:hAnsi="GHEA Grapalat" w:cs="GHEA Grapalat"/>
                <w:color w:val="191919"/>
                <w:lang w:val="hy-AM"/>
              </w:rPr>
              <w:t xml:space="preserve"> հիմնվելով</w:t>
            </w:r>
            <w:r w:rsidR="00033390" w:rsidRPr="002052B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033390" w:rsidRPr="002052B8">
              <w:rPr>
                <w:rFonts w:ascii="GHEA Grapalat" w:hAnsi="GHEA Grapalat" w:cs="GHEA Grapalat"/>
                <w:color w:val="191919"/>
                <w:lang w:val="hy-AM"/>
              </w:rPr>
              <w:t>միայն</w:t>
            </w:r>
            <w:r w:rsidR="00033390" w:rsidRPr="002052B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033390" w:rsidRPr="002052B8">
              <w:rPr>
                <w:rFonts w:ascii="GHEA Grapalat" w:hAnsi="GHEA Grapalat" w:cs="GHEA Grapalat"/>
                <w:color w:val="191919"/>
                <w:lang w:val="hy-AM"/>
              </w:rPr>
              <w:t>ջրի</w:t>
            </w:r>
            <w:r w:rsidR="00033390" w:rsidRPr="002052B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033390" w:rsidRPr="002052B8">
              <w:rPr>
                <w:rFonts w:ascii="GHEA Grapalat" w:hAnsi="GHEA Grapalat" w:cs="GHEA Grapalat"/>
                <w:color w:val="191919"/>
                <w:lang w:val="hy-AM"/>
              </w:rPr>
              <w:t>քանակական</w:t>
            </w:r>
            <w:r w:rsidR="00033390" w:rsidRPr="002052B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033390" w:rsidRPr="002052B8">
              <w:rPr>
                <w:rFonts w:ascii="GHEA Grapalat" w:hAnsi="GHEA Grapalat" w:cs="GHEA Grapalat"/>
                <w:color w:val="191919"/>
                <w:lang w:val="hy-AM"/>
              </w:rPr>
              <w:t>տվյալների</w:t>
            </w:r>
            <w:r w:rsidR="00033390" w:rsidRPr="002052B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033390" w:rsidRPr="002052B8">
              <w:rPr>
                <w:rFonts w:ascii="GHEA Grapalat" w:hAnsi="GHEA Grapalat" w:cs="GHEA Grapalat"/>
                <w:color w:val="191919"/>
                <w:lang w:val="hy-AM"/>
              </w:rPr>
              <w:t>վրա</w:t>
            </w:r>
            <w:r w:rsidR="00421F60">
              <w:rPr>
                <w:rFonts w:ascii="GHEA Grapalat" w:hAnsi="GHEA Grapalat" w:cs="GHEA Grapalat"/>
                <w:color w:val="191919"/>
                <w:lang w:val="hy-AM"/>
              </w:rPr>
              <w:t>,</w:t>
            </w:r>
            <w:r w:rsidR="00033390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տարանջատվել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են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սահմանափակ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թվով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ռիսկային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ջրային</w:t>
            </w:r>
            <w:r w:rsidRPr="005E2A81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5E2A81">
              <w:rPr>
                <w:rFonts w:ascii="GHEA Grapalat" w:hAnsi="GHEA Grapalat" w:cs="GHEA Grapalat"/>
                <w:color w:val="191919"/>
                <w:lang w:val="hy-AM"/>
              </w:rPr>
              <w:t>մարմիններ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, </w:t>
            </w:r>
            <w:r w:rsidR="00580E15">
              <w:rPr>
                <w:rFonts w:ascii="GHEA Grapalat" w:hAnsi="GHEA Grapalat" w:cs="GHEA Grapalat"/>
                <w:color w:val="191919"/>
                <w:lang w:val="hy-AM"/>
              </w:rPr>
              <w:t>իսկ</w:t>
            </w:r>
            <w:r w:rsidR="00580E15" w:rsidRPr="00D96648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="00D96648" w:rsidRPr="00D96648">
              <w:rPr>
                <w:rFonts w:ascii="GHEA Grapalat" w:hAnsi="GHEA Grapalat" w:cs="GHEA Grapalat"/>
                <w:color w:val="191919"/>
                <w:lang w:val="hy-AM"/>
              </w:rPr>
              <w:t>ավելի</w:t>
            </w:r>
            <w:r w:rsidR="00D96648" w:rsidRPr="00D9664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96648" w:rsidRPr="00D96648">
              <w:rPr>
                <w:rFonts w:ascii="GHEA Grapalat" w:hAnsi="GHEA Grapalat" w:cs="GHEA Grapalat"/>
                <w:color w:val="191919"/>
                <w:lang w:val="hy-AM"/>
              </w:rPr>
              <w:t>լավ</w:t>
            </w:r>
            <w:r w:rsidR="00D96648" w:rsidRPr="00D96648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="00464475">
              <w:rPr>
                <w:rFonts w:ascii="Calibri" w:hAnsi="Calibri" w:cs="Calibri"/>
                <w:color w:val="191919"/>
                <w:lang w:val="hy-AM"/>
              </w:rPr>
              <w:t xml:space="preserve"> </w:t>
            </w:r>
            <w:r w:rsidR="00D96648" w:rsidRPr="00D96648">
              <w:rPr>
                <w:rFonts w:ascii="GHEA Grapalat" w:hAnsi="GHEA Grapalat" w:cs="GHEA Grapalat"/>
                <w:color w:val="191919"/>
                <w:lang w:val="hy-AM"/>
              </w:rPr>
              <w:t>կարգավիճակին</w:t>
            </w:r>
            <w:r w:rsidR="00D96648" w:rsidRPr="00D9664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96648" w:rsidRPr="00D96648">
              <w:rPr>
                <w:rFonts w:ascii="GHEA Grapalat" w:hAnsi="GHEA Grapalat" w:cs="GHEA Grapalat"/>
                <w:color w:val="191919"/>
                <w:lang w:val="hy-AM"/>
              </w:rPr>
              <w:t>հասնելու</w:t>
            </w:r>
            <w:r w:rsidR="00D96648" w:rsidRPr="00D9664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96648" w:rsidRPr="00D96648">
              <w:rPr>
                <w:rFonts w:ascii="GHEA Grapalat" w:hAnsi="GHEA Grapalat" w:cs="GHEA Grapalat"/>
                <w:color w:val="191919"/>
                <w:lang w:val="hy-AM"/>
              </w:rPr>
              <w:t>համար</w:t>
            </w:r>
            <w:r w:rsidR="00D96648" w:rsidRPr="00D96648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96648">
              <w:rPr>
                <w:rFonts w:ascii="GHEA Grapalat" w:hAnsi="GHEA Grapalat"/>
                <w:color w:val="191919"/>
                <w:lang w:val="hy-AM"/>
              </w:rPr>
              <w:t xml:space="preserve">նախատեսվել են սահմանափակ </w:t>
            </w:r>
            <w:r w:rsidR="00D96648" w:rsidRPr="00D96648">
              <w:rPr>
                <w:rFonts w:ascii="GHEA Grapalat" w:hAnsi="GHEA Grapalat" w:cs="GHEA Grapalat"/>
                <w:color w:val="191919"/>
                <w:lang w:val="hy-AM"/>
              </w:rPr>
              <w:t>միջոցառումներ</w:t>
            </w:r>
            <w:r w:rsidR="00580E15">
              <w:rPr>
                <w:rFonts w:ascii="GHEA Grapalat" w:hAnsi="GHEA Grapalat" w:cs="GHEA Grapalat"/>
                <w:color w:val="191919"/>
                <w:lang w:val="hy-AM"/>
              </w:rPr>
              <w:t>։</w:t>
            </w:r>
            <w:r w:rsidR="00D96648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="00580E15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</w:p>
          <w:p w14:paraId="052C0F3E" w14:textId="0CADA5FC" w:rsidR="009C44A2" w:rsidRDefault="000C4A66" w:rsidP="00E826B5">
            <w:pPr>
              <w:spacing w:line="360" w:lineRule="auto"/>
              <w:ind w:firstLine="270"/>
              <w:jc w:val="both"/>
              <w:rPr>
                <w:rFonts w:ascii="GHEA Grapalat" w:hAnsi="GHEA Grapalat" w:cs="GHEA Grapalat"/>
                <w:lang w:val="hy-AM"/>
              </w:rPr>
            </w:pPr>
            <w:r w:rsidRPr="000C4A66">
              <w:rPr>
                <w:rFonts w:ascii="GHEA Grapalat" w:hAnsi="GHEA Grapalat"/>
                <w:color w:val="191919"/>
                <w:lang w:val="hy-AM"/>
              </w:rPr>
              <w:t>Ստորերկրյա ջրերի որակի նորմերի ընդունումից հետո հնարավոր</w:t>
            </w:r>
            <w:r w:rsidRPr="000C4A66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0C4A66">
              <w:rPr>
                <w:rFonts w:ascii="GHEA Grapalat" w:hAnsi="GHEA Grapalat" w:cs="GHEA Grapalat"/>
                <w:color w:val="191919"/>
                <w:lang w:val="hy-AM"/>
              </w:rPr>
              <w:t>կլինի</w:t>
            </w:r>
            <w:r w:rsidRPr="000C4A6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C4A66">
              <w:rPr>
                <w:rFonts w:ascii="GHEA Grapalat" w:hAnsi="GHEA Grapalat" w:cs="GHEA Grapalat"/>
                <w:color w:val="191919"/>
                <w:lang w:val="hy-AM"/>
              </w:rPr>
              <w:t>գնահատել</w:t>
            </w:r>
            <w:r w:rsidRPr="000C4A6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C4A66">
              <w:rPr>
                <w:rFonts w:ascii="GHEA Grapalat" w:hAnsi="GHEA Grapalat" w:cs="GHEA Grapalat"/>
                <w:color w:val="191919"/>
                <w:lang w:val="hy-AM"/>
              </w:rPr>
              <w:t>ջրային</w:t>
            </w:r>
            <w:r w:rsidRPr="000C4A6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C4A66">
              <w:rPr>
                <w:rFonts w:ascii="GHEA Grapalat" w:hAnsi="GHEA Grapalat" w:cs="GHEA Grapalat"/>
                <w:color w:val="191919"/>
                <w:lang w:val="hy-AM"/>
              </w:rPr>
              <w:t>մարմինների</w:t>
            </w:r>
            <w:r w:rsidRPr="000C4A6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0C4A66">
              <w:rPr>
                <w:rFonts w:ascii="GHEA Grapalat" w:hAnsi="GHEA Grapalat" w:cs="GHEA Grapalat"/>
                <w:color w:val="191919"/>
                <w:lang w:val="hy-AM"/>
              </w:rPr>
              <w:t>կարգավիճակը՝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="00D173F9" w:rsidRPr="00D173F9">
              <w:rPr>
                <w:rFonts w:ascii="GHEA Grapalat" w:hAnsi="GHEA Grapalat" w:cs="GHEA Grapalat"/>
                <w:bCs/>
                <w:lang w:val="hy-AM"/>
              </w:rPr>
              <w:t xml:space="preserve">հիմնվելով </w:t>
            </w:r>
            <w:r w:rsidR="00D173F9" w:rsidRPr="00D173F9">
              <w:rPr>
                <w:rFonts w:ascii="GHEA Grapalat" w:hAnsi="GHEA Grapalat" w:cs="GHEA Grapalat"/>
                <w:lang w:val="hy-AM"/>
              </w:rPr>
              <w:t>ստորերկրյա ջրերի քիմիական, քանակական ցուցանիշների</w:t>
            </w:r>
            <w:r w:rsidR="00421F60">
              <w:rPr>
                <w:rFonts w:ascii="GHEA Grapalat" w:hAnsi="GHEA Grapalat" w:cs="GHEA Grapalat"/>
                <w:lang w:val="hy-AM"/>
              </w:rPr>
              <w:t>, ինչպես նաև</w:t>
            </w:r>
            <w:r>
              <w:rPr>
                <w:rFonts w:ascii="GHEA Grapalat" w:hAnsi="GHEA Grapalat" w:cs="GHEA Grapalat"/>
                <w:lang w:val="hy-AM"/>
              </w:rPr>
              <w:t xml:space="preserve"> ջրավազանային կառավարման պլանների վեցամյա ցիկլի ընթացքում հավաքագրված</w:t>
            </w:r>
            <w:r w:rsidR="00D173F9" w:rsidRPr="00D173F9">
              <w:rPr>
                <w:rFonts w:ascii="GHEA Grapalat" w:hAnsi="GHEA Grapalat" w:cs="GHEA Grapalat"/>
                <w:bCs/>
                <w:lang w:val="hy-AM"/>
              </w:rPr>
              <w:t xml:space="preserve"> մոնիթորինգային  դիտարկումների տվյալների վիճակագրական վերլուծության վրա:</w:t>
            </w:r>
            <w:r w:rsidR="00EB686E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="00421F60">
              <w:rPr>
                <w:rFonts w:ascii="GHEA Grapalat" w:hAnsi="GHEA Grapalat" w:cs="GHEA Grapalat"/>
                <w:bCs/>
                <w:lang w:val="hy-AM"/>
              </w:rPr>
              <w:t>Այսինքն՝ ս</w:t>
            </w:r>
            <w:r w:rsidR="00EB686E">
              <w:rPr>
                <w:rFonts w:ascii="GHEA Grapalat" w:hAnsi="GHEA Grapalat" w:cs="GHEA Grapalat"/>
                <w:color w:val="191919"/>
                <w:lang w:val="hy-AM"/>
              </w:rPr>
              <w:t xml:space="preserve">տորերկրյա </w:t>
            </w:r>
            <w:r w:rsidR="00EB686E" w:rsidRPr="000C4A66">
              <w:rPr>
                <w:rFonts w:ascii="GHEA Grapalat" w:hAnsi="GHEA Grapalat" w:cs="GHEA Grapalat"/>
                <w:color w:val="191919"/>
                <w:lang w:val="hy-AM"/>
              </w:rPr>
              <w:t>ջրային</w:t>
            </w:r>
            <w:r w:rsidR="00EB686E" w:rsidRPr="000C4A6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B686E" w:rsidRPr="000C4A66">
              <w:rPr>
                <w:rFonts w:ascii="GHEA Grapalat" w:hAnsi="GHEA Grapalat" w:cs="GHEA Grapalat"/>
                <w:color w:val="191919"/>
                <w:lang w:val="hy-AM"/>
              </w:rPr>
              <w:t>մարմինների</w:t>
            </w:r>
            <w:r w:rsidR="00EB686E" w:rsidRPr="000C4A66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B686E" w:rsidRPr="000C4A66">
              <w:rPr>
                <w:rFonts w:ascii="GHEA Grapalat" w:hAnsi="GHEA Grapalat" w:cs="GHEA Grapalat"/>
                <w:color w:val="191919"/>
                <w:lang w:val="hy-AM"/>
              </w:rPr>
              <w:t>կարգավիճակ</w:t>
            </w:r>
            <w:r w:rsidR="00EB686E">
              <w:rPr>
                <w:rFonts w:ascii="GHEA Grapalat" w:hAnsi="GHEA Grapalat" w:cs="GHEA Grapalat"/>
                <w:color w:val="191919"/>
                <w:lang w:val="hy-AM"/>
              </w:rPr>
              <w:t xml:space="preserve">ի արդյունավետ և արժանահավատ  գնահատում </w:t>
            </w:r>
            <w:r w:rsidR="00EB686E">
              <w:rPr>
                <w:rFonts w:ascii="GHEA Grapalat" w:hAnsi="GHEA Grapalat" w:cs="GHEA Grapalat"/>
                <w:color w:val="191919"/>
                <w:lang w:val="hy-AM"/>
              </w:rPr>
              <w:lastRenderedPageBreak/>
              <w:t xml:space="preserve">իրականացնելու համար անհրաժեշտ կլինի նաև ստորերկրյա ջրային ռեսուրսների մոնիթորինգային համակարգի ընդլայնում </w:t>
            </w:r>
            <w:r w:rsidR="002775BB">
              <w:rPr>
                <w:rFonts w:ascii="GHEA Grapalat" w:hAnsi="GHEA Grapalat" w:cs="GHEA Grapalat"/>
                <w:color w:val="191919"/>
                <w:lang w:val="hy-AM"/>
              </w:rPr>
              <w:t>և վերազինում։</w:t>
            </w:r>
          </w:p>
          <w:p w14:paraId="6DEE5B6F" w14:textId="7CC89A0E" w:rsidR="00B81A4A" w:rsidRPr="00E912B9" w:rsidRDefault="002775BB" w:rsidP="00E826B5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վերոնշյալը, ս</w:t>
            </w:r>
            <w:r w:rsidR="00B81A4A" w:rsidRPr="00E912B9">
              <w:rPr>
                <w:rFonts w:ascii="GHEA Grapalat" w:hAnsi="GHEA Grapalat"/>
                <w:lang w:val="hy-AM"/>
              </w:rPr>
              <w:t>ույն որոշման նախագծի ուժի մեջ մտնելու ժամկետ է սահմանվել 202</w:t>
            </w:r>
            <w:r w:rsidR="00DA72B2">
              <w:rPr>
                <w:rFonts w:ascii="GHEA Grapalat" w:hAnsi="GHEA Grapalat"/>
                <w:lang w:val="hy-AM"/>
              </w:rPr>
              <w:t>7</w:t>
            </w:r>
            <w:r w:rsidR="00B81A4A" w:rsidRPr="00E912B9">
              <w:rPr>
                <w:rFonts w:ascii="GHEA Grapalat" w:hAnsi="GHEA Grapalat"/>
                <w:lang w:val="hy-AM"/>
              </w:rPr>
              <w:t xml:space="preserve"> թվականի հու</w:t>
            </w:r>
            <w:r w:rsidR="00D70075">
              <w:rPr>
                <w:rFonts w:ascii="GHEA Grapalat" w:hAnsi="GHEA Grapalat"/>
                <w:lang w:val="hy-AM"/>
              </w:rPr>
              <w:t>նվար</w:t>
            </w:r>
            <w:r w:rsidR="00B81A4A" w:rsidRPr="00E912B9">
              <w:rPr>
                <w:rFonts w:ascii="GHEA Grapalat" w:hAnsi="GHEA Grapalat"/>
                <w:lang w:val="hy-AM"/>
              </w:rPr>
              <w:t>ի 1-ը։</w:t>
            </w:r>
          </w:p>
          <w:p w14:paraId="453388D7" w14:textId="2DDD9681" w:rsidR="00B81A4A" w:rsidRPr="00E912B9" w:rsidRDefault="00B81A4A" w:rsidP="00E826B5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0D09CBC7" w14:textId="77777777" w:rsidR="004A1C9B" w:rsidRPr="00E912B9" w:rsidRDefault="004A1C9B" w:rsidP="00E912B9">
      <w:pPr>
        <w:spacing w:line="360" w:lineRule="auto"/>
        <w:rPr>
          <w:rFonts w:ascii="GHEA Grapalat" w:hAnsi="GHEA Grapalat"/>
          <w:b/>
          <w:lang w:val="hy-AM"/>
        </w:rPr>
      </w:pPr>
    </w:p>
    <w:sectPr w:rsidR="004A1C9B" w:rsidRPr="00E912B9" w:rsidSect="00E826B5">
      <w:pgSz w:w="12240" w:h="15840" w:code="1"/>
      <w:pgMar w:top="720" w:right="720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72522"/>
    <w:multiLevelType w:val="multilevel"/>
    <w:tmpl w:val="C1488C9A"/>
    <w:styleLink w:val="RSSPTitresHierarchises"/>
    <w:lvl w:ilvl="0">
      <w:start w:val="1"/>
      <w:numFmt w:val="decimal"/>
      <w:pStyle w:val="RSSPTitre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RSSPTitre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RSSPTitre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pStyle w:val="RSSPTitre4"/>
      <w:lvlText w:val="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7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B774A"/>
    <w:multiLevelType w:val="hybridMultilevel"/>
    <w:tmpl w:val="2BB2D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26" w15:restartNumberingAfterBreak="0">
    <w:nsid w:val="59B94688"/>
    <w:multiLevelType w:val="hybridMultilevel"/>
    <w:tmpl w:val="4E0A4FE8"/>
    <w:lvl w:ilvl="0" w:tplc="EB72052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69B118B"/>
    <w:multiLevelType w:val="hybridMultilevel"/>
    <w:tmpl w:val="35FC4E18"/>
    <w:lvl w:ilvl="0" w:tplc="443880A0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0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20"/>
  </w:num>
  <w:num w:numId="2" w16cid:durableId="1717117667">
    <w:abstractNumId w:val="5"/>
  </w:num>
  <w:num w:numId="3" w16cid:durableId="1901672873">
    <w:abstractNumId w:val="19"/>
  </w:num>
  <w:num w:numId="4" w16cid:durableId="62836322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7"/>
  </w:num>
  <w:num w:numId="8" w16cid:durableId="1095783103">
    <w:abstractNumId w:val="23"/>
  </w:num>
  <w:num w:numId="9" w16cid:durableId="666785323">
    <w:abstractNumId w:val="1"/>
  </w:num>
  <w:num w:numId="10" w16cid:durableId="1206483157">
    <w:abstractNumId w:val="0"/>
  </w:num>
  <w:num w:numId="11" w16cid:durableId="1067992642">
    <w:abstractNumId w:val="11"/>
  </w:num>
  <w:num w:numId="12" w16cid:durableId="1215652942">
    <w:abstractNumId w:val="16"/>
  </w:num>
  <w:num w:numId="13" w16cid:durableId="217595239">
    <w:abstractNumId w:val="29"/>
  </w:num>
  <w:num w:numId="14" w16cid:durableId="717582577">
    <w:abstractNumId w:val="4"/>
  </w:num>
  <w:num w:numId="15" w16cid:durableId="11689065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27"/>
  </w:num>
  <w:num w:numId="17" w16cid:durableId="1857618157">
    <w:abstractNumId w:val="3"/>
  </w:num>
  <w:num w:numId="18" w16cid:durableId="149371207">
    <w:abstractNumId w:val="22"/>
  </w:num>
  <w:num w:numId="19" w16cid:durableId="1891840152">
    <w:abstractNumId w:val="17"/>
  </w:num>
  <w:num w:numId="20" w16cid:durableId="4031826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21"/>
  </w:num>
  <w:num w:numId="22" w16cid:durableId="324821742">
    <w:abstractNumId w:val="12"/>
  </w:num>
  <w:num w:numId="23" w16cid:durableId="1908875259">
    <w:abstractNumId w:val="6"/>
  </w:num>
  <w:num w:numId="24" w16cid:durableId="1914191928">
    <w:abstractNumId w:val="6"/>
  </w:num>
  <w:num w:numId="25" w16cid:durableId="1755515552">
    <w:abstractNumId w:val="15"/>
  </w:num>
  <w:num w:numId="26" w16cid:durableId="84293468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3"/>
  </w:num>
  <w:num w:numId="28" w16cid:durableId="18254675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2"/>
  </w:num>
  <w:num w:numId="31" w16cid:durableId="209810577">
    <w:abstractNumId w:val="24"/>
  </w:num>
  <w:num w:numId="32" w16cid:durableId="68663635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32"/>
  </w:num>
  <w:num w:numId="35" w16cid:durableId="815218905">
    <w:abstractNumId w:val="18"/>
  </w:num>
  <w:num w:numId="36" w16cid:durableId="1315909892">
    <w:abstractNumId w:val="26"/>
  </w:num>
  <w:num w:numId="37" w16cid:durableId="150606634">
    <w:abstractNumId w:val="10"/>
    <w:lvlOverride w:ilvl="0">
      <w:lvl w:ilvl="0">
        <w:numFmt w:val="decimal"/>
        <w:pStyle w:val="RSSPTitre1"/>
        <w:lvlText w:val=""/>
        <w:lvlJc w:val="left"/>
      </w:lvl>
    </w:lvlOverride>
    <w:lvlOverride w:ilvl="1">
      <w:lvl w:ilvl="1">
        <w:start w:val="1"/>
        <w:numFmt w:val="decimal"/>
        <w:pStyle w:val="RSSPTitre2"/>
        <w:lvlText w:val="%1.%2."/>
        <w:lvlJc w:val="left"/>
        <w:pPr>
          <w:ind w:left="576" w:hanging="576"/>
        </w:pPr>
        <w:rPr>
          <w:rFonts w:cs="Times New Roman"/>
          <w:b w:val="0"/>
          <w:i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position w:val="0"/>
          <w:u w:val="none"/>
          <w:vertAlign w:val="baseline"/>
          <w:em w:val="none"/>
        </w:rPr>
      </w:lvl>
    </w:lvlOverride>
  </w:num>
  <w:num w:numId="38" w16cid:durableId="580407064">
    <w:abstractNumId w:val="10"/>
  </w:num>
  <w:num w:numId="39" w16cid:durableId="2098507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1AAE"/>
    <w:rsid w:val="00001C23"/>
    <w:rsid w:val="000027AF"/>
    <w:rsid w:val="00003B91"/>
    <w:rsid w:val="000040C5"/>
    <w:rsid w:val="000061F3"/>
    <w:rsid w:val="00006C62"/>
    <w:rsid w:val="000079DC"/>
    <w:rsid w:val="00010C70"/>
    <w:rsid w:val="000124AD"/>
    <w:rsid w:val="00012D73"/>
    <w:rsid w:val="00014553"/>
    <w:rsid w:val="00017565"/>
    <w:rsid w:val="00022AE7"/>
    <w:rsid w:val="00024D54"/>
    <w:rsid w:val="00024FE8"/>
    <w:rsid w:val="00031ED2"/>
    <w:rsid w:val="00033390"/>
    <w:rsid w:val="000340F1"/>
    <w:rsid w:val="000376E7"/>
    <w:rsid w:val="000408DC"/>
    <w:rsid w:val="0004250B"/>
    <w:rsid w:val="00045131"/>
    <w:rsid w:val="0004533D"/>
    <w:rsid w:val="00045806"/>
    <w:rsid w:val="000500AC"/>
    <w:rsid w:val="00050827"/>
    <w:rsid w:val="00053DB5"/>
    <w:rsid w:val="0005456A"/>
    <w:rsid w:val="000567E6"/>
    <w:rsid w:val="00056B85"/>
    <w:rsid w:val="000600E7"/>
    <w:rsid w:val="00060FF6"/>
    <w:rsid w:val="00062757"/>
    <w:rsid w:val="00062B14"/>
    <w:rsid w:val="00062BC4"/>
    <w:rsid w:val="00062EA2"/>
    <w:rsid w:val="00067310"/>
    <w:rsid w:val="00067F60"/>
    <w:rsid w:val="00071483"/>
    <w:rsid w:val="00071E5E"/>
    <w:rsid w:val="000723F0"/>
    <w:rsid w:val="0007360A"/>
    <w:rsid w:val="000743F0"/>
    <w:rsid w:val="000770EA"/>
    <w:rsid w:val="00081E49"/>
    <w:rsid w:val="00082117"/>
    <w:rsid w:val="000841F5"/>
    <w:rsid w:val="000843C9"/>
    <w:rsid w:val="00084E59"/>
    <w:rsid w:val="0008563A"/>
    <w:rsid w:val="00087585"/>
    <w:rsid w:val="00090038"/>
    <w:rsid w:val="000906B8"/>
    <w:rsid w:val="00091157"/>
    <w:rsid w:val="00094943"/>
    <w:rsid w:val="00094F4C"/>
    <w:rsid w:val="00096F90"/>
    <w:rsid w:val="000A070F"/>
    <w:rsid w:val="000A17AC"/>
    <w:rsid w:val="000A2EDA"/>
    <w:rsid w:val="000A3D3C"/>
    <w:rsid w:val="000A42DE"/>
    <w:rsid w:val="000A66B8"/>
    <w:rsid w:val="000A6D95"/>
    <w:rsid w:val="000A71F4"/>
    <w:rsid w:val="000B01D4"/>
    <w:rsid w:val="000B138E"/>
    <w:rsid w:val="000B3147"/>
    <w:rsid w:val="000B56CD"/>
    <w:rsid w:val="000B6199"/>
    <w:rsid w:val="000B6C61"/>
    <w:rsid w:val="000B6F52"/>
    <w:rsid w:val="000C1606"/>
    <w:rsid w:val="000C4A66"/>
    <w:rsid w:val="000C597C"/>
    <w:rsid w:val="000C5A27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62C0"/>
    <w:rsid w:val="000E6853"/>
    <w:rsid w:val="000F366A"/>
    <w:rsid w:val="000F3C40"/>
    <w:rsid w:val="000F3CEC"/>
    <w:rsid w:val="000F4B48"/>
    <w:rsid w:val="000F6995"/>
    <w:rsid w:val="000F7C76"/>
    <w:rsid w:val="001011A0"/>
    <w:rsid w:val="0010394C"/>
    <w:rsid w:val="00104A6F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015"/>
    <w:rsid w:val="00120F1F"/>
    <w:rsid w:val="001216AC"/>
    <w:rsid w:val="00124684"/>
    <w:rsid w:val="001303F2"/>
    <w:rsid w:val="0013325E"/>
    <w:rsid w:val="00135139"/>
    <w:rsid w:val="001362E4"/>
    <w:rsid w:val="00136643"/>
    <w:rsid w:val="00136C53"/>
    <w:rsid w:val="001378EE"/>
    <w:rsid w:val="00143FA2"/>
    <w:rsid w:val="00145158"/>
    <w:rsid w:val="0014645E"/>
    <w:rsid w:val="00147667"/>
    <w:rsid w:val="00150104"/>
    <w:rsid w:val="0015087D"/>
    <w:rsid w:val="001515DD"/>
    <w:rsid w:val="001528FE"/>
    <w:rsid w:val="0015445C"/>
    <w:rsid w:val="00155476"/>
    <w:rsid w:val="0015604F"/>
    <w:rsid w:val="0015791F"/>
    <w:rsid w:val="00161EB9"/>
    <w:rsid w:val="00162CBF"/>
    <w:rsid w:val="00165605"/>
    <w:rsid w:val="00166DB5"/>
    <w:rsid w:val="00171861"/>
    <w:rsid w:val="001730E8"/>
    <w:rsid w:val="00174F16"/>
    <w:rsid w:val="00175426"/>
    <w:rsid w:val="001759E2"/>
    <w:rsid w:val="00175D6C"/>
    <w:rsid w:val="001761EF"/>
    <w:rsid w:val="0017629E"/>
    <w:rsid w:val="00176E73"/>
    <w:rsid w:val="0018228B"/>
    <w:rsid w:val="00182AA3"/>
    <w:rsid w:val="00183885"/>
    <w:rsid w:val="001852CE"/>
    <w:rsid w:val="0018536C"/>
    <w:rsid w:val="0018597A"/>
    <w:rsid w:val="0018658E"/>
    <w:rsid w:val="00186C8B"/>
    <w:rsid w:val="00190625"/>
    <w:rsid w:val="001911CD"/>
    <w:rsid w:val="00191A14"/>
    <w:rsid w:val="0019340A"/>
    <w:rsid w:val="001A02C7"/>
    <w:rsid w:val="001A31EE"/>
    <w:rsid w:val="001A5817"/>
    <w:rsid w:val="001A5A56"/>
    <w:rsid w:val="001A6005"/>
    <w:rsid w:val="001B1B8E"/>
    <w:rsid w:val="001B247D"/>
    <w:rsid w:val="001B3EAF"/>
    <w:rsid w:val="001B4B59"/>
    <w:rsid w:val="001B6891"/>
    <w:rsid w:val="001C0C22"/>
    <w:rsid w:val="001C16AC"/>
    <w:rsid w:val="001C2191"/>
    <w:rsid w:val="001C2251"/>
    <w:rsid w:val="001C3565"/>
    <w:rsid w:val="001C3739"/>
    <w:rsid w:val="001C382D"/>
    <w:rsid w:val="001C3EB0"/>
    <w:rsid w:val="001C5303"/>
    <w:rsid w:val="001C74D7"/>
    <w:rsid w:val="001D4D15"/>
    <w:rsid w:val="001D66A4"/>
    <w:rsid w:val="001D6962"/>
    <w:rsid w:val="001D6FF7"/>
    <w:rsid w:val="001D71F2"/>
    <w:rsid w:val="001D7576"/>
    <w:rsid w:val="001E1B2E"/>
    <w:rsid w:val="001E1D7C"/>
    <w:rsid w:val="001E3174"/>
    <w:rsid w:val="001E431D"/>
    <w:rsid w:val="001E713A"/>
    <w:rsid w:val="001F0DD1"/>
    <w:rsid w:val="001F2C49"/>
    <w:rsid w:val="001F3E7C"/>
    <w:rsid w:val="001F7686"/>
    <w:rsid w:val="001F7D32"/>
    <w:rsid w:val="00202988"/>
    <w:rsid w:val="00203854"/>
    <w:rsid w:val="002052B8"/>
    <w:rsid w:val="00205DB2"/>
    <w:rsid w:val="00206D7E"/>
    <w:rsid w:val="00213293"/>
    <w:rsid w:val="002134F4"/>
    <w:rsid w:val="00217101"/>
    <w:rsid w:val="00220C35"/>
    <w:rsid w:val="00221CE5"/>
    <w:rsid w:val="0022241D"/>
    <w:rsid w:val="0022653A"/>
    <w:rsid w:val="00227316"/>
    <w:rsid w:val="002302FA"/>
    <w:rsid w:val="002332A0"/>
    <w:rsid w:val="002359CC"/>
    <w:rsid w:val="00235E9E"/>
    <w:rsid w:val="002364E6"/>
    <w:rsid w:val="002372E6"/>
    <w:rsid w:val="00237A4C"/>
    <w:rsid w:val="002402E1"/>
    <w:rsid w:val="002446B6"/>
    <w:rsid w:val="0024604E"/>
    <w:rsid w:val="00251383"/>
    <w:rsid w:val="00254229"/>
    <w:rsid w:val="00257747"/>
    <w:rsid w:val="002605DC"/>
    <w:rsid w:val="00262817"/>
    <w:rsid w:val="00262A5B"/>
    <w:rsid w:val="00265413"/>
    <w:rsid w:val="00266BE1"/>
    <w:rsid w:val="00266CB6"/>
    <w:rsid w:val="00267216"/>
    <w:rsid w:val="002677F8"/>
    <w:rsid w:val="00272092"/>
    <w:rsid w:val="002728BD"/>
    <w:rsid w:val="00272ABF"/>
    <w:rsid w:val="00272B27"/>
    <w:rsid w:val="0027321F"/>
    <w:rsid w:val="00273297"/>
    <w:rsid w:val="002737A0"/>
    <w:rsid w:val="00274929"/>
    <w:rsid w:val="0027606B"/>
    <w:rsid w:val="002766E8"/>
    <w:rsid w:val="0027676B"/>
    <w:rsid w:val="002775BB"/>
    <w:rsid w:val="00280F1F"/>
    <w:rsid w:val="00280FC5"/>
    <w:rsid w:val="00281F38"/>
    <w:rsid w:val="00286629"/>
    <w:rsid w:val="00291A38"/>
    <w:rsid w:val="002940E9"/>
    <w:rsid w:val="002949C7"/>
    <w:rsid w:val="00296BC8"/>
    <w:rsid w:val="002A56C6"/>
    <w:rsid w:val="002A5D8F"/>
    <w:rsid w:val="002A713B"/>
    <w:rsid w:val="002A7958"/>
    <w:rsid w:val="002A7CA1"/>
    <w:rsid w:val="002B0ADA"/>
    <w:rsid w:val="002B2283"/>
    <w:rsid w:val="002B2CC4"/>
    <w:rsid w:val="002B3AFD"/>
    <w:rsid w:val="002B4409"/>
    <w:rsid w:val="002B66FA"/>
    <w:rsid w:val="002B6A98"/>
    <w:rsid w:val="002C0382"/>
    <w:rsid w:val="002C0EF5"/>
    <w:rsid w:val="002C56DB"/>
    <w:rsid w:val="002C7D72"/>
    <w:rsid w:val="002D198E"/>
    <w:rsid w:val="002D275B"/>
    <w:rsid w:val="002D2EF7"/>
    <w:rsid w:val="002D3D45"/>
    <w:rsid w:val="002D6430"/>
    <w:rsid w:val="002D6B5C"/>
    <w:rsid w:val="002D767E"/>
    <w:rsid w:val="002E0764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8EA"/>
    <w:rsid w:val="002F6EDE"/>
    <w:rsid w:val="002F70AD"/>
    <w:rsid w:val="002F7662"/>
    <w:rsid w:val="002F7AAA"/>
    <w:rsid w:val="00300765"/>
    <w:rsid w:val="0030294D"/>
    <w:rsid w:val="00303C88"/>
    <w:rsid w:val="003056F2"/>
    <w:rsid w:val="0030760C"/>
    <w:rsid w:val="003109E4"/>
    <w:rsid w:val="0031221C"/>
    <w:rsid w:val="00314987"/>
    <w:rsid w:val="00315D41"/>
    <w:rsid w:val="00315E12"/>
    <w:rsid w:val="003205F8"/>
    <w:rsid w:val="00321A3C"/>
    <w:rsid w:val="00322CEE"/>
    <w:rsid w:val="00324225"/>
    <w:rsid w:val="00326913"/>
    <w:rsid w:val="00327718"/>
    <w:rsid w:val="003301C2"/>
    <w:rsid w:val="00330C4D"/>
    <w:rsid w:val="00330ECD"/>
    <w:rsid w:val="00331E5E"/>
    <w:rsid w:val="0033598F"/>
    <w:rsid w:val="0033624E"/>
    <w:rsid w:val="003371D0"/>
    <w:rsid w:val="00337A41"/>
    <w:rsid w:val="003408D6"/>
    <w:rsid w:val="003419CE"/>
    <w:rsid w:val="00342F10"/>
    <w:rsid w:val="00343442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62A60"/>
    <w:rsid w:val="003701F6"/>
    <w:rsid w:val="00370AC4"/>
    <w:rsid w:val="00372776"/>
    <w:rsid w:val="00373CC9"/>
    <w:rsid w:val="00375C4A"/>
    <w:rsid w:val="00375EFA"/>
    <w:rsid w:val="003762E2"/>
    <w:rsid w:val="00380D1B"/>
    <w:rsid w:val="00381B0F"/>
    <w:rsid w:val="00382E35"/>
    <w:rsid w:val="00383BCD"/>
    <w:rsid w:val="0038487A"/>
    <w:rsid w:val="003928E9"/>
    <w:rsid w:val="00392DCD"/>
    <w:rsid w:val="0039373D"/>
    <w:rsid w:val="0039486F"/>
    <w:rsid w:val="00394DD9"/>
    <w:rsid w:val="003A0334"/>
    <w:rsid w:val="003A0B8C"/>
    <w:rsid w:val="003A0D2B"/>
    <w:rsid w:val="003A397F"/>
    <w:rsid w:val="003A4F97"/>
    <w:rsid w:val="003A51A4"/>
    <w:rsid w:val="003A7691"/>
    <w:rsid w:val="003B004D"/>
    <w:rsid w:val="003B0568"/>
    <w:rsid w:val="003B2202"/>
    <w:rsid w:val="003B22C4"/>
    <w:rsid w:val="003B2728"/>
    <w:rsid w:val="003B2CF6"/>
    <w:rsid w:val="003B4352"/>
    <w:rsid w:val="003B44EB"/>
    <w:rsid w:val="003B4A1D"/>
    <w:rsid w:val="003B7716"/>
    <w:rsid w:val="003C049E"/>
    <w:rsid w:val="003C0BB6"/>
    <w:rsid w:val="003C1FF3"/>
    <w:rsid w:val="003C2619"/>
    <w:rsid w:val="003C2BD4"/>
    <w:rsid w:val="003C3C91"/>
    <w:rsid w:val="003C5B03"/>
    <w:rsid w:val="003C5B8A"/>
    <w:rsid w:val="003C7FF4"/>
    <w:rsid w:val="003D36EE"/>
    <w:rsid w:val="003E011E"/>
    <w:rsid w:val="003E022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E10"/>
    <w:rsid w:val="004002D8"/>
    <w:rsid w:val="00403275"/>
    <w:rsid w:val="004032B2"/>
    <w:rsid w:val="004041D1"/>
    <w:rsid w:val="004043D2"/>
    <w:rsid w:val="004049B5"/>
    <w:rsid w:val="0040550F"/>
    <w:rsid w:val="0040774B"/>
    <w:rsid w:val="004138F3"/>
    <w:rsid w:val="00415722"/>
    <w:rsid w:val="00416EAE"/>
    <w:rsid w:val="004174D6"/>
    <w:rsid w:val="00417FCF"/>
    <w:rsid w:val="00421F60"/>
    <w:rsid w:val="00422F14"/>
    <w:rsid w:val="00426102"/>
    <w:rsid w:val="0042640A"/>
    <w:rsid w:val="00427375"/>
    <w:rsid w:val="004317D5"/>
    <w:rsid w:val="004337B2"/>
    <w:rsid w:val="00433E0C"/>
    <w:rsid w:val="0043452E"/>
    <w:rsid w:val="0043577C"/>
    <w:rsid w:val="00436D25"/>
    <w:rsid w:val="00437C2C"/>
    <w:rsid w:val="00440E01"/>
    <w:rsid w:val="00440F36"/>
    <w:rsid w:val="0044250F"/>
    <w:rsid w:val="004434A7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257A"/>
    <w:rsid w:val="0046356D"/>
    <w:rsid w:val="0046395B"/>
    <w:rsid w:val="00464475"/>
    <w:rsid w:val="0046490E"/>
    <w:rsid w:val="0046741B"/>
    <w:rsid w:val="00471A57"/>
    <w:rsid w:val="00475F6D"/>
    <w:rsid w:val="00480CCF"/>
    <w:rsid w:val="00481053"/>
    <w:rsid w:val="0048235B"/>
    <w:rsid w:val="0048446B"/>
    <w:rsid w:val="00484DBD"/>
    <w:rsid w:val="004859AD"/>
    <w:rsid w:val="00487CA9"/>
    <w:rsid w:val="0049123E"/>
    <w:rsid w:val="00494C26"/>
    <w:rsid w:val="004A02A9"/>
    <w:rsid w:val="004A11D2"/>
    <w:rsid w:val="004A1C9B"/>
    <w:rsid w:val="004A330B"/>
    <w:rsid w:val="004A5124"/>
    <w:rsid w:val="004B4A47"/>
    <w:rsid w:val="004B5954"/>
    <w:rsid w:val="004B67AB"/>
    <w:rsid w:val="004C0A04"/>
    <w:rsid w:val="004C1FDF"/>
    <w:rsid w:val="004C3221"/>
    <w:rsid w:val="004C7400"/>
    <w:rsid w:val="004D0420"/>
    <w:rsid w:val="004D2151"/>
    <w:rsid w:val="004D357A"/>
    <w:rsid w:val="004D4E72"/>
    <w:rsid w:val="004D7881"/>
    <w:rsid w:val="004E0BD3"/>
    <w:rsid w:val="004E1591"/>
    <w:rsid w:val="004E2168"/>
    <w:rsid w:val="004E2C84"/>
    <w:rsid w:val="004E3846"/>
    <w:rsid w:val="004E4541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5323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6A34"/>
    <w:rsid w:val="00507827"/>
    <w:rsid w:val="00507C64"/>
    <w:rsid w:val="005124B0"/>
    <w:rsid w:val="00512ED6"/>
    <w:rsid w:val="0051338B"/>
    <w:rsid w:val="005137E3"/>
    <w:rsid w:val="00514F29"/>
    <w:rsid w:val="0051785A"/>
    <w:rsid w:val="00520A5D"/>
    <w:rsid w:val="00520DAF"/>
    <w:rsid w:val="005232BF"/>
    <w:rsid w:val="005238F5"/>
    <w:rsid w:val="00523CA0"/>
    <w:rsid w:val="005245A7"/>
    <w:rsid w:val="00527390"/>
    <w:rsid w:val="00527AB5"/>
    <w:rsid w:val="00527DA4"/>
    <w:rsid w:val="00531221"/>
    <w:rsid w:val="0053225C"/>
    <w:rsid w:val="00535968"/>
    <w:rsid w:val="00540020"/>
    <w:rsid w:val="00542590"/>
    <w:rsid w:val="00542920"/>
    <w:rsid w:val="00542D2C"/>
    <w:rsid w:val="00544AA5"/>
    <w:rsid w:val="00544C1B"/>
    <w:rsid w:val="00545AA4"/>
    <w:rsid w:val="005472AA"/>
    <w:rsid w:val="00551192"/>
    <w:rsid w:val="00552068"/>
    <w:rsid w:val="005527F5"/>
    <w:rsid w:val="0055325F"/>
    <w:rsid w:val="005532A1"/>
    <w:rsid w:val="005534CE"/>
    <w:rsid w:val="005546C1"/>
    <w:rsid w:val="00554D2F"/>
    <w:rsid w:val="0055747A"/>
    <w:rsid w:val="00557CC0"/>
    <w:rsid w:val="0056076E"/>
    <w:rsid w:val="005607B4"/>
    <w:rsid w:val="00562670"/>
    <w:rsid w:val="00565DBD"/>
    <w:rsid w:val="00566772"/>
    <w:rsid w:val="0056798D"/>
    <w:rsid w:val="0057401F"/>
    <w:rsid w:val="005754A7"/>
    <w:rsid w:val="00575555"/>
    <w:rsid w:val="00575EF8"/>
    <w:rsid w:val="00576ED0"/>
    <w:rsid w:val="005775DD"/>
    <w:rsid w:val="00580E15"/>
    <w:rsid w:val="00582C15"/>
    <w:rsid w:val="00582C78"/>
    <w:rsid w:val="00583274"/>
    <w:rsid w:val="00583DAB"/>
    <w:rsid w:val="005903EF"/>
    <w:rsid w:val="00590BB2"/>
    <w:rsid w:val="00592B20"/>
    <w:rsid w:val="00593A03"/>
    <w:rsid w:val="00595A35"/>
    <w:rsid w:val="00595BBB"/>
    <w:rsid w:val="005970E0"/>
    <w:rsid w:val="00597731"/>
    <w:rsid w:val="00597740"/>
    <w:rsid w:val="005A3D95"/>
    <w:rsid w:val="005A5873"/>
    <w:rsid w:val="005A5A14"/>
    <w:rsid w:val="005A6390"/>
    <w:rsid w:val="005A6872"/>
    <w:rsid w:val="005B185F"/>
    <w:rsid w:val="005B205A"/>
    <w:rsid w:val="005B6F08"/>
    <w:rsid w:val="005C007F"/>
    <w:rsid w:val="005C02A1"/>
    <w:rsid w:val="005C06CF"/>
    <w:rsid w:val="005C119E"/>
    <w:rsid w:val="005C1373"/>
    <w:rsid w:val="005C315C"/>
    <w:rsid w:val="005C333A"/>
    <w:rsid w:val="005C63CD"/>
    <w:rsid w:val="005D2B65"/>
    <w:rsid w:val="005D2B80"/>
    <w:rsid w:val="005D323E"/>
    <w:rsid w:val="005E091E"/>
    <w:rsid w:val="005E2A81"/>
    <w:rsid w:val="005E4023"/>
    <w:rsid w:val="005E4BC2"/>
    <w:rsid w:val="005E53F7"/>
    <w:rsid w:val="005E5745"/>
    <w:rsid w:val="005E5B82"/>
    <w:rsid w:val="005F1386"/>
    <w:rsid w:val="005F39CF"/>
    <w:rsid w:val="005F4EB5"/>
    <w:rsid w:val="005F7107"/>
    <w:rsid w:val="005F75A0"/>
    <w:rsid w:val="005F7E36"/>
    <w:rsid w:val="00604032"/>
    <w:rsid w:val="00607FB4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992"/>
    <w:rsid w:val="00625B68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2567"/>
    <w:rsid w:val="006539DE"/>
    <w:rsid w:val="006549F2"/>
    <w:rsid w:val="00655FEE"/>
    <w:rsid w:val="006564EE"/>
    <w:rsid w:val="006569D3"/>
    <w:rsid w:val="00661BFB"/>
    <w:rsid w:val="0067445E"/>
    <w:rsid w:val="006745C6"/>
    <w:rsid w:val="00674771"/>
    <w:rsid w:val="006769E8"/>
    <w:rsid w:val="0067731F"/>
    <w:rsid w:val="00677E24"/>
    <w:rsid w:val="00680C19"/>
    <w:rsid w:val="006816D2"/>
    <w:rsid w:val="00683303"/>
    <w:rsid w:val="00683685"/>
    <w:rsid w:val="00684D53"/>
    <w:rsid w:val="0068573E"/>
    <w:rsid w:val="00686310"/>
    <w:rsid w:val="00691E88"/>
    <w:rsid w:val="00691FDF"/>
    <w:rsid w:val="00693BA4"/>
    <w:rsid w:val="00694585"/>
    <w:rsid w:val="0069562E"/>
    <w:rsid w:val="00695718"/>
    <w:rsid w:val="00697C69"/>
    <w:rsid w:val="006A0C32"/>
    <w:rsid w:val="006A1B6E"/>
    <w:rsid w:val="006A274D"/>
    <w:rsid w:val="006A2B04"/>
    <w:rsid w:val="006A5FC6"/>
    <w:rsid w:val="006A7EFB"/>
    <w:rsid w:val="006B03AB"/>
    <w:rsid w:val="006B1310"/>
    <w:rsid w:val="006B1DE3"/>
    <w:rsid w:val="006B27F9"/>
    <w:rsid w:val="006B5BF8"/>
    <w:rsid w:val="006B5EB5"/>
    <w:rsid w:val="006B5F28"/>
    <w:rsid w:val="006B6618"/>
    <w:rsid w:val="006B6F11"/>
    <w:rsid w:val="006B7AEA"/>
    <w:rsid w:val="006B7B90"/>
    <w:rsid w:val="006C010E"/>
    <w:rsid w:val="006C176E"/>
    <w:rsid w:val="006C29B3"/>
    <w:rsid w:val="006C2B59"/>
    <w:rsid w:val="006C67C1"/>
    <w:rsid w:val="006D1837"/>
    <w:rsid w:val="006D2245"/>
    <w:rsid w:val="006D4216"/>
    <w:rsid w:val="006D4F62"/>
    <w:rsid w:val="006D6705"/>
    <w:rsid w:val="006D7CD5"/>
    <w:rsid w:val="006E038C"/>
    <w:rsid w:val="006E5A5C"/>
    <w:rsid w:val="006E5AF7"/>
    <w:rsid w:val="006E627B"/>
    <w:rsid w:val="006F133E"/>
    <w:rsid w:val="006F2E3B"/>
    <w:rsid w:val="006F5DA7"/>
    <w:rsid w:val="006F7E1B"/>
    <w:rsid w:val="00700088"/>
    <w:rsid w:val="00702A4E"/>
    <w:rsid w:val="00702DAF"/>
    <w:rsid w:val="007031C1"/>
    <w:rsid w:val="0070392C"/>
    <w:rsid w:val="007039BA"/>
    <w:rsid w:val="0070682A"/>
    <w:rsid w:val="007074D8"/>
    <w:rsid w:val="00710336"/>
    <w:rsid w:val="007105DF"/>
    <w:rsid w:val="007116A1"/>
    <w:rsid w:val="00711DB2"/>
    <w:rsid w:val="00715CA2"/>
    <w:rsid w:val="00717398"/>
    <w:rsid w:val="00720779"/>
    <w:rsid w:val="0072079A"/>
    <w:rsid w:val="007233E2"/>
    <w:rsid w:val="0072403E"/>
    <w:rsid w:val="00724C0B"/>
    <w:rsid w:val="00726316"/>
    <w:rsid w:val="00726C15"/>
    <w:rsid w:val="00731967"/>
    <w:rsid w:val="00732505"/>
    <w:rsid w:val="00734216"/>
    <w:rsid w:val="00735FFF"/>
    <w:rsid w:val="007421A3"/>
    <w:rsid w:val="00743CF0"/>
    <w:rsid w:val="007446DA"/>
    <w:rsid w:val="00744C0E"/>
    <w:rsid w:val="00746559"/>
    <w:rsid w:val="00747F2A"/>
    <w:rsid w:val="0075304C"/>
    <w:rsid w:val="007533D0"/>
    <w:rsid w:val="00756601"/>
    <w:rsid w:val="007608B5"/>
    <w:rsid w:val="0076180C"/>
    <w:rsid w:val="00763876"/>
    <w:rsid w:val="0076438C"/>
    <w:rsid w:val="00765346"/>
    <w:rsid w:val="007664A8"/>
    <w:rsid w:val="0076720A"/>
    <w:rsid w:val="00767272"/>
    <w:rsid w:val="0076795E"/>
    <w:rsid w:val="00771B66"/>
    <w:rsid w:val="00771E8B"/>
    <w:rsid w:val="00776563"/>
    <w:rsid w:val="0077741E"/>
    <w:rsid w:val="00777693"/>
    <w:rsid w:val="00781FD9"/>
    <w:rsid w:val="007830B0"/>
    <w:rsid w:val="00784204"/>
    <w:rsid w:val="00784BCA"/>
    <w:rsid w:val="00785043"/>
    <w:rsid w:val="00785B31"/>
    <w:rsid w:val="00785C1C"/>
    <w:rsid w:val="0078782A"/>
    <w:rsid w:val="00790454"/>
    <w:rsid w:val="00790ACE"/>
    <w:rsid w:val="00790E46"/>
    <w:rsid w:val="00792A3D"/>
    <w:rsid w:val="00793DB7"/>
    <w:rsid w:val="00794CA2"/>
    <w:rsid w:val="007956A6"/>
    <w:rsid w:val="007958BF"/>
    <w:rsid w:val="007958EF"/>
    <w:rsid w:val="00795912"/>
    <w:rsid w:val="00796EF0"/>
    <w:rsid w:val="0079746D"/>
    <w:rsid w:val="007A01E3"/>
    <w:rsid w:val="007A0E13"/>
    <w:rsid w:val="007A17C3"/>
    <w:rsid w:val="007A1801"/>
    <w:rsid w:val="007A40AB"/>
    <w:rsid w:val="007A4181"/>
    <w:rsid w:val="007A4A80"/>
    <w:rsid w:val="007A6182"/>
    <w:rsid w:val="007B11E0"/>
    <w:rsid w:val="007B1648"/>
    <w:rsid w:val="007B49CA"/>
    <w:rsid w:val="007B6562"/>
    <w:rsid w:val="007B6C46"/>
    <w:rsid w:val="007B7666"/>
    <w:rsid w:val="007B7BAE"/>
    <w:rsid w:val="007C2B34"/>
    <w:rsid w:val="007C2F44"/>
    <w:rsid w:val="007C468F"/>
    <w:rsid w:val="007C6514"/>
    <w:rsid w:val="007C6F11"/>
    <w:rsid w:val="007C72D7"/>
    <w:rsid w:val="007C7793"/>
    <w:rsid w:val="007D01F0"/>
    <w:rsid w:val="007D1677"/>
    <w:rsid w:val="007D34E2"/>
    <w:rsid w:val="007D583D"/>
    <w:rsid w:val="007E1D75"/>
    <w:rsid w:val="007E42D1"/>
    <w:rsid w:val="007E495A"/>
    <w:rsid w:val="007E57A7"/>
    <w:rsid w:val="007E798D"/>
    <w:rsid w:val="007F022C"/>
    <w:rsid w:val="007F3684"/>
    <w:rsid w:val="007F4FB7"/>
    <w:rsid w:val="007F5A87"/>
    <w:rsid w:val="007F60AA"/>
    <w:rsid w:val="008003AB"/>
    <w:rsid w:val="00801913"/>
    <w:rsid w:val="00801F1A"/>
    <w:rsid w:val="0080332A"/>
    <w:rsid w:val="0080339C"/>
    <w:rsid w:val="00807C1D"/>
    <w:rsid w:val="00810AEB"/>
    <w:rsid w:val="00811480"/>
    <w:rsid w:val="0081249B"/>
    <w:rsid w:val="00814AA1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4804"/>
    <w:rsid w:val="00825787"/>
    <w:rsid w:val="0082724F"/>
    <w:rsid w:val="00830402"/>
    <w:rsid w:val="008308E5"/>
    <w:rsid w:val="00831C62"/>
    <w:rsid w:val="008325FE"/>
    <w:rsid w:val="00832DDF"/>
    <w:rsid w:val="0083463E"/>
    <w:rsid w:val="00835149"/>
    <w:rsid w:val="00835430"/>
    <w:rsid w:val="00836259"/>
    <w:rsid w:val="0084032F"/>
    <w:rsid w:val="00842028"/>
    <w:rsid w:val="0084460D"/>
    <w:rsid w:val="00845243"/>
    <w:rsid w:val="00845B05"/>
    <w:rsid w:val="00845E6E"/>
    <w:rsid w:val="00846244"/>
    <w:rsid w:val="008518E5"/>
    <w:rsid w:val="00853E59"/>
    <w:rsid w:val="00854712"/>
    <w:rsid w:val="00855417"/>
    <w:rsid w:val="00856794"/>
    <w:rsid w:val="008574E6"/>
    <w:rsid w:val="008600E6"/>
    <w:rsid w:val="0086166F"/>
    <w:rsid w:val="00861E7C"/>
    <w:rsid w:val="008623B1"/>
    <w:rsid w:val="0086571F"/>
    <w:rsid w:val="008722A3"/>
    <w:rsid w:val="00872C5A"/>
    <w:rsid w:val="00874045"/>
    <w:rsid w:val="008746AE"/>
    <w:rsid w:val="008759D3"/>
    <w:rsid w:val="00876575"/>
    <w:rsid w:val="008766BF"/>
    <w:rsid w:val="0087714F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4F5"/>
    <w:rsid w:val="00891B46"/>
    <w:rsid w:val="008942C7"/>
    <w:rsid w:val="00894FC8"/>
    <w:rsid w:val="00896010"/>
    <w:rsid w:val="008A5348"/>
    <w:rsid w:val="008A7237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7665"/>
    <w:rsid w:val="008B7FC0"/>
    <w:rsid w:val="008C063A"/>
    <w:rsid w:val="008C362D"/>
    <w:rsid w:val="008C5036"/>
    <w:rsid w:val="008C50B8"/>
    <w:rsid w:val="008D1F8E"/>
    <w:rsid w:val="008D2791"/>
    <w:rsid w:val="008D3ED5"/>
    <w:rsid w:val="008D7381"/>
    <w:rsid w:val="008D79B6"/>
    <w:rsid w:val="008D7A4E"/>
    <w:rsid w:val="008D7BFD"/>
    <w:rsid w:val="008E03D8"/>
    <w:rsid w:val="008E11B0"/>
    <w:rsid w:val="008E20AA"/>
    <w:rsid w:val="008E221B"/>
    <w:rsid w:val="008E2720"/>
    <w:rsid w:val="008E35A7"/>
    <w:rsid w:val="008E5785"/>
    <w:rsid w:val="008E5F61"/>
    <w:rsid w:val="008E628B"/>
    <w:rsid w:val="008E678E"/>
    <w:rsid w:val="008E688E"/>
    <w:rsid w:val="008E6FFD"/>
    <w:rsid w:val="008E7B87"/>
    <w:rsid w:val="008F1F29"/>
    <w:rsid w:val="008F2F57"/>
    <w:rsid w:val="008F447B"/>
    <w:rsid w:val="008F4D57"/>
    <w:rsid w:val="008F7C1F"/>
    <w:rsid w:val="00900BA8"/>
    <w:rsid w:val="00904D94"/>
    <w:rsid w:val="009050E6"/>
    <w:rsid w:val="00906ADB"/>
    <w:rsid w:val="00911251"/>
    <w:rsid w:val="00912179"/>
    <w:rsid w:val="00912D45"/>
    <w:rsid w:val="00913682"/>
    <w:rsid w:val="00915949"/>
    <w:rsid w:val="009168E1"/>
    <w:rsid w:val="00916D5D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5BE3"/>
    <w:rsid w:val="0093768C"/>
    <w:rsid w:val="009446DF"/>
    <w:rsid w:val="00944D76"/>
    <w:rsid w:val="00945FED"/>
    <w:rsid w:val="00947C26"/>
    <w:rsid w:val="00952173"/>
    <w:rsid w:val="00952EF8"/>
    <w:rsid w:val="009539FA"/>
    <w:rsid w:val="009540D6"/>
    <w:rsid w:val="00954511"/>
    <w:rsid w:val="00954CAF"/>
    <w:rsid w:val="00954D9D"/>
    <w:rsid w:val="00955F44"/>
    <w:rsid w:val="00957453"/>
    <w:rsid w:val="009577AF"/>
    <w:rsid w:val="009606E1"/>
    <w:rsid w:val="0096105B"/>
    <w:rsid w:val="00963DA0"/>
    <w:rsid w:val="00965C5B"/>
    <w:rsid w:val="009661CB"/>
    <w:rsid w:val="009662D4"/>
    <w:rsid w:val="009671A9"/>
    <w:rsid w:val="00967786"/>
    <w:rsid w:val="0096789E"/>
    <w:rsid w:val="00967A56"/>
    <w:rsid w:val="0097175A"/>
    <w:rsid w:val="00971926"/>
    <w:rsid w:val="00972126"/>
    <w:rsid w:val="00974658"/>
    <w:rsid w:val="00976FF8"/>
    <w:rsid w:val="0098026B"/>
    <w:rsid w:val="0098179E"/>
    <w:rsid w:val="00982B7B"/>
    <w:rsid w:val="0098364D"/>
    <w:rsid w:val="009869BF"/>
    <w:rsid w:val="00987129"/>
    <w:rsid w:val="00991068"/>
    <w:rsid w:val="00993598"/>
    <w:rsid w:val="00994AE3"/>
    <w:rsid w:val="00997DB9"/>
    <w:rsid w:val="009A0156"/>
    <w:rsid w:val="009A1735"/>
    <w:rsid w:val="009A1B46"/>
    <w:rsid w:val="009A2225"/>
    <w:rsid w:val="009A3E60"/>
    <w:rsid w:val="009B0779"/>
    <w:rsid w:val="009B0B8E"/>
    <w:rsid w:val="009B1004"/>
    <w:rsid w:val="009B426F"/>
    <w:rsid w:val="009B754E"/>
    <w:rsid w:val="009B7DCF"/>
    <w:rsid w:val="009C03ED"/>
    <w:rsid w:val="009C04B4"/>
    <w:rsid w:val="009C0DCE"/>
    <w:rsid w:val="009C2B1E"/>
    <w:rsid w:val="009C44A2"/>
    <w:rsid w:val="009C73F5"/>
    <w:rsid w:val="009D1E9A"/>
    <w:rsid w:val="009D3548"/>
    <w:rsid w:val="009D69D4"/>
    <w:rsid w:val="009E0261"/>
    <w:rsid w:val="009E184C"/>
    <w:rsid w:val="009E1BE5"/>
    <w:rsid w:val="009E2E48"/>
    <w:rsid w:val="009E61B8"/>
    <w:rsid w:val="009F0173"/>
    <w:rsid w:val="009F073B"/>
    <w:rsid w:val="009F1853"/>
    <w:rsid w:val="009F1894"/>
    <w:rsid w:val="009F29D6"/>
    <w:rsid w:val="009F2F6D"/>
    <w:rsid w:val="009F3113"/>
    <w:rsid w:val="009F3220"/>
    <w:rsid w:val="009F3555"/>
    <w:rsid w:val="009F44E0"/>
    <w:rsid w:val="009F5150"/>
    <w:rsid w:val="009F66B9"/>
    <w:rsid w:val="009F6789"/>
    <w:rsid w:val="00A000FC"/>
    <w:rsid w:val="00A00CB0"/>
    <w:rsid w:val="00A00D4D"/>
    <w:rsid w:val="00A04027"/>
    <w:rsid w:val="00A04CCA"/>
    <w:rsid w:val="00A04EC2"/>
    <w:rsid w:val="00A050A8"/>
    <w:rsid w:val="00A064D6"/>
    <w:rsid w:val="00A06E16"/>
    <w:rsid w:val="00A1021E"/>
    <w:rsid w:val="00A10451"/>
    <w:rsid w:val="00A110AB"/>
    <w:rsid w:val="00A11D03"/>
    <w:rsid w:val="00A155E1"/>
    <w:rsid w:val="00A16154"/>
    <w:rsid w:val="00A16572"/>
    <w:rsid w:val="00A2076C"/>
    <w:rsid w:val="00A2295A"/>
    <w:rsid w:val="00A25290"/>
    <w:rsid w:val="00A252E2"/>
    <w:rsid w:val="00A25FAF"/>
    <w:rsid w:val="00A26441"/>
    <w:rsid w:val="00A266B6"/>
    <w:rsid w:val="00A26EF2"/>
    <w:rsid w:val="00A270AA"/>
    <w:rsid w:val="00A27DC6"/>
    <w:rsid w:val="00A27F81"/>
    <w:rsid w:val="00A30C59"/>
    <w:rsid w:val="00A30E05"/>
    <w:rsid w:val="00A3121D"/>
    <w:rsid w:val="00A3131C"/>
    <w:rsid w:val="00A3343E"/>
    <w:rsid w:val="00A3559C"/>
    <w:rsid w:val="00A3606B"/>
    <w:rsid w:val="00A377A8"/>
    <w:rsid w:val="00A40BB9"/>
    <w:rsid w:val="00A4158A"/>
    <w:rsid w:val="00A418F9"/>
    <w:rsid w:val="00A420F9"/>
    <w:rsid w:val="00A44DE7"/>
    <w:rsid w:val="00A45482"/>
    <w:rsid w:val="00A45A65"/>
    <w:rsid w:val="00A4612B"/>
    <w:rsid w:val="00A47FB7"/>
    <w:rsid w:val="00A501CB"/>
    <w:rsid w:val="00A50CD3"/>
    <w:rsid w:val="00A51722"/>
    <w:rsid w:val="00A54057"/>
    <w:rsid w:val="00A54BC4"/>
    <w:rsid w:val="00A55461"/>
    <w:rsid w:val="00A55999"/>
    <w:rsid w:val="00A560DC"/>
    <w:rsid w:val="00A5668A"/>
    <w:rsid w:val="00A56E4B"/>
    <w:rsid w:val="00A57114"/>
    <w:rsid w:val="00A575EE"/>
    <w:rsid w:val="00A60AB6"/>
    <w:rsid w:val="00A60F11"/>
    <w:rsid w:val="00A610AF"/>
    <w:rsid w:val="00A627C7"/>
    <w:rsid w:val="00A66F8C"/>
    <w:rsid w:val="00A70E30"/>
    <w:rsid w:val="00A727CA"/>
    <w:rsid w:val="00A73C53"/>
    <w:rsid w:val="00A7680A"/>
    <w:rsid w:val="00A7717F"/>
    <w:rsid w:val="00A80030"/>
    <w:rsid w:val="00A82499"/>
    <w:rsid w:val="00A84203"/>
    <w:rsid w:val="00A8497B"/>
    <w:rsid w:val="00A85FA1"/>
    <w:rsid w:val="00A86A7D"/>
    <w:rsid w:val="00A90663"/>
    <w:rsid w:val="00A90CC8"/>
    <w:rsid w:val="00A90D85"/>
    <w:rsid w:val="00A911B7"/>
    <w:rsid w:val="00A9151E"/>
    <w:rsid w:val="00A91AC8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C5B"/>
    <w:rsid w:val="00AA75D4"/>
    <w:rsid w:val="00AA7D37"/>
    <w:rsid w:val="00AB29E5"/>
    <w:rsid w:val="00AB2A97"/>
    <w:rsid w:val="00AB3319"/>
    <w:rsid w:val="00AB4F06"/>
    <w:rsid w:val="00AB6C1A"/>
    <w:rsid w:val="00AC16A6"/>
    <w:rsid w:val="00AC2EF9"/>
    <w:rsid w:val="00AC62A6"/>
    <w:rsid w:val="00AC68C2"/>
    <w:rsid w:val="00AC6989"/>
    <w:rsid w:val="00AC767E"/>
    <w:rsid w:val="00AD354E"/>
    <w:rsid w:val="00AD3D3F"/>
    <w:rsid w:val="00AD4EA4"/>
    <w:rsid w:val="00AD659A"/>
    <w:rsid w:val="00AE3D81"/>
    <w:rsid w:val="00AF0C05"/>
    <w:rsid w:val="00AF5202"/>
    <w:rsid w:val="00AF6EEC"/>
    <w:rsid w:val="00AF7059"/>
    <w:rsid w:val="00AF7611"/>
    <w:rsid w:val="00B00133"/>
    <w:rsid w:val="00B01467"/>
    <w:rsid w:val="00B01858"/>
    <w:rsid w:val="00B03EA4"/>
    <w:rsid w:val="00B053DB"/>
    <w:rsid w:val="00B05C23"/>
    <w:rsid w:val="00B06A22"/>
    <w:rsid w:val="00B11BDB"/>
    <w:rsid w:val="00B12BD2"/>
    <w:rsid w:val="00B1521D"/>
    <w:rsid w:val="00B1586B"/>
    <w:rsid w:val="00B158BC"/>
    <w:rsid w:val="00B2089B"/>
    <w:rsid w:val="00B20C33"/>
    <w:rsid w:val="00B21DB7"/>
    <w:rsid w:val="00B22F61"/>
    <w:rsid w:val="00B254FB"/>
    <w:rsid w:val="00B263DA"/>
    <w:rsid w:val="00B2742C"/>
    <w:rsid w:val="00B3007C"/>
    <w:rsid w:val="00B31108"/>
    <w:rsid w:val="00B32570"/>
    <w:rsid w:val="00B336C0"/>
    <w:rsid w:val="00B355EA"/>
    <w:rsid w:val="00B35F78"/>
    <w:rsid w:val="00B35FAB"/>
    <w:rsid w:val="00B3716D"/>
    <w:rsid w:val="00B4232B"/>
    <w:rsid w:val="00B424C5"/>
    <w:rsid w:val="00B42A11"/>
    <w:rsid w:val="00B42A32"/>
    <w:rsid w:val="00B43CBF"/>
    <w:rsid w:val="00B441A6"/>
    <w:rsid w:val="00B45FD6"/>
    <w:rsid w:val="00B527CA"/>
    <w:rsid w:val="00B5397B"/>
    <w:rsid w:val="00B5400C"/>
    <w:rsid w:val="00B54F26"/>
    <w:rsid w:val="00B55116"/>
    <w:rsid w:val="00B55978"/>
    <w:rsid w:val="00B5677F"/>
    <w:rsid w:val="00B57024"/>
    <w:rsid w:val="00B60C0E"/>
    <w:rsid w:val="00B60F4C"/>
    <w:rsid w:val="00B626E6"/>
    <w:rsid w:val="00B6353A"/>
    <w:rsid w:val="00B63E30"/>
    <w:rsid w:val="00B66555"/>
    <w:rsid w:val="00B70964"/>
    <w:rsid w:val="00B71EFB"/>
    <w:rsid w:val="00B72373"/>
    <w:rsid w:val="00B7321C"/>
    <w:rsid w:val="00B743D6"/>
    <w:rsid w:val="00B749BA"/>
    <w:rsid w:val="00B75591"/>
    <w:rsid w:val="00B75E62"/>
    <w:rsid w:val="00B80A42"/>
    <w:rsid w:val="00B80A91"/>
    <w:rsid w:val="00B80FF0"/>
    <w:rsid w:val="00B811D8"/>
    <w:rsid w:val="00B81A4A"/>
    <w:rsid w:val="00B84A0E"/>
    <w:rsid w:val="00B85797"/>
    <w:rsid w:val="00B86A2A"/>
    <w:rsid w:val="00B871BC"/>
    <w:rsid w:val="00B9025D"/>
    <w:rsid w:val="00B915DB"/>
    <w:rsid w:val="00B9579A"/>
    <w:rsid w:val="00B95FE8"/>
    <w:rsid w:val="00B97864"/>
    <w:rsid w:val="00B979BC"/>
    <w:rsid w:val="00BA02C8"/>
    <w:rsid w:val="00BA4A5A"/>
    <w:rsid w:val="00BA574F"/>
    <w:rsid w:val="00BB0C74"/>
    <w:rsid w:val="00BB170A"/>
    <w:rsid w:val="00BB35F7"/>
    <w:rsid w:val="00BB7EBA"/>
    <w:rsid w:val="00BC24B6"/>
    <w:rsid w:val="00BC515D"/>
    <w:rsid w:val="00BC5691"/>
    <w:rsid w:val="00BC5DD8"/>
    <w:rsid w:val="00BD23A0"/>
    <w:rsid w:val="00BD28ED"/>
    <w:rsid w:val="00BD52A0"/>
    <w:rsid w:val="00BD67FC"/>
    <w:rsid w:val="00BD7084"/>
    <w:rsid w:val="00BE204E"/>
    <w:rsid w:val="00BE2660"/>
    <w:rsid w:val="00BE3491"/>
    <w:rsid w:val="00BE5540"/>
    <w:rsid w:val="00BE6560"/>
    <w:rsid w:val="00BE6967"/>
    <w:rsid w:val="00BE772D"/>
    <w:rsid w:val="00BE7897"/>
    <w:rsid w:val="00BF0EA7"/>
    <w:rsid w:val="00BF5105"/>
    <w:rsid w:val="00BF7C7D"/>
    <w:rsid w:val="00BF7E85"/>
    <w:rsid w:val="00C028E8"/>
    <w:rsid w:val="00C04152"/>
    <w:rsid w:val="00C04AF7"/>
    <w:rsid w:val="00C05B5D"/>
    <w:rsid w:val="00C07D7A"/>
    <w:rsid w:val="00C07EB9"/>
    <w:rsid w:val="00C1134A"/>
    <w:rsid w:val="00C150B9"/>
    <w:rsid w:val="00C158DC"/>
    <w:rsid w:val="00C16221"/>
    <w:rsid w:val="00C16F88"/>
    <w:rsid w:val="00C20B5E"/>
    <w:rsid w:val="00C22F72"/>
    <w:rsid w:val="00C23EFF"/>
    <w:rsid w:val="00C2436A"/>
    <w:rsid w:val="00C26A69"/>
    <w:rsid w:val="00C27300"/>
    <w:rsid w:val="00C278F6"/>
    <w:rsid w:val="00C3043C"/>
    <w:rsid w:val="00C33023"/>
    <w:rsid w:val="00C33CC3"/>
    <w:rsid w:val="00C3557C"/>
    <w:rsid w:val="00C358C4"/>
    <w:rsid w:val="00C37034"/>
    <w:rsid w:val="00C43069"/>
    <w:rsid w:val="00C45AB0"/>
    <w:rsid w:val="00C46430"/>
    <w:rsid w:val="00C50F63"/>
    <w:rsid w:val="00C5127E"/>
    <w:rsid w:val="00C51E39"/>
    <w:rsid w:val="00C522EF"/>
    <w:rsid w:val="00C5478D"/>
    <w:rsid w:val="00C547A0"/>
    <w:rsid w:val="00C56511"/>
    <w:rsid w:val="00C611D8"/>
    <w:rsid w:val="00C63256"/>
    <w:rsid w:val="00C6404A"/>
    <w:rsid w:val="00C64C25"/>
    <w:rsid w:val="00C66338"/>
    <w:rsid w:val="00C70858"/>
    <w:rsid w:val="00C74C6E"/>
    <w:rsid w:val="00C75309"/>
    <w:rsid w:val="00C753A7"/>
    <w:rsid w:val="00C7690C"/>
    <w:rsid w:val="00C7693A"/>
    <w:rsid w:val="00C77C1A"/>
    <w:rsid w:val="00C813B2"/>
    <w:rsid w:val="00C816F2"/>
    <w:rsid w:val="00C83DF9"/>
    <w:rsid w:val="00C840FD"/>
    <w:rsid w:val="00C871F4"/>
    <w:rsid w:val="00C87385"/>
    <w:rsid w:val="00C92BAD"/>
    <w:rsid w:val="00C954E6"/>
    <w:rsid w:val="00C95CFF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4C79"/>
    <w:rsid w:val="00CB5458"/>
    <w:rsid w:val="00CB7F7C"/>
    <w:rsid w:val="00CC116C"/>
    <w:rsid w:val="00CC3308"/>
    <w:rsid w:val="00CC3EFB"/>
    <w:rsid w:val="00CC480C"/>
    <w:rsid w:val="00CC53AE"/>
    <w:rsid w:val="00CC5C6B"/>
    <w:rsid w:val="00CC5D10"/>
    <w:rsid w:val="00CC781B"/>
    <w:rsid w:val="00CC7DF4"/>
    <w:rsid w:val="00CD0259"/>
    <w:rsid w:val="00CD3A1A"/>
    <w:rsid w:val="00CD4473"/>
    <w:rsid w:val="00CD451E"/>
    <w:rsid w:val="00CD53B4"/>
    <w:rsid w:val="00CD69BD"/>
    <w:rsid w:val="00CD776E"/>
    <w:rsid w:val="00CE09CD"/>
    <w:rsid w:val="00CE0F57"/>
    <w:rsid w:val="00CE2166"/>
    <w:rsid w:val="00CE2AEC"/>
    <w:rsid w:val="00CE37E2"/>
    <w:rsid w:val="00CE5533"/>
    <w:rsid w:val="00CE64D3"/>
    <w:rsid w:val="00CF0184"/>
    <w:rsid w:val="00CF2644"/>
    <w:rsid w:val="00CF26AA"/>
    <w:rsid w:val="00CF26DA"/>
    <w:rsid w:val="00CF49CB"/>
    <w:rsid w:val="00CF54C7"/>
    <w:rsid w:val="00CF6CAB"/>
    <w:rsid w:val="00CF7A56"/>
    <w:rsid w:val="00D01563"/>
    <w:rsid w:val="00D02E89"/>
    <w:rsid w:val="00D04104"/>
    <w:rsid w:val="00D0432A"/>
    <w:rsid w:val="00D04369"/>
    <w:rsid w:val="00D04DE6"/>
    <w:rsid w:val="00D04E9D"/>
    <w:rsid w:val="00D05D28"/>
    <w:rsid w:val="00D06DCA"/>
    <w:rsid w:val="00D11D32"/>
    <w:rsid w:val="00D12D04"/>
    <w:rsid w:val="00D12D40"/>
    <w:rsid w:val="00D148B6"/>
    <w:rsid w:val="00D14B9F"/>
    <w:rsid w:val="00D14C46"/>
    <w:rsid w:val="00D14D7F"/>
    <w:rsid w:val="00D154E3"/>
    <w:rsid w:val="00D172E5"/>
    <w:rsid w:val="00D173F9"/>
    <w:rsid w:val="00D21D91"/>
    <w:rsid w:val="00D22122"/>
    <w:rsid w:val="00D23368"/>
    <w:rsid w:val="00D24058"/>
    <w:rsid w:val="00D248D7"/>
    <w:rsid w:val="00D26EC1"/>
    <w:rsid w:val="00D27C4B"/>
    <w:rsid w:val="00D314EE"/>
    <w:rsid w:val="00D3215B"/>
    <w:rsid w:val="00D332BE"/>
    <w:rsid w:val="00D333C8"/>
    <w:rsid w:val="00D340FF"/>
    <w:rsid w:val="00D3424B"/>
    <w:rsid w:val="00D4007C"/>
    <w:rsid w:val="00D413FC"/>
    <w:rsid w:val="00D415D1"/>
    <w:rsid w:val="00D437BE"/>
    <w:rsid w:val="00D45E55"/>
    <w:rsid w:val="00D5098C"/>
    <w:rsid w:val="00D52B94"/>
    <w:rsid w:val="00D54711"/>
    <w:rsid w:val="00D56FAB"/>
    <w:rsid w:val="00D5746B"/>
    <w:rsid w:val="00D5756D"/>
    <w:rsid w:val="00D6141C"/>
    <w:rsid w:val="00D63168"/>
    <w:rsid w:val="00D64B98"/>
    <w:rsid w:val="00D64E73"/>
    <w:rsid w:val="00D66771"/>
    <w:rsid w:val="00D70075"/>
    <w:rsid w:val="00D71170"/>
    <w:rsid w:val="00D71C85"/>
    <w:rsid w:val="00D72176"/>
    <w:rsid w:val="00D72430"/>
    <w:rsid w:val="00D72E3C"/>
    <w:rsid w:val="00D73A70"/>
    <w:rsid w:val="00D750FD"/>
    <w:rsid w:val="00D76EBC"/>
    <w:rsid w:val="00D770FC"/>
    <w:rsid w:val="00D807D0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6217"/>
    <w:rsid w:val="00D96648"/>
    <w:rsid w:val="00DA542F"/>
    <w:rsid w:val="00DA589F"/>
    <w:rsid w:val="00DA6142"/>
    <w:rsid w:val="00DA6512"/>
    <w:rsid w:val="00DA72B2"/>
    <w:rsid w:val="00DA756F"/>
    <w:rsid w:val="00DB0143"/>
    <w:rsid w:val="00DB0D8B"/>
    <w:rsid w:val="00DB21D1"/>
    <w:rsid w:val="00DB24F5"/>
    <w:rsid w:val="00DB3B4A"/>
    <w:rsid w:val="00DB4BC4"/>
    <w:rsid w:val="00DB7C00"/>
    <w:rsid w:val="00DC02D5"/>
    <w:rsid w:val="00DC0BBB"/>
    <w:rsid w:val="00DC16E4"/>
    <w:rsid w:val="00DC1E27"/>
    <w:rsid w:val="00DC299C"/>
    <w:rsid w:val="00DC40EC"/>
    <w:rsid w:val="00DC5153"/>
    <w:rsid w:val="00DD0755"/>
    <w:rsid w:val="00DD0CB9"/>
    <w:rsid w:val="00DD3612"/>
    <w:rsid w:val="00DD3A50"/>
    <w:rsid w:val="00DD3ACF"/>
    <w:rsid w:val="00DD6B01"/>
    <w:rsid w:val="00DE2657"/>
    <w:rsid w:val="00DE2DE7"/>
    <w:rsid w:val="00DE3299"/>
    <w:rsid w:val="00DE460C"/>
    <w:rsid w:val="00DE4F58"/>
    <w:rsid w:val="00DE7895"/>
    <w:rsid w:val="00DE797F"/>
    <w:rsid w:val="00DF0DD0"/>
    <w:rsid w:val="00DF2874"/>
    <w:rsid w:val="00DF2BBC"/>
    <w:rsid w:val="00DF3B44"/>
    <w:rsid w:val="00DF3BA0"/>
    <w:rsid w:val="00DF603C"/>
    <w:rsid w:val="00E0062E"/>
    <w:rsid w:val="00E01B81"/>
    <w:rsid w:val="00E05457"/>
    <w:rsid w:val="00E066AA"/>
    <w:rsid w:val="00E06802"/>
    <w:rsid w:val="00E06E86"/>
    <w:rsid w:val="00E06F8B"/>
    <w:rsid w:val="00E07389"/>
    <w:rsid w:val="00E07C63"/>
    <w:rsid w:val="00E10307"/>
    <w:rsid w:val="00E11922"/>
    <w:rsid w:val="00E1240D"/>
    <w:rsid w:val="00E13F66"/>
    <w:rsid w:val="00E14EE6"/>
    <w:rsid w:val="00E20427"/>
    <w:rsid w:val="00E2106E"/>
    <w:rsid w:val="00E21B48"/>
    <w:rsid w:val="00E22868"/>
    <w:rsid w:val="00E23F26"/>
    <w:rsid w:val="00E247C9"/>
    <w:rsid w:val="00E24D95"/>
    <w:rsid w:val="00E27DDE"/>
    <w:rsid w:val="00E30AF5"/>
    <w:rsid w:val="00E318D2"/>
    <w:rsid w:val="00E31DCD"/>
    <w:rsid w:val="00E33383"/>
    <w:rsid w:val="00E36C1D"/>
    <w:rsid w:val="00E4214A"/>
    <w:rsid w:val="00E4486C"/>
    <w:rsid w:val="00E459F5"/>
    <w:rsid w:val="00E45FF2"/>
    <w:rsid w:val="00E46F26"/>
    <w:rsid w:val="00E47D82"/>
    <w:rsid w:val="00E47F4E"/>
    <w:rsid w:val="00E51145"/>
    <w:rsid w:val="00E52356"/>
    <w:rsid w:val="00E54108"/>
    <w:rsid w:val="00E563BB"/>
    <w:rsid w:val="00E62B13"/>
    <w:rsid w:val="00E6371A"/>
    <w:rsid w:val="00E6634B"/>
    <w:rsid w:val="00E71C1B"/>
    <w:rsid w:val="00E72F28"/>
    <w:rsid w:val="00E730D9"/>
    <w:rsid w:val="00E73E84"/>
    <w:rsid w:val="00E74A6D"/>
    <w:rsid w:val="00E76032"/>
    <w:rsid w:val="00E76631"/>
    <w:rsid w:val="00E77638"/>
    <w:rsid w:val="00E7782E"/>
    <w:rsid w:val="00E816F6"/>
    <w:rsid w:val="00E826B5"/>
    <w:rsid w:val="00E83F78"/>
    <w:rsid w:val="00E84A40"/>
    <w:rsid w:val="00E8516D"/>
    <w:rsid w:val="00E8520D"/>
    <w:rsid w:val="00E85AE1"/>
    <w:rsid w:val="00E85BFC"/>
    <w:rsid w:val="00E87DEE"/>
    <w:rsid w:val="00E912B9"/>
    <w:rsid w:val="00E93DB2"/>
    <w:rsid w:val="00E94A00"/>
    <w:rsid w:val="00E94ED7"/>
    <w:rsid w:val="00E96D13"/>
    <w:rsid w:val="00E97EE4"/>
    <w:rsid w:val="00EA0BCC"/>
    <w:rsid w:val="00EA3959"/>
    <w:rsid w:val="00EA3D83"/>
    <w:rsid w:val="00EA52C9"/>
    <w:rsid w:val="00EB354E"/>
    <w:rsid w:val="00EB6272"/>
    <w:rsid w:val="00EB686E"/>
    <w:rsid w:val="00EB701E"/>
    <w:rsid w:val="00EB7673"/>
    <w:rsid w:val="00EC0896"/>
    <w:rsid w:val="00EC16F6"/>
    <w:rsid w:val="00EC440D"/>
    <w:rsid w:val="00EC4544"/>
    <w:rsid w:val="00EC5DFA"/>
    <w:rsid w:val="00EC7861"/>
    <w:rsid w:val="00EC7F6F"/>
    <w:rsid w:val="00ED0E14"/>
    <w:rsid w:val="00ED1E92"/>
    <w:rsid w:val="00ED2623"/>
    <w:rsid w:val="00ED5707"/>
    <w:rsid w:val="00ED70BE"/>
    <w:rsid w:val="00ED769A"/>
    <w:rsid w:val="00EE0182"/>
    <w:rsid w:val="00EE09D6"/>
    <w:rsid w:val="00EE1B06"/>
    <w:rsid w:val="00EE1C40"/>
    <w:rsid w:val="00EE3570"/>
    <w:rsid w:val="00EE3867"/>
    <w:rsid w:val="00EE51D5"/>
    <w:rsid w:val="00EE5CA9"/>
    <w:rsid w:val="00EE62CE"/>
    <w:rsid w:val="00EF224F"/>
    <w:rsid w:val="00EF2428"/>
    <w:rsid w:val="00EF2896"/>
    <w:rsid w:val="00EF34E5"/>
    <w:rsid w:val="00EF79FC"/>
    <w:rsid w:val="00F0071B"/>
    <w:rsid w:val="00F0185A"/>
    <w:rsid w:val="00F01C27"/>
    <w:rsid w:val="00F02EF2"/>
    <w:rsid w:val="00F03751"/>
    <w:rsid w:val="00F06B09"/>
    <w:rsid w:val="00F06CFF"/>
    <w:rsid w:val="00F07085"/>
    <w:rsid w:val="00F072A9"/>
    <w:rsid w:val="00F0792D"/>
    <w:rsid w:val="00F12C14"/>
    <w:rsid w:val="00F144D8"/>
    <w:rsid w:val="00F151B6"/>
    <w:rsid w:val="00F175F9"/>
    <w:rsid w:val="00F1760A"/>
    <w:rsid w:val="00F17A04"/>
    <w:rsid w:val="00F17BAC"/>
    <w:rsid w:val="00F21D62"/>
    <w:rsid w:val="00F22701"/>
    <w:rsid w:val="00F23A3A"/>
    <w:rsid w:val="00F24C7D"/>
    <w:rsid w:val="00F300C5"/>
    <w:rsid w:val="00F304EE"/>
    <w:rsid w:val="00F30BE9"/>
    <w:rsid w:val="00F31989"/>
    <w:rsid w:val="00F31B86"/>
    <w:rsid w:val="00F33D83"/>
    <w:rsid w:val="00F34250"/>
    <w:rsid w:val="00F34547"/>
    <w:rsid w:val="00F35A7F"/>
    <w:rsid w:val="00F379C4"/>
    <w:rsid w:val="00F40CD0"/>
    <w:rsid w:val="00F436B2"/>
    <w:rsid w:val="00F44DFD"/>
    <w:rsid w:val="00F46512"/>
    <w:rsid w:val="00F468FD"/>
    <w:rsid w:val="00F46CC3"/>
    <w:rsid w:val="00F46F00"/>
    <w:rsid w:val="00F50DF6"/>
    <w:rsid w:val="00F513F8"/>
    <w:rsid w:val="00F51B2E"/>
    <w:rsid w:val="00F523D9"/>
    <w:rsid w:val="00F5451D"/>
    <w:rsid w:val="00F57CDB"/>
    <w:rsid w:val="00F66812"/>
    <w:rsid w:val="00F67D6B"/>
    <w:rsid w:val="00F67DD3"/>
    <w:rsid w:val="00F70B56"/>
    <w:rsid w:val="00F73932"/>
    <w:rsid w:val="00F751C7"/>
    <w:rsid w:val="00F77DC3"/>
    <w:rsid w:val="00F77FB9"/>
    <w:rsid w:val="00F77FBA"/>
    <w:rsid w:val="00F837AD"/>
    <w:rsid w:val="00F87A9C"/>
    <w:rsid w:val="00F91BD2"/>
    <w:rsid w:val="00F91BFB"/>
    <w:rsid w:val="00F920F9"/>
    <w:rsid w:val="00F92139"/>
    <w:rsid w:val="00F93B46"/>
    <w:rsid w:val="00F93C77"/>
    <w:rsid w:val="00F94911"/>
    <w:rsid w:val="00F94C45"/>
    <w:rsid w:val="00F95F87"/>
    <w:rsid w:val="00F96B8C"/>
    <w:rsid w:val="00FA2895"/>
    <w:rsid w:val="00FA4E49"/>
    <w:rsid w:val="00FA5EC4"/>
    <w:rsid w:val="00FA7210"/>
    <w:rsid w:val="00FA7AEC"/>
    <w:rsid w:val="00FB434A"/>
    <w:rsid w:val="00FB4A0D"/>
    <w:rsid w:val="00FB4F1B"/>
    <w:rsid w:val="00FB5123"/>
    <w:rsid w:val="00FB5583"/>
    <w:rsid w:val="00FB6CF5"/>
    <w:rsid w:val="00FB7DBC"/>
    <w:rsid w:val="00FB7EB1"/>
    <w:rsid w:val="00FC0046"/>
    <w:rsid w:val="00FC1CD1"/>
    <w:rsid w:val="00FC36B5"/>
    <w:rsid w:val="00FC4006"/>
    <w:rsid w:val="00FC404C"/>
    <w:rsid w:val="00FD2138"/>
    <w:rsid w:val="00FD2D36"/>
    <w:rsid w:val="00FD3229"/>
    <w:rsid w:val="00FD3A6D"/>
    <w:rsid w:val="00FD4A12"/>
    <w:rsid w:val="00FD4BB4"/>
    <w:rsid w:val="00FD5B73"/>
    <w:rsid w:val="00FD683B"/>
    <w:rsid w:val="00FE1889"/>
    <w:rsid w:val="00FE2DEC"/>
    <w:rsid w:val="00FE4802"/>
    <w:rsid w:val="00FE56A2"/>
    <w:rsid w:val="00FE5729"/>
    <w:rsid w:val="00FE6627"/>
    <w:rsid w:val="00FF124B"/>
    <w:rsid w:val="00FF16BE"/>
    <w:rsid w:val="00FF232A"/>
    <w:rsid w:val="00FF264D"/>
    <w:rsid w:val="00FF454D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7E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7E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BB7EB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customStyle="1" w:styleId="SHERParagraphe">
    <w:name w:val="SHER_Paragraphe"/>
    <w:basedOn w:val="Normal"/>
    <w:link w:val="SHERParagrapheCar"/>
    <w:qFormat/>
    <w:rsid w:val="00BB7EBA"/>
    <w:pPr>
      <w:spacing w:before="120" w:after="120"/>
      <w:jc w:val="both"/>
    </w:pPr>
    <w:rPr>
      <w:rFonts w:asciiTheme="minorHAnsi" w:hAnsiTheme="minorHAnsi"/>
      <w:sz w:val="22"/>
      <w:szCs w:val="22"/>
      <w:lang w:val="en-US" w:eastAsia="fr-FR"/>
    </w:rPr>
  </w:style>
  <w:style w:type="character" w:customStyle="1" w:styleId="SHERParagrapheCar">
    <w:name w:val="SHER_Paragraphe Car"/>
    <w:basedOn w:val="DefaultParagraphFont"/>
    <w:link w:val="SHERParagraphe"/>
    <w:rsid w:val="00BB7EBA"/>
    <w:rPr>
      <w:rFonts w:asciiTheme="minorHAnsi" w:eastAsia="Times New Roman" w:hAnsiTheme="minorHAnsi"/>
      <w:sz w:val="22"/>
      <w:szCs w:val="22"/>
      <w:lang w:eastAsia="fr-FR"/>
    </w:rPr>
  </w:style>
  <w:style w:type="paragraph" w:customStyle="1" w:styleId="RSSPTitre1">
    <w:name w:val="RSSP_Titre1"/>
    <w:basedOn w:val="Heading1"/>
    <w:uiPriority w:val="99"/>
    <w:qFormat/>
    <w:rsid w:val="00BB7EBA"/>
    <w:pPr>
      <w:keepLines w:val="0"/>
      <w:numPr>
        <w:numId w:val="37"/>
      </w:numPr>
      <w:tabs>
        <w:tab w:val="num" w:pos="360"/>
      </w:tabs>
      <w:spacing w:before="240" w:after="120"/>
      <w:ind w:left="360" w:hanging="360"/>
      <w:jc w:val="both"/>
    </w:pPr>
    <w:rPr>
      <w:rFonts w:asciiTheme="minorHAnsi" w:hAnsiTheme="minorHAnsi" w:cs="Arial"/>
      <w:bCs w:val="0"/>
      <w:color w:val="auto"/>
      <w:kern w:val="28"/>
      <w:szCs w:val="22"/>
      <w:lang w:val="fr-BE" w:eastAsia="fr-FR"/>
    </w:rPr>
  </w:style>
  <w:style w:type="paragraph" w:customStyle="1" w:styleId="RSSPTitre2">
    <w:name w:val="RSSP_Titre2"/>
    <w:basedOn w:val="Heading2"/>
    <w:uiPriority w:val="99"/>
    <w:qFormat/>
    <w:rsid w:val="00BB7EBA"/>
    <w:pPr>
      <w:keepLines w:val="0"/>
      <w:numPr>
        <w:ilvl w:val="1"/>
        <w:numId w:val="37"/>
      </w:numPr>
      <w:tabs>
        <w:tab w:val="num" w:pos="360"/>
      </w:tabs>
      <w:spacing w:before="180" w:after="120"/>
      <w:ind w:left="0" w:firstLine="0"/>
      <w:jc w:val="both"/>
    </w:pPr>
    <w:rPr>
      <w:rFonts w:asciiTheme="minorHAnsi" w:hAnsiTheme="minorHAnsi" w:cs="Arial"/>
      <w:color w:val="auto"/>
      <w:kern w:val="28"/>
      <w:sz w:val="24"/>
      <w:szCs w:val="20"/>
      <w:lang w:val="fr-FR" w:eastAsia="fr-FR"/>
    </w:rPr>
  </w:style>
  <w:style w:type="paragraph" w:customStyle="1" w:styleId="RSSPTitre3">
    <w:name w:val="RSSP_Titre3"/>
    <w:basedOn w:val="Heading3"/>
    <w:next w:val="Normal"/>
    <w:uiPriority w:val="99"/>
    <w:qFormat/>
    <w:rsid w:val="00BB7EBA"/>
    <w:pPr>
      <w:keepNext w:val="0"/>
      <w:keepLines w:val="0"/>
      <w:numPr>
        <w:ilvl w:val="2"/>
        <w:numId w:val="37"/>
      </w:numPr>
      <w:tabs>
        <w:tab w:val="num" w:pos="360"/>
      </w:tabs>
      <w:spacing w:before="200" w:after="80"/>
      <w:ind w:left="0" w:firstLine="0"/>
      <w:jc w:val="both"/>
    </w:pPr>
    <w:rPr>
      <w:rFonts w:asciiTheme="minorHAnsi" w:eastAsia="Times New Roman" w:hAnsiTheme="minorHAnsi" w:cs="Times New Roman"/>
      <w:b/>
      <w:i/>
      <w:color w:val="auto"/>
      <w:kern w:val="28"/>
      <w:lang w:val="fr-FR" w:eastAsia="fr-FR"/>
    </w:rPr>
  </w:style>
  <w:style w:type="paragraph" w:customStyle="1" w:styleId="RSSPTitre4">
    <w:name w:val="RSSP_Titre4"/>
    <w:basedOn w:val="Heading4"/>
    <w:uiPriority w:val="99"/>
    <w:qFormat/>
    <w:rsid w:val="00BB7EBA"/>
    <w:pPr>
      <w:keepLines w:val="0"/>
      <w:numPr>
        <w:ilvl w:val="3"/>
        <w:numId w:val="37"/>
      </w:numPr>
      <w:tabs>
        <w:tab w:val="num" w:pos="360"/>
      </w:tabs>
      <w:spacing w:before="120" w:after="120"/>
      <w:ind w:left="0" w:firstLine="0"/>
      <w:jc w:val="both"/>
    </w:pPr>
    <w:rPr>
      <w:rFonts w:asciiTheme="minorHAnsi" w:eastAsia="Times New Roman" w:hAnsiTheme="minorHAnsi" w:cs="Times New Roman"/>
      <w:b/>
      <w:bCs/>
      <w:color w:val="auto"/>
      <w:kern w:val="28"/>
      <w:lang w:val="fr-FR" w:eastAsia="fr-FR"/>
    </w:rPr>
  </w:style>
  <w:style w:type="numbering" w:customStyle="1" w:styleId="RSSPTitresHierarchises">
    <w:name w:val="RSSP_TitresHierarchises"/>
    <w:uiPriority w:val="99"/>
    <w:rsid w:val="00BB7EBA"/>
    <w:pPr>
      <w:numPr>
        <w:numId w:val="38"/>
      </w:numPr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B7EB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84E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E59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E59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4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6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Liana Alikhanyan</cp:lastModifiedBy>
  <cp:revision>770</cp:revision>
  <cp:lastPrinted>2024-10-04T11:08:00Z</cp:lastPrinted>
  <dcterms:created xsi:type="dcterms:W3CDTF">2023-02-24T13:11:00Z</dcterms:created>
  <dcterms:modified xsi:type="dcterms:W3CDTF">2024-10-04T11:12:00Z</dcterms:modified>
</cp:coreProperties>
</file>