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781" w:rsidRDefault="00760B07" w:rsidP="00B41781">
      <w:pPr>
        <w:spacing w:after="200" w:line="276" w:lineRule="auto"/>
        <w:jc w:val="center"/>
        <w:rPr>
          <w:rFonts w:ascii="GHEA Grapalat" w:hAnsi="GHEA Grapalat"/>
        </w:rPr>
      </w:pPr>
      <w:r w:rsidRPr="00C9068D">
        <w:rPr>
          <w:rFonts w:ascii="GHEA Grapalat" w:hAnsi="GHEA Grapalat"/>
        </w:rPr>
        <w:t>ԱՄՓՈՓԱԹԵՐԹ</w:t>
      </w:r>
    </w:p>
    <w:p w:rsidR="002D7920" w:rsidRDefault="003901A1" w:rsidP="00B41781">
      <w:pPr>
        <w:spacing w:after="200" w:line="276" w:lineRule="auto"/>
        <w:jc w:val="center"/>
        <w:rPr>
          <w:rFonts w:ascii="GHEA Grapalat" w:hAnsi="GHEA Grapalat"/>
          <w:szCs w:val="20"/>
          <w:lang w:val="hy-AM"/>
        </w:rPr>
      </w:pPr>
      <w:r w:rsidRPr="003901A1">
        <w:rPr>
          <w:rFonts w:ascii="GHEA Grapalat" w:hAnsi="GHEA Grapalat"/>
          <w:szCs w:val="20"/>
          <w:lang w:val="hy-AM"/>
        </w:rPr>
        <w:t xml:space="preserve">«ՀԱՅԱՍՏԱՆԻ ՀԱՆՐԱՊԵՏՈՒԹՅԱՆ ԿԱՌԱՎԱՐՈՒԹՅԱՆ 2015 ԹՎԱԿԱՆԻ ՆՈՅԵՄԲԵՐԻ 19-Ի N 1340-Ն ՈՐՈՇՄԱՆ ՄԵՋ ՓՈՓՈԽՈՒԹՅՈՒՆ </w:t>
      </w:r>
      <w:r>
        <w:rPr>
          <w:rFonts w:ascii="GHEA Grapalat" w:hAnsi="GHEA Grapalat"/>
          <w:szCs w:val="20"/>
          <w:lang w:val="hy-AM"/>
        </w:rPr>
        <w:t>ԵՎ</w:t>
      </w:r>
      <w:r w:rsidRPr="003901A1">
        <w:rPr>
          <w:rFonts w:ascii="GHEA Grapalat" w:hAnsi="GHEA Grapalat"/>
          <w:szCs w:val="20"/>
          <w:lang w:val="hy-AM"/>
        </w:rPr>
        <w:t xml:space="preserve"> ԼՐԱՑՈՒՄ ԿԱՏԱՐԵԼՈՒ ՄԱՍԻՆ» </w:t>
      </w:r>
      <w:r w:rsidR="00B41781" w:rsidRPr="00B41781">
        <w:rPr>
          <w:rFonts w:ascii="GHEA Grapalat" w:hAnsi="GHEA Grapalat"/>
          <w:szCs w:val="20"/>
          <w:lang w:val="hy-AM"/>
        </w:rPr>
        <w:t>ՀԱՅԱՍՏԱՆԻ ՀԱՆՐԱՊԵՏՈՒԹՅԱ</w:t>
      </w:r>
      <w:r w:rsidR="00B41781">
        <w:rPr>
          <w:rFonts w:ascii="GHEA Grapalat" w:hAnsi="GHEA Grapalat"/>
          <w:szCs w:val="20"/>
          <w:lang w:val="hy-AM"/>
        </w:rPr>
        <w:t>Ն ԿԱՌԱՎԱՐՈՒԹՅԱՆ ՈՐՈՇՄԱՆ ՆԱԽԱԳԾԻ ՎԵՐԱԲԵՐՅԱԼ ՍՏԱՑՎԱԾ ԱՌԱՋԱՐԿՆԵՐԻ</w:t>
      </w:r>
    </w:p>
    <w:p w:rsidR="00B41781" w:rsidRPr="00B41781" w:rsidRDefault="00B41781" w:rsidP="00B41781">
      <w:pPr>
        <w:spacing w:after="200" w:line="276" w:lineRule="auto"/>
        <w:jc w:val="center"/>
        <w:rPr>
          <w:rFonts w:ascii="GHEA Grapalat" w:hAnsi="GHEA Grapalat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3693"/>
        <w:gridCol w:w="2396"/>
      </w:tblGrid>
      <w:tr w:rsidR="00D12E30" w:rsidRPr="00667331" w:rsidTr="002336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12E30" w:rsidRPr="008F0C02" w:rsidRDefault="00A176A6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A42E5C">
              <w:rPr>
                <w:rFonts w:ascii="GHEA Grapalat" w:hAnsi="GHEA Grapalat" w:cs="Sylfaen"/>
                <w:bCs/>
                <w:lang w:val="hy-AM"/>
              </w:rPr>
              <w:t xml:space="preserve">․ </w:t>
            </w:r>
            <w:r w:rsidR="00D12E30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D12E30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12E30" w:rsidRPr="00667331" w:rsidRDefault="003901A1" w:rsidP="00B41781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23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08</w:t>
            </w:r>
            <w:r w:rsidR="00B41781">
              <w:rPr>
                <w:rFonts w:ascii="Cambria Math" w:hAnsi="Cambria Math" w:cs="Cambria Math"/>
                <w:bCs/>
              </w:rPr>
              <w:t>․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202</w:t>
            </w:r>
            <w:r w:rsidR="00B41781">
              <w:rPr>
                <w:rFonts w:ascii="GHEA Grapalat" w:hAnsi="GHEA Grapalat" w:cs="Sylfaen"/>
                <w:bCs/>
                <w:lang w:val="hy-AM"/>
              </w:rPr>
              <w:t>4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12E30" w:rsidRPr="008F0C02" w:rsidTr="002336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12E30" w:rsidRPr="008F0C02" w:rsidRDefault="00D12E30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12E30" w:rsidRPr="008F0C02" w:rsidRDefault="003901A1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901A1">
              <w:rPr>
                <w:rFonts w:ascii="GHEA Grapalat" w:hAnsi="GHEA Grapalat" w:cs="Sylfaen"/>
                <w:bCs/>
                <w:lang w:val="hy-AM"/>
              </w:rPr>
              <w:t>01/16970-2024</w:t>
            </w:r>
          </w:p>
        </w:tc>
      </w:tr>
      <w:tr w:rsidR="00D12E30" w:rsidRPr="00C9068D" w:rsidTr="00B41781">
        <w:trPr>
          <w:trHeight w:val="88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D12E30" w:rsidRPr="003901A1" w:rsidRDefault="00B41781" w:rsidP="003901A1">
            <w:pPr>
              <w:keepNext/>
              <w:spacing w:line="360" w:lineRule="auto"/>
              <w:ind w:firstLine="540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առարկություններ և առաջարկություններ առկա չեն։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D12E30" w:rsidRPr="00ED09B3" w:rsidRDefault="00B41781" w:rsidP="00B41781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Ընդունվել է ի գիտություն</w:t>
            </w:r>
          </w:p>
        </w:tc>
      </w:tr>
      <w:tr w:rsidR="00587E3A" w:rsidRPr="00667331" w:rsidTr="00B2534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87E3A" w:rsidRPr="008F0C02" w:rsidRDefault="00765CD2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587E3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30EC4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0B2155" w:rsidRPr="008C722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87E3A" w:rsidRPr="00667331" w:rsidRDefault="003901A1" w:rsidP="003901A1">
            <w:pPr>
              <w:tabs>
                <w:tab w:val="left" w:pos="449"/>
                <w:tab w:val="center" w:pos="1188"/>
              </w:tabs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</w:r>
            <w:r>
              <w:rPr>
                <w:rFonts w:ascii="GHEA Grapalat" w:hAnsi="GHEA Grapalat" w:cs="Sylfaen"/>
                <w:bCs/>
                <w:lang w:val="hy-AM"/>
              </w:rPr>
              <w:t>02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.</w:t>
            </w:r>
            <w:r w:rsidR="00B41781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41781">
              <w:rPr>
                <w:rFonts w:ascii="GHEA Grapalat" w:hAnsi="GHEA Grapalat" w:cs="Sylfaen"/>
                <w:bCs/>
                <w:lang w:val="hy-AM"/>
              </w:rPr>
              <w:t>4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87E3A" w:rsidRPr="008F0C02" w:rsidTr="00B2534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87E3A" w:rsidRPr="008F0C02" w:rsidRDefault="00587E3A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87E3A" w:rsidRPr="008F0C02" w:rsidRDefault="003901A1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901A1">
              <w:rPr>
                <w:rFonts w:ascii="GHEA Grapalat" w:hAnsi="GHEA Grapalat" w:cs="Sylfaen"/>
                <w:bCs/>
                <w:lang w:val="hy-AM"/>
              </w:rPr>
              <w:t>01/2-1/18227-2024</w:t>
            </w:r>
          </w:p>
        </w:tc>
      </w:tr>
      <w:tr w:rsidR="00587E3A" w:rsidRPr="00B41781" w:rsidTr="00B41781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587E3A" w:rsidRPr="00DE7DC9" w:rsidRDefault="00B41781" w:rsidP="003901A1">
            <w:pPr>
              <w:suppressAutoHyphens/>
              <w:ind w:right="347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վերաբերյալ 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t>դիտո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ղություններ և առա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ջար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կու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թյուն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t>ներ առկա չեն։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587E3A" w:rsidRPr="00ED09B3" w:rsidRDefault="00B41781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  <w:r w:rsidRPr="00B41781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</w:p>
        </w:tc>
      </w:tr>
      <w:tr w:rsidR="00052019" w:rsidRPr="00667331" w:rsidTr="00B4066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52019" w:rsidRPr="008F0C02" w:rsidRDefault="00052019" w:rsidP="0005201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52019">
              <w:rPr>
                <w:rFonts w:ascii="GHEA Grapalat" w:hAnsi="GHEA Grapalat" w:cs="Cambria Math"/>
                <w:bCs/>
              </w:rPr>
              <w:t>3</w:t>
            </w:r>
            <w:r w:rsidRPr="00052019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052019">
              <w:rPr>
                <w:rFonts w:ascii="GHEA Grapalat" w:hAnsi="GHEA Grapalat" w:cs="Sylfaen"/>
                <w:bCs/>
                <w:lang w:val="hy-AM"/>
              </w:rPr>
              <w:t xml:space="preserve"> Հայաստանի Հանրապետության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արդարադատության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52019" w:rsidRPr="00667331" w:rsidRDefault="00052019" w:rsidP="00052019">
            <w:pPr>
              <w:tabs>
                <w:tab w:val="left" w:pos="449"/>
                <w:tab w:val="center" w:pos="1188"/>
              </w:tabs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</w:r>
            <w:r>
              <w:rPr>
                <w:rFonts w:ascii="GHEA Grapalat" w:hAnsi="GHEA Grapalat" w:cs="Sylfaen"/>
                <w:bCs/>
                <w:lang w:val="hy-AM"/>
              </w:rPr>
              <w:t>27.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52019" w:rsidRPr="008F0C02" w:rsidTr="00B4066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52019" w:rsidRPr="008F0C02" w:rsidRDefault="00052019" w:rsidP="00B40666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52019" w:rsidRPr="008F0C02" w:rsidRDefault="00052019" w:rsidP="00B4066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52019">
              <w:rPr>
                <w:rFonts w:ascii="GHEA Grapalat" w:hAnsi="GHEA Grapalat" w:cs="Sylfaen"/>
                <w:bCs/>
                <w:lang w:val="hy-AM"/>
              </w:rPr>
              <w:t>/27.3/38539-2024</w:t>
            </w:r>
          </w:p>
        </w:tc>
      </w:tr>
      <w:tr w:rsidR="00052019" w:rsidRPr="006B1677" w:rsidTr="00B40666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052019" w:rsidRPr="00052019" w:rsidRDefault="00052019" w:rsidP="00052019">
            <w:pPr>
              <w:suppressAutoHyphens/>
              <w:ind w:left="168" w:right="347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019">
              <w:rPr>
                <w:rFonts w:ascii="GHEA Grapalat" w:hAnsi="GHEA Grapalat"/>
                <w:color w:val="000000"/>
                <w:lang w:val="hy-AM"/>
              </w:rPr>
              <w:t>1. «Հայաստանի Հանրապետության կառավարության 2015 թվականի նոյեմբերի 19-ի N 1340-Ն որոշման մեջ փոփոխություններ և լրացումներ կատարելու մասին» Հայաստանի Հանրապետության կառավարության որոշման նախագծի (այսուհետ՝ Նախագիծ) 1-ին կետի 6-րդ ենթակետով նախատեսվում է Հայաստանի Հանրապետության կառավարության 2015 թվականի նոյեմբերի 19-ի N 1340-Ն որոշումը լրացնել որոշմանը կից ձևով՝ համաձայն հավելվածի:</w:t>
            </w:r>
          </w:p>
          <w:p w:rsidR="00052019" w:rsidRPr="001801C9" w:rsidRDefault="00052019" w:rsidP="00052019">
            <w:pPr>
              <w:suppressAutoHyphens/>
              <w:ind w:left="168" w:right="347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801C9">
              <w:rPr>
                <w:rFonts w:ascii="GHEA Grapalat" w:hAnsi="GHEA Grapalat"/>
                <w:color w:val="000000"/>
                <w:lang w:val="hy-AM"/>
              </w:rPr>
              <w:t xml:space="preserve">Այսպես, «Նորմատիվ իրավական ակտերի մասին» օրենքի 13-րդ հոդվածի 9-րդ մասի համաձայն՝ նորմատիվ իրավական ակտով հաստատվող կանոնները, կանոնադրությունները, կարգերը, ցանկերը, աղյուսակները և այլն ամրագրվում են (կամ ձևակերպվում </w:t>
            </w:r>
            <w:r w:rsidRPr="001801C9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են) </w:t>
            </w:r>
            <w:r w:rsidRPr="001801C9">
              <w:rPr>
                <w:rFonts w:ascii="GHEA Grapalat" w:hAnsi="GHEA Grapalat"/>
                <w:b/>
                <w:color w:val="000000"/>
                <w:lang w:val="hy-AM"/>
              </w:rPr>
              <w:t>նորմատիվ իրավական ակտի անբաժանելի մաս համարվող հավելվածների ձևով:</w:t>
            </w:r>
            <w:r w:rsidRPr="001801C9">
              <w:rPr>
                <w:rFonts w:ascii="GHEA Grapalat" w:hAnsi="GHEA Grapalat"/>
                <w:color w:val="000000"/>
                <w:lang w:val="hy-AM"/>
              </w:rPr>
              <w:t xml:space="preserve"> Հավելվածներն առանց տվյալ նորմատիվ իրավական ակտի իրավաբանական ուժ չունեն: Նորմատիվ իրավական ակտի համապատասխան մասերը հղում են պարունակում այդ հավելվածներին:</w:t>
            </w:r>
          </w:p>
          <w:p w:rsidR="00052019" w:rsidRPr="001801C9" w:rsidRDefault="00052019" w:rsidP="00052019">
            <w:pPr>
              <w:suppressAutoHyphens/>
              <w:ind w:left="168" w:right="347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801C9">
              <w:rPr>
                <w:rFonts w:ascii="GHEA Grapalat" w:hAnsi="GHEA Grapalat"/>
                <w:color w:val="000000"/>
                <w:lang w:val="hy-AM"/>
              </w:rPr>
              <w:t>Վերոգրյալից ելնելով՝ գտնում ենք, որ որ Նախագծի 1-ին կետի 6-րդ ենթակետով նախատեսվող կարգավորման նախատեսումը «Նորմատիվ իրավական ակտերի մասին» օրենքի 13-րդ հոդվածի 9-րդ մասի պահանջների համատեքստում խնդրահարույց է, քանի որ նշված կարգավորման ընդունման դեպքում պաշտոնական ինկորպորացումից հետո դիմումի ձևը նախատեսվելու է որպես Հայաստանի Հանրապետության կառավարության 2015 թվականի նոյեմբերի 19-ի N 1340-Ն որոշման ձև, ինչը չի համապատասխանում «Նորմատիվ իրավական ակտերի մասին» օրենքի պահանջներին:</w:t>
            </w:r>
          </w:p>
          <w:p w:rsidR="00052019" w:rsidRPr="001801C9" w:rsidRDefault="00052019" w:rsidP="00052019">
            <w:pPr>
              <w:suppressAutoHyphens/>
              <w:ind w:left="168" w:right="347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801C9">
              <w:rPr>
                <w:rFonts w:ascii="GHEA Grapalat" w:hAnsi="GHEA Grapalat"/>
                <w:color w:val="000000"/>
                <w:lang w:val="hy-AM"/>
              </w:rPr>
              <w:t>Բացի այդ, հարկ է նկատի ունենալ, որ Նախագծին կից դիմումը հավելվածի ձևով հաստատելու դեպքում անհրաժեշտություն կառաջանա Հայաստանի Հանրապետության կառավարության 2015 թվականի նոյեմբերի 19-ի N 1340-Ն որոշման նախաբանում հղում կատարել համապատասխան լիազորող նորմին: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052019" w:rsidRPr="00052019" w:rsidRDefault="00052019" w:rsidP="00052019">
            <w:pPr>
              <w:ind w:left="171" w:right="2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 Ընդունվել է, նախագիծը խմբագրվել է ներկայացված առաջարկներին համապատասխան։ Մասնավորապես,  գործող որոշման դրույթները և նախագծով նախատեսվող դրույթները խմբագրվել են հավելվածի տեսքով։</w:t>
            </w:r>
          </w:p>
        </w:tc>
      </w:tr>
      <w:tr w:rsidR="0082220E" w:rsidRPr="00667331" w:rsidTr="00AB753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82220E" w:rsidRPr="008F0C02" w:rsidRDefault="0082220E" w:rsidP="0082220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2220E">
              <w:rPr>
                <w:rFonts w:ascii="GHEA Grapalat" w:hAnsi="GHEA Grapalat" w:cs="Cambria Math"/>
                <w:bCs/>
                <w:lang w:val="hy-AM"/>
              </w:rPr>
              <w:t>4</w:t>
            </w:r>
            <w:r w:rsidRPr="0082220E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82220E">
              <w:rPr>
                <w:rFonts w:ascii="GHEA Grapalat" w:hAnsi="GHEA Grapalat" w:cs="Sylfaen"/>
                <w:bCs/>
                <w:lang w:val="hy-AM"/>
              </w:rPr>
              <w:t xml:space="preserve"> Հայաստանի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2220E" w:rsidRPr="00667331" w:rsidRDefault="0082220E" w:rsidP="0082220E">
            <w:pPr>
              <w:tabs>
                <w:tab w:val="left" w:pos="449"/>
                <w:tab w:val="center" w:pos="1188"/>
              </w:tabs>
              <w:rPr>
                <w:rFonts w:ascii="GHEA Grapalat" w:hAnsi="GHEA Grapalat" w:cs="Sylfaen"/>
                <w:bCs/>
              </w:rPr>
            </w:pPr>
            <w:r w:rsidRPr="0082220E">
              <w:rPr>
                <w:rFonts w:ascii="GHEA Grapalat" w:hAnsi="GHEA Grapalat" w:cs="Sylfaen"/>
                <w:bCs/>
                <w:lang w:val="hy-AM"/>
              </w:rPr>
              <w:tab/>
            </w:r>
            <w:r>
              <w:rPr>
                <w:rFonts w:ascii="GHEA Grapalat" w:hAnsi="GHEA Grapalat" w:cs="Sylfaen"/>
                <w:bCs/>
                <w:lang w:val="hy-AM"/>
              </w:rPr>
              <w:t>11.10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2220E" w:rsidRPr="008F0C02" w:rsidTr="00AB753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82220E" w:rsidRPr="008F0C02" w:rsidRDefault="0082220E" w:rsidP="00AB753E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2220E" w:rsidRPr="008F0C02" w:rsidRDefault="0082220E" w:rsidP="00AB753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2220E">
              <w:rPr>
                <w:rFonts w:ascii="GHEA Grapalat" w:hAnsi="GHEA Grapalat" w:cs="Sylfaen"/>
                <w:bCs/>
                <w:lang w:val="hy-AM"/>
              </w:rPr>
              <w:t>02/16.2/34924-2024</w:t>
            </w:r>
          </w:p>
        </w:tc>
      </w:tr>
      <w:tr w:rsidR="0082220E" w:rsidRPr="006B1677" w:rsidTr="00AB753E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82220E" w:rsidRPr="0082220E" w:rsidRDefault="0082220E" w:rsidP="0082220E">
            <w:pPr>
              <w:suppressAutoHyphens/>
              <w:ind w:left="167" w:right="347" w:firstLine="39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2220E">
              <w:rPr>
                <w:rFonts w:ascii="GHEA Grapalat" w:hAnsi="GHEA Grapalat"/>
                <w:color w:val="000000"/>
                <w:lang w:val="hy-AM"/>
              </w:rPr>
              <w:t>Նախագծի 2-րդ կետի համաձայն՝ որոշումն ուժի մեջ է մտնում պաշտոնական հրապարակման օրվան հաջորդող տասներորդ օրը, բայց ոչ շուտ, քան որոշման հավելվածով նախատեսված գործառնությունների իրականացման համար համապատասխան էլեկտրոնային համակարգի գործարկման օրը։</w:t>
            </w:r>
          </w:p>
          <w:p w:rsidR="0082220E" w:rsidRPr="00DE7DC9" w:rsidRDefault="0082220E" w:rsidP="0082220E">
            <w:pPr>
              <w:suppressAutoHyphens/>
              <w:ind w:left="167" w:right="347" w:firstLine="39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2220E">
              <w:rPr>
                <w:rFonts w:ascii="GHEA Grapalat" w:hAnsi="GHEA Grapalat"/>
                <w:color w:val="000000"/>
                <w:lang w:val="hy-AM"/>
              </w:rPr>
              <w:t xml:space="preserve">     Նախագծի նշված կարգավորումը խնդրահարույց է իրավական որոշակիության տեսանկյունից։ Մասնավորապես՝ որոշակիացված չէ որոշման ուժի մեջ մտնելու ժամկետը։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82220E" w:rsidRPr="00ED09B3" w:rsidRDefault="0082220E" w:rsidP="006B1677">
            <w:pPr>
              <w:ind w:left="167" w:right="226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  <w:r w:rsidR="006B1677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6B1677" w:rsidRPr="006B1677">
              <w:rPr>
                <w:rFonts w:ascii="GHEA Grapalat" w:hAnsi="GHEA Grapalat"/>
                <w:color w:val="000000"/>
                <w:lang w:val="hy-AM" w:eastAsia="hy-AM"/>
              </w:rPr>
              <w:t xml:space="preserve">, </w:t>
            </w:r>
            <w:r w:rsidR="006B1677">
              <w:rPr>
                <w:rFonts w:ascii="GHEA Grapalat" w:hAnsi="GHEA Grapalat"/>
                <w:color w:val="000000"/>
                <w:lang w:val="hy-AM" w:eastAsia="hy-AM"/>
              </w:rPr>
              <w:t>նախագծի ուժի մեջ մտնելու նորմը խմբագրվել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6B1677" w:rsidRPr="00667331" w:rsidTr="00596ECF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B1677" w:rsidRPr="008F0C02" w:rsidRDefault="006B1677" w:rsidP="006B167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B1677">
              <w:rPr>
                <w:rFonts w:ascii="GHEA Grapalat" w:hAnsi="GHEA Grapalat" w:cs="Cambria Math"/>
                <w:bCs/>
                <w:lang w:val="hy-AM"/>
              </w:rPr>
              <w:t>5</w:t>
            </w:r>
            <w:r w:rsidRPr="006B1677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6B1677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կոմիտեի՝ 28․10․2024թ․ կայացած նիստում քննարկման արդյունքներով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6B1677" w:rsidRPr="00667331" w:rsidRDefault="006B1677" w:rsidP="006B1677">
            <w:pPr>
              <w:tabs>
                <w:tab w:val="left" w:pos="449"/>
                <w:tab w:val="center" w:pos="1188"/>
              </w:tabs>
              <w:rPr>
                <w:rFonts w:ascii="GHEA Grapalat" w:hAnsi="GHEA Grapalat" w:cs="Sylfaen"/>
                <w:bCs/>
              </w:rPr>
            </w:pPr>
            <w:r w:rsidRPr="0082220E">
              <w:rPr>
                <w:rFonts w:ascii="GHEA Grapalat" w:hAnsi="GHEA Grapalat" w:cs="Sylfaen"/>
                <w:bCs/>
                <w:lang w:val="hy-AM"/>
              </w:rPr>
              <w:tab/>
            </w: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>
              <w:rPr>
                <w:rFonts w:ascii="GHEA Grapalat" w:hAnsi="GHEA Grapalat" w:cs="Sylfaen"/>
                <w:bCs/>
                <w:lang w:val="hy-AM"/>
              </w:rPr>
              <w:t>.10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6B1677" w:rsidRPr="008F0C02" w:rsidTr="00596ECF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6B1677" w:rsidRPr="008F0C02" w:rsidRDefault="006B1677" w:rsidP="00596ECF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B1677" w:rsidRPr="008F0C02" w:rsidRDefault="006B1677" w:rsidP="00596ECF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6B1677" w:rsidRPr="00ED09B3" w:rsidTr="00596ECF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6B1677" w:rsidRPr="00DE7DC9" w:rsidRDefault="006B1677" w:rsidP="00596ECF">
            <w:pPr>
              <w:suppressAutoHyphens/>
              <w:ind w:left="167" w:right="347" w:firstLine="39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Առաջարկվում է նախատեսել նախագծով նախատեսվող կարգավորումների ուժի մեջ մտնելու հստակ ժամկետ։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6B1677" w:rsidRPr="00ED09B3" w:rsidRDefault="006B1677" w:rsidP="006B1677">
            <w:pPr>
              <w:ind w:left="167" w:right="226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Ընդունվել է</w:t>
            </w:r>
            <w:r w:rsidRPr="006B1677">
              <w:rPr>
                <w:rFonts w:ascii="GHEA Grapalat" w:hAnsi="GHEA Grapalat"/>
                <w:color w:val="000000"/>
                <w:lang w:val="hy-AM" w:eastAsia="hy-AM"/>
              </w:rPr>
              <w:t xml:space="preserve">,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փոփոխություն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</w:tbl>
    <w:p w:rsidR="006A368A" w:rsidRDefault="006A368A" w:rsidP="0002403D">
      <w:pPr>
        <w:jc w:val="both"/>
        <w:rPr>
          <w:rFonts w:ascii="GHEA Grapalat" w:hAnsi="GHEA Grapalat"/>
          <w:lang w:val="hy-AM"/>
        </w:rPr>
      </w:pPr>
    </w:p>
    <w:sectPr w:rsidR="006A368A" w:rsidSect="00B46163">
      <w:pgSz w:w="15840" w:h="12240" w:orient="landscape"/>
      <w:pgMar w:top="630" w:right="1138" w:bottom="36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E73" w:rsidRDefault="00444E73" w:rsidP="006A368A">
      <w:r>
        <w:separator/>
      </w:r>
    </w:p>
  </w:endnote>
  <w:endnote w:type="continuationSeparator" w:id="0">
    <w:p w:rsidR="00444E73" w:rsidRDefault="00444E73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E73" w:rsidRDefault="00444E73" w:rsidP="006A368A">
      <w:r>
        <w:separator/>
      </w:r>
    </w:p>
  </w:footnote>
  <w:footnote w:type="continuationSeparator" w:id="0">
    <w:p w:rsidR="00444E73" w:rsidRDefault="00444E73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03D"/>
    <w:rsid w:val="00044B5B"/>
    <w:rsid w:val="00052019"/>
    <w:rsid w:val="00067DCD"/>
    <w:rsid w:val="000A0CCB"/>
    <w:rsid w:val="000A4B4D"/>
    <w:rsid w:val="000A6561"/>
    <w:rsid w:val="000B2155"/>
    <w:rsid w:val="000B2D86"/>
    <w:rsid w:val="000B7B68"/>
    <w:rsid w:val="000D4B46"/>
    <w:rsid w:val="000E0DAD"/>
    <w:rsid w:val="000E63F3"/>
    <w:rsid w:val="000F60CE"/>
    <w:rsid w:val="00101A36"/>
    <w:rsid w:val="00104FA1"/>
    <w:rsid w:val="00105BBD"/>
    <w:rsid w:val="00115450"/>
    <w:rsid w:val="0012313E"/>
    <w:rsid w:val="00146451"/>
    <w:rsid w:val="001524A4"/>
    <w:rsid w:val="00152DAE"/>
    <w:rsid w:val="0016148D"/>
    <w:rsid w:val="00165D9B"/>
    <w:rsid w:val="001801C9"/>
    <w:rsid w:val="001823A8"/>
    <w:rsid w:val="001940C5"/>
    <w:rsid w:val="001A6297"/>
    <w:rsid w:val="001B0511"/>
    <w:rsid w:val="001B5B31"/>
    <w:rsid w:val="001B7892"/>
    <w:rsid w:val="001C65A5"/>
    <w:rsid w:val="001F3942"/>
    <w:rsid w:val="001F6AF2"/>
    <w:rsid w:val="0020374B"/>
    <w:rsid w:val="0021233D"/>
    <w:rsid w:val="00226B6B"/>
    <w:rsid w:val="00234B04"/>
    <w:rsid w:val="00234EDC"/>
    <w:rsid w:val="00254FCB"/>
    <w:rsid w:val="00255457"/>
    <w:rsid w:val="00262507"/>
    <w:rsid w:val="00262CE9"/>
    <w:rsid w:val="00272861"/>
    <w:rsid w:val="002A2687"/>
    <w:rsid w:val="002A554E"/>
    <w:rsid w:val="002C0C47"/>
    <w:rsid w:val="002C1FCB"/>
    <w:rsid w:val="002C66B8"/>
    <w:rsid w:val="002D39BB"/>
    <w:rsid w:val="002D7920"/>
    <w:rsid w:val="002E35F0"/>
    <w:rsid w:val="0030322E"/>
    <w:rsid w:val="00305C26"/>
    <w:rsid w:val="00310098"/>
    <w:rsid w:val="00311C25"/>
    <w:rsid w:val="00314CDC"/>
    <w:rsid w:val="0032415D"/>
    <w:rsid w:val="00330E5F"/>
    <w:rsid w:val="00331AA5"/>
    <w:rsid w:val="00333325"/>
    <w:rsid w:val="00335CDE"/>
    <w:rsid w:val="00336453"/>
    <w:rsid w:val="00345B6F"/>
    <w:rsid w:val="003513F4"/>
    <w:rsid w:val="00351681"/>
    <w:rsid w:val="00352AD6"/>
    <w:rsid w:val="00361EBA"/>
    <w:rsid w:val="0036790B"/>
    <w:rsid w:val="00372F38"/>
    <w:rsid w:val="003901A1"/>
    <w:rsid w:val="003A62F1"/>
    <w:rsid w:val="003B08B1"/>
    <w:rsid w:val="003B1460"/>
    <w:rsid w:val="003C7047"/>
    <w:rsid w:val="003C76F2"/>
    <w:rsid w:val="004258C9"/>
    <w:rsid w:val="00426868"/>
    <w:rsid w:val="0044071C"/>
    <w:rsid w:val="00444E73"/>
    <w:rsid w:val="0045210B"/>
    <w:rsid w:val="00453192"/>
    <w:rsid w:val="004538E8"/>
    <w:rsid w:val="004668CA"/>
    <w:rsid w:val="004825F6"/>
    <w:rsid w:val="0049224A"/>
    <w:rsid w:val="004A0488"/>
    <w:rsid w:val="004D6A1F"/>
    <w:rsid w:val="004D7FAC"/>
    <w:rsid w:val="004E712A"/>
    <w:rsid w:val="004F1B69"/>
    <w:rsid w:val="004F2FF4"/>
    <w:rsid w:val="0050383B"/>
    <w:rsid w:val="0050394B"/>
    <w:rsid w:val="00510994"/>
    <w:rsid w:val="00514DAE"/>
    <w:rsid w:val="00525F10"/>
    <w:rsid w:val="005276AA"/>
    <w:rsid w:val="00534190"/>
    <w:rsid w:val="005405DC"/>
    <w:rsid w:val="005575DC"/>
    <w:rsid w:val="00562368"/>
    <w:rsid w:val="0056421B"/>
    <w:rsid w:val="00565379"/>
    <w:rsid w:val="00580B51"/>
    <w:rsid w:val="005847F9"/>
    <w:rsid w:val="00587450"/>
    <w:rsid w:val="00587C49"/>
    <w:rsid w:val="00587E3A"/>
    <w:rsid w:val="0059254C"/>
    <w:rsid w:val="005A56A6"/>
    <w:rsid w:val="005B1471"/>
    <w:rsid w:val="005C3CBE"/>
    <w:rsid w:val="005D2F37"/>
    <w:rsid w:val="005D6F1A"/>
    <w:rsid w:val="005E17DD"/>
    <w:rsid w:val="005E2322"/>
    <w:rsid w:val="005E720F"/>
    <w:rsid w:val="005E7FCE"/>
    <w:rsid w:val="005F7C4F"/>
    <w:rsid w:val="006060DE"/>
    <w:rsid w:val="006061FC"/>
    <w:rsid w:val="006077D8"/>
    <w:rsid w:val="006149F8"/>
    <w:rsid w:val="006227FE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7626F"/>
    <w:rsid w:val="00695191"/>
    <w:rsid w:val="006A368A"/>
    <w:rsid w:val="006B1677"/>
    <w:rsid w:val="006B35DF"/>
    <w:rsid w:val="006D590F"/>
    <w:rsid w:val="006D5CFF"/>
    <w:rsid w:val="006E17D9"/>
    <w:rsid w:val="006F553B"/>
    <w:rsid w:val="00707FCD"/>
    <w:rsid w:val="00710EA1"/>
    <w:rsid w:val="00716610"/>
    <w:rsid w:val="00733D99"/>
    <w:rsid w:val="00746BDF"/>
    <w:rsid w:val="00754666"/>
    <w:rsid w:val="00760B07"/>
    <w:rsid w:val="007619E4"/>
    <w:rsid w:val="00765CD2"/>
    <w:rsid w:val="007746AA"/>
    <w:rsid w:val="00782781"/>
    <w:rsid w:val="007959C4"/>
    <w:rsid w:val="007A3B5D"/>
    <w:rsid w:val="007C798D"/>
    <w:rsid w:val="007D09DF"/>
    <w:rsid w:val="007F5A50"/>
    <w:rsid w:val="0082220E"/>
    <w:rsid w:val="0082551F"/>
    <w:rsid w:val="00841922"/>
    <w:rsid w:val="00846045"/>
    <w:rsid w:val="00850362"/>
    <w:rsid w:val="00861637"/>
    <w:rsid w:val="00865F91"/>
    <w:rsid w:val="00876D10"/>
    <w:rsid w:val="00891279"/>
    <w:rsid w:val="008927BA"/>
    <w:rsid w:val="008931DC"/>
    <w:rsid w:val="00896190"/>
    <w:rsid w:val="0089669C"/>
    <w:rsid w:val="00897B0B"/>
    <w:rsid w:val="008A2510"/>
    <w:rsid w:val="008A2843"/>
    <w:rsid w:val="008B62C0"/>
    <w:rsid w:val="008B6FF9"/>
    <w:rsid w:val="008B7FBC"/>
    <w:rsid w:val="008C5D1D"/>
    <w:rsid w:val="008C62E4"/>
    <w:rsid w:val="008C722C"/>
    <w:rsid w:val="008C7C84"/>
    <w:rsid w:val="008D27D7"/>
    <w:rsid w:val="008F0C02"/>
    <w:rsid w:val="008F6F22"/>
    <w:rsid w:val="00916C54"/>
    <w:rsid w:val="0092349E"/>
    <w:rsid w:val="00931EB5"/>
    <w:rsid w:val="00942F67"/>
    <w:rsid w:val="0095151D"/>
    <w:rsid w:val="009712BD"/>
    <w:rsid w:val="0097291F"/>
    <w:rsid w:val="00975D9E"/>
    <w:rsid w:val="009845CF"/>
    <w:rsid w:val="0098697C"/>
    <w:rsid w:val="00986CBE"/>
    <w:rsid w:val="009C4C80"/>
    <w:rsid w:val="009D19A9"/>
    <w:rsid w:val="009D5234"/>
    <w:rsid w:val="009D685B"/>
    <w:rsid w:val="009E3813"/>
    <w:rsid w:val="00A00386"/>
    <w:rsid w:val="00A00B42"/>
    <w:rsid w:val="00A148D3"/>
    <w:rsid w:val="00A176A6"/>
    <w:rsid w:val="00A223EC"/>
    <w:rsid w:val="00A255BA"/>
    <w:rsid w:val="00A266FB"/>
    <w:rsid w:val="00A26F9F"/>
    <w:rsid w:val="00A27CED"/>
    <w:rsid w:val="00A27D68"/>
    <w:rsid w:val="00A33CD1"/>
    <w:rsid w:val="00A3416E"/>
    <w:rsid w:val="00A42E5C"/>
    <w:rsid w:val="00A526D7"/>
    <w:rsid w:val="00A52760"/>
    <w:rsid w:val="00A60D68"/>
    <w:rsid w:val="00A66730"/>
    <w:rsid w:val="00A80216"/>
    <w:rsid w:val="00A818B3"/>
    <w:rsid w:val="00A9116A"/>
    <w:rsid w:val="00A9344C"/>
    <w:rsid w:val="00AA36CA"/>
    <w:rsid w:val="00AA41E9"/>
    <w:rsid w:val="00AB0F1E"/>
    <w:rsid w:val="00AB29C1"/>
    <w:rsid w:val="00AB35FC"/>
    <w:rsid w:val="00AC4C4E"/>
    <w:rsid w:val="00AD27E6"/>
    <w:rsid w:val="00AE5C6D"/>
    <w:rsid w:val="00AF1CF9"/>
    <w:rsid w:val="00AF3943"/>
    <w:rsid w:val="00AF5ECD"/>
    <w:rsid w:val="00B01C3C"/>
    <w:rsid w:val="00B14ECC"/>
    <w:rsid w:val="00B20482"/>
    <w:rsid w:val="00B3009C"/>
    <w:rsid w:val="00B33EE4"/>
    <w:rsid w:val="00B376AA"/>
    <w:rsid w:val="00B406EF"/>
    <w:rsid w:val="00B41781"/>
    <w:rsid w:val="00B44695"/>
    <w:rsid w:val="00B46163"/>
    <w:rsid w:val="00B4711E"/>
    <w:rsid w:val="00B516BB"/>
    <w:rsid w:val="00B57349"/>
    <w:rsid w:val="00B63B57"/>
    <w:rsid w:val="00B71046"/>
    <w:rsid w:val="00BA6B28"/>
    <w:rsid w:val="00BB1718"/>
    <w:rsid w:val="00BB4ADB"/>
    <w:rsid w:val="00BB517D"/>
    <w:rsid w:val="00BC5442"/>
    <w:rsid w:val="00BD6BFA"/>
    <w:rsid w:val="00BE67F0"/>
    <w:rsid w:val="00BF61D7"/>
    <w:rsid w:val="00BF6AD0"/>
    <w:rsid w:val="00BF7772"/>
    <w:rsid w:val="00C01A91"/>
    <w:rsid w:val="00C066EB"/>
    <w:rsid w:val="00C1269F"/>
    <w:rsid w:val="00C14AA0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32CE"/>
    <w:rsid w:val="00C36721"/>
    <w:rsid w:val="00C37313"/>
    <w:rsid w:val="00C502D7"/>
    <w:rsid w:val="00C56CD6"/>
    <w:rsid w:val="00C57D99"/>
    <w:rsid w:val="00C77930"/>
    <w:rsid w:val="00C9068D"/>
    <w:rsid w:val="00C93C03"/>
    <w:rsid w:val="00C93D48"/>
    <w:rsid w:val="00C95992"/>
    <w:rsid w:val="00CA0ED3"/>
    <w:rsid w:val="00CB52A3"/>
    <w:rsid w:val="00CB6F11"/>
    <w:rsid w:val="00CC4922"/>
    <w:rsid w:val="00CC51C7"/>
    <w:rsid w:val="00CD6FE0"/>
    <w:rsid w:val="00CD7EB6"/>
    <w:rsid w:val="00CE129D"/>
    <w:rsid w:val="00CE1708"/>
    <w:rsid w:val="00CE5EC5"/>
    <w:rsid w:val="00CE6882"/>
    <w:rsid w:val="00CF0D09"/>
    <w:rsid w:val="00CF0EE0"/>
    <w:rsid w:val="00CF277E"/>
    <w:rsid w:val="00D002CD"/>
    <w:rsid w:val="00D125FA"/>
    <w:rsid w:val="00D12E30"/>
    <w:rsid w:val="00D22924"/>
    <w:rsid w:val="00D31629"/>
    <w:rsid w:val="00D31BCF"/>
    <w:rsid w:val="00D40108"/>
    <w:rsid w:val="00D44F80"/>
    <w:rsid w:val="00D532A0"/>
    <w:rsid w:val="00D61C84"/>
    <w:rsid w:val="00D67608"/>
    <w:rsid w:val="00D724DA"/>
    <w:rsid w:val="00D72CF5"/>
    <w:rsid w:val="00D84B77"/>
    <w:rsid w:val="00DA4831"/>
    <w:rsid w:val="00DB3E60"/>
    <w:rsid w:val="00DC261D"/>
    <w:rsid w:val="00DC570A"/>
    <w:rsid w:val="00DE06C3"/>
    <w:rsid w:val="00DE29BA"/>
    <w:rsid w:val="00DE3D94"/>
    <w:rsid w:val="00DE7DC9"/>
    <w:rsid w:val="00DF674C"/>
    <w:rsid w:val="00E00D3B"/>
    <w:rsid w:val="00E10148"/>
    <w:rsid w:val="00E13891"/>
    <w:rsid w:val="00E14B39"/>
    <w:rsid w:val="00E1525B"/>
    <w:rsid w:val="00E31708"/>
    <w:rsid w:val="00E42105"/>
    <w:rsid w:val="00E52B38"/>
    <w:rsid w:val="00E67FFC"/>
    <w:rsid w:val="00E7377A"/>
    <w:rsid w:val="00E754E2"/>
    <w:rsid w:val="00E82F3A"/>
    <w:rsid w:val="00E92261"/>
    <w:rsid w:val="00EA1619"/>
    <w:rsid w:val="00EB4234"/>
    <w:rsid w:val="00EB736F"/>
    <w:rsid w:val="00ED09B3"/>
    <w:rsid w:val="00EE316C"/>
    <w:rsid w:val="00EE7E02"/>
    <w:rsid w:val="00F04536"/>
    <w:rsid w:val="00F061E7"/>
    <w:rsid w:val="00F0716B"/>
    <w:rsid w:val="00F30EC4"/>
    <w:rsid w:val="00F40449"/>
    <w:rsid w:val="00F41A0E"/>
    <w:rsid w:val="00F44728"/>
    <w:rsid w:val="00F7464E"/>
    <w:rsid w:val="00F7565C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4AEFE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02403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02403D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966B0-E395-4AC3-8653-D69C1F837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377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https://mul2.gov.am/tasks/1056602/oneclick?token=b538cb594fa7799b726bfe131c14db55</cp:keywords>
  <dc:description/>
  <cp:lastModifiedBy>Feliks Melkonyan</cp:lastModifiedBy>
  <cp:revision>217</cp:revision>
  <cp:lastPrinted>2023-10-09T12:25:00Z</cp:lastPrinted>
  <dcterms:created xsi:type="dcterms:W3CDTF">2021-09-14T12:11:00Z</dcterms:created>
  <dcterms:modified xsi:type="dcterms:W3CDTF">2024-10-29T10:05:00Z</dcterms:modified>
</cp:coreProperties>
</file>