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1B4724" w14:textId="4E215432" w:rsidR="00867984" w:rsidRDefault="006B682B" w:rsidP="00D60D2B">
      <w:pPr>
        <w:shd w:val="clear" w:color="auto" w:fill="FFFFFF"/>
        <w:spacing w:line="360" w:lineRule="auto"/>
        <w:ind w:firstLine="375"/>
        <w:jc w:val="center"/>
        <w:rPr>
          <w:rFonts w:ascii="GHEA Grapalat" w:hAnsi="GHEA Grapalat"/>
          <w:b/>
          <w:bCs/>
          <w:color w:val="000000"/>
          <w:lang w:val="en-US" w:eastAsia="en-US"/>
        </w:rPr>
      </w:pPr>
      <w:r>
        <w:rPr>
          <w:rFonts w:ascii="GHEA Grapalat" w:hAnsi="GHEA Grapalat"/>
          <w:b/>
          <w:bCs/>
          <w:color w:val="000000"/>
          <w:lang w:val="en-US" w:eastAsia="en-US"/>
        </w:rPr>
        <w:tab/>
      </w:r>
    </w:p>
    <w:p w14:paraId="72A27C66" w14:textId="2EF0C751" w:rsidR="00556F57" w:rsidRDefault="00556F57" w:rsidP="00D60D2B">
      <w:pPr>
        <w:shd w:val="clear" w:color="auto" w:fill="FFFFFF"/>
        <w:spacing w:line="360" w:lineRule="auto"/>
        <w:ind w:firstLine="375"/>
        <w:jc w:val="center"/>
        <w:rPr>
          <w:rFonts w:ascii="GHEA Grapalat" w:hAnsi="GHEA Grapalat"/>
          <w:b/>
          <w:bCs/>
          <w:color w:val="000000"/>
          <w:lang w:val="en-US" w:eastAsia="en-US"/>
        </w:rPr>
      </w:pPr>
      <w:r w:rsidRPr="00D60D2B">
        <w:rPr>
          <w:rFonts w:ascii="GHEA Grapalat" w:hAnsi="GHEA Grapalat"/>
          <w:b/>
          <w:bCs/>
          <w:color w:val="000000"/>
          <w:lang w:val="en-US" w:eastAsia="en-US"/>
        </w:rPr>
        <w:t>ԱՄՓՈՓԱԹԵՐԹ</w:t>
      </w:r>
    </w:p>
    <w:p w14:paraId="1F464588" w14:textId="77777777" w:rsidR="00AA487C" w:rsidRDefault="00AA487C" w:rsidP="00886D47">
      <w:pPr>
        <w:shd w:val="clear" w:color="auto" w:fill="FFFFFF"/>
        <w:spacing w:line="276" w:lineRule="auto"/>
        <w:ind w:firstLine="375"/>
        <w:jc w:val="center"/>
        <w:rPr>
          <w:rFonts w:ascii="GHEA Grapalat" w:eastAsia="Calibri" w:hAnsi="GHEA Grapalat" w:cs="Sylfaen"/>
          <w:b/>
          <w:bCs/>
          <w:szCs w:val="22"/>
          <w:lang w:val="hy-AM" w:eastAsia="en-US"/>
        </w:rPr>
      </w:pPr>
      <w:r w:rsidRPr="00886D47">
        <w:rPr>
          <w:rFonts w:ascii="GHEA Grapalat" w:eastAsia="Calibri" w:hAnsi="GHEA Grapalat" w:cs="Sylfaen"/>
          <w:b/>
          <w:bCs/>
          <w:szCs w:val="22"/>
          <w:lang w:val="hy-AM" w:eastAsia="en-US"/>
        </w:rPr>
        <w:t xml:space="preserve">«ԲԱՐՁՐ ՏԵԽՆՈԼՈԳԻԱՆԵՐԻ ՈԼՈՐՏԻ ՊԵՏԱԿԱՆ ԱՋԱԿՑՈՒԹՅԱՆ ՄԱՍԻՆ» </w:t>
      </w:r>
      <w:r>
        <w:rPr>
          <w:rFonts w:ascii="GHEA Grapalat" w:eastAsia="Calibri" w:hAnsi="GHEA Grapalat" w:cs="Sylfaen"/>
          <w:b/>
          <w:bCs/>
          <w:szCs w:val="22"/>
          <w:lang w:val="hy-AM" w:eastAsia="en-US"/>
        </w:rPr>
        <w:t xml:space="preserve">ԵՎ </w:t>
      </w:r>
    </w:p>
    <w:p w14:paraId="66DA35FB" w14:textId="481F759F" w:rsidR="001E0454" w:rsidRPr="00AA487C" w:rsidRDefault="00886D47" w:rsidP="00886D47">
      <w:pPr>
        <w:shd w:val="clear" w:color="auto" w:fill="FFFFFF"/>
        <w:spacing w:line="276" w:lineRule="auto"/>
        <w:ind w:firstLine="375"/>
        <w:jc w:val="center"/>
        <w:rPr>
          <w:rFonts w:ascii="GHEA Grapalat" w:hAnsi="GHEA Grapalat"/>
          <w:b/>
          <w:bCs/>
          <w:color w:val="000000"/>
          <w:shd w:val="clear" w:color="auto" w:fill="FFFFFF"/>
          <w:lang w:val="hy-AM"/>
        </w:rPr>
      </w:pPr>
      <w:r w:rsidRPr="00886D47">
        <w:rPr>
          <w:rFonts w:ascii="GHEA Grapalat" w:eastAsia="Calibri" w:hAnsi="GHEA Grapalat" w:cs="Sylfaen"/>
          <w:b/>
          <w:bCs/>
          <w:szCs w:val="22"/>
          <w:lang w:val="hy-AM" w:eastAsia="en-US"/>
        </w:rPr>
        <w:t xml:space="preserve">«ՀԱՅԱՍՏԱՆԻ ՀԱՆՐԱՊԵՏՈՒԹՅԱՆ ՀԱՐԿԱՅԻՆ ՕՐԵՆՍԳՐՔՈՒՄ ՓՈՓՈԽՈՒԹՅՈՒՆՆԵՐ </w:t>
      </w:r>
      <w:r>
        <w:rPr>
          <w:rFonts w:ascii="GHEA Grapalat" w:eastAsia="Calibri" w:hAnsi="GHEA Grapalat" w:cs="Sylfaen"/>
          <w:b/>
          <w:bCs/>
          <w:szCs w:val="22"/>
          <w:lang w:val="hy-AM" w:eastAsia="en-US"/>
        </w:rPr>
        <w:t>ԵՎ</w:t>
      </w:r>
      <w:r w:rsidRPr="00886D47">
        <w:rPr>
          <w:rFonts w:ascii="GHEA Grapalat" w:eastAsia="Calibri" w:hAnsi="GHEA Grapalat" w:cs="Sylfaen"/>
          <w:b/>
          <w:bCs/>
          <w:szCs w:val="22"/>
          <w:lang w:val="hy-AM" w:eastAsia="en-US"/>
        </w:rPr>
        <w:t xml:space="preserve"> ԼՐԱՑՈՒՄՆԵՐ ԿԱՏԱՐԵԼՈՒ ՄԱՍԻՆ» ՕՐԵՆՔՆԵՐԻ ՆԱԽԱԳԾԵՐԻ</w:t>
      </w:r>
    </w:p>
    <w:tbl>
      <w:tblPr>
        <w:tblpPr w:leftFromText="180" w:rightFromText="180" w:vertAnchor="text" w:tblpXSpec="center" w:tblpY="1"/>
        <w:tblOverlap w:val="never"/>
        <w:tblW w:w="1448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185"/>
        <w:gridCol w:w="6300"/>
      </w:tblGrid>
      <w:tr w:rsidR="00AA1179" w:rsidRPr="00251A33" w14:paraId="51018B82" w14:textId="77777777" w:rsidTr="00AD5988">
        <w:trPr>
          <w:trHeight w:val="530"/>
          <w:tblCellSpacing w:w="0" w:type="dxa"/>
        </w:trPr>
        <w:tc>
          <w:tcPr>
            <w:tcW w:w="8185" w:type="dxa"/>
            <w:vMerge w:val="restart"/>
            <w:shd w:val="clear" w:color="auto" w:fill="A6A6A6" w:themeFill="background1" w:themeFillShade="A6"/>
            <w:vAlign w:val="center"/>
          </w:tcPr>
          <w:p w14:paraId="7BBC6C5E" w14:textId="2C4862E7" w:rsidR="00AA1179" w:rsidRPr="00AA1179" w:rsidRDefault="00551F5A" w:rsidP="00AC0CA6">
            <w:pPr>
              <w:tabs>
                <w:tab w:val="left" w:pos="6210"/>
                <w:tab w:val="left" w:pos="7290"/>
              </w:tabs>
              <w:spacing w:line="360" w:lineRule="auto"/>
              <w:ind w:left="270" w:right="165" w:firstLine="270"/>
              <w:jc w:val="center"/>
              <w:rPr>
                <w:rFonts w:ascii="GHEA Grapalat" w:hAnsi="GHEA Grapalat" w:cs="Sylfaen"/>
                <w:b/>
                <w:highlight w:val="darkGray"/>
                <w:lang w:val="hy-AM"/>
              </w:rPr>
            </w:pPr>
            <w:r>
              <w:rPr>
                <w:rFonts w:ascii="GHEA Grapalat" w:hAnsi="GHEA Grapalat" w:cs="Sylfaen"/>
                <w:b/>
                <w:lang w:val="hy-AM"/>
              </w:rPr>
              <w:t>1</w:t>
            </w:r>
            <w:r w:rsidR="00A7435F" w:rsidRPr="00A7435F">
              <w:rPr>
                <w:rFonts w:ascii="GHEA Grapalat" w:hAnsi="GHEA Grapalat" w:cs="Sylfaen"/>
                <w:b/>
                <w:lang w:val="hy-AM"/>
              </w:rPr>
              <w:t xml:space="preserve">. </w:t>
            </w:r>
            <w:r w:rsidR="00186307">
              <w:rPr>
                <w:rFonts w:ascii="GHEA Grapalat" w:hAnsi="GHEA Grapalat" w:cs="Sylfaen"/>
                <w:b/>
                <w:lang w:val="hy-AM"/>
              </w:rPr>
              <w:t xml:space="preserve">ՀՀ </w:t>
            </w:r>
            <w:r w:rsidR="00886D47">
              <w:rPr>
                <w:rFonts w:ascii="GHEA Grapalat" w:hAnsi="GHEA Grapalat" w:cs="Sylfaen"/>
                <w:b/>
                <w:lang w:val="hy-AM"/>
              </w:rPr>
              <w:t>Էկոնոմի</w:t>
            </w:r>
            <w:r w:rsidR="00EE087D">
              <w:rPr>
                <w:rFonts w:ascii="GHEA Grapalat" w:hAnsi="GHEA Grapalat" w:cs="Sylfaen"/>
                <w:b/>
                <w:lang w:val="hy-AM"/>
              </w:rPr>
              <w:t>կա</w:t>
            </w:r>
            <w:r w:rsidR="00CD3D14">
              <w:rPr>
                <w:rFonts w:ascii="GHEA Grapalat" w:hAnsi="GHEA Grapalat" w:cs="Sylfaen"/>
                <w:b/>
                <w:lang w:val="hy-AM"/>
              </w:rPr>
              <w:t>յի</w:t>
            </w:r>
            <w:r w:rsidR="00186307">
              <w:rPr>
                <w:rFonts w:ascii="GHEA Grapalat" w:hAnsi="GHEA Grapalat" w:cs="Sylfaen"/>
                <w:b/>
                <w:lang w:val="hy-AM"/>
              </w:rPr>
              <w:t xml:space="preserve"> նախարարություն</w:t>
            </w:r>
          </w:p>
        </w:tc>
        <w:tc>
          <w:tcPr>
            <w:tcW w:w="6300" w:type="dxa"/>
            <w:shd w:val="clear" w:color="auto" w:fill="A6A6A6" w:themeFill="background1" w:themeFillShade="A6"/>
          </w:tcPr>
          <w:p w14:paraId="069659D9" w14:textId="1295E2C8" w:rsidR="00AA1179" w:rsidRPr="00957370" w:rsidRDefault="00F5304B" w:rsidP="00AC0CA6">
            <w:pPr>
              <w:spacing w:line="360" w:lineRule="auto"/>
              <w:ind w:left="165" w:firstLine="375"/>
              <w:jc w:val="center"/>
              <w:rPr>
                <w:rFonts w:ascii="GHEA Grapalat" w:hAnsi="GHEA Grapalat"/>
                <w:color w:val="000000"/>
                <w:highlight w:val="darkGray"/>
                <w:lang w:val="hy-AM" w:eastAsia="en-US"/>
              </w:rPr>
            </w:pPr>
            <w:r>
              <w:rPr>
                <w:rFonts w:ascii="GHEA Grapalat" w:hAnsi="GHEA Grapalat" w:cs="Sylfaen"/>
                <w:b/>
                <w:lang w:val="hy-AM"/>
              </w:rPr>
              <w:t>13</w:t>
            </w:r>
            <w:r w:rsidR="00251A33">
              <w:rPr>
                <w:rFonts w:ascii="GHEA Grapalat" w:hAnsi="GHEA Grapalat" w:cs="Sylfaen"/>
                <w:b/>
                <w:lang w:val="hy-AM"/>
              </w:rPr>
              <w:t>.0</w:t>
            </w:r>
            <w:r>
              <w:rPr>
                <w:rFonts w:ascii="GHEA Grapalat" w:hAnsi="GHEA Grapalat" w:cs="Sylfaen"/>
                <w:b/>
                <w:lang w:val="hy-AM"/>
              </w:rPr>
              <w:t>9</w:t>
            </w:r>
            <w:r w:rsidR="00251A33">
              <w:rPr>
                <w:rFonts w:ascii="GHEA Grapalat" w:hAnsi="GHEA Grapalat" w:cs="Sylfaen"/>
                <w:b/>
                <w:lang w:val="hy-AM"/>
              </w:rPr>
              <w:t>.2024</w:t>
            </w:r>
          </w:p>
        </w:tc>
      </w:tr>
      <w:tr w:rsidR="00AA1179" w:rsidRPr="00251A33" w14:paraId="79DFDA74" w14:textId="77777777" w:rsidTr="00AD5988">
        <w:trPr>
          <w:trHeight w:val="440"/>
          <w:tblCellSpacing w:w="0" w:type="dxa"/>
        </w:trPr>
        <w:tc>
          <w:tcPr>
            <w:tcW w:w="8185" w:type="dxa"/>
            <w:vMerge/>
            <w:shd w:val="clear" w:color="auto" w:fill="A6A6A6" w:themeFill="background1" w:themeFillShade="A6"/>
            <w:vAlign w:val="center"/>
          </w:tcPr>
          <w:p w14:paraId="02FF904B" w14:textId="77777777" w:rsidR="00AA1179" w:rsidRPr="00AA1179" w:rsidRDefault="00AA1179" w:rsidP="00AC0CA6">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6300" w:type="dxa"/>
            <w:shd w:val="clear" w:color="auto" w:fill="A6A6A6" w:themeFill="background1" w:themeFillShade="A6"/>
          </w:tcPr>
          <w:p w14:paraId="214F4A3D" w14:textId="54384569" w:rsidR="00AA1179" w:rsidRPr="00957370" w:rsidRDefault="00886D47" w:rsidP="00AC0CA6">
            <w:pPr>
              <w:spacing w:line="360" w:lineRule="auto"/>
              <w:ind w:left="165" w:firstLine="375"/>
              <w:jc w:val="center"/>
              <w:rPr>
                <w:rFonts w:ascii="GHEA Grapalat" w:hAnsi="GHEA Grapalat" w:cs="Sylfaen"/>
                <w:b/>
                <w:highlight w:val="darkGray"/>
                <w:lang w:val="hy-AM"/>
              </w:rPr>
            </w:pPr>
            <w:r w:rsidRPr="00886D47">
              <w:rPr>
                <w:rFonts w:ascii="GHEA Grapalat" w:hAnsi="GHEA Grapalat" w:cs="Sylfaen"/>
                <w:b/>
                <w:lang w:val="hy-AM"/>
              </w:rPr>
              <w:t>01/18298-2024</w:t>
            </w:r>
          </w:p>
        </w:tc>
      </w:tr>
      <w:tr w:rsidR="008B0287" w:rsidRPr="00B50700" w14:paraId="2765A9D7" w14:textId="77777777" w:rsidTr="00AD5988">
        <w:trPr>
          <w:trHeight w:val="440"/>
          <w:tblCellSpacing w:w="0" w:type="dxa"/>
        </w:trPr>
        <w:tc>
          <w:tcPr>
            <w:tcW w:w="8185" w:type="dxa"/>
            <w:shd w:val="clear" w:color="auto" w:fill="auto"/>
          </w:tcPr>
          <w:p w14:paraId="095235BF" w14:textId="123FE8E8" w:rsidR="00C1154F" w:rsidRPr="00886D47" w:rsidRDefault="00886D47" w:rsidP="00AD5988">
            <w:pPr>
              <w:tabs>
                <w:tab w:val="left" w:pos="270"/>
                <w:tab w:val="left" w:pos="720"/>
                <w:tab w:val="left" w:pos="7290"/>
              </w:tabs>
              <w:spacing w:line="360" w:lineRule="auto"/>
              <w:ind w:left="270" w:right="165" w:firstLine="450"/>
              <w:jc w:val="both"/>
              <w:rPr>
                <w:rFonts w:ascii="GHEA Grapalat" w:hAnsi="GHEA Grapalat" w:cs="GHEA Grapalat"/>
                <w:bCs/>
                <w:lang w:val="hy-AM"/>
              </w:rPr>
            </w:pPr>
            <w:r w:rsidRPr="00886D47">
              <w:rPr>
                <w:rFonts w:ascii="GHEA Grapalat" w:hAnsi="GHEA Grapalat" w:cs="GHEA Grapalat"/>
                <w:bCs/>
                <w:lang w:val="hy-AM"/>
              </w:rPr>
              <w:t>Ի պատասխան Ձեր 2024 թվականի սեպտեմբերի 4-ի թիվ 01/17/7483-2024 գրության՝ քննության առնելով «Հայաստանի Հանրապետության հարկային օրենսգրքում փոփոխություններ և լրացումներ կատարելու մասին» և «Բարձր տեխնոլոգիաների ոլորտի պետական աջակցության մասին» ՀՀ օրենքների նախագծերի փաթեթը, որով ակնկալվում է բարձր տեխնոլոգիական ոլորտի զարգացման, ինչպես նաև հետազոտության և մշակման աշխատանքների իրականացման համար ձևավորել նպաս</w:t>
            </w:r>
            <w:r w:rsidR="003719FC">
              <w:rPr>
                <w:rFonts w:ascii="GHEA Grapalat" w:hAnsi="GHEA Grapalat" w:cs="GHEA Grapalat"/>
                <w:bCs/>
                <w:lang w:val="hy-AM"/>
              </w:rPr>
              <w:t>տա</w:t>
            </w:r>
            <w:r w:rsidRPr="00886D47">
              <w:rPr>
                <w:rFonts w:ascii="GHEA Grapalat" w:hAnsi="GHEA Grapalat" w:cs="GHEA Grapalat"/>
                <w:bCs/>
                <w:lang w:val="hy-AM"/>
              </w:rPr>
              <w:t>վոր պայմաններ, հայտնում ենք, որ Էկոնոմիկայի նախարարությունը դրական է գնահատում առաջարկվող նախաձեռնությունը և նախատեսվող կարգավորումների վերաբերյալ առարկություններ և առաջարկություններ չունի։</w:t>
            </w:r>
          </w:p>
        </w:tc>
        <w:tc>
          <w:tcPr>
            <w:tcW w:w="6300" w:type="dxa"/>
            <w:shd w:val="clear" w:color="auto" w:fill="auto"/>
          </w:tcPr>
          <w:p w14:paraId="243394B5" w14:textId="77777777" w:rsidR="0050138A" w:rsidRPr="001F6950" w:rsidRDefault="0050138A" w:rsidP="00AC0CA6">
            <w:pPr>
              <w:shd w:val="clear" w:color="auto" w:fill="FFFFFF"/>
              <w:spacing w:line="360" w:lineRule="auto"/>
              <w:ind w:left="255" w:right="165" w:firstLine="360"/>
              <w:jc w:val="both"/>
              <w:textAlignment w:val="baseline"/>
              <w:rPr>
                <w:rFonts w:ascii="GHEA Grapalat" w:hAnsi="GHEA Grapalat"/>
                <w:lang w:val="hy-AM"/>
              </w:rPr>
            </w:pPr>
          </w:p>
          <w:p w14:paraId="5428C47A" w14:textId="77777777" w:rsidR="0050138A" w:rsidRPr="001F6950" w:rsidRDefault="0050138A" w:rsidP="00AC0CA6">
            <w:pPr>
              <w:shd w:val="clear" w:color="auto" w:fill="FFFFFF"/>
              <w:spacing w:line="360" w:lineRule="auto"/>
              <w:ind w:left="255" w:right="165" w:firstLine="360"/>
              <w:jc w:val="both"/>
              <w:textAlignment w:val="baseline"/>
              <w:rPr>
                <w:rFonts w:ascii="GHEA Grapalat" w:hAnsi="GHEA Grapalat"/>
                <w:lang w:val="hy-AM"/>
              </w:rPr>
            </w:pPr>
          </w:p>
          <w:p w14:paraId="7DED6B83" w14:textId="77777777" w:rsidR="0050138A" w:rsidRPr="001F6950" w:rsidRDefault="0050138A" w:rsidP="00AC0CA6">
            <w:pPr>
              <w:shd w:val="clear" w:color="auto" w:fill="FFFFFF"/>
              <w:spacing w:line="360" w:lineRule="auto"/>
              <w:ind w:left="255" w:right="165" w:firstLine="360"/>
              <w:jc w:val="both"/>
              <w:textAlignment w:val="baseline"/>
              <w:rPr>
                <w:rFonts w:ascii="GHEA Grapalat" w:hAnsi="GHEA Grapalat"/>
                <w:lang w:val="hy-AM"/>
              </w:rPr>
            </w:pPr>
          </w:p>
          <w:p w14:paraId="5C9A8A4D" w14:textId="77777777" w:rsidR="0050138A" w:rsidRPr="001F6950" w:rsidRDefault="0050138A" w:rsidP="00AC0CA6">
            <w:pPr>
              <w:shd w:val="clear" w:color="auto" w:fill="FFFFFF"/>
              <w:spacing w:line="360" w:lineRule="auto"/>
              <w:ind w:left="255" w:right="165" w:firstLine="360"/>
              <w:jc w:val="both"/>
              <w:textAlignment w:val="baseline"/>
              <w:rPr>
                <w:rFonts w:ascii="GHEA Grapalat" w:hAnsi="GHEA Grapalat"/>
                <w:lang w:val="hy-AM"/>
              </w:rPr>
            </w:pPr>
          </w:p>
          <w:p w14:paraId="587605C1" w14:textId="77777777" w:rsidR="0050138A" w:rsidRPr="001F6950" w:rsidRDefault="0050138A" w:rsidP="00AC0CA6">
            <w:pPr>
              <w:shd w:val="clear" w:color="auto" w:fill="FFFFFF"/>
              <w:spacing w:line="360" w:lineRule="auto"/>
              <w:ind w:left="255" w:right="165" w:firstLine="360"/>
              <w:jc w:val="center"/>
              <w:textAlignment w:val="baseline"/>
              <w:rPr>
                <w:rFonts w:ascii="GHEA Grapalat" w:hAnsi="GHEA Grapalat"/>
                <w:lang w:val="hy-AM"/>
              </w:rPr>
            </w:pPr>
          </w:p>
          <w:p w14:paraId="249FAF6E" w14:textId="057C38FD" w:rsidR="0050138A" w:rsidRPr="001F6950" w:rsidRDefault="0050138A" w:rsidP="00C1154F">
            <w:pPr>
              <w:pStyle w:val="ListParagraph"/>
              <w:tabs>
                <w:tab w:val="left" w:pos="270"/>
                <w:tab w:val="left" w:pos="720"/>
                <w:tab w:val="left" w:pos="1080"/>
                <w:tab w:val="left" w:pos="7290"/>
              </w:tabs>
              <w:spacing w:line="360" w:lineRule="auto"/>
              <w:ind w:right="165"/>
              <w:jc w:val="center"/>
              <w:rPr>
                <w:rFonts w:ascii="GHEA Grapalat" w:hAnsi="GHEA Grapalat"/>
                <w:b/>
                <w:lang w:val="hy-AM"/>
              </w:rPr>
            </w:pPr>
            <w:r w:rsidRPr="00C1130E">
              <w:rPr>
                <w:rFonts w:ascii="GHEA Grapalat" w:hAnsi="GHEA Grapalat" w:cs="GHEA Grapalat"/>
                <w:b/>
                <w:bCs/>
                <w:lang w:val="hy-AM"/>
              </w:rPr>
              <w:t>Ընդունվել է:</w:t>
            </w:r>
          </w:p>
          <w:p w14:paraId="02393DDC" w14:textId="77777777" w:rsidR="0050138A" w:rsidRPr="001F6950" w:rsidRDefault="0050138A" w:rsidP="00AC0CA6">
            <w:pPr>
              <w:shd w:val="clear" w:color="auto" w:fill="FFFFFF"/>
              <w:spacing w:line="360" w:lineRule="auto"/>
              <w:ind w:left="255" w:right="165" w:firstLine="360"/>
              <w:jc w:val="center"/>
              <w:textAlignment w:val="baseline"/>
              <w:rPr>
                <w:rFonts w:ascii="GHEA Grapalat" w:hAnsi="GHEA Grapalat"/>
                <w:b/>
                <w:lang w:val="hy-AM"/>
              </w:rPr>
            </w:pPr>
          </w:p>
          <w:p w14:paraId="47C40B12" w14:textId="77777777" w:rsidR="0050138A" w:rsidRPr="001F6950" w:rsidRDefault="0050138A" w:rsidP="00AC0CA6">
            <w:pPr>
              <w:shd w:val="clear" w:color="auto" w:fill="FFFFFF"/>
              <w:spacing w:line="360" w:lineRule="auto"/>
              <w:ind w:left="255" w:right="165" w:firstLine="360"/>
              <w:jc w:val="center"/>
              <w:textAlignment w:val="baseline"/>
              <w:rPr>
                <w:rFonts w:ascii="GHEA Grapalat" w:hAnsi="GHEA Grapalat"/>
                <w:b/>
                <w:lang w:val="hy-AM"/>
              </w:rPr>
            </w:pPr>
          </w:p>
          <w:p w14:paraId="0A1328B7" w14:textId="77777777" w:rsidR="0050138A" w:rsidRPr="001F6950" w:rsidRDefault="0050138A" w:rsidP="00AC0CA6">
            <w:pPr>
              <w:shd w:val="clear" w:color="auto" w:fill="FFFFFF"/>
              <w:spacing w:line="360" w:lineRule="auto"/>
              <w:ind w:left="255" w:right="165" w:firstLine="360"/>
              <w:jc w:val="center"/>
              <w:textAlignment w:val="baseline"/>
              <w:rPr>
                <w:rFonts w:ascii="GHEA Grapalat" w:hAnsi="GHEA Grapalat"/>
                <w:b/>
                <w:lang w:val="hy-AM"/>
              </w:rPr>
            </w:pPr>
          </w:p>
          <w:p w14:paraId="31E488ED" w14:textId="7ED00A55" w:rsidR="00357EF1" w:rsidRPr="001F6950" w:rsidRDefault="00B64986" w:rsidP="00AC0CA6">
            <w:pPr>
              <w:shd w:val="clear" w:color="auto" w:fill="FFFFFF"/>
              <w:spacing w:line="360" w:lineRule="auto"/>
              <w:ind w:right="165"/>
              <w:jc w:val="both"/>
              <w:textAlignment w:val="baseline"/>
              <w:rPr>
                <w:rFonts w:ascii="GHEA Grapalat" w:hAnsi="GHEA Grapalat"/>
                <w:b/>
                <w:lang w:val="hy-AM"/>
              </w:rPr>
            </w:pPr>
            <w:r w:rsidRPr="001F6950">
              <w:rPr>
                <w:rFonts w:ascii="GHEA Grapalat" w:hAnsi="GHEA Grapalat" w:cs="GHEA Grapalat"/>
                <w:bCs/>
                <w:lang w:val="hy-AM"/>
              </w:rPr>
              <w:t xml:space="preserve"> </w:t>
            </w:r>
          </w:p>
        </w:tc>
      </w:tr>
      <w:tr w:rsidR="00E460F0" w:rsidRPr="00572765" w14:paraId="47BEA2C3" w14:textId="77777777" w:rsidTr="00AD5988">
        <w:trPr>
          <w:trHeight w:val="530"/>
          <w:tblCellSpacing w:w="0" w:type="dxa"/>
        </w:trPr>
        <w:tc>
          <w:tcPr>
            <w:tcW w:w="8185" w:type="dxa"/>
            <w:vMerge w:val="restart"/>
            <w:shd w:val="clear" w:color="auto" w:fill="A6A6A6" w:themeFill="background1" w:themeFillShade="A6"/>
            <w:vAlign w:val="center"/>
          </w:tcPr>
          <w:p w14:paraId="64DF57DC" w14:textId="475AC4DD" w:rsidR="00E460F0" w:rsidRPr="00E460F0" w:rsidRDefault="00487DB7" w:rsidP="00AC0CA6">
            <w:pPr>
              <w:tabs>
                <w:tab w:val="left" w:pos="6210"/>
                <w:tab w:val="left" w:pos="7290"/>
              </w:tabs>
              <w:spacing w:line="360" w:lineRule="auto"/>
              <w:ind w:left="270" w:right="165" w:firstLine="270"/>
              <w:jc w:val="both"/>
              <w:rPr>
                <w:rFonts w:ascii="GHEA Grapalat" w:hAnsi="GHEA Grapalat" w:cs="Sylfaen"/>
                <w:b/>
                <w:highlight w:val="darkGray"/>
                <w:lang w:val="hy-AM"/>
              </w:rPr>
            </w:pPr>
            <w:r>
              <w:rPr>
                <w:rFonts w:ascii="GHEA Grapalat" w:hAnsi="GHEA Grapalat" w:cs="Sylfaen"/>
                <w:b/>
                <w:lang w:val="hy-AM"/>
              </w:rPr>
              <w:t>2</w:t>
            </w:r>
            <w:r w:rsidR="00E460F0" w:rsidRPr="00A7435F">
              <w:rPr>
                <w:rFonts w:ascii="GHEA Grapalat" w:hAnsi="GHEA Grapalat" w:cs="Sylfaen"/>
                <w:b/>
                <w:lang w:val="hy-AM"/>
              </w:rPr>
              <w:t xml:space="preserve">. </w:t>
            </w:r>
            <w:r w:rsidR="0050477B">
              <w:rPr>
                <w:rFonts w:ascii="GHEA Grapalat" w:hAnsi="GHEA Grapalat" w:cs="Sylfaen"/>
                <w:b/>
                <w:lang w:val="hy-AM"/>
              </w:rPr>
              <w:t xml:space="preserve"> ՀՀ ֆինանսների նախարարություն </w:t>
            </w:r>
          </w:p>
        </w:tc>
        <w:tc>
          <w:tcPr>
            <w:tcW w:w="6300" w:type="dxa"/>
            <w:shd w:val="clear" w:color="auto" w:fill="A6A6A6" w:themeFill="background1" w:themeFillShade="A6"/>
          </w:tcPr>
          <w:p w14:paraId="673A6EEF" w14:textId="25F66AA6" w:rsidR="00E460F0" w:rsidRPr="00E460F0" w:rsidRDefault="00D42DC5" w:rsidP="00AC0CA6">
            <w:pPr>
              <w:spacing w:line="360" w:lineRule="auto"/>
              <w:ind w:left="165" w:firstLine="375"/>
              <w:jc w:val="center"/>
              <w:rPr>
                <w:rFonts w:ascii="GHEA Grapalat" w:hAnsi="GHEA Grapalat"/>
                <w:color w:val="000000"/>
                <w:highlight w:val="darkGray"/>
                <w:lang w:val="hy-AM" w:eastAsia="en-US"/>
              </w:rPr>
            </w:pPr>
            <w:r>
              <w:rPr>
                <w:rFonts w:ascii="GHEA Grapalat" w:hAnsi="GHEA Grapalat" w:cs="Sylfaen"/>
                <w:b/>
                <w:lang w:val="hy-AM"/>
              </w:rPr>
              <w:t>16</w:t>
            </w:r>
            <w:r w:rsidR="00572765">
              <w:rPr>
                <w:rFonts w:ascii="GHEA Grapalat" w:hAnsi="GHEA Grapalat" w:cs="Sylfaen"/>
                <w:b/>
                <w:lang w:val="hy-AM"/>
              </w:rPr>
              <w:t>.</w:t>
            </w:r>
            <w:r w:rsidR="00775CDB">
              <w:rPr>
                <w:rFonts w:ascii="GHEA Grapalat" w:hAnsi="GHEA Grapalat" w:cs="Sylfaen"/>
                <w:b/>
                <w:lang w:val="hy-AM"/>
              </w:rPr>
              <w:t>0</w:t>
            </w:r>
            <w:r>
              <w:rPr>
                <w:rFonts w:ascii="GHEA Grapalat" w:hAnsi="GHEA Grapalat" w:cs="Sylfaen"/>
                <w:b/>
                <w:lang w:val="hy-AM"/>
              </w:rPr>
              <w:t>9</w:t>
            </w:r>
            <w:r w:rsidR="00E460F0" w:rsidRPr="00051CF9">
              <w:rPr>
                <w:rFonts w:ascii="GHEA Grapalat" w:hAnsi="GHEA Grapalat" w:cs="Sylfaen"/>
                <w:b/>
                <w:lang w:val="hy-AM"/>
              </w:rPr>
              <w:t>.202</w:t>
            </w:r>
            <w:r w:rsidR="00775CDB">
              <w:rPr>
                <w:rFonts w:ascii="GHEA Grapalat" w:hAnsi="GHEA Grapalat" w:cs="Sylfaen"/>
                <w:b/>
                <w:lang w:val="hy-AM"/>
              </w:rPr>
              <w:t>4</w:t>
            </w:r>
          </w:p>
        </w:tc>
      </w:tr>
      <w:tr w:rsidR="00E460F0" w:rsidRPr="00572765" w14:paraId="6AE1F4AC" w14:textId="77777777" w:rsidTr="00AD5988">
        <w:trPr>
          <w:trHeight w:val="440"/>
          <w:tblCellSpacing w:w="0" w:type="dxa"/>
        </w:trPr>
        <w:tc>
          <w:tcPr>
            <w:tcW w:w="8185" w:type="dxa"/>
            <w:vMerge/>
            <w:shd w:val="clear" w:color="auto" w:fill="A6A6A6" w:themeFill="background1" w:themeFillShade="A6"/>
            <w:vAlign w:val="center"/>
          </w:tcPr>
          <w:p w14:paraId="7776E7CE" w14:textId="77777777" w:rsidR="00E460F0" w:rsidRPr="00E460F0" w:rsidRDefault="00E460F0" w:rsidP="00AC0CA6">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6300" w:type="dxa"/>
            <w:shd w:val="clear" w:color="auto" w:fill="A6A6A6" w:themeFill="background1" w:themeFillShade="A6"/>
          </w:tcPr>
          <w:p w14:paraId="27A7C94A" w14:textId="69FB7749" w:rsidR="00E460F0" w:rsidRPr="00E70A4E" w:rsidRDefault="00D42DC5" w:rsidP="00AC0CA6">
            <w:pPr>
              <w:spacing w:line="360" w:lineRule="auto"/>
              <w:ind w:left="165" w:firstLine="375"/>
              <w:jc w:val="center"/>
              <w:rPr>
                <w:rFonts w:ascii="GHEA Grapalat" w:hAnsi="GHEA Grapalat"/>
                <w:color w:val="000000"/>
                <w:highlight w:val="darkGray"/>
                <w:lang w:val="en-US" w:eastAsia="en-US"/>
              </w:rPr>
            </w:pPr>
            <w:r w:rsidRPr="00D42DC5">
              <w:rPr>
                <w:rFonts w:ascii="GHEA Grapalat" w:hAnsi="GHEA Grapalat" w:cs="Sylfaen"/>
                <w:b/>
                <w:lang w:val="hy-AM"/>
              </w:rPr>
              <w:t>01/2-3/19079-2024</w:t>
            </w:r>
          </w:p>
        </w:tc>
      </w:tr>
      <w:tr w:rsidR="00FF77CC" w:rsidRPr="00CB0A01" w14:paraId="74B6F6D6" w14:textId="77777777" w:rsidTr="00AD5988">
        <w:trPr>
          <w:trHeight w:val="2600"/>
          <w:tblCellSpacing w:w="0" w:type="dxa"/>
        </w:trPr>
        <w:tc>
          <w:tcPr>
            <w:tcW w:w="8185" w:type="dxa"/>
            <w:shd w:val="clear" w:color="auto" w:fill="auto"/>
            <w:vAlign w:val="center"/>
          </w:tcPr>
          <w:p w14:paraId="724BF9C1" w14:textId="77777777" w:rsidR="00FF77CC" w:rsidRPr="0036219D" w:rsidRDefault="00FF77CC" w:rsidP="00FF77CC">
            <w:pPr>
              <w:spacing w:before="120" w:line="360" w:lineRule="auto"/>
              <w:ind w:left="161" w:right="175" w:firstLine="379"/>
              <w:jc w:val="both"/>
              <w:rPr>
                <w:rFonts w:ascii="GHEA Grapalat" w:hAnsi="GHEA Grapalat" w:cs="Franklin Gothic Medium Cond"/>
                <w:lang w:val="hy-AM"/>
              </w:rPr>
            </w:pPr>
            <w:r w:rsidRPr="0036219D">
              <w:rPr>
                <w:rFonts w:ascii="GHEA Grapalat" w:hAnsi="GHEA Grapalat" w:cs="Franklin Gothic Medium Cond"/>
                <w:lang w:val="hy-AM"/>
              </w:rPr>
              <w:lastRenderedPageBreak/>
              <w:t>Ս.թ. սեպտեմբերի 4-ի Ձեր թիվ 01/17/7483-2024 գրությամբ ներկայացված՝ «Հայաս</w:t>
            </w:r>
            <w:r w:rsidRPr="0036219D">
              <w:rPr>
                <w:rFonts w:ascii="GHEA Grapalat" w:hAnsi="GHEA Grapalat" w:cs="Franklin Gothic Medium Cond"/>
                <w:lang w:val="hy-AM"/>
              </w:rPr>
              <w:softHyphen/>
              <w:t>տանի Հանրապետության հար</w:t>
            </w:r>
            <w:r w:rsidRPr="0036219D">
              <w:rPr>
                <w:rFonts w:ascii="GHEA Grapalat" w:hAnsi="GHEA Grapalat" w:cs="Franklin Gothic Medium Cond"/>
                <w:lang w:val="hy-AM"/>
              </w:rPr>
              <w:softHyphen/>
              <w:t>կա</w:t>
            </w:r>
            <w:r w:rsidRPr="0036219D">
              <w:rPr>
                <w:rFonts w:ascii="GHEA Grapalat" w:hAnsi="GHEA Grapalat" w:cs="Franklin Gothic Medium Cond"/>
                <w:lang w:val="hy-AM"/>
              </w:rPr>
              <w:softHyphen/>
              <w:t>յին օրենսգրքում փոփխություններ և լրացումներ կատա</w:t>
            </w:r>
            <w:r w:rsidRPr="0036219D">
              <w:rPr>
                <w:rFonts w:ascii="GHEA Grapalat" w:hAnsi="GHEA Grapalat" w:cs="Franklin Gothic Medium Cond"/>
                <w:lang w:val="hy-AM"/>
              </w:rPr>
              <w:softHyphen/>
              <w:t>րելու մասին» և «Բարձր տեխ</w:t>
            </w:r>
            <w:r w:rsidRPr="0036219D">
              <w:rPr>
                <w:rFonts w:ascii="GHEA Grapalat" w:hAnsi="GHEA Grapalat" w:cs="Franklin Gothic Medium Cond"/>
                <w:lang w:val="hy-AM"/>
              </w:rPr>
              <w:softHyphen/>
              <w:t>նոլոգիաների ոլորտի պետական աջակցության մասին» ՀՀ օրենք</w:t>
            </w:r>
            <w:r w:rsidRPr="0036219D">
              <w:rPr>
                <w:rFonts w:ascii="GHEA Grapalat" w:hAnsi="GHEA Grapalat" w:cs="Franklin Gothic Medium Cond"/>
                <w:lang w:val="hy-AM"/>
              </w:rPr>
              <w:softHyphen/>
              <w:t>ների նախա</w:t>
            </w:r>
            <w:r w:rsidRPr="0036219D">
              <w:rPr>
                <w:rFonts w:ascii="GHEA Grapalat" w:hAnsi="GHEA Grapalat" w:cs="Franklin Gothic Medium Cond"/>
                <w:lang w:val="hy-AM"/>
              </w:rPr>
              <w:softHyphen/>
              <w:t>գծերի վերաբերյալ հայտ</w:t>
            </w:r>
            <w:r w:rsidRPr="0036219D">
              <w:rPr>
                <w:rFonts w:ascii="GHEA Grapalat" w:hAnsi="GHEA Grapalat" w:cs="Franklin Gothic Medium Cond"/>
                <w:lang w:val="hy-AM"/>
              </w:rPr>
              <w:softHyphen/>
              <w:t>նում ենք հետևյալը:</w:t>
            </w:r>
          </w:p>
          <w:p w14:paraId="67B954CD" w14:textId="77777777" w:rsidR="00FF77CC" w:rsidRPr="0036219D" w:rsidRDefault="00FF77CC" w:rsidP="00FF77CC">
            <w:pPr>
              <w:tabs>
                <w:tab w:val="left" w:pos="4560"/>
              </w:tabs>
              <w:spacing w:before="120" w:line="360" w:lineRule="auto"/>
              <w:ind w:left="161" w:right="175" w:firstLine="379"/>
              <w:jc w:val="both"/>
              <w:rPr>
                <w:rFonts w:ascii="GHEA Grapalat" w:eastAsia="Calibri" w:hAnsi="GHEA Grapalat"/>
                <w:b/>
                <w:bCs/>
                <w:i/>
                <w:bdr w:val="none" w:sz="0" w:space="0" w:color="auto" w:frame="1"/>
                <w:lang w:val="hy-AM" w:eastAsia="en-US"/>
              </w:rPr>
            </w:pPr>
            <w:r w:rsidRPr="0036219D">
              <w:rPr>
                <w:rFonts w:ascii="GHEA Grapalat" w:eastAsia="Calibri" w:hAnsi="GHEA Grapalat"/>
                <w:b/>
                <w:bCs/>
                <w:i/>
                <w:bdr w:val="none" w:sz="0" w:space="0" w:color="auto" w:frame="1"/>
                <w:lang w:val="hy-AM" w:eastAsia="en-US"/>
              </w:rPr>
              <w:t>«Բարձր տեխնոլոգիաների ոլորտի խթանման պետական աջակցության մասին» ՀՀ օրենքի նախագծի վերաբերյալ.</w:t>
            </w:r>
          </w:p>
          <w:p w14:paraId="4BF727B2" w14:textId="77777777" w:rsidR="00FF77CC" w:rsidRPr="0036219D" w:rsidRDefault="00FF77CC" w:rsidP="00FF77CC">
            <w:pPr>
              <w:numPr>
                <w:ilvl w:val="0"/>
                <w:numId w:val="19"/>
              </w:numPr>
              <w:tabs>
                <w:tab w:val="left" w:pos="851"/>
              </w:tabs>
              <w:suppressAutoHyphens/>
              <w:spacing w:after="160" w:line="360" w:lineRule="auto"/>
              <w:ind w:left="161" w:right="175" w:firstLine="379"/>
              <w:jc w:val="both"/>
              <w:rPr>
                <w:rFonts w:ascii="GHEA Grapalat" w:eastAsia="Calibri" w:hAnsi="GHEA Grapalat" w:cs="Sylfaen"/>
                <w:color w:val="00000A"/>
                <w:lang w:val="hy-AM" w:eastAsia="en-US"/>
              </w:rPr>
            </w:pPr>
            <w:r w:rsidRPr="0036219D">
              <w:rPr>
                <w:rFonts w:ascii="GHEA Grapalat" w:eastAsia="Calibri" w:hAnsi="GHEA Grapalat" w:cs="Sylfaen"/>
                <w:color w:val="00000A"/>
                <w:lang w:val="hy-AM" w:eastAsia="en-US"/>
              </w:rPr>
              <w:t>Նախագծի 3-րդ հոդվածի 1-ին մասի՝</w:t>
            </w:r>
          </w:p>
          <w:p w14:paraId="63BAAEBB" w14:textId="77777777" w:rsidR="00FF77CC" w:rsidRPr="0036219D" w:rsidRDefault="00FF77CC" w:rsidP="00FF77CC">
            <w:pPr>
              <w:numPr>
                <w:ilvl w:val="0"/>
                <w:numId w:val="20"/>
              </w:numPr>
              <w:tabs>
                <w:tab w:val="left" w:pos="851"/>
              </w:tabs>
              <w:suppressAutoHyphens/>
              <w:spacing w:after="160" w:line="360" w:lineRule="auto"/>
              <w:ind w:left="161" w:right="175" w:firstLine="379"/>
              <w:contextualSpacing/>
              <w:jc w:val="both"/>
              <w:rPr>
                <w:rFonts w:ascii="GHEA Grapalat" w:eastAsia="Calibri" w:hAnsi="GHEA Grapalat" w:cs="Sylfaen"/>
                <w:color w:val="00000A"/>
                <w:lang w:val="hy-AM" w:eastAsia="en-US"/>
              </w:rPr>
            </w:pPr>
            <w:r w:rsidRPr="0036219D">
              <w:rPr>
                <w:rFonts w:ascii="GHEA Grapalat" w:eastAsia="Calibri" w:hAnsi="GHEA Grapalat" w:cs="Sylfaen"/>
                <w:color w:val="00000A"/>
                <w:lang w:val="hy-AM" w:eastAsia="en-US"/>
              </w:rPr>
              <w:t xml:space="preserve">7-րդ կետի համաձայն՝ </w:t>
            </w:r>
            <w:r w:rsidRPr="0036219D">
              <w:rPr>
                <w:rFonts w:ascii="GHEA Grapalat" w:eastAsia="Calibri" w:hAnsi="GHEA Grapalat" w:cs="Calibri"/>
                <w:b/>
                <w:color w:val="00000A"/>
                <w:lang w:val="hy-AM" w:eastAsia="en-US"/>
              </w:rPr>
              <w:t>պետական աջակ</w:t>
            </w:r>
            <w:r w:rsidRPr="0036219D">
              <w:rPr>
                <w:rFonts w:ascii="GHEA Grapalat" w:eastAsia="Calibri" w:hAnsi="GHEA Grapalat" w:cs="Calibri"/>
                <w:b/>
                <w:color w:val="00000A"/>
                <w:lang w:val="hy-AM" w:eastAsia="en-US"/>
              </w:rPr>
              <w:softHyphen/>
              <w:t>ցու</w:t>
            </w:r>
            <w:r w:rsidRPr="0036219D">
              <w:rPr>
                <w:rFonts w:ascii="GHEA Grapalat" w:eastAsia="Calibri" w:hAnsi="GHEA Grapalat" w:cs="Calibri"/>
                <w:b/>
                <w:color w:val="00000A"/>
                <w:lang w:val="hy-AM" w:eastAsia="en-US"/>
              </w:rPr>
              <w:softHyphen/>
              <w:t xml:space="preserve">թյուն </w:t>
            </w:r>
            <w:r w:rsidRPr="0036219D">
              <w:rPr>
                <w:rFonts w:ascii="GHEA Grapalat" w:eastAsia="Calibri" w:hAnsi="GHEA Grapalat" w:cs="Calibri"/>
                <w:color w:val="00000A"/>
                <w:lang w:val="hy-AM" w:eastAsia="en-US"/>
              </w:rPr>
              <w:t>է համարվում</w:t>
            </w:r>
            <w:r w:rsidRPr="0036219D">
              <w:rPr>
                <w:rFonts w:ascii="GHEA Grapalat" w:eastAsia="Calibri" w:hAnsi="GHEA Grapalat" w:cs="Calibri"/>
                <w:b/>
                <w:color w:val="00000A"/>
                <w:lang w:val="hy-AM" w:eastAsia="en-US"/>
              </w:rPr>
              <w:t xml:space="preserve"> </w:t>
            </w:r>
            <w:r w:rsidRPr="0036219D">
              <w:rPr>
                <w:rFonts w:ascii="GHEA Grapalat" w:eastAsia="Calibri" w:hAnsi="GHEA Grapalat" w:cs="Calibri"/>
                <w:color w:val="00000A"/>
                <w:lang w:val="hy-AM" w:eastAsia="en-US"/>
              </w:rPr>
              <w:t>բարձր տեխ</w:t>
            </w:r>
            <w:r w:rsidRPr="0036219D">
              <w:rPr>
                <w:rFonts w:ascii="GHEA Grapalat" w:eastAsia="Calibri" w:hAnsi="GHEA Grapalat" w:cs="Calibri"/>
                <w:color w:val="00000A"/>
                <w:lang w:val="hy-AM" w:eastAsia="en-US"/>
              </w:rPr>
              <w:softHyphen/>
              <w:t>նո</w:t>
            </w:r>
            <w:r w:rsidRPr="0036219D">
              <w:rPr>
                <w:rFonts w:ascii="GHEA Grapalat" w:eastAsia="Calibri" w:hAnsi="GHEA Grapalat" w:cs="Calibri"/>
                <w:color w:val="00000A"/>
                <w:lang w:val="hy-AM" w:eastAsia="en-US"/>
              </w:rPr>
              <w:softHyphen/>
              <w:t>լո</w:t>
            </w:r>
            <w:r w:rsidRPr="0036219D">
              <w:rPr>
                <w:rFonts w:ascii="GHEA Grapalat" w:eastAsia="Calibri" w:hAnsi="GHEA Grapalat" w:cs="Calibri"/>
                <w:color w:val="00000A"/>
                <w:lang w:val="hy-AM" w:eastAsia="en-US"/>
              </w:rPr>
              <w:softHyphen/>
              <w:t>գիա</w:t>
            </w:r>
            <w:r w:rsidRPr="0036219D">
              <w:rPr>
                <w:rFonts w:ascii="GHEA Grapalat" w:eastAsia="Calibri" w:hAnsi="GHEA Grapalat" w:cs="Calibri"/>
                <w:color w:val="00000A"/>
                <w:lang w:val="hy-AM" w:eastAsia="en-US"/>
              </w:rPr>
              <w:softHyphen/>
              <w:t>ների ոլորտի կազմակերպություններին կամ անհատ ձեռ</w:t>
            </w:r>
            <w:r w:rsidRPr="0036219D">
              <w:rPr>
                <w:rFonts w:ascii="GHEA Grapalat" w:eastAsia="Calibri" w:hAnsi="GHEA Grapalat" w:cs="Calibri"/>
                <w:color w:val="00000A"/>
                <w:lang w:val="hy-AM" w:eastAsia="en-US"/>
              </w:rPr>
              <w:softHyphen/>
              <w:t xml:space="preserve">նարկատերերին ՀՀ պետական բյուջեից յուրաքանչյուր </w:t>
            </w:r>
            <w:r w:rsidRPr="0036219D">
              <w:rPr>
                <w:rFonts w:ascii="GHEA Grapalat" w:eastAsia="Calibri" w:hAnsi="GHEA Grapalat" w:cs="Calibri"/>
                <w:b/>
                <w:color w:val="00000A"/>
                <w:lang w:val="hy-AM" w:eastAsia="en-US"/>
              </w:rPr>
              <w:t>եռամ</w:t>
            </w:r>
            <w:r w:rsidRPr="0036219D">
              <w:rPr>
                <w:rFonts w:ascii="GHEA Grapalat" w:eastAsia="Calibri" w:hAnsi="GHEA Grapalat" w:cs="Calibri"/>
                <w:b/>
                <w:color w:val="00000A"/>
                <w:lang w:val="hy-AM" w:eastAsia="en-US"/>
              </w:rPr>
              <w:softHyphen/>
              <w:t>սյակ</w:t>
            </w:r>
            <w:r w:rsidRPr="0036219D">
              <w:rPr>
                <w:rFonts w:ascii="GHEA Grapalat" w:eastAsia="Calibri" w:hAnsi="GHEA Grapalat" w:cs="Calibri"/>
                <w:color w:val="00000A"/>
                <w:lang w:val="hy-AM" w:eastAsia="en-US"/>
              </w:rPr>
              <w:t xml:space="preserve"> տրամադրվող գումարը,</w:t>
            </w:r>
          </w:p>
          <w:p w14:paraId="0BCE1853" w14:textId="77777777" w:rsidR="00FF77CC" w:rsidRPr="0036219D" w:rsidRDefault="00FF77CC" w:rsidP="00FF77CC">
            <w:pPr>
              <w:numPr>
                <w:ilvl w:val="0"/>
                <w:numId w:val="20"/>
              </w:numPr>
              <w:tabs>
                <w:tab w:val="left" w:pos="851"/>
              </w:tabs>
              <w:suppressAutoHyphens/>
              <w:spacing w:before="240" w:after="160" w:line="360" w:lineRule="auto"/>
              <w:ind w:left="161" w:right="175" w:firstLine="379"/>
              <w:contextualSpacing/>
              <w:jc w:val="both"/>
              <w:rPr>
                <w:rFonts w:ascii="GHEA Grapalat" w:eastAsia="Calibri" w:hAnsi="GHEA Grapalat" w:cs="Sylfaen"/>
                <w:color w:val="00000A"/>
                <w:lang w:val="hy-AM" w:eastAsia="en-US"/>
              </w:rPr>
            </w:pPr>
            <w:r w:rsidRPr="0036219D">
              <w:rPr>
                <w:rFonts w:ascii="GHEA Grapalat" w:eastAsia="Calibri" w:hAnsi="GHEA Grapalat" w:cs="Sylfaen"/>
                <w:color w:val="00000A"/>
                <w:lang w:val="hy-AM" w:eastAsia="en-US"/>
              </w:rPr>
              <w:t xml:space="preserve">11-րդ կետի համաձայն՝ պետական աջակցության տրամադրման հաշվետու </w:t>
            </w:r>
            <w:r w:rsidRPr="0036219D">
              <w:rPr>
                <w:rFonts w:ascii="GHEA Grapalat" w:eastAsia="Calibri" w:hAnsi="GHEA Grapalat" w:cs="Sylfaen"/>
                <w:b/>
                <w:color w:val="00000A"/>
                <w:lang w:val="hy-AM" w:eastAsia="en-US"/>
              </w:rPr>
              <w:t>ժամա</w:t>
            </w:r>
            <w:r w:rsidRPr="0036219D">
              <w:rPr>
                <w:rFonts w:ascii="GHEA Grapalat" w:eastAsia="Calibri" w:hAnsi="GHEA Grapalat" w:cs="Sylfaen"/>
                <w:b/>
                <w:color w:val="00000A"/>
                <w:lang w:val="hy-AM" w:eastAsia="en-US"/>
              </w:rPr>
              <w:softHyphen/>
              <w:t>նա</w:t>
            </w:r>
            <w:r w:rsidRPr="0036219D">
              <w:rPr>
                <w:rFonts w:ascii="GHEA Grapalat" w:eastAsia="Calibri" w:hAnsi="GHEA Grapalat" w:cs="Sylfaen"/>
                <w:b/>
                <w:color w:val="00000A"/>
                <w:lang w:val="hy-AM" w:eastAsia="en-US"/>
              </w:rPr>
              <w:softHyphen/>
              <w:t>կաշրջան է համարվում</w:t>
            </w:r>
            <w:r w:rsidRPr="0036219D">
              <w:rPr>
                <w:rFonts w:ascii="GHEA Grapalat" w:eastAsia="Calibri" w:hAnsi="GHEA Grapalat" w:cs="Sylfaen"/>
                <w:color w:val="00000A"/>
                <w:lang w:val="hy-AM" w:eastAsia="en-US"/>
              </w:rPr>
              <w:t xml:space="preserve"> միգրանտների և նոր աշխատողների դեպքում՝ </w:t>
            </w:r>
            <w:r w:rsidRPr="0036219D">
              <w:rPr>
                <w:rFonts w:ascii="GHEA Grapalat" w:eastAsia="Calibri" w:hAnsi="GHEA Grapalat" w:cs="Sylfaen"/>
                <w:b/>
                <w:color w:val="00000A"/>
                <w:lang w:val="hy-AM" w:eastAsia="en-US"/>
              </w:rPr>
              <w:t>եռամսյակ</w:t>
            </w:r>
            <w:r w:rsidRPr="0036219D">
              <w:rPr>
                <w:rFonts w:ascii="GHEA Grapalat" w:eastAsia="Calibri" w:hAnsi="GHEA Grapalat" w:cs="Sylfaen"/>
                <w:color w:val="00000A"/>
                <w:lang w:val="hy-AM" w:eastAsia="en-US"/>
              </w:rPr>
              <w:t xml:space="preserve">, իսկ կադրերի վերապաստրաստման գծով՝ </w:t>
            </w:r>
            <w:r w:rsidRPr="0036219D">
              <w:rPr>
                <w:rFonts w:ascii="GHEA Grapalat" w:eastAsia="Calibri" w:hAnsi="GHEA Grapalat" w:cs="Sylfaen"/>
                <w:b/>
                <w:color w:val="00000A"/>
                <w:lang w:val="hy-AM" w:eastAsia="en-US"/>
              </w:rPr>
              <w:t>ավարտական վկայականի տրման օրը</w:t>
            </w:r>
            <w:r w:rsidRPr="0036219D">
              <w:rPr>
                <w:rFonts w:ascii="GHEA Grapalat" w:eastAsia="Calibri" w:hAnsi="GHEA Grapalat" w:cs="Sylfaen"/>
                <w:color w:val="00000A"/>
                <w:lang w:val="hy-AM" w:eastAsia="en-US"/>
              </w:rPr>
              <w:t>,</w:t>
            </w:r>
          </w:p>
          <w:p w14:paraId="0AD7EB11" w14:textId="5332FB99" w:rsidR="00FF77CC" w:rsidRPr="00E460F0" w:rsidRDefault="00FF77CC" w:rsidP="00C1154F">
            <w:pPr>
              <w:tabs>
                <w:tab w:val="left" w:pos="851"/>
              </w:tabs>
              <w:suppressAutoHyphens/>
              <w:spacing w:line="360" w:lineRule="auto"/>
              <w:ind w:left="161" w:right="175" w:firstLine="379"/>
              <w:jc w:val="both"/>
              <w:rPr>
                <w:rFonts w:ascii="GHEA Grapalat" w:hAnsi="GHEA Grapalat" w:cs="Sylfaen"/>
                <w:b/>
                <w:highlight w:val="darkGray"/>
                <w:lang w:val="hy-AM"/>
              </w:rPr>
            </w:pPr>
            <w:r w:rsidRPr="0036219D">
              <w:rPr>
                <w:rFonts w:ascii="GHEA Grapalat" w:eastAsia="Calibri" w:hAnsi="GHEA Grapalat" w:cs="Sylfaen"/>
                <w:color w:val="00000A"/>
                <w:lang w:val="hy-AM" w:eastAsia="en-US"/>
              </w:rPr>
              <w:t>Այս առումով, առաջարկում ենք քննարկել նախագծի 5-րդ հոդվածի 4-րդ մասի 1-ին կետով սահմանվող՝ աշխատանքային միգրանտների մասով նախատեսված աջակցությունն ամսա</w:t>
            </w:r>
            <w:r w:rsidRPr="0036219D">
              <w:rPr>
                <w:rFonts w:ascii="GHEA Grapalat" w:eastAsia="Calibri" w:hAnsi="GHEA Grapalat" w:cs="Sylfaen"/>
                <w:color w:val="00000A"/>
                <w:lang w:val="hy-AM" w:eastAsia="en-US"/>
              </w:rPr>
              <w:softHyphen/>
              <w:t xml:space="preserve">կան պարբերականությամբ տրամադրելու նպատակահարմարության </w:t>
            </w:r>
            <w:r w:rsidRPr="0036219D">
              <w:rPr>
                <w:rFonts w:ascii="GHEA Grapalat" w:eastAsia="Calibri" w:hAnsi="GHEA Grapalat" w:cs="Sylfaen"/>
                <w:color w:val="00000A"/>
                <w:lang w:val="hy-AM" w:eastAsia="en-US"/>
              </w:rPr>
              <w:lastRenderedPageBreak/>
              <w:t>հարցը՝ հաշվի առնե</w:t>
            </w:r>
            <w:r w:rsidRPr="0036219D">
              <w:rPr>
                <w:rFonts w:ascii="GHEA Grapalat" w:eastAsia="Calibri" w:hAnsi="GHEA Grapalat" w:cs="Sylfaen"/>
                <w:color w:val="00000A"/>
                <w:lang w:val="hy-AM" w:eastAsia="en-US"/>
              </w:rPr>
              <w:softHyphen/>
              <w:t>լով ներկայումս գործող կարգավորումների համեմատ ավելի ոչ բարենպաստ պայ</w:t>
            </w:r>
            <w:r w:rsidRPr="0036219D">
              <w:rPr>
                <w:rFonts w:ascii="GHEA Grapalat" w:eastAsia="Calibri" w:hAnsi="GHEA Grapalat" w:cs="Sylfaen"/>
                <w:color w:val="00000A"/>
                <w:lang w:val="hy-AM" w:eastAsia="en-US"/>
              </w:rPr>
              <w:softHyphen/>
              <w:t>ման</w:t>
            </w:r>
            <w:r w:rsidRPr="0036219D">
              <w:rPr>
                <w:rFonts w:ascii="GHEA Grapalat" w:eastAsia="Calibri" w:hAnsi="GHEA Grapalat" w:cs="Sylfaen"/>
                <w:color w:val="00000A"/>
                <w:lang w:val="hy-AM" w:eastAsia="en-US"/>
              </w:rPr>
              <w:softHyphen/>
              <w:t>ներ չստեղծելու նպատակադրումը։</w:t>
            </w:r>
          </w:p>
        </w:tc>
        <w:tc>
          <w:tcPr>
            <w:tcW w:w="6300" w:type="dxa"/>
            <w:shd w:val="clear" w:color="auto" w:fill="auto"/>
          </w:tcPr>
          <w:p w14:paraId="5CC713E4" w14:textId="77777777" w:rsidR="00FF77CC" w:rsidRDefault="00FF77CC" w:rsidP="00FF77CC">
            <w:pPr>
              <w:spacing w:line="360" w:lineRule="auto"/>
              <w:ind w:left="165" w:firstLine="375"/>
              <w:jc w:val="center"/>
              <w:rPr>
                <w:rFonts w:ascii="GHEA Grapalat" w:hAnsi="GHEA Grapalat" w:cs="Sylfaen"/>
                <w:b/>
                <w:lang w:val="hy-AM"/>
              </w:rPr>
            </w:pPr>
            <w:r>
              <w:rPr>
                <w:rFonts w:ascii="GHEA Grapalat" w:hAnsi="GHEA Grapalat" w:cs="Sylfaen"/>
                <w:b/>
                <w:lang w:val="hy-AM"/>
              </w:rPr>
              <w:lastRenderedPageBreak/>
              <w:t>1. Չի ընդունվել:</w:t>
            </w:r>
          </w:p>
          <w:p w14:paraId="5C530105" w14:textId="77777777" w:rsidR="00FF77CC" w:rsidRPr="003B6F6D" w:rsidRDefault="00FF77CC" w:rsidP="00FF77CC">
            <w:pPr>
              <w:spacing w:line="360" w:lineRule="auto"/>
              <w:ind w:left="165" w:right="179" w:firstLine="375"/>
              <w:jc w:val="both"/>
              <w:rPr>
                <w:rFonts w:ascii="GHEA Grapalat" w:hAnsi="GHEA Grapalat" w:cs="Sylfaen"/>
                <w:lang w:val="hy-AM"/>
              </w:rPr>
            </w:pPr>
            <w:r>
              <w:rPr>
                <w:rFonts w:ascii="GHEA Grapalat" w:hAnsi="GHEA Grapalat" w:cs="Sylfaen"/>
                <w:lang w:val="hy-AM"/>
              </w:rPr>
              <w:t>Միատեսակ մոտեցում կիրառելու նպատակահարմարությունից ելնելով Նախագծով տրամադրվող աջակցության համար, այդ թվում՝ մ</w:t>
            </w:r>
            <w:r w:rsidRPr="003B6F6D">
              <w:rPr>
                <w:rFonts w:ascii="GHEA Grapalat" w:hAnsi="GHEA Grapalat" w:cs="Sylfaen"/>
                <w:lang w:val="hy-AM"/>
              </w:rPr>
              <w:t>իգրանտների մասով</w:t>
            </w:r>
            <w:r>
              <w:rPr>
                <w:rFonts w:ascii="GHEA Grapalat" w:hAnsi="GHEA Grapalat" w:cs="Sylfaen"/>
                <w:lang w:val="hy-AM"/>
              </w:rPr>
              <w:t>,</w:t>
            </w:r>
            <w:r w:rsidRPr="003B6F6D">
              <w:rPr>
                <w:rFonts w:ascii="GHEA Grapalat" w:hAnsi="GHEA Grapalat" w:cs="Sylfaen"/>
                <w:lang w:val="hy-AM"/>
              </w:rPr>
              <w:t xml:space="preserve"> նախատեսվ</w:t>
            </w:r>
            <w:r>
              <w:rPr>
                <w:rFonts w:ascii="GHEA Grapalat" w:hAnsi="GHEA Grapalat" w:cs="Sylfaen"/>
                <w:lang w:val="hy-AM"/>
              </w:rPr>
              <w:t>ել է</w:t>
            </w:r>
            <w:r w:rsidRPr="003B6F6D">
              <w:rPr>
                <w:rFonts w:ascii="GHEA Grapalat" w:hAnsi="GHEA Grapalat" w:cs="Sylfaen"/>
                <w:lang w:val="hy-AM"/>
              </w:rPr>
              <w:t xml:space="preserve"> եռամսյակ</w:t>
            </w:r>
            <w:r>
              <w:rPr>
                <w:rFonts w:ascii="GHEA Grapalat" w:hAnsi="GHEA Grapalat" w:cs="Sylfaen"/>
                <w:lang w:val="hy-AM"/>
              </w:rPr>
              <w:t>ը</w:t>
            </w:r>
            <w:r w:rsidRPr="003B6F6D">
              <w:rPr>
                <w:rFonts w:ascii="GHEA Grapalat" w:hAnsi="GHEA Grapalat" w:cs="Sylfaen"/>
                <w:lang w:val="hy-AM"/>
              </w:rPr>
              <w:t>:</w:t>
            </w:r>
          </w:p>
          <w:p w14:paraId="7E46402E" w14:textId="51416077" w:rsidR="00FF77CC" w:rsidRPr="00E94843" w:rsidRDefault="00FF77CC" w:rsidP="00EF7F93">
            <w:pPr>
              <w:tabs>
                <w:tab w:val="left" w:pos="1526"/>
              </w:tabs>
              <w:ind w:left="345" w:firstLine="270"/>
              <w:jc w:val="center"/>
              <w:rPr>
                <w:rFonts w:ascii="GHEA Grapalat" w:hAnsi="GHEA Grapalat" w:cs="Sylfaen"/>
                <w:lang w:val="hy-AM"/>
              </w:rPr>
            </w:pPr>
          </w:p>
        </w:tc>
      </w:tr>
      <w:tr w:rsidR="00FF77CC" w:rsidRPr="00CB0A01" w14:paraId="52129E51" w14:textId="77777777" w:rsidTr="00AD5988">
        <w:trPr>
          <w:trHeight w:val="2600"/>
          <w:tblCellSpacing w:w="0" w:type="dxa"/>
        </w:trPr>
        <w:tc>
          <w:tcPr>
            <w:tcW w:w="8185" w:type="dxa"/>
            <w:shd w:val="clear" w:color="auto" w:fill="auto"/>
            <w:vAlign w:val="center"/>
          </w:tcPr>
          <w:p w14:paraId="6B5C727F" w14:textId="1735C229" w:rsidR="00BB043F" w:rsidRPr="0036219D" w:rsidRDefault="00BB043F" w:rsidP="00BB043F">
            <w:pPr>
              <w:suppressAutoHyphens/>
              <w:spacing w:line="360" w:lineRule="auto"/>
              <w:ind w:left="161" w:right="175" w:firstLine="360"/>
              <w:jc w:val="both"/>
              <w:rPr>
                <w:rFonts w:ascii="GHEA Grapalat" w:eastAsia="Calibri" w:hAnsi="GHEA Grapalat" w:cs="Sylfaen"/>
                <w:color w:val="00000A"/>
                <w:lang w:val="hy-AM" w:eastAsia="en-US"/>
              </w:rPr>
            </w:pPr>
            <w:r>
              <w:rPr>
                <w:rFonts w:ascii="GHEA Grapalat" w:eastAsia="Calibri" w:hAnsi="GHEA Grapalat" w:cs="Sylfaen"/>
                <w:color w:val="00000A"/>
                <w:lang w:val="hy-AM" w:eastAsia="en-US"/>
              </w:rPr>
              <w:lastRenderedPageBreak/>
              <w:t xml:space="preserve">2. </w:t>
            </w:r>
            <w:r w:rsidRPr="0036219D">
              <w:rPr>
                <w:rFonts w:ascii="GHEA Grapalat" w:eastAsia="Calibri" w:hAnsi="GHEA Grapalat" w:cs="Sylfaen"/>
                <w:color w:val="00000A"/>
                <w:lang w:val="hy-AM" w:eastAsia="en-US"/>
              </w:rPr>
              <w:t>Նախագծի 4-րդ հոդվածի 8-րդ մասի համաձայն՝ նույն հոդվածի 4-րդ մասի 1-ին, 2-րդ և 3-րդ կետերով սահմանված՝ հաշվետու ժամանակաշրջանի համար տրամադրվող պետա</w:t>
            </w:r>
            <w:r w:rsidRPr="0036219D">
              <w:rPr>
                <w:rFonts w:ascii="GHEA Grapalat" w:eastAsia="Calibri" w:hAnsi="GHEA Grapalat" w:cs="Sylfaen"/>
                <w:color w:val="00000A"/>
                <w:lang w:val="hy-AM" w:eastAsia="en-US"/>
              </w:rPr>
              <w:softHyphen/>
              <w:t>կան աջակցությունների հանրագումարը չի կարող գերազանցել նույն հաշվետու ժամա</w:t>
            </w:r>
            <w:r w:rsidRPr="0036219D">
              <w:rPr>
                <w:rFonts w:ascii="GHEA Grapalat" w:eastAsia="Calibri" w:hAnsi="GHEA Grapalat" w:cs="Sylfaen"/>
                <w:color w:val="00000A"/>
                <w:lang w:val="hy-AM" w:eastAsia="en-US"/>
              </w:rPr>
              <w:softHyphen/>
            </w:r>
            <w:r w:rsidRPr="0036219D">
              <w:rPr>
                <w:rFonts w:ascii="GHEA Grapalat" w:eastAsia="Calibri" w:hAnsi="GHEA Grapalat" w:cs="Sylfaen"/>
                <w:color w:val="00000A"/>
                <w:lang w:val="hy-AM" w:eastAsia="en-US"/>
              </w:rPr>
              <w:softHyphen/>
              <w:t>նակաշրջանի մասով տվյալ տնտեսավարող սուբյեկտի բոլոր աշխատողների գծով հաշվարկված և վճարված եկա</w:t>
            </w:r>
            <w:r w:rsidRPr="0036219D">
              <w:rPr>
                <w:rFonts w:ascii="GHEA Grapalat" w:eastAsia="Calibri" w:hAnsi="GHEA Grapalat" w:cs="Sylfaen"/>
                <w:color w:val="00000A"/>
                <w:lang w:val="hy-AM" w:eastAsia="en-US"/>
              </w:rPr>
              <w:softHyphen/>
              <w:t>մտա</w:t>
            </w:r>
            <w:r w:rsidRPr="0036219D">
              <w:rPr>
                <w:rFonts w:ascii="GHEA Grapalat" w:eastAsia="Calibri" w:hAnsi="GHEA Grapalat" w:cs="Sylfaen"/>
                <w:color w:val="00000A"/>
                <w:lang w:val="hy-AM" w:eastAsia="en-US"/>
              </w:rPr>
              <w:softHyphen/>
            </w:r>
            <w:r w:rsidRPr="0036219D">
              <w:rPr>
                <w:rFonts w:ascii="GHEA Grapalat" w:eastAsia="Calibri" w:hAnsi="GHEA Grapalat" w:cs="Sylfaen"/>
                <w:color w:val="00000A"/>
                <w:lang w:val="hy-AM" w:eastAsia="en-US"/>
              </w:rPr>
              <w:softHyphen/>
            </w:r>
            <w:r w:rsidRPr="0036219D">
              <w:rPr>
                <w:rFonts w:ascii="GHEA Grapalat" w:eastAsia="Calibri" w:hAnsi="GHEA Grapalat" w:cs="Sylfaen"/>
                <w:color w:val="00000A"/>
                <w:lang w:val="hy-AM" w:eastAsia="en-US"/>
              </w:rPr>
              <w:softHyphen/>
              <w:t>յին հարկի գումարի 50 տոկոսը։</w:t>
            </w:r>
          </w:p>
          <w:p w14:paraId="54A15258" w14:textId="77777777" w:rsidR="00BB043F" w:rsidRPr="0036219D" w:rsidRDefault="00BB043F" w:rsidP="00BB043F">
            <w:pPr>
              <w:spacing w:line="360" w:lineRule="auto"/>
              <w:ind w:left="161" w:right="175" w:firstLine="360"/>
              <w:jc w:val="both"/>
              <w:rPr>
                <w:rFonts w:ascii="GHEA Grapalat" w:eastAsia="Calibri" w:hAnsi="GHEA Grapalat" w:cs="Sylfaen"/>
                <w:color w:val="00000A"/>
                <w:lang w:val="hy-AM" w:eastAsia="en-US"/>
              </w:rPr>
            </w:pPr>
            <w:r w:rsidRPr="0036219D">
              <w:rPr>
                <w:rFonts w:ascii="GHEA Grapalat" w:eastAsia="Calibri" w:hAnsi="GHEA Grapalat" w:cs="Sylfaen"/>
                <w:color w:val="00000A"/>
                <w:lang w:val="hy-AM" w:eastAsia="en-US"/>
              </w:rPr>
              <w:t>Վերոգրյալի կապակցությամբ հայտնում ենք, որ հարկային օրենսդրությամբ սահ</w:t>
            </w:r>
            <w:r w:rsidRPr="0036219D">
              <w:rPr>
                <w:rFonts w:ascii="GHEA Grapalat" w:eastAsia="Calibri" w:hAnsi="GHEA Grapalat" w:cs="Sylfaen"/>
                <w:color w:val="00000A"/>
                <w:lang w:val="hy-AM" w:eastAsia="en-US"/>
              </w:rPr>
              <w:softHyphen/>
              <w:t>ման</w:t>
            </w:r>
            <w:r w:rsidRPr="0036219D">
              <w:rPr>
                <w:rFonts w:ascii="GHEA Grapalat" w:eastAsia="Calibri" w:hAnsi="GHEA Grapalat" w:cs="Sylfaen"/>
                <w:color w:val="00000A"/>
                <w:lang w:val="hy-AM" w:eastAsia="en-US"/>
              </w:rPr>
              <w:softHyphen/>
              <w:t>ված են կարգավորումներ, երբ ֆիզիկական անձանց է վերադարձվում եկամտային հարկի գումարները, մասնավորապես, խոսքը վերաբերում է ՀՀ հարկային օրենսգրքի 147</w:t>
            </w:r>
            <w:r w:rsidRPr="0036219D">
              <w:rPr>
                <w:rFonts w:ascii="Cambria Math" w:eastAsia="Calibri" w:hAnsi="Cambria Math" w:cs="Cambria Math"/>
                <w:color w:val="00000A"/>
                <w:lang w:val="hy-AM" w:eastAsia="en-US"/>
              </w:rPr>
              <w:t>․</w:t>
            </w:r>
            <w:r w:rsidRPr="0036219D">
              <w:rPr>
                <w:rFonts w:ascii="GHEA Grapalat" w:eastAsia="Calibri" w:hAnsi="GHEA Grapalat" w:cs="Sylfaen"/>
                <w:color w:val="00000A"/>
                <w:lang w:val="hy-AM" w:eastAsia="en-US"/>
              </w:rPr>
              <w:t>1-ին, 160-րդ և 160</w:t>
            </w:r>
            <w:r w:rsidRPr="0036219D">
              <w:rPr>
                <w:rFonts w:ascii="Cambria Math" w:eastAsia="Calibri" w:hAnsi="Cambria Math" w:cs="Cambria Math"/>
                <w:color w:val="00000A"/>
                <w:lang w:val="hy-AM" w:eastAsia="en-US"/>
              </w:rPr>
              <w:t>․</w:t>
            </w:r>
            <w:r w:rsidRPr="0036219D">
              <w:rPr>
                <w:rFonts w:ascii="GHEA Grapalat" w:eastAsia="Calibri" w:hAnsi="GHEA Grapalat" w:cs="Sylfaen"/>
                <w:color w:val="00000A"/>
                <w:lang w:val="hy-AM" w:eastAsia="en-US"/>
              </w:rPr>
              <w:t>1-ին հոդվածներով սահմանված համապատասխանաբար սոցիալական ծախսերի, հիպոտեկային վարկերի և կրթական ծրագրերի շրջանակներում եկամտային հարկի գումար</w:t>
            </w:r>
            <w:r w:rsidRPr="0036219D">
              <w:rPr>
                <w:rFonts w:ascii="GHEA Grapalat" w:eastAsia="Calibri" w:hAnsi="GHEA Grapalat" w:cs="Sylfaen"/>
                <w:color w:val="00000A"/>
                <w:lang w:val="hy-AM" w:eastAsia="en-US"/>
              </w:rPr>
              <w:softHyphen/>
              <w:t>ների վերադարձման համակարգեր։</w:t>
            </w:r>
          </w:p>
          <w:p w14:paraId="4BE0DC80" w14:textId="77777777" w:rsidR="00BB043F" w:rsidRPr="0036219D" w:rsidRDefault="00BB043F" w:rsidP="00BB043F">
            <w:pPr>
              <w:spacing w:line="360" w:lineRule="auto"/>
              <w:ind w:left="161" w:right="175" w:firstLine="360"/>
              <w:jc w:val="both"/>
              <w:rPr>
                <w:rFonts w:ascii="GHEA Grapalat" w:eastAsia="Calibri" w:hAnsi="GHEA Grapalat" w:cs="Sylfaen"/>
                <w:color w:val="00000A"/>
                <w:lang w:val="hy-AM" w:eastAsia="en-US"/>
              </w:rPr>
            </w:pPr>
            <w:r w:rsidRPr="0036219D">
              <w:rPr>
                <w:rFonts w:ascii="GHEA Grapalat" w:eastAsia="Calibri" w:hAnsi="GHEA Grapalat" w:cs="Sylfaen"/>
                <w:color w:val="00000A"/>
                <w:lang w:val="hy-AM" w:eastAsia="en-US"/>
              </w:rPr>
              <w:lastRenderedPageBreak/>
              <w:t>Այս առումով, հայտնում ենք, որ աջակցությունները տրամադրելիս անհրաժեշտ է հաշվի առնել նաև վերոնշյալ համակարգերի շրջանակում եկամտային հարկի գումարների վերադարձման հանգամանքը, քանի որ հակառակ պարագայում կստացվի այնպես, որ պետական բյուջեից կրկնակի վերադարձ է կատարվում։</w:t>
            </w:r>
          </w:p>
          <w:p w14:paraId="159CB218" w14:textId="0C77EEDF" w:rsidR="00FF77CC" w:rsidRPr="0036219D" w:rsidRDefault="00BB043F" w:rsidP="00BB043F">
            <w:pPr>
              <w:spacing w:before="120" w:line="360" w:lineRule="auto"/>
              <w:ind w:left="161" w:right="175" w:firstLine="360"/>
              <w:jc w:val="both"/>
              <w:rPr>
                <w:rFonts w:ascii="GHEA Grapalat" w:hAnsi="GHEA Grapalat" w:cs="Franklin Gothic Medium Cond"/>
                <w:lang w:val="hy-AM"/>
              </w:rPr>
            </w:pPr>
            <w:r w:rsidRPr="0036219D">
              <w:rPr>
                <w:rFonts w:ascii="GHEA Grapalat" w:eastAsia="Calibri" w:hAnsi="GHEA Grapalat" w:cs="Sylfaen"/>
                <w:color w:val="00000A"/>
                <w:lang w:val="hy-AM" w:eastAsia="en-US"/>
              </w:rPr>
              <w:t>Հաշվի առնելով վերոգրյալը՝ առաջարկում ենք նախագծով սահմանել, որ աջակ</w:t>
            </w:r>
            <w:r w:rsidRPr="0036219D">
              <w:rPr>
                <w:rFonts w:ascii="GHEA Grapalat" w:eastAsia="Calibri" w:hAnsi="GHEA Grapalat" w:cs="Sylfaen"/>
                <w:color w:val="00000A"/>
                <w:lang w:val="hy-AM" w:eastAsia="en-US"/>
              </w:rPr>
              <w:softHyphen/>
              <w:t>ցու</w:t>
            </w:r>
            <w:r w:rsidRPr="0036219D">
              <w:rPr>
                <w:rFonts w:ascii="GHEA Grapalat" w:eastAsia="Calibri" w:hAnsi="GHEA Grapalat" w:cs="Sylfaen"/>
                <w:color w:val="00000A"/>
                <w:lang w:val="hy-AM" w:eastAsia="en-US"/>
              </w:rPr>
              <w:softHyphen/>
              <w:t>թյուն</w:t>
            </w:r>
            <w:r w:rsidRPr="0036219D">
              <w:rPr>
                <w:rFonts w:ascii="GHEA Grapalat" w:eastAsia="Calibri" w:hAnsi="GHEA Grapalat" w:cs="Sylfaen"/>
                <w:color w:val="00000A"/>
                <w:lang w:val="hy-AM" w:eastAsia="en-US"/>
              </w:rPr>
              <w:softHyphen/>
              <w:t>ները տրամադրելիս Կառավարության սահմանված կարգով հաշվի են առնվում նաև վերոնշյալ համակարգերի շրջանակում եկամտային հարկի գումարների վերադարձման հանգամանքը։</w:t>
            </w:r>
          </w:p>
        </w:tc>
        <w:tc>
          <w:tcPr>
            <w:tcW w:w="6300" w:type="dxa"/>
            <w:shd w:val="clear" w:color="auto" w:fill="auto"/>
          </w:tcPr>
          <w:p w14:paraId="45E672D7" w14:textId="77777777" w:rsidR="00BB043F" w:rsidRPr="00AA5E23" w:rsidRDefault="00BB043F" w:rsidP="00BB043F">
            <w:pPr>
              <w:tabs>
                <w:tab w:val="left" w:pos="1526"/>
              </w:tabs>
              <w:jc w:val="center"/>
              <w:rPr>
                <w:rFonts w:ascii="GHEA Grapalat" w:hAnsi="GHEA Grapalat" w:cs="Sylfaen"/>
                <w:b/>
                <w:lang w:val="hy-AM"/>
              </w:rPr>
            </w:pPr>
            <w:r w:rsidRPr="00C1130E">
              <w:rPr>
                <w:rFonts w:ascii="GHEA Grapalat" w:hAnsi="GHEA Grapalat" w:cs="Sylfaen"/>
                <w:b/>
                <w:lang w:val="hy-AM"/>
              </w:rPr>
              <w:lastRenderedPageBreak/>
              <w:t xml:space="preserve">2. </w:t>
            </w:r>
            <w:r w:rsidRPr="00AA5E23">
              <w:rPr>
                <w:rFonts w:ascii="GHEA Grapalat" w:hAnsi="GHEA Grapalat" w:cs="Sylfaen"/>
                <w:b/>
                <w:lang w:val="hy-AM"/>
              </w:rPr>
              <w:t>Չի ընդունվել:</w:t>
            </w:r>
          </w:p>
          <w:p w14:paraId="34D0890F" w14:textId="77777777" w:rsidR="00BB043F" w:rsidRDefault="00BB043F" w:rsidP="00BB043F">
            <w:pPr>
              <w:tabs>
                <w:tab w:val="left" w:pos="1526"/>
              </w:tabs>
              <w:jc w:val="center"/>
              <w:rPr>
                <w:rFonts w:ascii="GHEA Grapalat" w:hAnsi="GHEA Grapalat" w:cs="Sylfaen"/>
                <w:lang w:val="hy-AM"/>
              </w:rPr>
            </w:pPr>
          </w:p>
          <w:p w14:paraId="3F26CDF4" w14:textId="77777777" w:rsidR="00BB043F" w:rsidRDefault="00BB043F" w:rsidP="00BB043F">
            <w:pPr>
              <w:tabs>
                <w:tab w:val="left" w:pos="1526"/>
              </w:tabs>
              <w:spacing w:line="360" w:lineRule="auto"/>
              <w:ind w:left="158" w:right="179" w:firstLine="270"/>
              <w:jc w:val="both"/>
              <w:rPr>
                <w:rFonts w:ascii="GHEA Grapalat" w:hAnsi="GHEA Grapalat" w:cs="Sylfaen"/>
                <w:lang w:val="hy-AM"/>
              </w:rPr>
            </w:pPr>
            <w:r>
              <w:rPr>
                <w:rFonts w:ascii="GHEA Grapalat" w:hAnsi="GHEA Grapalat" w:cs="Sylfaen"/>
                <w:lang w:val="hy-AM"/>
              </w:rPr>
              <w:t xml:space="preserve">Նախագծով ոչ թե վերադարձվում է եկամտահարկի գումարը այլ, աջակցության տրամադրման համար որպես հաշվարկման հիմք ընդունվում է վճարված եկամտահարկի չափը: </w:t>
            </w:r>
          </w:p>
          <w:p w14:paraId="3768FF30" w14:textId="77777777" w:rsidR="00FF77CC" w:rsidRDefault="00FF77CC" w:rsidP="00FF77CC">
            <w:pPr>
              <w:spacing w:line="360" w:lineRule="auto"/>
              <w:ind w:left="165" w:firstLine="375"/>
              <w:jc w:val="center"/>
              <w:rPr>
                <w:rFonts w:ascii="GHEA Grapalat" w:hAnsi="GHEA Grapalat" w:cs="Sylfaen"/>
                <w:b/>
                <w:lang w:val="hy-AM"/>
              </w:rPr>
            </w:pPr>
          </w:p>
        </w:tc>
      </w:tr>
      <w:tr w:rsidR="00BB043F" w:rsidRPr="00FF77CC" w14:paraId="6845400F" w14:textId="77777777" w:rsidTr="00AD5988">
        <w:trPr>
          <w:trHeight w:val="2600"/>
          <w:tblCellSpacing w:w="0" w:type="dxa"/>
        </w:trPr>
        <w:tc>
          <w:tcPr>
            <w:tcW w:w="8185" w:type="dxa"/>
            <w:shd w:val="clear" w:color="auto" w:fill="auto"/>
            <w:vAlign w:val="center"/>
          </w:tcPr>
          <w:p w14:paraId="43B766A1" w14:textId="0A616683" w:rsidR="00BB043F" w:rsidRPr="0036219D" w:rsidRDefault="00BB043F" w:rsidP="00BB043F">
            <w:pPr>
              <w:suppressAutoHyphens/>
              <w:spacing w:line="360" w:lineRule="auto"/>
              <w:ind w:left="161" w:right="186" w:firstLine="360"/>
              <w:jc w:val="both"/>
              <w:rPr>
                <w:rFonts w:ascii="GHEA Grapalat" w:eastAsia="Calibri" w:hAnsi="GHEA Grapalat" w:cs="Calibri"/>
                <w:color w:val="00000A"/>
                <w:lang w:val="hy-AM" w:eastAsia="en-US"/>
              </w:rPr>
            </w:pPr>
            <w:r>
              <w:rPr>
                <w:rFonts w:ascii="GHEA Grapalat" w:hAnsi="GHEA Grapalat" w:cs="Calibri"/>
                <w:color w:val="00000A"/>
                <w:lang w:val="hy-AM" w:eastAsia="en-US"/>
              </w:rPr>
              <w:lastRenderedPageBreak/>
              <w:t xml:space="preserve">3. </w:t>
            </w:r>
            <w:r w:rsidRPr="0036219D">
              <w:rPr>
                <w:rFonts w:ascii="GHEA Grapalat" w:hAnsi="GHEA Grapalat" w:cs="Calibri"/>
                <w:color w:val="00000A"/>
                <w:lang w:val="hy-AM" w:eastAsia="en-US"/>
              </w:rPr>
              <w:t>Նախագծի 10-րդ հոդվածի 3-րդ մասի համաձայն՝ պ</w:t>
            </w:r>
            <w:r w:rsidRPr="0036219D">
              <w:rPr>
                <w:rFonts w:ascii="GHEA Grapalat" w:eastAsia="Calibri" w:hAnsi="GHEA Grapalat" w:cs="Calibri"/>
                <w:color w:val="00000A"/>
                <w:lang w:val="hy-AM" w:eastAsia="en-US"/>
              </w:rPr>
              <w:t>ետական աջակցության դադա</w:t>
            </w:r>
            <w:r w:rsidRPr="0036219D">
              <w:rPr>
                <w:rFonts w:ascii="GHEA Grapalat" w:eastAsia="Calibri" w:hAnsi="GHEA Grapalat" w:cs="Calibri"/>
                <w:color w:val="00000A"/>
                <w:lang w:val="hy-AM" w:eastAsia="en-US"/>
              </w:rPr>
              <w:softHyphen/>
              <w:t>րեց</w:t>
            </w:r>
            <w:r w:rsidRPr="0036219D">
              <w:rPr>
                <w:rFonts w:ascii="GHEA Grapalat" w:eastAsia="Calibri" w:hAnsi="GHEA Grapalat" w:cs="Calibri"/>
                <w:color w:val="00000A"/>
                <w:lang w:val="hy-AM" w:eastAsia="en-US"/>
              </w:rPr>
              <w:softHyphen/>
              <w:t>ման դեպքում պետական աջակցություն ստացած տնտեսավարող սուբյեկտը պար</w:t>
            </w:r>
            <w:r w:rsidRPr="0036219D">
              <w:rPr>
                <w:rFonts w:ascii="GHEA Grapalat" w:eastAsia="Calibri" w:hAnsi="GHEA Grapalat" w:cs="Calibri"/>
                <w:color w:val="00000A"/>
                <w:lang w:val="hy-AM" w:eastAsia="en-US"/>
              </w:rPr>
              <w:softHyphen/>
              <w:t>տա</w:t>
            </w:r>
            <w:r w:rsidRPr="0036219D">
              <w:rPr>
                <w:rFonts w:ascii="GHEA Grapalat" w:eastAsia="Calibri" w:hAnsi="GHEA Grapalat" w:cs="Calibri"/>
                <w:color w:val="00000A"/>
                <w:lang w:val="hy-AM" w:eastAsia="en-US"/>
              </w:rPr>
              <w:softHyphen/>
              <w:t xml:space="preserve">վոր է նույն հոդվածի </w:t>
            </w:r>
            <w:r>
              <w:rPr>
                <w:rFonts w:ascii="GHEA Grapalat" w:eastAsia="Calibri" w:hAnsi="GHEA Grapalat" w:cs="Calibri"/>
                <w:color w:val="00000A"/>
                <w:lang w:val="hy-AM" w:eastAsia="en-US"/>
              </w:rPr>
              <w:t xml:space="preserve">  </w:t>
            </w:r>
            <w:r w:rsidRPr="0036219D">
              <w:rPr>
                <w:rFonts w:ascii="GHEA Grapalat" w:eastAsia="Calibri" w:hAnsi="GHEA Grapalat" w:cs="Calibri"/>
                <w:color w:val="00000A"/>
                <w:lang w:val="hy-AM" w:eastAsia="en-US"/>
              </w:rPr>
              <w:t>2-րդ մասում նշված վարչական ակտի մասին իրազեկվելուց հետո տասնօրյա ժամկետում ՀՀ պետական բյուջե վերադարձնել խախտումը հայտ</w:t>
            </w:r>
            <w:r w:rsidRPr="0036219D">
              <w:rPr>
                <w:rFonts w:ascii="GHEA Grapalat" w:eastAsia="Calibri" w:hAnsi="GHEA Grapalat" w:cs="Calibri"/>
                <w:color w:val="00000A"/>
                <w:lang w:val="hy-AM" w:eastAsia="en-US"/>
              </w:rPr>
              <w:softHyphen/>
              <w:t>նաբերելու օրվան նախոր</w:t>
            </w:r>
            <w:r w:rsidRPr="0036219D">
              <w:rPr>
                <w:rFonts w:ascii="GHEA Grapalat" w:eastAsia="Calibri" w:hAnsi="GHEA Grapalat" w:cs="Calibri"/>
                <w:color w:val="00000A"/>
                <w:lang w:val="hy-AM" w:eastAsia="en-US"/>
              </w:rPr>
              <w:softHyphen/>
              <w:t>դող երկու եռամսյակների համար ստացած պետական աջակ</w:t>
            </w:r>
            <w:r w:rsidRPr="0036219D">
              <w:rPr>
                <w:rFonts w:ascii="GHEA Grapalat" w:eastAsia="Calibri" w:hAnsi="GHEA Grapalat" w:cs="Calibri"/>
                <w:color w:val="00000A"/>
                <w:lang w:val="hy-AM" w:eastAsia="en-US"/>
              </w:rPr>
              <w:softHyphen/>
              <w:t>ցու</w:t>
            </w:r>
            <w:r w:rsidRPr="0036219D">
              <w:rPr>
                <w:rFonts w:ascii="GHEA Grapalat" w:eastAsia="Calibri" w:hAnsi="GHEA Grapalat" w:cs="Calibri"/>
                <w:color w:val="00000A"/>
                <w:lang w:val="hy-AM" w:eastAsia="en-US"/>
              </w:rPr>
              <w:softHyphen/>
              <w:t>թյան գումար</w:t>
            </w:r>
            <w:r w:rsidRPr="0036219D">
              <w:rPr>
                <w:rFonts w:ascii="GHEA Grapalat" w:eastAsia="Calibri" w:hAnsi="GHEA Grapalat" w:cs="Calibri"/>
                <w:color w:val="00000A"/>
                <w:lang w:val="hy-AM" w:eastAsia="en-US"/>
              </w:rPr>
              <w:softHyphen/>
              <w:t>ները։</w:t>
            </w:r>
          </w:p>
          <w:p w14:paraId="11B90804" w14:textId="70B10C55" w:rsidR="00BB043F" w:rsidRDefault="00BB043F" w:rsidP="00C1154F">
            <w:pPr>
              <w:suppressAutoHyphens/>
              <w:spacing w:line="360" w:lineRule="auto"/>
              <w:ind w:left="161" w:right="186" w:firstLine="360"/>
              <w:jc w:val="both"/>
              <w:rPr>
                <w:rFonts w:ascii="GHEA Grapalat" w:eastAsia="Calibri" w:hAnsi="GHEA Grapalat" w:cs="Sylfaen"/>
                <w:color w:val="00000A"/>
                <w:lang w:val="hy-AM" w:eastAsia="en-US"/>
              </w:rPr>
            </w:pPr>
            <w:r w:rsidRPr="0036219D">
              <w:rPr>
                <w:rFonts w:ascii="GHEA Grapalat" w:eastAsia="Calibri" w:hAnsi="GHEA Grapalat" w:cs="Calibri"/>
                <w:color w:val="00000A"/>
                <w:lang w:val="hy-AM" w:eastAsia="en-US"/>
              </w:rPr>
              <w:t xml:space="preserve">Այս առումով, հայտնում ենք, որ առաջարկությունը լրացուցիչ քննարկման կարիք ունի, քանի որ գործնականում կարող են լինել դեպքեր, երբ խախտումը կհայտնաբերվի մի քանի տարի աջակցություն </w:t>
            </w:r>
            <w:r w:rsidRPr="0036219D">
              <w:rPr>
                <w:rFonts w:ascii="GHEA Grapalat" w:eastAsia="Calibri" w:hAnsi="GHEA Grapalat" w:cs="Calibri"/>
                <w:color w:val="00000A"/>
                <w:lang w:val="hy-AM" w:eastAsia="en-US"/>
              </w:rPr>
              <w:lastRenderedPageBreak/>
              <w:t>ստանալուց հետո և կստացվի այնպես, որ երկու ամսվա աջակցության գումարները վերադարձնելով տնտեսավարող սուբյեկտն այլ պարտավորություն չի կրի, ինչը կարծում ենք խնդրահարույց է։</w:t>
            </w:r>
          </w:p>
        </w:tc>
        <w:tc>
          <w:tcPr>
            <w:tcW w:w="6300" w:type="dxa"/>
            <w:shd w:val="clear" w:color="auto" w:fill="auto"/>
          </w:tcPr>
          <w:p w14:paraId="17C34570" w14:textId="77777777" w:rsidR="00BB043F" w:rsidRDefault="00BB043F" w:rsidP="00BB043F">
            <w:pPr>
              <w:tabs>
                <w:tab w:val="left" w:pos="1526"/>
              </w:tabs>
              <w:ind w:left="345" w:firstLine="270"/>
              <w:jc w:val="center"/>
              <w:rPr>
                <w:rFonts w:ascii="GHEA Grapalat" w:hAnsi="GHEA Grapalat" w:cs="Sylfaen"/>
                <w:b/>
                <w:lang w:val="hy-AM"/>
              </w:rPr>
            </w:pPr>
            <w:r w:rsidRPr="00CA3CA7">
              <w:rPr>
                <w:rFonts w:ascii="GHEA Grapalat" w:hAnsi="GHEA Grapalat" w:cs="Sylfaen"/>
                <w:b/>
                <w:lang w:val="hy-AM"/>
              </w:rPr>
              <w:lastRenderedPageBreak/>
              <w:t xml:space="preserve">3. </w:t>
            </w:r>
            <w:r>
              <w:rPr>
                <w:rFonts w:ascii="GHEA Grapalat" w:hAnsi="GHEA Grapalat" w:cs="Sylfaen"/>
                <w:b/>
                <w:lang w:val="hy-AM"/>
              </w:rPr>
              <w:t xml:space="preserve">Ընդունվել է: </w:t>
            </w:r>
          </w:p>
          <w:p w14:paraId="02754784" w14:textId="77777777" w:rsidR="00BB043F" w:rsidRPr="00C1130E" w:rsidRDefault="00BB043F" w:rsidP="00BB043F">
            <w:pPr>
              <w:tabs>
                <w:tab w:val="left" w:pos="1526"/>
              </w:tabs>
              <w:jc w:val="center"/>
              <w:rPr>
                <w:rFonts w:ascii="GHEA Grapalat" w:hAnsi="GHEA Grapalat" w:cs="Sylfaen"/>
                <w:b/>
                <w:lang w:val="hy-AM"/>
              </w:rPr>
            </w:pPr>
          </w:p>
        </w:tc>
      </w:tr>
      <w:tr w:rsidR="00E46269" w:rsidRPr="00E46269" w14:paraId="599A8859" w14:textId="77777777" w:rsidTr="00AD5988">
        <w:trPr>
          <w:trHeight w:val="530"/>
          <w:tblCellSpacing w:w="0" w:type="dxa"/>
        </w:trPr>
        <w:tc>
          <w:tcPr>
            <w:tcW w:w="8185" w:type="dxa"/>
            <w:vMerge w:val="restart"/>
            <w:shd w:val="clear" w:color="auto" w:fill="A6A6A6" w:themeFill="background1" w:themeFillShade="A6"/>
            <w:vAlign w:val="center"/>
          </w:tcPr>
          <w:p w14:paraId="194CC900" w14:textId="77777777" w:rsidR="00E46269" w:rsidRPr="00E46269" w:rsidRDefault="00E46269" w:rsidP="00E46269">
            <w:pPr>
              <w:suppressAutoHyphens/>
              <w:spacing w:line="360" w:lineRule="auto"/>
              <w:ind w:left="161" w:right="186" w:firstLine="360"/>
              <w:jc w:val="both"/>
              <w:rPr>
                <w:rFonts w:ascii="GHEA Grapalat" w:hAnsi="GHEA Grapalat" w:cs="Calibri"/>
                <w:b/>
                <w:color w:val="00000A"/>
                <w:lang w:val="hy-AM" w:eastAsia="en-US"/>
              </w:rPr>
            </w:pPr>
            <w:r w:rsidRPr="00E46269">
              <w:rPr>
                <w:rFonts w:ascii="GHEA Grapalat" w:hAnsi="GHEA Grapalat" w:cs="Calibri"/>
                <w:b/>
                <w:color w:val="00000A"/>
                <w:lang w:val="hy-AM" w:eastAsia="en-US"/>
              </w:rPr>
              <w:lastRenderedPageBreak/>
              <w:t>3.  ՀՀ պետական եկամուտների կոմիտե</w:t>
            </w:r>
          </w:p>
        </w:tc>
        <w:tc>
          <w:tcPr>
            <w:tcW w:w="6300" w:type="dxa"/>
            <w:shd w:val="clear" w:color="auto" w:fill="A6A6A6" w:themeFill="background1" w:themeFillShade="A6"/>
          </w:tcPr>
          <w:p w14:paraId="31C7D09B" w14:textId="77777777" w:rsidR="00E46269" w:rsidRPr="00E46269" w:rsidRDefault="00E46269" w:rsidP="00E46269">
            <w:pPr>
              <w:suppressAutoHyphens/>
              <w:spacing w:line="360" w:lineRule="auto"/>
              <w:ind w:left="161" w:right="186" w:firstLine="360"/>
              <w:jc w:val="center"/>
              <w:rPr>
                <w:rFonts w:ascii="GHEA Grapalat" w:hAnsi="GHEA Grapalat" w:cs="Calibri"/>
                <w:color w:val="00000A"/>
                <w:lang w:val="hy-AM" w:eastAsia="en-US"/>
              </w:rPr>
            </w:pPr>
            <w:r w:rsidRPr="00E46269">
              <w:rPr>
                <w:rFonts w:ascii="GHEA Grapalat" w:hAnsi="GHEA Grapalat" w:cs="Calibri"/>
                <w:b/>
                <w:color w:val="00000A"/>
                <w:lang w:val="hy-AM" w:eastAsia="en-US"/>
              </w:rPr>
              <w:t>24.09.2024</w:t>
            </w:r>
          </w:p>
        </w:tc>
      </w:tr>
      <w:tr w:rsidR="00E46269" w:rsidRPr="00E46269" w14:paraId="2742226F" w14:textId="77777777" w:rsidTr="00AD5988">
        <w:trPr>
          <w:trHeight w:val="530"/>
          <w:tblCellSpacing w:w="0" w:type="dxa"/>
        </w:trPr>
        <w:tc>
          <w:tcPr>
            <w:tcW w:w="8185" w:type="dxa"/>
            <w:vMerge/>
            <w:shd w:val="clear" w:color="auto" w:fill="A6A6A6" w:themeFill="background1" w:themeFillShade="A6"/>
            <w:vAlign w:val="center"/>
          </w:tcPr>
          <w:p w14:paraId="3806B325" w14:textId="77777777" w:rsidR="00E46269" w:rsidRPr="00E46269" w:rsidRDefault="00E46269" w:rsidP="00E46269">
            <w:pPr>
              <w:suppressAutoHyphens/>
              <w:spacing w:line="360" w:lineRule="auto"/>
              <w:ind w:left="161" w:right="186" w:firstLine="360"/>
              <w:jc w:val="both"/>
              <w:rPr>
                <w:rFonts w:ascii="GHEA Grapalat" w:hAnsi="GHEA Grapalat" w:cs="Calibri"/>
                <w:b/>
                <w:color w:val="00000A"/>
                <w:lang w:val="hy-AM" w:eastAsia="en-US"/>
              </w:rPr>
            </w:pPr>
          </w:p>
        </w:tc>
        <w:tc>
          <w:tcPr>
            <w:tcW w:w="6300" w:type="dxa"/>
            <w:shd w:val="clear" w:color="auto" w:fill="A6A6A6" w:themeFill="background1" w:themeFillShade="A6"/>
          </w:tcPr>
          <w:p w14:paraId="74136622" w14:textId="3504A5FE" w:rsidR="00E46269" w:rsidRPr="00E46269" w:rsidRDefault="00E46269" w:rsidP="00E46269">
            <w:pPr>
              <w:suppressAutoHyphens/>
              <w:spacing w:line="360" w:lineRule="auto"/>
              <w:ind w:left="161" w:right="186" w:firstLine="360"/>
              <w:jc w:val="center"/>
              <w:rPr>
                <w:rFonts w:ascii="GHEA Grapalat" w:hAnsi="GHEA Grapalat" w:cs="Calibri"/>
                <w:b/>
                <w:color w:val="00000A"/>
                <w:lang w:val="hy-AM" w:eastAsia="en-US"/>
              </w:rPr>
            </w:pPr>
            <w:r w:rsidRPr="003B48FB">
              <w:rPr>
                <w:rFonts w:ascii="GHEA Grapalat" w:hAnsi="GHEA Grapalat" w:cs="Sylfaen"/>
                <w:b/>
                <w:lang w:val="hy-AM"/>
              </w:rPr>
              <w:t>01/3-3/60069-2024</w:t>
            </w:r>
          </w:p>
        </w:tc>
      </w:tr>
      <w:tr w:rsidR="00B3330C" w:rsidRPr="00CB0A01" w14:paraId="05F7EBD3" w14:textId="77777777" w:rsidTr="00AD5988">
        <w:trPr>
          <w:trHeight w:val="1005"/>
          <w:tblCellSpacing w:w="0" w:type="dxa"/>
        </w:trPr>
        <w:tc>
          <w:tcPr>
            <w:tcW w:w="8185" w:type="dxa"/>
            <w:shd w:val="clear" w:color="auto" w:fill="auto"/>
            <w:vAlign w:val="center"/>
          </w:tcPr>
          <w:p w14:paraId="2BEA587D" w14:textId="77777777" w:rsidR="00ED3B82" w:rsidRPr="00ED3B82" w:rsidRDefault="00ED3B82" w:rsidP="00ED3B82">
            <w:pPr>
              <w:suppressAutoHyphens/>
              <w:spacing w:line="360" w:lineRule="auto"/>
              <w:ind w:left="161" w:right="186" w:firstLine="360"/>
              <w:jc w:val="both"/>
              <w:rPr>
                <w:rFonts w:ascii="GHEA Grapalat" w:hAnsi="GHEA Grapalat" w:cs="Calibri"/>
                <w:color w:val="00000A"/>
                <w:lang w:val="hy-AM" w:eastAsia="en-US"/>
              </w:rPr>
            </w:pPr>
            <w:r w:rsidRPr="00ED3B82">
              <w:rPr>
                <w:rFonts w:ascii="GHEA Grapalat" w:hAnsi="GHEA Grapalat" w:cs="Calibri"/>
                <w:color w:val="00000A"/>
                <w:lang w:val="hy-AM" w:eastAsia="en-US"/>
              </w:rPr>
              <w:t>ՀՀ պետական եկամուտների կոմիտեն քննարկել է «Հայաստանի Հանրապետության հարկային օրենսգրքում փոփոխություններ և լրացումներ կատարելու մասին» և «Բարձր տեխնոլոգիաների ոլորտի պետական աջակցության մասին» ՀՀ օրենքների նախագծերը, որոնց վերաբերյալ հայտնում ենք հետևյալը։</w:t>
            </w:r>
          </w:p>
          <w:p w14:paraId="58516EE7" w14:textId="77777777" w:rsidR="00ED3B82" w:rsidRPr="00ED3B82" w:rsidRDefault="00ED3B82" w:rsidP="00ED3B82">
            <w:pPr>
              <w:suppressAutoHyphens/>
              <w:spacing w:line="360" w:lineRule="auto"/>
              <w:ind w:left="161" w:right="186" w:firstLine="360"/>
              <w:jc w:val="both"/>
              <w:rPr>
                <w:rFonts w:ascii="GHEA Grapalat" w:hAnsi="GHEA Grapalat" w:cs="Calibri"/>
                <w:i/>
                <w:color w:val="00000A"/>
                <w:lang w:val="hy-AM" w:eastAsia="en-US"/>
              </w:rPr>
            </w:pPr>
            <w:r w:rsidRPr="00ED3B82">
              <w:rPr>
                <w:rFonts w:ascii="GHEA Grapalat" w:hAnsi="GHEA Grapalat" w:cs="Calibri"/>
                <w:i/>
                <w:color w:val="00000A"/>
                <w:lang w:val="hy-AM" w:eastAsia="en-US"/>
              </w:rPr>
              <w:t>I «Հայաստանի Հանրապետության հարկային օրենսգրքում փոփոխություններ և լրացումներ կատարելու մասին» օրենքի նախագծի վերաբերյալ</w:t>
            </w:r>
          </w:p>
          <w:p w14:paraId="4718764C" w14:textId="77777777" w:rsidR="00ED3B82" w:rsidRPr="00ED3B82" w:rsidRDefault="00ED3B82" w:rsidP="00ED3B82">
            <w:pPr>
              <w:suppressAutoHyphens/>
              <w:spacing w:line="360" w:lineRule="auto"/>
              <w:ind w:left="161" w:right="186" w:firstLine="360"/>
              <w:jc w:val="both"/>
              <w:rPr>
                <w:rFonts w:ascii="GHEA Grapalat" w:hAnsi="GHEA Grapalat" w:cs="Calibri"/>
                <w:color w:val="00000A"/>
                <w:lang w:val="hy-AM" w:eastAsia="en-US"/>
              </w:rPr>
            </w:pPr>
            <w:r w:rsidRPr="00ED3B82">
              <w:rPr>
                <w:rFonts w:ascii="GHEA Grapalat" w:hAnsi="GHEA Grapalat" w:cs="Calibri"/>
                <w:color w:val="00000A"/>
                <w:lang w:val="hy-AM" w:eastAsia="en-US"/>
              </w:rPr>
              <w:t xml:space="preserve">1. Նախագծի 1-ին հոդվածով առաջարկվում է օրենսգրքի 39-րդ հոդվածի 1-ին մասի 4-րդ կետի գ ենթակետում «գիտահետազոտական, փորձարարական-կոնստրուկտորական և փորձարարական-տեխնոլոգիական (տեխնոլոգիական) </w:t>
            </w:r>
            <w:r w:rsidRPr="00ED3B82">
              <w:rPr>
                <w:rFonts w:ascii="GHEA Grapalat" w:hAnsi="GHEA Grapalat" w:cs="Calibri"/>
                <w:color w:val="00000A"/>
                <w:lang w:val="hy-AM" w:eastAsia="en-US"/>
              </w:rPr>
              <w:lastRenderedPageBreak/>
              <w:t xml:space="preserve">աշխատանքներ» բառերը փոխարինել «հետազոտության և մշակման աշխատանքներ» բառերով: </w:t>
            </w:r>
          </w:p>
          <w:p w14:paraId="107F2E69" w14:textId="77777777" w:rsidR="00ED3B82" w:rsidRPr="00ED3B82" w:rsidRDefault="00ED3B82" w:rsidP="00ED3B82">
            <w:pPr>
              <w:suppressAutoHyphens/>
              <w:spacing w:line="360" w:lineRule="auto"/>
              <w:ind w:left="161" w:right="186" w:firstLine="360"/>
              <w:jc w:val="both"/>
              <w:rPr>
                <w:rFonts w:ascii="GHEA Grapalat" w:hAnsi="GHEA Grapalat" w:cs="Calibri"/>
                <w:i/>
                <w:color w:val="00000A"/>
                <w:lang w:val="hy-AM" w:eastAsia="en-US"/>
              </w:rPr>
            </w:pPr>
            <w:r w:rsidRPr="00ED3B82">
              <w:rPr>
                <w:rFonts w:ascii="GHEA Grapalat" w:hAnsi="GHEA Grapalat" w:cs="Calibri"/>
                <w:color w:val="00000A"/>
                <w:lang w:val="hy-AM" w:eastAsia="en-US"/>
              </w:rPr>
              <w:t xml:space="preserve">Նշված փոփոխության հետ կապված հայտնում ենք, որ օրենսգրքի 39-րդ հոդվածի 4-րդ մասին համապատասխան՝ աշխատանքների կամ ծառայությունների բնորոշումն իրականացվում է ՀՀ-ում կիրառվող՝ տնտեսական գործունեության տեսակների դասակարգչին համապատասխան։ Այսինքն՝ օրենսգրքի 39-րդ հոդվածի 1-ին մասում նշված գործունեության տեսակների բնորոշման համար հիմք է ընդունվում ՀՀ էկոնոմիկայի նախարարի 19.09.2013թ. N874-Ն հրամանով հաստատված` տնտեսական գործունեության տեսակների դասակարգիչը, հետևաբար՝ նախագծի 1-ին հոդվածով առաջարկվող փոփոխությամբ հաշվի չեն առնվել օրենսգրքի 39-րդ հոդվածով սահմանված պահանջները և ներկայացված առաջարկությունը խնդրահարույց է կիրառության տեսանկյունից: </w:t>
            </w:r>
          </w:p>
          <w:p w14:paraId="5DB5CD13" w14:textId="303EB4F6" w:rsidR="00B3330C" w:rsidRDefault="00ED3B82" w:rsidP="00C1154F">
            <w:pPr>
              <w:suppressAutoHyphens/>
              <w:spacing w:line="360" w:lineRule="auto"/>
              <w:ind w:left="161" w:right="186" w:firstLine="360"/>
              <w:jc w:val="both"/>
              <w:rPr>
                <w:rFonts w:ascii="GHEA Grapalat" w:hAnsi="GHEA Grapalat" w:cs="Calibri"/>
                <w:color w:val="00000A"/>
                <w:lang w:val="hy-AM" w:eastAsia="en-US"/>
              </w:rPr>
            </w:pPr>
            <w:r w:rsidRPr="00ED3B82">
              <w:rPr>
                <w:rFonts w:ascii="GHEA Grapalat" w:hAnsi="GHEA Grapalat" w:cs="Calibri"/>
                <w:color w:val="00000A"/>
                <w:lang w:val="hy-AM" w:eastAsia="en-US"/>
              </w:rPr>
              <w:t>Միաժամանակ, հարկ է նկատի ունենալ, որ «գիտահետազոտական, փորձարարական-կոնստրուկտորական և փորձարարական-տեխնոլոգիական (տեխնոլոգիական) աշխատանք</w:t>
            </w:r>
            <w:r w:rsidRPr="00ED3B82">
              <w:rPr>
                <w:rFonts w:ascii="GHEA Grapalat" w:hAnsi="GHEA Grapalat" w:cs="Calibri"/>
                <w:color w:val="00000A"/>
                <w:lang w:val="hy-AM" w:eastAsia="en-US"/>
              </w:rPr>
              <w:softHyphen/>
              <w:t>ներ» հասկացությունները մեկնաբանվում և օգտագործվում են նաև «Եվրասիական տնտեսական միության մասին» պայմանագրի N18 հավելվածով սահմանված արձա</w:t>
            </w:r>
            <w:r w:rsidRPr="00ED3B82">
              <w:rPr>
                <w:rFonts w:ascii="GHEA Grapalat" w:hAnsi="GHEA Grapalat" w:cs="Calibri"/>
                <w:color w:val="00000A"/>
                <w:lang w:val="hy-AM" w:eastAsia="en-US"/>
              </w:rPr>
              <w:softHyphen/>
              <w:t xml:space="preserve">նագրությամբ: Հետևաբար՝ նշված հասկացությունների փոխարինումը «հետազոտության և մշակման </w:t>
            </w:r>
            <w:r w:rsidRPr="00ED3B82">
              <w:rPr>
                <w:rFonts w:ascii="GHEA Grapalat" w:hAnsi="GHEA Grapalat" w:cs="Calibri"/>
                <w:color w:val="00000A"/>
                <w:lang w:val="hy-AM" w:eastAsia="en-US"/>
              </w:rPr>
              <w:lastRenderedPageBreak/>
              <w:t>աշխատանքներ» հասկացություններով գործնական կիրառության տեսանկյունից առաջացնելու են երկիմաստություններ և տարընկալումներ ծառայությունների մատուցման կամ աշխատանքների կատարման վայրի որոշման, դրան համապատասխան ԱԱՀ-ի գծով հարկային պարտավորությունների կատարման հետ կապված։</w:t>
            </w:r>
          </w:p>
        </w:tc>
        <w:tc>
          <w:tcPr>
            <w:tcW w:w="6300" w:type="dxa"/>
            <w:shd w:val="clear" w:color="auto" w:fill="auto"/>
          </w:tcPr>
          <w:p w14:paraId="7B2BCB66" w14:textId="77777777" w:rsidR="00ED3B82" w:rsidRDefault="00ED3B82" w:rsidP="00ED3B82">
            <w:pPr>
              <w:spacing w:line="360" w:lineRule="auto"/>
              <w:ind w:left="167" w:right="88"/>
              <w:jc w:val="center"/>
              <w:rPr>
                <w:rFonts w:ascii="GHEA Grapalat" w:eastAsia="NSimSun" w:hAnsi="GHEA Grapalat" w:cs="Lucida Sans"/>
                <w:b/>
                <w:bCs/>
                <w:color w:val="000000"/>
                <w:kern w:val="2"/>
                <w:shd w:val="clear" w:color="auto" w:fill="FFFFFF"/>
                <w:lang w:val="hy-AM" w:eastAsia="zh-CN" w:bidi="hi-IN"/>
              </w:rPr>
            </w:pPr>
          </w:p>
          <w:p w14:paraId="26BF5A5D" w14:textId="77777777" w:rsidR="00ED3B82" w:rsidRDefault="00ED3B82" w:rsidP="00ED3B82">
            <w:pPr>
              <w:spacing w:line="360" w:lineRule="auto"/>
              <w:ind w:left="167" w:right="88"/>
              <w:jc w:val="center"/>
              <w:rPr>
                <w:rFonts w:ascii="GHEA Grapalat" w:eastAsia="NSimSun" w:hAnsi="GHEA Grapalat" w:cs="Lucida Sans"/>
                <w:b/>
                <w:bCs/>
                <w:color w:val="000000"/>
                <w:kern w:val="2"/>
                <w:shd w:val="clear" w:color="auto" w:fill="FFFFFF"/>
                <w:lang w:val="hy-AM" w:eastAsia="zh-CN" w:bidi="hi-IN"/>
              </w:rPr>
            </w:pPr>
          </w:p>
          <w:p w14:paraId="41D0840D" w14:textId="77777777" w:rsidR="00ED3B82" w:rsidRDefault="00ED3B82" w:rsidP="00ED3B82">
            <w:pPr>
              <w:spacing w:line="360" w:lineRule="auto"/>
              <w:ind w:left="167" w:right="88"/>
              <w:jc w:val="center"/>
              <w:rPr>
                <w:rFonts w:ascii="GHEA Grapalat" w:eastAsia="NSimSun" w:hAnsi="GHEA Grapalat" w:cs="Lucida Sans"/>
                <w:b/>
                <w:bCs/>
                <w:color w:val="000000"/>
                <w:kern w:val="2"/>
                <w:shd w:val="clear" w:color="auto" w:fill="FFFFFF"/>
                <w:lang w:val="hy-AM" w:eastAsia="zh-CN" w:bidi="hi-IN"/>
              </w:rPr>
            </w:pPr>
          </w:p>
          <w:p w14:paraId="3D6EB50B" w14:textId="77777777" w:rsidR="00ED3B82" w:rsidRDefault="00ED3B82" w:rsidP="00ED3B82">
            <w:pPr>
              <w:spacing w:line="360" w:lineRule="auto"/>
              <w:ind w:left="167" w:right="88"/>
              <w:jc w:val="center"/>
              <w:rPr>
                <w:rFonts w:ascii="GHEA Grapalat" w:eastAsia="NSimSun" w:hAnsi="GHEA Grapalat" w:cs="Lucida Sans"/>
                <w:b/>
                <w:bCs/>
                <w:color w:val="000000"/>
                <w:kern w:val="2"/>
                <w:shd w:val="clear" w:color="auto" w:fill="FFFFFF"/>
                <w:lang w:val="hy-AM" w:eastAsia="zh-CN" w:bidi="hi-IN"/>
              </w:rPr>
            </w:pPr>
          </w:p>
          <w:p w14:paraId="185F68D9" w14:textId="77777777" w:rsidR="00ED3B82" w:rsidRDefault="00ED3B82" w:rsidP="00ED3B82">
            <w:pPr>
              <w:spacing w:line="360" w:lineRule="auto"/>
              <w:ind w:left="167" w:right="88"/>
              <w:jc w:val="center"/>
              <w:rPr>
                <w:rFonts w:ascii="GHEA Grapalat" w:eastAsia="NSimSun" w:hAnsi="GHEA Grapalat" w:cs="Lucida Sans"/>
                <w:b/>
                <w:bCs/>
                <w:color w:val="000000"/>
                <w:kern w:val="2"/>
                <w:shd w:val="clear" w:color="auto" w:fill="FFFFFF"/>
                <w:lang w:val="hy-AM" w:eastAsia="zh-CN" w:bidi="hi-IN"/>
              </w:rPr>
            </w:pPr>
          </w:p>
          <w:p w14:paraId="5E668743" w14:textId="77777777" w:rsidR="00ED3B82" w:rsidRDefault="00ED3B82" w:rsidP="00ED3B82">
            <w:pPr>
              <w:spacing w:line="360" w:lineRule="auto"/>
              <w:ind w:left="167" w:right="88"/>
              <w:jc w:val="center"/>
              <w:rPr>
                <w:rFonts w:ascii="GHEA Grapalat" w:eastAsia="NSimSun" w:hAnsi="GHEA Grapalat" w:cs="Lucida Sans"/>
                <w:b/>
                <w:bCs/>
                <w:color w:val="000000"/>
                <w:kern w:val="2"/>
                <w:shd w:val="clear" w:color="auto" w:fill="FFFFFF"/>
                <w:lang w:val="hy-AM" w:eastAsia="zh-CN" w:bidi="hi-IN"/>
              </w:rPr>
            </w:pPr>
          </w:p>
          <w:p w14:paraId="6436290D" w14:textId="77777777" w:rsidR="00ED3B82" w:rsidRDefault="00ED3B82" w:rsidP="00ED3B82">
            <w:pPr>
              <w:spacing w:line="360" w:lineRule="auto"/>
              <w:ind w:left="167" w:right="88"/>
              <w:jc w:val="center"/>
              <w:rPr>
                <w:rFonts w:ascii="GHEA Grapalat" w:eastAsia="NSimSun" w:hAnsi="GHEA Grapalat" w:cs="Lucida Sans"/>
                <w:b/>
                <w:bCs/>
                <w:color w:val="000000"/>
                <w:kern w:val="2"/>
                <w:shd w:val="clear" w:color="auto" w:fill="FFFFFF"/>
                <w:lang w:val="hy-AM" w:eastAsia="zh-CN" w:bidi="hi-IN"/>
              </w:rPr>
            </w:pPr>
          </w:p>
          <w:p w14:paraId="7A0E986A" w14:textId="1E6001EA" w:rsidR="00ED3B82" w:rsidRDefault="00ED3B82" w:rsidP="00ED3B82">
            <w:pPr>
              <w:spacing w:line="360" w:lineRule="auto"/>
              <w:ind w:left="167" w:right="88"/>
              <w:jc w:val="center"/>
              <w:rPr>
                <w:rFonts w:ascii="GHEA Grapalat" w:eastAsia="NSimSun" w:hAnsi="GHEA Grapalat" w:cs="Lucida Sans"/>
                <w:b/>
                <w:bCs/>
                <w:color w:val="000000"/>
                <w:kern w:val="2"/>
                <w:shd w:val="clear" w:color="auto" w:fill="FFFFFF"/>
                <w:lang w:val="hy-AM" w:eastAsia="zh-CN" w:bidi="hi-IN"/>
              </w:rPr>
            </w:pPr>
            <w:r w:rsidRPr="00C1130E">
              <w:rPr>
                <w:rFonts w:ascii="GHEA Grapalat" w:eastAsia="NSimSun" w:hAnsi="GHEA Grapalat" w:cs="Lucida Sans"/>
                <w:b/>
                <w:bCs/>
                <w:color w:val="000000"/>
                <w:kern w:val="2"/>
                <w:shd w:val="clear" w:color="auto" w:fill="FFFFFF"/>
                <w:lang w:val="hy-AM" w:eastAsia="zh-CN" w:bidi="hi-IN"/>
              </w:rPr>
              <w:t xml:space="preserve">1. </w:t>
            </w:r>
            <w:r w:rsidRPr="0026392A">
              <w:rPr>
                <w:rFonts w:ascii="GHEA Grapalat" w:eastAsia="NSimSun" w:hAnsi="GHEA Grapalat" w:cs="Lucida Sans"/>
                <w:b/>
                <w:bCs/>
                <w:color w:val="000000"/>
                <w:kern w:val="2"/>
                <w:shd w:val="clear" w:color="auto" w:fill="FFFFFF"/>
                <w:lang w:val="hy-AM" w:eastAsia="zh-CN" w:bidi="hi-IN"/>
              </w:rPr>
              <w:t>Ընդունվել է:</w:t>
            </w:r>
          </w:p>
          <w:p w14:paraId="1CFA0668" w14:textId="77777777" w:rsidR="00ED3B82" w:rsidRDefault="00ED3B82" w:rsidP="00ED3B82">
            <w:pPr>
              <w:spacing w:line="360" w:lineRule="auto"/>
              <w:ind w:left="167" w:right="88" w:firstLine="290"/>
              <w:jc w:val="both"/>
              <w:rPr>
                <w:rFonts w:ascii="GHEA Grapalat" w:eastAsia="NSimSun" w:hAnsi="GHEA Grapalat" w:cs="Lucida Sans"/>
                <w:bCs/>
                <w:color w:val="000000"/>
                <w:kern w:val="2"/>
                <w:shd w:val="clear" w:color="auto" w:fill="FFFFFF"/>
                <w:lang w:val="hy-AM" w:eastAsia="zh-CN" w:bidi="hi-IN"/>
              </w:rPr>
            </w:pPr>
            <w:r>
              <w:rPr>
                <w:rFonts w:ascii="GHEA Grapalat" w:eastAsia="NSimSun" w:hAnsi="GHEA Grapalat" w:cs="Lucida Sans"/>
                <w:bCs/>
                <w:color w:val="000000"/>
                <w:kern w:val="2"/>
                <w:shd w:val="clear" w:color="auto" w:fill="FFFFFF"/>
                <w:lang w:val="hy-AM" w:eastAsia="zh-CN" w:bidi="hi-IN"/>
              </w:rPr>
              <w:t>Ձևակերպումները համապատասխանեցվել են ՀՀ էկոնոմիկայի նախարարի 2013 թվականի սեպտեմբերի 19-ի թիվ 874-Ն հրամանի 1-ին կետով հաստատված հավելվածով սահմանված՝ տ</w:t>
            </w:r>
            <w:r w:rsidRPr="005809DE">
              <w:rPr>
                <w:rFonts w:ascii="GHEA Grapalat" w:eastAsia="NSimSun" w:hAnsi="GHEA Grapalat" w:cs="Lucida Sans"/>
                <w:bCs/>
                <w:color w:val="000000"/>
                <w:kern w:val="2"/>
                <w:shd w:val="clear" w:color="auto" w:fill="FFFFFF"/>
                <w:lang w:val="hy-AM" w:eastAsia="zh-CN" w:bidi="hi-IN"/>
              </w:rPr>
              <w:t xml:space="preserve">նտեսական գործունեության տեսակների </w:t>
            </w:r>
            <w:r>
              <w:rPr>
                <w:rFonts w:ascii="GHEA Grapalat" w:eastAsia="NSimSun" w:hAnsi="GHEA Grapalat" w:cs="Lucida Sans"/>
                <w:bCs/>
                <w:color w:val="000000"/>
                <w:kern w:val="2"/>
                <w:shd w:val="clear" w:color="auto" w:fill="FFFFFF"/>
                <w:lang w:val="hy-AM" w:eastAsia="zh-CN" w:bidi="hi-IN"/>
              </w:rPr>
              <w:t xml:space="preserve">դասակարգիչների </w:t>
            </w:r>
            <w:r>
              <w:rPr>
                <w:rFonts w:ascii="GHEA Grapalat" w:eastAsia="NSimSun" w:hAnsi="GHEA Grapalat" w:cs="Lucida Sans"/>
                <w:bCs/>
                <w:color w:val="000000"/>
                <w:kern w:val="2"/>
                <w:shd w:val="clear" w:color="auto" w:fill="FFFFFF"/>
                <w:lang w:val="hy-AM" w:eastAsia="zh-CN" w:bidi="hi-IN"/>
              </w:rPr>
              <w:lastRenderedPageBreak/>
              <w:t xml:space="preserve">անվանումներին, ինչպես նաև </w:t>
            </w:r>
            <w:r w:rsidRPr="005809DE">
              <w:rPr>
                <w:rFonts w:ascii="GHEA Grapalat" w:eastAsia="NSimSun" w:hAnsi="GHEA Grapalat" w:cs="Lucida Sans"/>
                <w:bCs/>
                <w:color w:val="000000"/>
                <w:kern w:val="2"/>
                <w:shd w:val="clear" w:color="auto" w:fill="FFFFFF"/>
                <w:lang w:val="hy-AM" w:eastAsia="zh-CN" w:bidi="hi-IN"/>
              </w:rPr>
              <w:t xml:space="preserve">«Գիտական և գիտատեխնիկական գործունեության մասին» ՀՀ </w:t>
            </w:r>
            <w:r>
              <w:rPr>
                <w:rFonts w:ascii="GHEA Grapalat" w:eastAsia="NSimSun" w:hAnsi="GHEA Grapalat" w:cs="Lucida Sans"/>
                <w:bCs/>
                <w:color w:val="000000"/>
                <w:kern w:val="2"/>
                <w:shd w:val="clear" w:color="auto" w:fill="FFFFFF"/>
                <w:lang w:val="hy-AM" w:eastAsia="zh-CN" w:bidi="hi-IN"/>
              </w:rPr>
              <w:t>օրենքով սահմանված ձևակերպումներին</w:t>
            </w:r>
            <w:r w:rsidRPr="005809DE">
              <w:rPr>
                <w:rFonts w:ascii="GHEA Grapalat" w:eastAsia="NSimSun" w:hAnsi="GHEA Grapalat" w:cs="Lucida Sans"/>
                <w:bCs/>
                <w:color w:val="000000"/>
                <w:kern w:val="2"/>
                <w:shd w:val="clear" w:color="auto" w:fill="FFFFFF"/>
                <w:lang w:val="hy-AM" w:eastAsia="zh-CN" w:bidi="hi-IN"/>
              </w:rPr>
              <w:t>։</w:t>
            </w:r>
          </w:p>
          <w:p w14:paraId="22893D0D" w14:textId="77777777" w:rsidR="00B3330C" w:rsidRPr="00CA3CA7" w:rsidRDefault="00B3330C" w:rsidP="00BB043F">
            <w:pPr>
              <w:tabs>
                <w:tab w:val="left" w:pos="1526"/>
              </w:tabs>
              <w:ind w:left="345" w:firstLine="270"/>
              <w:jc w:val="center"/>
              <w:rPr>
                <w:rFonts w:ascii="GHEA Grapalat" w:hAnsi="GHEA Grapalat" w:cs="Sylfaen"/>
                <w:b/>
                <w:lang w:val="hy-AM"/>
              </w:rPr>
            </w:pPr>
          </w:p>
        </w:tc>
      </w:tr>
      <w:tr w:rsidR="00ED3B82" w:rsidRPr="00CB0A01" w14:paraId="62DC9A0C" w14:textId="77777777" w:rsidTr="00AD5988">
        <w:trPr>
          <w:trHeight w:val="1005"/>
          <w:tblCellSpacing w:w="0" w:type="dxa"/>
        </w:trPr>
        <w:tc>
          <w:tcPr>
            <w:tcW w:w="8185" w:type="dxa"/>
            <w:shd w:val="clear" w:color="auto" w:fill="auto"/>
            <w:vAlign w:val="center"/>
          </w:tcPr>
          <w:p w14:paraId="106E0D4C" w14:textId="77777777" w:rsidR="00E45A85" w:rsidRPr="00E45A85" w:rsidRDefault="00E45A85" w:rsidP="00E45A85">
            <w:pPr>
              <w:suppressAutoHyphens/>
              <w:spacing w:line="360" w:lineRule="auto"/>
              <w:ind w:left="161" w:right="186" w:firstLine="360"/>
              <w:jc w:val="both"/>
              <w:rPr>
                <w:rFonts w:ascii="GHEA Grapalat" w:hAnsi="GHEA Grapalat" w:cs="Calibri"/>
                <w:color w:val="00000A"/>
                <w:lang w:val="hy-AM" w:eastAsia="en-US"/>
              </w:rPr>
            </w:pPr>
            <w:r w:rsidRPr="00E45A85">
              <w:rPr>
                <w:rFonts w:ascii="GHEA Grapalat" w:hAnsi="GHEA Grapalat" w:cs="Calibri"/>
                <w:color w:val="00000A"/>
                <w:lang w:val="hy-AM" w:eastAsia="en-US"/>
              </w:rPr>
              <w:lastRenderedPageBreak/>
              <w:t xml:space="preserve">2. Նախագծի 2-րդ հոդվածով առաջարկվում է օրենսգրքի 64-րդ հոդվածի 2-րդ մասի 3-րդ կետը վերաշարադրել` սահմանելով, որ ԱԱՀ-ից ազատվում է Կառավարության սահմանած չափանիշներին համապատասխանող հետազոտության և մշակման աշխատանքների կատարումը։ </w:t>
            </w:r>
          </w:p>
          <w:p w14:paraId="6900C55E" w14:textId="77777777" w:rsidR="00E45A85" w:rsidRPr="00E45A85" w:rsidRDefault="00E45A85" w:rsidP="00E45A85">
            <w:pPr>
              <w:suppressAutoHyphens/>
              <w:spacing w:line="360" w:lineRule="auto"/>
              <w:ind w:left="161" w:right="186" w:firstLine="360"/>
              <w:jc w:val="both"/>
              <w:rPr>
                <w:rFonts w:ascii="GHEA Grapalat" w:hAnsi="GHEA Grapalat" w:cs="Calibri"/>
                <w:color w:val="00000A"/>
                <w:lang w:val="hy-AM" w:eastAsia="en-US"/>
              </w:rPr>
            </w:pPr>
            <w:r w:rsidRPr="00E45A85">
              <w:rPr>
                <w:rFonts w:ascii="GHEA Grapalat" w:hAnsi="GHEA Grapalat" w:cs="Calibri"/>
                <w:color w:val="00000A"/>
                <w:lang w:val="hy-AM" w:eastAsia="en-US"/>
              </w:rPr>
              <w:t>Oրենսգրքի 64-րդ հոդվածի 2-րդ մասի 3-րդ կետով` ԱԱՀ-ից ազատման արտոնություն նախատեսված է Կառավարության սահմանած չափանիշներին համապատասխանող գիտահետազոտական աշխատանքների կատարման մասով: Այսինքն, ի սկզբանե ԱԱՀ-ից ազատման արտոնության կիրառման շրջանակները հստակեցնելու նպատակով օրենսգրքով Կառավարությանը վերապահվել է լիազորություն` սահմանելու չափանիշներ, որին համապատասխանող գիտահետազոտական աշխատանքների մասով կկիրառվի միայն ԱԱՀ-ից ազատման արտոնությունը:</w:t>
            </w:r>
          </w:p>
          <w:p w14:paraId="5DA0A028" w14:textId="77777777" w:rsidR="00E45A85" w:rsidRPr="00E45A85" w:rsidRDefault="00E45A85" w:rsidP="00E45A85">
            <w:pPr>
              <w:suppressAutoHyphens/>
              <w:spacing w:line="360" w:lineRule="auto"/>
              <w:ind w:left="161" w:right="186" w:firstLine="360"/>
              <w:jc w:val="both"/>
              <w:rPr>
                <w:rFonts w:ascii="GHEA Grapalat" w:hAnsi="GHEA Grapalat" w:cs="Calibri"/>
                <w:color w:val="00000A"/>
                <w:lang w:val="hy-AM" w:eastAsia="en-US"/>
              </w:rPr>
            </w:pPr>
            <w:r w:rsidRPr="00E45A85">
              <w:rPr>
                <w:rFonts w:ascii="GHEA Grapalat" w:hAnsi="GHEA Grapalat" w:cs="Calibri"/>
                <w:color w:val="00000A"/>
                <w:lang w:val="hy-AM" w:eastAsia="en-US"/>
              </w:rPr>
              <w:lastRenderedPageBreak/>
              <w:t>Նախագծի 2-րդ հոդվածով առաջարկվող փոփոխությունների ընդունումը ենթադրում է ԱԱՀ-ի գծով հարկային արտոնությունների շրջանակի ընդլայնում, որը չի բխում ներկա փուլում իրականացվող հարկային քաղաքականության ուղղություններից, քանի որ ներկա փուլում իրականացվող քաղաքականությունն ուղղված է հարկման բազայի ընդլայնմանը և հարկաբյուջետային կայունության ամրապնդմանը, իսկ հարկային բարեփոխումների հայեցակարգով նախատեսված է, որ առաջիկա տարիներին կարևորվելու է ԱԱՀ-ի գծով առկա հարկային արտոնություններն աստիճանաբար կրճատելու քաղաքականությունը:</w:t>
            </w:r>
          </w:p>
          <w:p w14:paraId="1C06384B" w14:textId="762D05C8" w:rsidR="00ED3B82" w:rsidRDefault="00E45A85" w:rsidP="00E45A85">
            <w:pPr>
              <w:suppressAutoHyphens/>
              <w:spacing w:line="360" w:lineRule="auto"/>
              <w:ind w:left="161" w:right="186" w:firstLine="360"/>
              <w:jc w:val="both"/>
              <w:rPr>
                <w:rFonts w:ascii="GHEA Grapalat" w:hAnsi="GHEA Grapalat" w:cs="Calibri"/>
                <w:color w:val="00000A"/>
                <w:lang w:val="hy-AM" w:eastAsia="en-US"/>
              </w:rPr>
            </w:pPr>
            <w:r w:rsidRPr="00E45A85">
              <w:rPr>
                <w:rFonts w:ascii="GHEA Grapalat" w:hAnsi="GHEA Grapalat" w:cs="Calibri"/>
                <w:color w:val="00000A"/>
                <w:lang w:val="hy-AM" w:eastAsia="en-US"/>
              </w:rPr>
              <w:t>Միաժամանակ, նախագծի 1-ին և 2-րդ հոդվածներով առաջարկվող փոփոխությունների կատարման անհրաժեշտության մասով հիմնավորումներ ներկայացված չեն նախագծին կից ներկայացված հիմնավորմամբ, որի արդյունքում, առավել ևս չի հիմնավորվում նման փոփոխությունների կատարումը:</w:t>
            </w:r>
          </w:p>
        </w:tc>
        <w:tc>
          <w:tcPr>
            <w:tcW w:w="6300" w:type="dxa"/>
            <w:shd w:val="clear" w:color="auto" w:fill="auto"/>
          </w:tcPr>
          <w:p w14:paraId="0DA0A916" w14:textId="77777777" w:rsidR="00E45A85" w:rsidRDefault="00E45A85" w:rsidP="00E45A85">
            <w:pPr>
              <w:spacing w:line="360" w:lineRule="auto"/>
              <w:jc w:val="center"/>
              <w:rPr>
                <w:rFonts w:ascii="GHEA Grapalat" w:eastAsia="NSimSun" w:hAnsi="GHEA Grapalat" w:cs="Lucida Sans"/>
                <w:b/>
                <w:bCs/>
                <w:color w:val="000000"/>
                <w:kern w:val="2"/>
                <w:shd w:val="clear" w:color="auto" w:fill="FFFFFF"/>
                <w:lang w:val="hy-AM" w:eastAsia="zh-CN" w:bidi="hi-IN"/>
              </w:rPr>
            </w:pPr>
            <w:r w:rsidRPr="00C1130E">
              <w:rPr>
                <w:rFonts w:ascii="GHEA Grapalat" w:eastAsia="NSimSun" w:hAnsi="GHEA Grapalat" w:cs="Lucida Sans"/>
                <w:b/>
                <w:bCs/>
                <w:color w:val="000000"/>
                <w:kern w:val="2"/>
                <w:shd w:val="clear" w:color="auto" w:fill="FFFFFF"/>
                <w:lang w:val="hy-AM" w:eastAsia="zh-CN" w:bidi="hi-IN"/>
              </w:rPr>
              <w:lastRenderedPageBreak/>
              <w:t xml:space="preserve">2. </w:t>
            </w:r>
            <w:r>
              <w:rPr>
                <w:rFonts w:ascii="GHEA Grapalat" w:eastAsia="NSimSun" w:hAnsi="GHEA Grapalat" w:cs="Lucida Sans"/>
                <w:b/>
                <w:bCs/>
                <w:color w:val="000000"/>
                <w:kern w:val="2"/>
                <w:shd w:val="clear" w:color="auto" w:fill="FFFFFF"/>
                <w:lang w:val="hy-AM" w:eastAsia="zh-CN" w:bidi="hi-IN"/>
              </w:rPr>
              <w:t>Չի ը</w:t>
            </w:r>
            <w:r w:rsidRPr="0026392A">
              <w:rPr>
                <w:rFonts w:ascii="GHEA Grapalat" w:eastAsia="NSimSun" w:hAnsi="GHEA Grapalat" w:cs="Lucida Sans"/>
                <w:b/>
                <w:bCs/>
                <w:color w:val="000000"/>
                <w:kern w:val="2"/>
                <w:shd w:val="clear" w:color="auto" w:fill="FFFFFF"/>
                <w:lang w:val="hy-AM" w:eastAsia="zh-CN" w:bidi="hi-IN"/>
              </w:rPr>
              <w:t>նդունվել:</w:t>
            </w:r>
          </w:p>
          <w:p w14:paraId="678378B2" w14:textId="77777777" w:rsidR="00E45A85" w:rsidRDefault="00E45A85" w:rsidP="00E45A85">
            <w:pPr>
              <w:spacing w:line="360" w:lineRule="auto"/>
              <w:ind w:left="167" w:right="178" w:firstLine="290"/>
              <w:jc w:val="both"/>
              <w:rPr>
                <w:rFonts w:ascii="GHEA Grapalat" w:eastAsia="NSimSun" w:hAnsi="GHEA Grapalat" w:cs="Lucida Sans"/>
                <w:bCs/>
                <w:color w:val="000000"/>
                <w:kern w:val="2"/>
                <w:shd w:val="clear" w:color="auto" w:fill="FFFFFF"/>
                <w:lang w:val="hy-AM" w:eastAsia="zh-CN" w:bidi="hi-IN"/>
              </w:rPr>
            </w:pPr>
            <w:r w:rsidRPr="00982A11">
              <w:rPr>
                <w:rFonts w:ascii="GHEA Grapalat" w:eastAsia="NSimSun" w:hAnsi="GHEA Grapalat" w:cs="Lucida Sans"/>
                <w:bCs/>
                <w:color w:val="000000"/>
                <w:kern w:val="2"/>
                <w:shd w:val="clear" w:color="auto" w:fill="FFFFFF"/>
                <w:lang w:val="hy-AM" w:eastAsia="zh-CN" w:bidi="hi-IN"/>
              </w:rPr>
              <w:t xml:space="preserve">Նախագծի 2-րդ հոդվածով </w:t>
            </w:r>
            <w:r>
              <w:rPr>
                <w:rFonts w:ascii="GHEA Grapalat" w:eastAsia="NSimSun" w:hAnsi="GHEA Grapalat" w:cs="Lucida Sans"/>
                <w:bCs/>
                <w:color w:val="000000"/>
                <w:kern w:val="2"/>
                <w:shd w:val="clear" w:color="auto" w:fill="FFFFFF"/>
                <w:lang w:val="hy-AM" w:eastAsia="zh-CN" w:bidi="hi-IN"/>
              </w:rPr>
              <w:t xml:space="preserve">հարկային արտոնությունների շրջանակ չի ընդլայնվում՝ հաշվի առնելով այն, որ ԱԱՀ-ից շարունակվելու է ազատվել </w:t>
            </w:r>
            <w:r w:rsidRPr="00982A11">
              <w:rPr>
                <w:rFonts w:ascii="GHEA Grapalat" w:eastAsia="NSimSun" w:hAnsi="GHEA Grapalat" w:cs="Lucida Sans"/>
                <w:bCs/>
                <w:color w:val="000000"/>
                <w:kern w:val="2"/>
                <w:shd w:val="clear" w:color="auto" w:fill="FFFFFF"/>
                <w:lang w:val="hy-AM" w:eastAsia="zh-CN" w:bidi="hi-IN"/>
              </w:rPr>
              <w:t>Կառավարության սահմանած չափանիշներին համապատասխանող</w:t>
            </w:r>
            <w:r>
              <w:rPr>
                <w:rFonts w:ascii="GHEA Grapalat" w:eastAsia="NSimSun" w:hAnsi="GHEA Grapalat" w:cs="Lucida Sans"/>
                <w:bCs/>
                <w:color w:val="000000"/>
                <w:kern w:val="2"/>
                <w:shd w:val="clear" w:color="auto" w:fill="FFFFFF"/>
                <w:lang w:val="hy-AM" w:eastAsia="zh-CN" w:bidi="hi-IN"/>
              </w:rPr>
              <w:t xml:space="preserve"> գիտական աշխատանքների կատարումը։ Բացի այդ, նախագծի 2-րդ հոդվածով առաջարկվում է Հարկային օրենսգրքի 64-րդ հոդվածի 2-րդ մասի 3-րդ կետում ներառել նաև մշակման աշխատանքները, ինչը որպես չափանիշ արդեն իսկ սահմանված է ՀՀ կառավարության 2017 թվականի հուլիսի 6-ի թիվ 772-Ն որոշմամբ։</w:t>
            </w:r>
          </w:p>
          <w:p w14:paraId="39BA3E59" w14:textId="77777777" w:rsidR="00E45A85" w:rsidRDefault="00E45A85" w:rsidP="00E45A85">
            <w:pPr>
              <w:spacing w:line="360" w:lineRule="auto"/>
              <w:ind w:left="167" w:right="178" w:firstLine="290"/>
              <w:jc w:val="both"/>
              <w:rPr>
                <w:rFonts w:ascii="GHEA Grapalat" w:eastAsia="NSimSun" w:hAnsi="GHEA Grapalat" w:cs="Lucida Sans"/>
                <w:bCs/>
                <w:color w:val="000000"/>
                <w:kern w:val="2"/>
                <w:shd w:val="clear" w:color="auto" w:fill="FFFFFF"/>
                <w:lang w:val="hy-AM" w:eastAsia="zh-CN" w:bidi="hi-IN"/>
              </w:rPr>
            </w:pPr>
            <w:r>
              <w:rPr>
                <w:rFonts w:ascii="GHEA Grapalat" w:eastAsia="NSimSun" w:hAnsi="GHEA Grapalat" w:cs="Lucida Sans"/>
                <w:bCs/>
                <w:color w:val="000000"/>
                <w:kern w:val="2"/>
                <w:shd w:val="clear" w:color="auto" w:fill="FFFFFF"/>
                <w:lang w:val="hy-AM" w:eastAsia="zh-CN" w:bidi="hi-IN"/>
              </w:rPr>
              <w:t xml:space="preserve">Միաժամանակ, հայտնում ենք, որ նախագծի 1-ին և 2-րդ հոդվածներով ընդամենը առաջարկվում է </w:t>
            </w:r>
            <w:r>
              <w:rPr>
                <w:rFonts w:ascii="GHEA Grapalat" w:eastAsia="NSimSun" w:hAnsi="GHEA Grapalat" w:cs="Lucida Sans"/>
                <w:bCs/>
                <w:color w:val="000000"/>
                <w:kern w:val="2"/>
                <w:shd w:val="clear" w:color="auto" w:fill="FFFFFF"/>
                <w:lang w:val="hy-AM" w:eastAsia="zh-CN" w:bidi="hi-IN"/>
              </w:rPr>
              <w:lastRenderedPageBreak/>
              <w:t>հստակեցնել գիտական աշխատանքների հետ կապված ձևակերպումները։</w:t>
            </w:r>
          </w:p>
          <w:p w14:paraId="35AA571C" w14:textId="77777777" w:rsidR="00ED3B82" w:rsidRPr="00CA3CA7" w:rsidRDefault="00ED3B82" w:rsidP="00BB043F">
            <w:pPr>
              <w:tabs>
                <w:tab w:val="left" w:pos="1526"/>
              </w:tabs>
              <w:ind w:left="345" w:firstLine="270"/>
              <w:jc w:val="center"/>
              <w:rPr>
                <w:rFonts w:ascii="GHEA Grapalat" w:hAnsi="GHEA Grapalat" w:cs="Sylfaen"/>
                <w:b/>
                <w:lang w:val="hy-AM"/>
              </w:rPr>
            </w:pPr>
          </w:p>
        </w:tc>
      </w:tr>
      <w:tr w:rsidR="00ED3B82" w:rsidRPr="00FF77CC" w14:paraId="48379B6E" w14:textId="77777777" w:rsidTr="00AD5988">
        <w:trPr>
          <w:trHeight w:val="1005"/>
          <w:tblCellSpacing w:w="0" w:type="dxa"/>
        </w:trPr>
        <w:tc>
          <w:tcPr>
            <w:tcW w:w="8185" w:type="dxa"/>
            <w:shd w:val="clear" w:color="auto" w:fill="auto"/>
            <w:vAlign w:val="center"/>
          </w:tcPr>
          <w:p w14:paraId="08A8C24D" w14:textId="6456296C" w:rsidR="00E45A85" w:rsidRPr="00E45A85" w:rsidRDefault="00CC64DD" w:rsidP="00E45A85">
            <w:pPr>
              <w:suppressAutoHyphens/>
              <w:spacing w:line="360" w:lineRule="auto"/>
              <w:ind w:left="161" w:right="186" w:firstLine="360"/>
              <w:jc w:val="both"/>
              <w:rPr>
                <w:rFonts w:ascii="GHEA Grapalat" w:hAnsi="GHEA Grapalat" w:cs="Calibri"/>
                <w:color w:val="00000A"/>
                <w:lang w:val="hy-AM" w:eastAsia="en-US"/>
              </w:rPr>
            </w:pPr>
            <w:r>
              <w:rPr>
                <w:rFonts w:ascii="GHEA Grapalat" w:hAnsi="GHEA Grapalat" w:cs="Calibri"/>
                <w:color w:val="00000A"/>
                <w:lang w:val="hy-AM" w:eastAsia="en-US"/>
              </w:rPr>
              <w:lastRenderedPageBreak/>
              <w:t xml:space="preserve">3. </w:t>
            </w:r>
            <w:r w:rsidR="00E45A85" w:rsidRPr="00E45A85">
              <w:rPr>
                <w:rFonts w:ascii="GHEA Grapalat" w:hAnsi="GHEA Grapalat" w:cs="Calibri"/>
                <w:color w:val="00000A"/>
                <w:lang w:val="hy-AM" w:eastAsia="en-US"/>
              </w:rPr>
              <w:t>Նախագծի 3-րդ հոդվածով օրենսգրքի 109-րդ հոդվածի 4-ին մասի 1-ին կետը լրացվում է «բ5»-րդ ենթակետով, որի 3-րդ պարբերության համաձայն՝ նույն ենթակետի կիրառության նպատակով, աշխատողների միջին տարեկան քանակը որոշվում է տվյալ հարկային տարում յուրաքանչյուր ամսվա վերջին օրվա դրու</w:t>
            </w:r>
            <w:r w:rsidR="00E45A85" w:rsidRPr="00E45A85">
              <w:rPr>
                <w:rFonts w:ascii="GHEA Grapalat" w:hAnsi="GHEA Grapalat" w:cs="Calibri"/>
                <w:color w:val="00000A"/>
                <w:lang w:val="hy-AM" w:eastAsia="en-US"/>
              </w:rPr>
              <w:softHyphen/>
              <w:t xml:space="preserve">թյամբ աշխատողների քանակների հանրագումարը հարաբերելով 12-ի, </w:t>
            </w:r>
            <w:r w:rsidR="00E45A85" w:rsidRPr="00E45A85">
              <w:rPr>
                <w:rFonts w:ascii="GHEA Grapalat" w:hAnsi="GHEA Grapalat" w:cs="Calibri"/>
                <w:color w:val="00000A"/>
                <w:lang w:val="hy-AM" w:eastAsia="en-US"/>
              </w:rPr>
              <w:lastRenderedPageBreak/>
              <w:t>իսկ տվյալ տարում նոր ստեղծված (հաշվառված) առևտրային կազմակերպության և անհատ ձեռ</w:t>
            </w:r>
            <w:r w:rsidR="00E45A85" w:rsidRPr="00E45A85">
              <w:rPr>
                <w:rFonts w:ascii="GHEA Grapalat" w:hAnsi="GHEA Grapalat" w:cs="Calibri"/>
                <w:color w:val="00000A"/>
                <w:lang w:val="hy-AM" w:eastAsia="en-US"/>
              </w:rPr>
              <w:softHyphen/>
              <w:t>նար</w:t>
            </w:r>
            <w:r w:rsidR="00E45A85" w:rsidRPr="00E45A85">
              <w:rPr>
                <w:rFonts w:ascii="GHEA Grapalat" w:hAnsi="GHEA Grapalat" w:cs="Calibri"/>
                <w:color w:val="00000A"/>
                <w:lang w:val="hy-AM" w:eastAsia="en-US"/>
              </w:rPr>
              <w:softHyphen/>
              <w:t>կատիրոջ համար աշխատողների միջին տարեկան քանակը որոշվում է ստեղծման (հաշ</w:t>
            </w:r>
            <w:r w:rsidR="00E45A85" w:rsidRPr="00E45A85">
              <w:rPr>
                <w:rFonts w:ascii="GHEA Grapalat" w:hAnsi="GHEA Grapalat" w:cs="Calibri"/>
                <w:color w:val="00000A"/>
                <w:lang w:val="hy-AM" w:eastAsia="en-US"/>
              </w:rPr>
              <w:softHyphen/>
              <w:t>վառման) օրվանից մինչև դեկտեմբերի 31-ը ընկած ժամանակահատ</w:t>
            </w:r>
            <w:r w:rsidR="00E45A85" w:rsidRPr="00E45A85">
              <w:rPr>
                <w:rFonts w:ascii="GHEA Grapalat" w:hAnsi="GHEA Grapalat" w:cs="Calibri"/>
                <w:color w:val="00000A"/>
                <w:lang w:val="hy-AM" w:eastAsia="en-US"/>
              </w:rPr>
              <w:softHyphen/>
              <w:t>վա</w:t>
            </w:r>
            <w:r w:rsidR="00E45A85" w:rsidRPr="00E45A85">
              <w:rPr>
                <w:rFonts w:ascii="GHEA Grapalat" w:hAnsi="GHEA Grapalat" w:cs="Calibri"/>
                <w:color w:val="00000A"/>
                <w:lang w:val="hy-AM" w:eastAsia="en-US"/>
              </w:rPr>
              <w:softHyphen/>
              <w:t>ծում յուրա</w:t>
            </w:r>
            <w:r w:rsidR="00E45A85" w:rsidRPr="00E45A85">
              <w:rPr>
                <w:rFonts w:ascii="GHEA Grapalat" w:hAnsi="GHEA Grapalat" w:cs="Calibri"/>
                <w:color w:val="00000A"/>
                <w:lang w:val="hy-AM" w:eastAsia="en-US"/>
              </w:rPr>
              <w:softHyphen/>
              <w:t>քանչ</w:t>
            </w:r>
            <w:r w:rsidR="00E45A85" w:rsidRPr="00E45A85">
              <w:rPr>
                <w:rFonts w:ascii="GHEA Grapalat" w:hAnsi="GHEA Grapalat" w:cs="Calibri"/>
                <w:color w:val="00000A"/>
                <w:lang w:val="hy-AM" w:eastAsia="en-US"/>
              </w:rPr>
              <w:softHyphen/>
              <w:t>յուր ամսվա վերջին օրվա դրությամբ աշխատողների քանակների հան</w:t>
            </w:r>
            <w:r w:rsidR="00E45A85" w:rsidRPr="00E45A85">
              <w:rPr>
                <w:rFonts w:ascii="GHEA Grapalat" w:hAnsi="GHEA Grapalat" w:cs="Calibri"/>
                <w:color w:val="00000A"/>
                <w:lang w:val="hy-AM" w:eastAsia="en-US"/>
              </w:rPr>
              <w:softHyphen/>
              <w:t>րա</w:t>
            </w:r>
            <w:r w:rsidR="00E45A85" w:rsidRPr="00E45A85">
              <w:rPr>
                <w:rFonts w:ascii="GHEA Grapalat" w:hAnsi="GHEA Grapalat" w:cs="Calibri"/>
                <w:color w:val="00000A"/>
                <w:lang w:val="hy-AM" w:eastAsia="en-US"/>
              </w:rPr>
              <w:softHyphen/>
              <w:t>գումարը հարա</w:t>
            </w:r>
            <w:r w:rsidR="00E45A85" w:rsidRPr="00E45A85">
              <w:rPr>
                <w:rFonts w:ascii="GHEA Grapalat" w:hAnsi="GHEA Grapalat" w:cs="Calibri"/>
                <w:color w:val="00000A"/>
                <w:lang w:val="hy-AM" w:eastAsia="en-US"/>
              </w:rPr>
              <w:softHyphen/>
              <w:t>բերելով առևտրային կազմակերպության և անհատ ձեռնարկատիրոջ ստեղծման (հաշ</w:t>
            </w:r>
            <w:r w:rsidR="00E45A85" w:rsidRPr="00E45A85">
              <w:rPr>
                <w:rFonts w:ascii="GHEA Grapalat" w:hAnsi="GHEA Grapalat" w:cs="Calibri"/>
                <w:color w:val="00000A"/>
                <w:lang w:val="hy-AM" w:eastAsia="en-US"/>
              </w:rPr>
              <w:softHyphen/>
              <w:t>վառման) օրվանից մինչև դեկտեմբերի 31-ը ընկած ժամանա</w:t>
            </w:r>
            <w:r w:rsidR="00E45A85" w:rsidRPr="00E45A85">
              <w:rPr>
                <w:rFonts w:ascii="GHEA Grapalat" w:hAnsi="GHEA Grapalat" w:cs="Calibri"/>
                <w:color w:val="00000A"/>
                <w:lang w:val="hy-AM" w:eastAsia="en-US"/>
              </w:rPr>
              <w:softHyphen/>
              <w:t>կա</w:t>
            </w:r>
            <w:r w:rsidR="00E45A85" w:rsidRPr="00E45A85">
              <w:rPr>
                <w:rFonts w:ascii="GHEA Grapalat" w:hAnsi="GHEA Grapalat" w:cs="Calibri"/>
                <w:color w:val="00000A"/>
                <w:lang w:val="hy-AM" w:eastAsia="en-US"/>
              </w:rPr>
              <w:softHyphen/>
              <w:t>հատ</w:t>
            </w:r>
            <w:r w:rsidR="00E45A85" w:rsidRPr="00E45A85">
              <w:rPr>
                <w:rFonts w:ascii="GHEA Grapalat" w:hAnsi="GHEA Grapalat" w:cs="Calibri"/>
                <w:color w:val="00000A"/>
                <w:lang w:val="hy-AM" w:eastAsia="en-US"/>
              </w:rPr>
              <w:softHyphen/>
              <w:t>վածի ամիսների (այդ թվում` ոչ ամբողջական ամիսների) թվի վրա: Եթե առևտրային կազ</w:t>
            </w:r>
            <w:r w:rsidR="00E45A85" w:rsidRPr="00E45A85">
              <w:rPr>
                <w:rFonts w:ascii="GHEA Grapalat" w:hAnsi="GHEA Grapalat" w:cs="Calibri"/>
                <w:color w:val="00000A"/>
                <w:lang w:val="hy-AM" w:eastAsia="en-US"/>
              </w:rPr>
              <w:softHyphen/>
              <w:t>մակերպությունը կամ անհատ ձեռնարկատերը ստեղծվել (հաշվառվել) է դեկտեմբեր ամսին, ապա աշխա</w:t>
            </w:r>
            <w:r w:rsidR="00E45A85" w:rsidRPr="00E45A85">
              <w:rPr>
                <w:rFonts w:ascii="GHEA Grapalat" w:hAnsi="GHEA Grapalat" w:cs="Calibri"/>
                <w:color w:val="00000A"/>
                <w:lang w:val="hy-AM" w:eastAsia="en-US"/>
              </w:rPr>
              <w:softHyphen/>
              <w:t>տող</w:t>
            </w:r>
            <w:r w:rsidR="00E45A85" w:rsidRPr="00E45A85">
              <w:rPr>
                <w:rFonts w:ascii="GHEA Grapalat" w:hAnsi="GHEA Grapalat" w:cs="Calibri"/>
                <w:color w:val="00000A"/>
                <w:lang w:val="hy-AM" w:eastAsia="en-US"/>
              </w:rPr>
              <w:softHyphen/>
              <w:t>ների միջին տարեկան քանակ է համարվում այդ հարկային տարվա դեկտեմբերի 31-ի դրությամբ առևտրային կազմակերպության և անհատ ձեռ</w:t>
            </w:r>
            <w:r w:rsidR="00E45A85" w:rsidRPr="00E45A85">
              <w:rPr>
                <w:rFonts w:ascii="GHEA Grapalat" w:hAnsi="GHEA Grapalat" w:cs="Calibri"/>
                <w:color w:val="00000A"/>
                <w:lang w:val="hy-AM" w:eastAsia="en-US"/>
              </w:rPr>
              <w:softHyphen/>
              <w:t>նար</w:t>
            </w:r>
            <w:r w:rsidR="00E45A85" w:rsidRPr="00E45A85">
              <w:rPr>
                <w:rFonts w:ascii="GHEA Grapalat" w:hAnsi="GHEA Grapalat" w:cs="Calibri"/>
                <w:color w:val="00000A"/>
                <w:lang w:val="hy-AM" w:eastAsia="en-US"/>
              </w:rPr>
              <w:softHyphen/>
            </w:r>
            <w:r w:rsidR="00E45A85" w:rsidRPr="00E45A85">
              <w:rPr>
                <w:rFonts w:ascii="GHEA Grapalat" w:hAnsi="GHEA Grapalat" w:cs="Calibri"/>
                <w:color w:val="00000A"/>
                <w:lang w:val="hy-AM" w:eastAsia="en-US"/>
              </w:rPr>
              <w:softHyphen/>
              <w:t>կատիրոջ մոտ առկա աշխա</w:t>
            </w:r>
            <w:r w:rsidR="00E45A85" w:rsidRPr="00E45A85">
              <w:rPr>
                <w:rFonts w:ascii="GHEA Grapalat" w:hAnsi="GHEA Grapalat" w:cs="Calibri"/>
                <w:color w:val="00000A"/>
                <w:lang w:val="hy-AM" w:eastAsia="en-US"/>
              </w:rPr>
              <w:softHyphen/>
              <w:t>տողների քանակը:</w:t>
            </w:r>
          </w:p>
          <w:p w14:paraId="4D32A8E9" w14:textId="77777777" w:rsidR="00E45A85" w:rsidRPr="00E45A85" w:rsidRDefault="00E45A85" w:rsidP="00E45A85">
            <w:pPr>
              <w:suppressAutoHyphens/>
              <w:spacing w:line="360" w:lineRule="auto"/>
              <w:ind w:left="161" w:right="186" w:firstLine="360"/>
              <w:jc w:val="both"/>
              <w:rPr>
                <w:rFonts w:ascii="GHEA Grapalat" w:hAnsi="GHEA Grapalat" w:cs="Calibri"/>
                <w:color w:val="00000A"/>
                <w:lang w:val="hy-AM" w:eastAsia="en-US"/>
              </w:rPr>
            </w:pPr>
            <w:r w:rsidRPr="00E45A85">
              <w:rPr>
                <w:rFonts w:ascii="GHEA Grapalat" w:hAnsi="GHEA Grapalat" w:cs="Calibri"/>
                <w:color w:val="00000A"/>
                <w:lang w:val="hy-AM" w:eastAsia="en-US"/>
              </w:rPr>
              <w:t>Առաջարկում ենք աշխատողների միջին տարեկան քանակի հաշվարկման կարգավորում նախատեսել նաև հարկային տարվա ընթացքում հարկ վճարողի լուծարման (հաշվառումից դուրս գալու), ինչպես նաև գործունեությունը ժամանակավոր դադարեցրած լինելու դեպքերի համար։</w:t>
            </w:r>
          </w:p>
          <w:p w14:paraId="37DDA395" w14:textId="77777777" w:rsidR="00ED3B82" w:rsidRDefault="00ED3B82" w:rsidP="00BB043F">
            <w:pPr>
              <w:suppressAutoHyphens/>
              <w:spacing w:line="360" w:lineRule="auto"/>
              <w:ind w:left="161" w:right="186" w:firstLine="360"/>
              <w:jc w:val="both"/>
              <w:rPr>
                <w:rFonts w:ascii="GHEA Grapalat" w:hAnsi="GHEA Grapalat" w:cs="Calibri"/>
                <w:color w:val="00000A"/>
                <w:lang w:val="hy-AM" w:eastAsia="en-US"/>
              </w:rPr>
            </w:pPr>
          </w:p>
        </w:tc>
        <w:tc>
          <w:tcPr>
            <w:tcW w:w="6300" w:type="dxa"/>
            <w:shd w:val="clear" w:color="auto" w:fill="auto"/>
          </w:tcPr>
          <w:p w14:paraId="587FF8F0" w14:textId="77777777" w:rsidR="00CC64DD" w:rsidRDefault="00CC64DD" w:rsidP="00CC64DD">
            <w:pPr>
              <w:tabs>
                <w:tab w:val="center" w:pos="3140"/>
                <w:tab w:val="left" w:pos="4414"/>
              </w:tabs>
              <w:jc w:val="center"/>
              <w:rPr>
                <w:rFonts w:ascii="GHEA Grapalat" w:eastAsia="Calibri" w:hAnsi="GHEA Grapalat"/>
                <w:b/>
                <w:bCs/>
                <w:color w:val="000000"/>
                <w:shd w:val="clear" w:color="auto" w:fill="FFFFFF"/>
                <w:lang w:val="hy-AM"/>
              </w:rPr>
            </w:pPr>
            <w:r w:rsidRPr="0090381D">
              <w:rPr>
                <w:rFonts w:ascii="GHEA Grapalat" w:eastAsia="Calibri" w:hAnsi="GHEA Grapalat"/>
                <w:b/>
                <w:bCs/>
                <w:color w:val="000000"/>
                <w:shd w:val="clear" w:color="auto" w:fill="FFFFFF"/>
                <w:lang w:val="hy-AM"/>
              </w:rPr>
              <w:lastRenderedPageBreak/>
              <w:t xml:space="preserve">3. </w:t>
            </w:r>
            <w:r w:rsidRPr="00882E25">
              <w:rPr>
                <w:rFonts w:ascii="GHEA Grapalat" w:eastAsia="Calibri" w:hAnsi="GHEA Grapalat"/>
                <w:b/>
                <w:bCs/>
                <w:color w:val="000000"/>
                <w:shd w:val="clear" w:color="auto" w:fill="FFFFFF"/>
                <w:lang w:val="hy-AM"/>
              </w:rPr>
              <w:t>Ընդունվել է։</w:t>
            </w:r>
          </w:p>
          <w:p w14:paraId="4CD95250" w14:textId="77777777" w:rsidR="00ED3B82" w:rsidRPr="00CA3CA7" w:rsidRDefault="00ED3B82" w:rsidP="00BB043F">
            <w:pPr>
              <w:tabs>
                <w:tab w:val="left" w:pos="1526"/>
              </w:tabs>
              <w:ind w:left="345" w:firstLine="270"/>
              <w:jc w:val="center"/>
              <w:rPr>
                <w:rFonts w:ascii="GHEA Grapalat" w:hAnsi="GHEA Grapalat" w:cs="Sylfaen"/>
                <w:b/>
                <w:lang w:val="hy-AM"/>
              </w:rPr>
            </w:pPr>
          </w:p>
        </w:tc>
      </w:tr>
      <w:tr w:rsidR="00ED3B82" w:rsidRPr="00FF77CC" w14:paraId="71DE7AB0" w14:textId="77777777" w:rsidTr="00AD5988">
        <w:trPr>
          <w:trHeight w:val="1005"/>
          <w:tblCellSpacing w:w="0" w:type="dxa"/>
        </w:trPr>
        <w:tc>
          <w:tcPr>
            <w:tcW w:w="8185" w:type="dxa"/>
            <w:shd w:val="clear" w:color="auto" w:fill="auto"/>
            <w:vAlign w:val="center"/>
          </w:tcPr>
          <w:p w14:paraId="63349A82" w14:textId="77777777" w:rsidR="00CC64DD" w:rsidRPr="00E42276" w:rsidRDefault="00CC64DD" w:rsidP="00CC64DD">
            <w:pPr>
              <w:tabs>
                <w:tab w:val="left" w:pos="7290"/>
              </w:tabs>
              <w:spacing w:line="360" w:lineRule="auto"/>
              <w:ind w:left="161" w:right="165"/>
              <w:contextualSpacing/>
              <w:jc w:val="both"/>
              <w:rPr>
                <w:rFonts w:ascii="GHEA Grapalat" w:hAnsi="GHEA Grapalat"/>
                <w:lang w:val="hy-AM"/>
              </w:rPr>
            </w:pPr>
            <w:r w:rsidRPr="00E42276">
              <w:rPr>
                <w:rFonts w:ascii="GHEA Grapalat" w:hAnsi="GHEA Grapalat"/>
                <w:lang w:val="hy-AM"/>
              </w:rPr>
              <w:lastRenderedPageBreak/>
              <w:t xml:space="preserve">4. Նախագծի 5-րդ հոդվածի 1-ին կետով oրենսգրքի 121-րդ հոդվածի 2-րդ մասը լրացվում է 4-րդ կետով, որի համաձայն՝ Կառավարության սահմանած չափանիշներին համապատասխանող և Կառավարության ձևավորած մասնագիտական հանձնաժողովի դրական եզրակացությանը արժանացած  </w:t>
            </w:r>
            <w:r w:rsidRPr="00E42276">
              <w:rPr>
                <w:rFonts w:ascii="GHEA Grapalat" w:hAnsi="GHEA Grapalat"/>
                <w:i/>
                <w:lang w:val="hy-AM"/>
              </w:rPr>
              <w:t>հետազոտության և մշակման աշխատանքների  (այդ թվում՝ սեփական կարիքների համար) շրջանակներում</w:t>
            </w:r>
            <w:r w:rsidRPr="00E42276">
              <w:rPr>
                <w:rFonts w:ascii="GHEA Grapalat" w:hAnsi="GHEA Grapalat"/>
                <w:lang w:val="hy-AM"/>
              </w:rPr>
              <w:t xml:space="preserve"> ռեզիդենտ շահութահարկ վճարողի կողմից ներմուծվող, ձեռք բերվող (կառուցվող, մշակվող) կամ լիզինգով տարատեսակներով ստացվող հիմնական միջոցների բացառությամբ՝ հիմնական միջոց համարվող անշարժ գույքի ամորտիզացիոն նվազագույն ժամկետը սահմանվում է ռեզիդենտ շահութահարկ վճարողի հայեցողությամբ, բայց ոչ պակաս, քան մեկ տարի:</w:t>
            </w:r>
          </w:p>
          <w:p w14:paraId="74185A78" w14:textId="77777777" w:rsidR="00CC64DD" w:rsidRPr="00E42276" w:rsidRDefault="00CC64DD" w:rsidP="00CC64DD">
            <w:pPr>
              <w:tabs>
                <w:tab w:val="left" w:pos="7290"/>
              </w:tabs>
              <w:spacing w:line="360" w:lineRule="auto"/>
              <w:ind w:left="161" w:right="165"/>
              <w:contextualSpacing/>
              <w:jc w:val="both"/>
              <w:rPr>
                <w:rFonts w:ascii="GHEA Grapalat" w:hAnsi="GHEA Grapalat"/>
                <w:i/>
                <w:u w:val="single"/>
                <w:lang w:val="hy-AM"/>
              </w:rPr>
            </w:pPr>
            <w:r w:rsidRPr="00E42276">
              <w:rPr>
                <w:rFonts w:ascii="GHEA Grapalat" w:hAnsi="GHEA Grapalat"/>
                <w:lang w:val="hy-AM"/>
              </w:rPr>
              <w:t xml:space="preserve">Նախագծի 5-րդ հոդվածի 2-րդ կետով oրենսգրքի 121-րդ հոդվածի 6-րդ մասը շարադրվում է հետևյալ խմբագրությամբ, որի համաձայն՝ ռեզիդենտ շահութահարկ վճարողի և մշտական հաստատության միջոցով ՀՀ-ում գործունեություն իրականացնող ոչ ռեզիդենտ շահութահարկ վճարողի հարկման բազայի որոշման նպատակով, համախառն եկամուտը նվազեցվում է Կառավարության սահմանած չափանիշներին համապատասխանող </w:t>
            </w:r>
            <w:r w:rsidRPr="00E42276">
              <w:rPr>
                <w:rFonts w:ascii="GHEA Grapalat" w:hAnsi="GHEA Grapalat"/>
                <w:i/>
                <w:lang w:val="hy-AM"/>
              </w:rPr>
              <w:t xml:space="preserve">հետազոտության և մշակման աշխատանքների (այդ թվում՝ սեփական կարիքների համար) </w:t>
            </w:r>
            <w:r w:rsidRPr="00E42276">
              <w:rPr>
                <w:rFonts w:ascii="GHEA Grapalat" w:hAnsi="GHEA Grapalat"/>
                <w:i/>
                <w:lang w:val="hy-AM"/>
              </w:rPr>
              <w:lastRenderedPageBreak/>
              <w:t>շրջանակներում կատարվող ծախսերի չափով` այդ ծախսերի կատարման հարկային տարվա ընթացքում ամբողջովին:</w:t>
            </w:r>
          </w:p>
          <w:p w14:paraId="6553A75A" w14:textId="77777777" w:rsidR="00CC64DD" w:rsidRPr="00E42276" w:rsidRDefault="00CC64DD" w:rsidP="00CC64DD">
            <w:pPr>
              <w:tabs>
                <w:tab w:val="left" w:pos="7290"/>
              </w:tabs>
              <w:spacing w:line="360" w:lineRule="auto"/>
              <w:ind w:left="161" w:right="165"/>
              <w:contextualSpacing/>
              <w:jc w:val="both"/>
              <w:rPr>
                <w:rFonts w:ascii="GHEA Grapalat" w:hAnsi="GHEA Grapalat"/>
                <w:lang w:val="hy-AM"/>
              </w:rPr>
            </w:pPr>
            <w:r w:rsidRPr="00E42276">
              <w:rPr>
                <w:rFonts w:ascii="GHEA Grapalat" w:hAnsi="GHEA Grapalat"/>
                <w:lang w:val="hy-AM"/>
              </w:rPr>
              <w:t xml:space="preserve">Նախագծի 6-րդ հոդվածով օրենսգրքի 123-րդ հոդվածի 1-ին մասը լրացվում է 8-րդ և 9-րդ կետերով, որոնց համապատասխան՝ </w:t>
            </w:r>
          </w:p>
          <w:p w14:paraId="554807FA" w14:textId="77777777" w:rsidR="00CC64DD" w:rsidRPr="00E42276" w:rsidRDefault="00CC64DD" w:rsidP="00CC64DD">
            <w:pPr>
              <w:tabs>
                <w:tab w:val="left" w:pos="7290"/>
              </w:tabs>
              <w:spacing w:line="360" w:lineRule="auto"/>
              <w:ind w:left="161" w:right="165"/>
              <w:contextualSpacing/>
              <w:jc w:val="both"/>
              <w:rPr>
                <w:rFonts w:ascii="GHEA Grapalat" w:hAnsi="GHEA Grapalat"/>
                <w:lang w:val="hy-AM"/>
              </w:rPr>
            </w:pPr>
            <w:r w:rsidRPr="00E42276">
              <w:rPr>
                <w:rFonts w:ascii="GHEA Grapalat" w:hAnsi="GHEA Grapalat"/>
                <w:lang w:val="hy-AM"/>
              </w:rPr>
              <w:t xml:space="preserve">- բացառապես Կառավարության սահմանած` բարձր տեխնոլոգիական ոլորտի գոր-ծունեության տեսակների ցանկում ներառված գործունեության տեսակներով զբաղվող ռեզիդենտ շահութահարկ վճարողի կողմից ներգրավված` </w:t>
            </w:r>
            <w:r w:rsidRPr="00E42276">
              <w:rPr>
                <w:rFonts w:ascii="GHEA Grapalat" w:hAnsi="GHEA Grapalat"/>
                <w:i/>
                <w:lang w:val="hy-AM"/>
              </w:rPr>
              <w:t>Կառավարության կողմից սահմանված ցանկում ներառված զբաղմունքներով զբաղվող մասնագիտական անձնակազմի</w:t>
            </w:r>
            <w:r w:rsidRPr="00E42276">
              <w:rPr>
                <w:rFonts w:ascii="GHEA Grapalat" w:hAnsi="GHEA Grapalat"/>
                <w:lang w:val="hy-AM"/>
              </w:rPr>
              <w:t xml:space="preserve"> (բացառությամբ ՀՀ-ում բնակության իրավունք (կացության կարգավիճակ) չունեցող օտարերկրյա քաղաքացիների ու քաղաքացիություն չունեցող ֆիզիկական անձանց) համար մասնագիտական աշխատանքի մասով հաշվարկված աշխատավարձի և դրան հավասարեցված այլ վճարումների 200 տոկոսը, բայց ոչ ավելի, քան տվյալ հարկային տարվա համար առանց նույն կետով և նույն մասի 9-րդ կետով սահմանված նվազեցումների նույն բաժնով սահմանված կարգով հաշվարկված հարկման բազայի 50 տոկոսը,</w:t>
            </w:r>
          </w:p>
          <w:p w14:paraId="4766EB52" w14:textId="77777777" w:rsidR="00CC64DD" w:rsidRPr="00E42276" w:rsidRDefault="00CC64DD" w:rsidP="00CC64DD">
            <w:pPr>
              <w:tabs>
                <w:tab w:val="left" w:pos="7290"/>
              </w:tabs>
              <w:spacing w:line="360" w:lineRule="auto"/>
              <w:ind w:left="161" w:right="165"/>
              <w:contextualSpacing/>
              <w:jc w:val="both"/>
              <w:rPr>
                <w:rFonts w:ascii="GHEA Grapalat" w:hAnsi="GHEA Grapalat"/>
                <w:lang w:val="hy-AM"/>
              </w:rPr>
            </w:pPr>
            <w:r w:rsidRPr="00E42276">
              <w:rPr>
                <w:rFonts w:ascii="GHEA Grapalat" w:hAnsi="GHEA Grapalat"/>
                <w:lang w:val="hy-AM"/>
              </w:rPr>
              <w:t xml:space="preserve">- Կառավարության սահմանած չափանիշներին համապատասխանող և Օրենսգրքի 121-րդ հոդվածի 2-րդ մասի 4-րդ կետով նախատեսված՝ մասնագիտական հանձնաժողովի դրական եզրակացությանն արժանացած </w:t>
            </w:r>
            <w:r w:rsidRPr="00E42276">
              <w:rPr>
                <w:rFonts w:ascii="GHEA Grapalat" w:hAnsi="GHEA Grapalat"/>
                <w:i/>
                <w:lang w:val="hy-AM"/>
              </w:rPr>
              <w:t xml:space="preserve">հետազոտության և մշակման աշխատանքներում (այդ </w:t>
            </w:r>
            <w:r w:rsidRPr="00E42276">
              <w:rPr>
                <w:rFonts w:ascii="GHEA Grapalat" w:hAnsi="GHEA Grapalat"/>
                <w:i/>
                <w:lang w:val="hy-AM"/>
              </w:rPr>
              <w:lastRenderedPageBreak/>
              <w:t>թվում՝ սեփական կարիքների համար) ռեզիդենտ շահութահարկ վճարողի կողմից ներգրավված՝</w:t>
            </w:r>
            <w:r w:rsidRPr="00E42276">
              <w:rPr>
                <w:rFonts w:ascii="GHEA Grapalat" w:hAnsi="GHEA Grapalat"/>
                <w:lang w:val="hy-AM"/>
              </w:rPr>
              <w:t xml:space="preserve"> </w:t>
            </w:r>
            <w:r w:rsidRPr="00E42276">
              <w:rPr>
                <w:rFonts w:ascii="GHEA Grapalat" w:hAnsi="GHEA Grapalat"/>
                <w:i/>
                <w:lang w:val="hy-AM"/>
              </w:rPr>
              <w:t>Կառավարության կողմից սահմանված ցանկում ներառված զբաղմունքներով զբաղվող մասնագիտական անձնակազմի</w:t>
            </w:r>
            <w:r w:rsidRPr="00E42276">
              <w:rPr>
                <w:rFonts w:ascii="GHEA Grapalat" w:hAnsi="GHEA Grapalat"/>
                <w:lang w:val="hy-AM"/>
              </w:rPr>
              <w:t xml:space="preserve"> (բացառությամբ ՀՀ-ում բնակության իրավունք (կացության կարգավիճակ) չունեցող օտարերկրյա քաղաքացիների ու քաղաքացիություն չունեցող ֆիզիկական անձանց) համար մասնագիտական աշխատանքի մասով հաշվարկված աշխատավարձի և դրան հավասարեցված այլ վճարումների 200 տոկոսը, բայց ոչ ավելի, քան տվյալ հարկային տարվա համար առանց նույն կետով և նույն մասի 8-րդ կետով սահմանված նվազեցումների՝ նույն բաժնով սահմանված կարգով հաշվարկված հարկման բազայի 50 տոկոսը:</w:t>
            </w:r>
          </w:p>
          <w:p w14:paraId="525E7909" w14:textId="77777777" w:rsidR="00CC64DD" w:rsidRPr="00E42276" w:rsidRDefault="00CC64DD" w:rsidP="00CC64DD">
            <w:pPr>
              <w:tabs>
                <w:tab w:val="left" w:pos="7290"/>
              </w:tabs>
              <w:spacing w:line="360" w:lineRule="auto"/>
              <w:ind w:left="161" w:right="165"/>
              <w:contextualSpacing/>
              <w:jc w:val="both"/>
              <w:rPr>
                <w:rFonts w:ascii="GHEA Grapalat" w:hAnsi="GHEA Grapalat"/>
                <w:lang w:val="hy-AM"/>
              </w:rPr>
            </w:pPr>
            <w:r w:rsidRPr="00E42276">
              <w:rPr>
                <w:rFonts w:ascii="GHEA Grapalat" w:hAnsi="GHEA Grapalat"/>
                <w:lang w:val="hy-AM"/>
              </w:rPr>
              <w:t xml:space="preserve">Նախագծի 7-րդ հոդվածով օրենսգրքի 150-րդ հոդվածի 1-ին մասը լրացվում է 1.1-ին կետով, որի համաձայն՝ հարկային գործակալը Կառավարության սահմանած չափանիշներին համապատասխանող և Օրենսգրքի 121-րդ հոդվածի 2-րդ մասի 4-րդ կետով նախատեսված՝ մասնագիտական հանձնաժողովի դրական եզրակացությանն արժանացած </w:t>
            </w:r>
            <w:r w:rsidRPr="00E42276">
              <w:rPr>
                <w:rFonts w:ascii="GHEA Grapalat" w:hAnsi="GHEA Grapalat"/>
                <w:i/>
                <w:lang w:val="hy-AM"/>
              </w:rPr>
              <w:t>հետազոտության և մշակման աշխատանքներում (այդ թվում՝ սեփական կարիքների համար) ներգրավված՝</w:t>
            </w:r>
            <w:r w:rsidRPr="00E42276">
              <w:rPr>
                <w:rFonts w:ascii="GHEA Grapalat" w:hAnsi="GHEA Grapalat"/>
                <w:lang w:val="hy-AM"/>
              </w:rPr>
              <w:t xml:space="preserve"> Կառավարության կողմից սահմանված ցանկում ներառված զբաղմունքներով զբաղվող մասնագիտական անձնակազմին (բացառությամբ ՀՀ-ում բնակության իրավունք (կացության կարգավիճակ) չունեցող օտարերկրյա </w:t>
            </w:r>
            <w:r w:rsidRPr="00E42276">
              <w:rPr>
                <w:rFonts w:ascii="GHEA Grapalat" w:hAnsi="GHEA Grapalat"/>
                <w:lang w:val="hy-AM"/>
              </w:rPr>
              <w:lastRenderedPageBreak/>
              <w:t>քաղաքացիների ու քաղաքացիություն չունեցող ֆիզիկական անձանց) վճարվող աշխատավարձից և դրան հավասարեցված եկամուտներից եկամտային հարկը հաշվարկում է 10 տոկոս դրույքաչափով:</w:t>
            </w:r>
          </w:p>
          <w:p w14:paraId="0D563CB8" w14:textId="77777777" w:rsidR="00CC64DD" w:rsidRPr="00E42276" w:rsidRDefault="00CC64DD" w:rsidP="00CC64DD">
            <w:pPr>
              <w:tabs>
                <w:tab w:val="left" w:pos="7290"/>
              </w:tabs>
              <w:spacing w:line="360" w:lineRule="auto"/>
              <w:ind w:left="161" w:right="165"/>
              <w:contextualSpacing/>
              <w:jc w:val="both"/>
              <w:rPr>
                <w:rFonts w:ascii="GHEA Grapalat" w:hAnsi="GHEA Grapalat"/>
                <w:lang w:val="hy-AM"/>
              </w:rPr>
            </w:pPr>
            <w:r w:rsidRPr="00E42276">
              <w:rPr>
                <w:rFonts w:ascii="GHEA Grapalat" w:hAnsi="GHEA Grapalat"/>
                <w:lang w:val="hy-AM"/>
              </w:rPr>
              <w:t xml:space="preserve">Օրենսգրքի 121-րդ հոդվածի 6-րդ մասի համաձայն՝ ռեզիդենտ շահութահարկ վճարողի և մշտական հաստատության միջոցով ՀՀ-ում գործունեություն իրականացնող ոչ ռեզիդենտ շահութահարկ վճարողի հարկման բազայի որոշման նպատակով, համախառն եկամուտը նվազեցվում է </w:t>
            </w:r>
            <w:r w:rsidRPr="00E42276">
              <w:rPr>
                <w:rFonts w:ascii="GHEA Grapalat" w:hAnsi="GHEA Grapalat"/>
                <w:i/>
                <w:lang w:val="hy-AM"/>
              </w:rPr>
              <w:t>անմիջականորեն շահութահարկ վճարողի կողմից կամ նրա պատվերով</w:t>
            </w:r>
            <w:r w:rsidRPr="00E42276">
              <w:rPr>
                <w:rFonts w:ascii="GHEA Grapalat" w:hAnsi="GHEA Grapalat"/>
                <w:lang w:val="hy-AM"/>
              </w:rPr>
              <w:t xml:space="preserve"> իրականացվող գիտահետազոտական և (կամ) փորձակոնստրուկտորական աշխատանքների ու ծառայությունների վրա կատարվող ծախսերի չափով` այդ ծախսերի կատարման հարկային տարվա ընթացքում ամբողջովին:</w:t>
            </w:r>
          </w:p>
          <w:p w14:paraId="40640848" w14:textId="77777777" w:rsidR="00CC64DD" w:rsidRPr="00E42276" w:rsidRDefault="00CC64DD" w:rsidP="00CC64DD">
            <w:pPr>
              <w:tabs>
                <w:tab w:val="left" w:pos="7290"/>
              </w:tabs>
              <w:spacing w:line="360" w:lineRule="auto"/>
              <w:ind w:left="161" w:right="165"/>
              <w:contextualSpacing/>
              <w:jc w:val="both"/>
              <w:rPr>
                <w:rFonts w:ascii="GHEA Grapalat" w:hAnsi="GHEA Grapalat"/>
                <w:lang w:val="hy-AM"/>
              </w:rPr>
            </w:pPr>
            <w:r w:rsidRPr="00E42276">
              <w:rPr>
                <w:rFonts w:ascii="GHEA Grapalat" w:hAnsi="GHEA Grapalat"/>
                <w:lang w:val="hy-AM"/>
              </w:rPr>
              <w:t xml:space="preserve">Հաշվի առնելով այն հանգամանքը, որ նախագծի 5-7-րդ հոդվածներով նախատեսվող՝ հետազոտության և մշակման աշխատանքների հետ կապված կարգավորումները (հիմնական միջոցների ամորտիզացիայի, ծախսերի կատարման հարկային տարվա ընթացքում ամբողջությամբ ծախսագրելու, հետազոտության և մշակման աշխատանքներում ներգրավված աշխատողների ԱՎՈՒՄ-ի 200%-ի չափով լրացուցիչ նվազեցման, ինչպես նաև այդ աշխատողների ԱՎՈՒՄ-ի նկատմամբ  եկամտային հարկի 10% դրույքաչափով հարկման մասով արտոնությունները) վերաբերում են անմիջականորեն շահութահարկ </w:t>
            </w:r>
            <w:r w:rsidRPr="00E42276">
              <w:rPr>
                <w:rFonts w:ascii="GHEA Grapalat" w:hAnsi="GHEA Grapalat"/>
                <w:lang w:val="hy-AM"/>
              </w:rPr>
              <w:lastRenderedPageBreak/>
              <w:t>վճարողի կողմից կամ նրա պատվերով իրականացվող աշխատանքներին, իսկ նախագծով նախատեսված խմբագրությամբ հնարավոր է առաջանան տարընթերցումներ առ այն, որ նշված դրույթները վերաբերում են նաև այլ անձանց պատվերների հիման վրա շահութահարկ վճարողի կողմից իրականացվող հետազոտության և մշակման աշխատանքներին, հետևաբար առաջարկում ենք նախագծի 5-7-րդ հոդվածներով նախատեսվող վերոնշյալ դրույթները խմբագրել՝ հստակեցնելով, որ նախագծի 5-րդ հոդվածի 1-ին կետով, 6-րդ և 7-րդ հոդվածներով նախատեսվող վերոնշյալ կարգավորումները վերաբերում են անմիջականորեն շահութահարկ վճարողի կողմից հետազոտության և մշակման աշխատանքների իրականացմանը, իսկ նախագծի 5-րդ հոդվածի 2-րդ կետով նախատեսվող կարգավորումը՝ անմիջականորեն շահութահարկ վճարողի կողմից կամ նրա պատվերով կատարվող հետազոտության և մշակման աշխատանքներին (դրանց գծով ծախսերին)։</w:t>
            </w:r>
          </w:p>
          <w:p w14:paraId="589E76CA" w14:textId="77777777" w:rsidR="00CC64DD" w:rsidRDefault="00CC64DD" w:rsidP="00CC64DD">
            <w:pPr>
              <w:tabs>
                <w:tab w:val="left" w:pos="7290"/>
              </w:tabs>
              <w:spacing w:line="360" w:lineRule="auto"/>
              <w:ind w:left="161" w:right="165"/>
              <w:contextualSpacing/>
              <w:jc w:val="both"/>
              <w:rPr>
                <w:rFonts w:ascii="GHEA Grapalat" w:hAnsi="GHEA Grapalat"/>
                <w:lang w:val="hy-AM"/>
              </w:rPr>
            </w:pPr>
            <w:r w:rsidRPr="00E42276">
              <w:rPr>
                <w:rFonts w:ascii="GHEA Grapalat" w:hAnsi="GHEA Grapalat"/>
                <w:lang w:val="hy-AM"/>
              </w:rPr>
              <w:t xml:space="preserve">Միաժամանակ, Կառավարության կողմից համապատասխան զբաղմունքներով զբաղվող մասնագիտական անձնակազմի ցանկը սահմանելիս անհրաժեշտ է հաշվի առնել, որ ՀՀ ԿԱ ՊԵԿ նախագահի 26.06.2012թ. N 197-Ն հրամանով հաստատված գրանցման հայտում լրացվում է աշխատողի </w:t>
            </w:r>
            <w:r w:rsidRPr="00E42276">
              <w:rPr>
                <w:rFonts w:ascii="GHEA Grapalat" w:hAnsi="GHEA Grapalat"/>
                <w:i/>
                <w:lang w:val="hy-AM"/>
              </w:rPr>
              <w:t>պաշտոնի (մասնագիտության) կոդը`</w:t>
            </w:r>
            <w:r w:rsidRPr="00E42276">
              <w:rPr>
                <w:rFonts w:ascii="GHEA Grapalat" w:hAnsi="GHEA Grapalat"/>
                <w:lang w:val="hy-AM"/>
              </w:rPr>
              <w:t xml:space="preserve"> ՀՀ էկոնոմիկայի նախարարի 2013 թվականի սեպտեմբերի 19-ի N 872-Ն </w:t>
            </w:r>
            <w:r w:rsidRPr="00E42276">
              <w:rPr>
                <w:rFonts w:ascii="GHEA Grapalat" w:hAnsi="GHEA Grapalat"/>
                <w:lang w:val="hy-AM"/>
              </w:rPr>
              <w:lastRenderedPageBreak/>
              <w:t xml:space="preserve">հրամանի («Աշխատողների մասնագիտությունների, մասնագիտացումների և պաշտոնների դասակարգիչ») համաձայն։ Հետևաբար, պատշաճ հարկային վարչարարություն իրականացնելու հնարավորության նպատակով նախագծի 6-րդ և 7-րդ հոդվածներով սահմանվող կարգավորումների մասով առաջարկում ենք հիմք ընդունել ոչ թե վարձու աշխատողների զբաղմունքների դասակարգիչը, այլ պաշտոնի դասակարգիչը` միաժամանակ համապատասխան փոփոխություն կատարելով վերոնշյալ հոդվածներում։ </w:t>
            </w:r>
          </w:p>
          <w:p w14:paraId="3699F950" w14:textId="77777777" w:rsidR="00ED3B82" w:rsidRDefault="00ED3B82" w:rsidP="00BB043F">
            <w:pPr>
              <w:suppressAutoHyphens/>
              <w:spacing w:line="360" w:lineRule="auto"/>
              <w:ind w:left="161" w:right="186" w:firstLine="360"/>
              <w:jc w:val="both"/>
              <w:rPr>
                <w:rFonts w:ascii="GHEA Grapalat" w:hAnsi="GHEA Grapalat" w:cs="Calibri"/>
                <w:color w:val="00000A"/>
                <w:lang w:val="hy-AM" w:eastAsia="en-US"/>
              </w:rPr>
            </w:pPr>
          </w:p>
        </w:tc>
        <w:tc>
          <w:tcPr>
            <w:tcW w:w="6300" w:type="dxa"/>
            <w:shd w:val="clear" w:color="auto" w:fill="auto"/>
          </w:tcPr>
          <w:p w14:paraId="4BFE325A" w14:textId="7E15AC07" w:rsidR="00ED3B82" w:rsidRPr="00CA3CA7" w:rsidRDefault="00CC64DD" w:rsidP="00BB043F">
            <w:pPr>
              <w:tabs>
                <w:tab w:val="left" w:pos="1526"/>
              </w:tabs>
              <w:ind w:left="345" w:firstLine="270"/>
              <w:jc w:val="center"/>
              <w:rPr>
                <w:rFonts w:ascii="GHEA Grapalat" w:hAnsi="GHEA Grapalat" w:cs="Sylfaen"/>
                <w:b/>
                <w:lang w:val="hy-AM"/>
              </w:rPr>
            </w:pPr>
            <w:r w:rsidRPr="00C1130E">
              <w:rPr>
                <w:rFonts w:ascii="GHEA Grapalat" w:eastAsia="Calibri" w:hAnsi="GHEA Grapalat"/>
                <w:b/>
                <w:bCs/>
                <w:color w:val="000000"/>
                <w:shd w:val="clear" w:color="auto" w:fill="FFFFFF"/>
                <w:lang w:val="hy-AM"/>
              </w:rPr>
              <w:lastRenderedPageBreak/>
              <w:t xml:space="preserve">4. </w:t>
            </w:r>
            <w:r w:rsidRPr="00882E25">
              <w:rPr>
                <w:rFonts w:ascii="GHEA Grapalat" w:eastAsia="Calibri" w:hAnsi="GHEA Grapalat"/>
                <w:b/>
                <w:bCs/>
                <w:color w:val="000000"/>
                <w:shd w:val="clear" w:color="auto" w:fill="FFFFFF"/>
                <w:lang w:val="hy-AM"/>
              </w:rPr>
              <w:t>Ընդունվել է։</w:t>
            </w:r>
          </w:p>
        </w:tc>
      </w:tr>
      <w:tr w:rsidR="00ED3B82" w:rsidRPr="00FF77CC" w14:paraId="32B06A5A" w14:textId="77777777" w:rsidTr="00AD5988">
        <w:trPr>
          <w:trHeight w:val="1005"/>
          <w:tblCellSpacing w:w="0" w:type="dxa"/>
        </w:trPr>
        <w:tc>
          <w:tcPr>
            <w:tcW w:w="8185" w:type="dxa"/>
            <w:shd w:val="clear" w:color="auto" w:fill="auto"/>
            <w:vAlign w:val="center"/>
          </w:tcPr>
          <w:p w14:paraId="343BBD6E" w14:textId="77777777" w:rsidR="00CC64DD" w:rsidRDefault="00CC64DD" w:rsidP="00CC64DD">
            <w:pPr>
              <w:tabs>
                <w:tab w:val="left" w:pos="7290"/>
              </w:tabs>
              <w:spacing w:line="360" w:lineRule="auto"/>
              <w:ind w:left="161" w:right="165"/>
              <w:contextualSpacing/>
              <w:jc w:val="both"/>
              <w:rPr>
                <w:rFonts w:ascii="GHEA Grapalat" w:hAnsi="GHEA Grapalat"/>
                <w:lang w:val="hy-AM"/>
              </w:rPr>
            </w:pPr>
            <w:r w:rsidRPr="00E42276">
              <w:rPr>
                <w:rFonts w:ascii="GHEA Grapalat" w:hAnsi="GHEA Grapalat"/>
                <w:lang w:val="hy-AM"/>
              </w:rPr>
              <w:lastRenderedPageBreak/>
              <w:t>5. Նախագծի 6-րդ հոդվածի մասով հայտնում ենք, որ հաշվի առնելով այն հանգամանքը, որ օրենսգրքի 123-րդ հոդվածի 1-ին մասը վերաբերում է ինչպես ռեզիդենտ շահութահարկ վճարողի, այնպես էլ մշտական հաստատության միջոցով ՀՀ-ում գործունեություն իրակա</w:t>
            </w:r>
            <w:r w:rsidRPr="00E42276">
              <w:rPr>
                <w:rFonts w:ascii="GHEA Grapalat" w:hAnsi="GHEA Grapalat"/>
                <w:lang w:val="hy-AM"/>
              </w:rPr>
              <w:softHyphen/>
              <w:t>նացնող ոչ ռեզիդենտ շահութահարկ վճարողի հարկման բազայի որոշման նպատակով համախառն եկամտից նվազեցումներին, իսկ 2-րդ մասը՝ միայն ռեզիդենտ շահութահարկ վճարողի հարկման բազայի որոշման նպատակով համախառն եկամտից նվազեցմանը, առաջարկում ենք նախագծի 6-րդ հոդվածով նախատեսվող կարգավորումները ներառել օրենսգրքի 123-րդ հոդվածի 2-րդ մասում։</w:t>
            </w:r>
          </w:p>
          <w:p w14:paraId="4BB46780" w14:textId="77777777" w:rsidR="00ED3B82" w:rsidRDefault="00ED3B82" w:rsidP="00BB043F">
            <w:pPr>
              <w:suppressAutoHyphens/>
              <w:spacing w:line="360" w:lineRule="auto"/>
              <w:ind w:left="161" w:right="186" w:firstLine="360"/>
              <w:jc w:val="both"/>
              <w:rPr>
                <w:rFonts w:ascii="GHEA Grapalat" w:hAnsi="GHEA Grapalat" w:cs="Calibri"/>
                <w:color w:val="00000A"/>
                <w:lang w:val="hy-AM" w:eastAsia="en-US"/>
              </w:rPr>
            </w:pPr>
          </w:p>
        </w:tc>
        <w:tc>
          <w:tcPr>
            <w:tcW w:w="6300" w:type="dxa"/>
            <w:shd w:val="clear" w:color="auto" w:fill="auto"/>
          </w:tcPr>
          <w:p w14:paraId="6B9D8149" w14:textId="77777777" w:rsidR="00CC64DD" w:rsidRDefault="00CC64DD" w:rsidP="00CC64DD">
            <w:pPr>
              <w:tabs>
                <w:tab w:val="center" w:pos="3140"/>
                <w:tab w:val="left" w:pos="4414"/>
              </w:tabs>
              <w:ind w:left="257"/>
              <w:jc w:val="center"/>
              <w:rPr>
                <w:rFonts w:ascii="GHEA Grapalat" w:eastAsia="Calibri" w:hAnsi="GHEA Grapalat"/>
                <w:b/>
                <w:bCs/>
                <w:color w:val="000000"/>
                <w:shd w:val="clear" w:color="auto" w:fill="FFFFFF"/>
                <w:lang w:val="hy-AM"/>
              </w:rPr>
            </w:pPr>
            <w:r w:rsidRPr="00600111">
              <w:rPr>
                <w:rFonts w:ascii="GHEA Grapalat" w:eastAsia="Calibri" w:hAnsi="GHEA Grapalat"/>
                <w:b/>
                <w:bCs/>
                <w:color w:val="000000"/>
                <w:shd w:val="clear" w:color="auto" w:fill="FFFFFF"/>
                <w:lang w:val="hy-AM"/>
              </w:rPr>
              <w:t xml:space="preserve">5. </w:t>
            </w:r>
            <w:r w:rsidRPr="00882E25">
              <w:rPr>
                <w:rFonts w:ascii="GHEA Grapalat" w:eastAsia="Calibri" w:hAnsi="GHEA Grapalat"/>
                <w:b/>
                <w:bCs/>
                <w:color w:val="000000"/>
                <w:shd w:val="clear" w:color="auto" w:fill="FFFFFF"/>
                <w:lang w:val="hy-AM"/>
              </w:rPr>
              <w:t>Ընդունվել է։</w:t>
            </w:r>
          </w:p>
          <w:p w14:paraId="62F38133" w14:textId="77777777" w:rsidR="00ED3B82" w:rsidRPr="00CA3CA7" w:rsidRDefault="00ED3B82" w:rsidP="00BB043F">
            <w:pPr>
              <w:tabs>
                <w:tab w:val="left" w:pos="1526"/>
              </w:tabs>
              <w:ind w:left="345" w:firstLine="270"/>
              <w:jc w:val="center"/>
              <w:rPr>
                <w:rFonts w:ascii="GHEA Grapalat" w:hAnsi="GHEA Grapalat" w:cs="Sylfaen"/>
                <w:b/>
                <w:lang w:val="hy-AM"/>
              </w:rPr>
            </w:pPr>
          </w:p>
        </w:tc>
      </w:tr>
      <w:tr w:rsidR="00CC64DD" w:rsidRPr="00FF77CC" w14:paraId="32F45A2F" w14:textId="77777777" w:rsidTr="00AD5988">
        <w:trPr>
          <w:trHeight w:val="1005"/>
          <w:tblCellSpacing w:w="0" w:type="dxa"/>
        </w:trPr>
        <w:tc>
          <w:tcPr>
            <w:tcW w:w="8185" w:type="dxa"/>
            <w:shd w:val="clear" w:color="auto" w:fill="auto"/>
            <w:vAlign w:val="center"/>
          </w:tcPr>
          <w:p w14:paraId="054E105F" w14:textId="7424889E" w:rsidR="00CC64DD" w:rsidRPr="00CC64DD" w:rsidRDefault="00C1154F" w:rsidP="00C1154F">
            <w:pPr>
              <w:suppressAutoHyphens/>
              <w:spacing w:line="360" w:lineRule="auto"/>
              <w:ind w:left="161" w:right="186" w:firstLine="270"/>
              <w:jc w:val="both"/>
              <w:rPr>
                <w:rFonts w:ascii="GHEA Grapalat" w:hAnsi="GHEA Grapalat" w:cs="Calibri"/>
                <w:color w:val="00000A"/>
                <w:lang w:val="hy-AM" w:eastAsia="en-US"/>
              </w:rPr>
            </w:pPr>
            <w:r>
              <w:rPr>
                <w:rFonts w:ascii="GHEA Grapalat" w:hAnsi="GHEA Grapalat" w:cs="Calibri"/>
                <w:color w:val="00000A"/>
                <w:lang w:val="hy-AM" w:eastAsia="en-US"/>
              </w:rPr>
              <w:lastRenderedPageBreak/>
              <w:t>6.</w:t>
            </w:r>
            <w:r w:rsidR="00CC64DD" w:rsidRPr="00CC64DD">
              <w:rPr>
                <w:rFonts w:ascii="GHEA Grapalat" w:hAnsi="GHEA Grapalat" w:cs="Calibri"/>
                <w:color w:val="00000A"/>
                <w:lang w:val="hy-AM" w:eastAsia="en-US"/>
              </w:rPr>
              <w:t>Նախագծի 7-րդ հոդվածով կատարվող լրացման շրջանակներում առաջարկում ենք փոփոխություն կատարել նաև օրենսգրքի 150-րդ հոդվածի 1-ին մասում՝ «2» թիվը փոխարինելով «1.1» թվով։</w:t>
            </w:r>
          </w:p>
          <w:p w14:paraId="56E07DA2" w14:textId="77777777" w:rsidR="00CC64DD" w:rsidRDefault="00CC64DD" w:rsidP="00BB043F">
            <w:pPr>
              <w:suppressAutoHyphens/>
              <w:spacing w:line="360" w:lineRule="auto"/>
              <w:ind w:left="161" w:right="186" w:firstLine="360"/>
              <w:jc w:val="both"/>
              <w:rPr>
                <w:rFonts w:ascii="GHEA Grapalat" w:hAnsi="GHEA Grapalat" w:cs="Calibri"/>
                <w:color w:val="00000A"/>
                <w:lang w:val="hy-AM" w:eastAsia="en-US"/>
              </w:rPr>
            </w:pPr>
          </w:p>
        </w:tc>
        <w:tc>
          <w:tcPr>
            <w:tcW w:w="6300" w:type="dxa"/>
            <w:shd w:val="clear" w:color="auto" w:fill="auto"/>
          </w:tcPr>
          <w:p w14:paraId="2CE23E83" w14:textId="77777777" w:rsidR="00CC64DD" w:rsidRDefault="00CC64DD" w:rsidP="00CC64DD">
            <w:pPr>
              <w:tabs>
                <w:tab w:val="center" w:pos="3140"/>
                <w:tab w:val="left" w:pos="4414"/>
              </w:tabs>
              <w:ind w:left="257"/>
              <w:jc w:val="center"/>
              <w:rPr>
                <w:rFonts w:ascii="GHEA Grapalat" w:eastAsia="Calibri" w:hAnsi="GHEA Grapalat"/>
                <w:b/>
                <w:bCs/>
                <w:color w:val="000000"/>
                <w:shd w:val="clear" w:color="auto" w:fill="FFFFFF"/>
                <w:lang w:val="hy-AM"/>
              </w:rPr>
            </w:pPr>
            <w:r w:rsidRPr="00C1130E">
              <w:rPr>
                <w:rFonts w:ascii="GHEA Grapalat" w:eastAsia="Calibri" w:hAnsi="GHEA Grapalat"/>
                <w:b/>
                <w:bCs/>
                <w:color w:val="000000"/>
                <w:shd w:val="clear" w:color="auto" w:fill="FFFFFF"/>
                <w:lang w:val="hy-AM"/>
              </w:rPr>
              <w:t xml:space="preserve">6. </w:t>
            </w:r>
            <w:r w:rsidRPr="00882E25">
              <w:rPr>
                <w:rFonts w:ascii="GHEA Grapalat" w:eastAsia="Calibri" w:hAnsi="GHEA Grapalat"/>
                <w:b/>
                <w:bCs/>
                <w:color w:val="000000"/>
                <w:shd w:val="clear" w:color="auto" w:fill="FFFFFF"/>
                <w:lang w:val="hy-AM"/>
              </w:rPr>
              <w:t>Ընդունվել է։</w:t>
            </w:r>
          </w:p>
          <w:p w14:paraId="7D409DD8" w14:textId="77777777" w:rsidR="00CC64DD" w:rsidRPr="00CA3CA7" w:rsidRDefault="00CC64DD" w:rsidP="00CC64DD">
            <w:pPr>
              <w:tabs>
                <w:tab w:val="left" w:pos="1526"/>
              </w:tabs>
              <w:ind w:left="345" w:firstLine="270"/>
              <w:rPr>
                <w:rFonts w:ascii="GHEA Grapalat" w:hAnsi="GHEA Grapalat" w:cs="Sylfaen"/>
                <w:b/>
                <w:lang w:val="hy-AM"/>
              </w:rPr>
            </w:pPr>
          </w:p>
        </w:tc>
      </w:tr>
      <w:tr w:rsidR="00CC64DD" w:rsidRPr="00FF77CC" w14:paraId="7E081B7B" w14:textId="77777777" w:rsidTr="00AD5988">
        <w:trPr>
          <w:trHeight w:val="1005"/>
          <w:tblCellSpacing w:w="0" w:type="dxa"/>
        </w:trPr>
        <w:tc>
          <w:tcPr>
            <w:tcW w:w="8185" w:type="dxa"/>
            <w:shd w:val="clear" w:color="auto" w:fill="auto"/>
            <w:vAlign w:val="center"/>
          </w:tcPr>
          <w:p w14:paraId="78F66312" w14:textId="516EA7F9" w:rsidR="00CC64DD" w:rsidRDefault="008F3A24" w:rsidP="00C1154F">
            <w:pPr>
              <w:tabs>
                <w:tab w:val="left" w:pos="7290"/>
              </w:tabs>
              <w:spacing w:line="360" w:lineRule="auto"/>
              <w:ind w:left="161" w:right="165" w:firstLine="180"/>
              <w:contextualSpacing/>
              <w:jc w:val="both"/>
              <w:rPr>
                <w:rFonts w:ascii="GHEA Grapalat" w:hAnsi="GHEA Grapalat" w:cs="Calibri"/>
                <w:color w:val="00000A"/>
                <w:lang w:val="hy-AM" w:eastAsia="en-US"/>
              </w:rPr>
            </w:pPr>
            <w:r>
              <w:rPr>
                <w:rFonts w:ascii="GHEA Grapalat" w:hAnsi="GHEA Grapalat"/>
                <w:lang w:val="hy-AM"/>
              </w:rPr>
              <w:t xml:space="preserve">7. </w:t>
            </w:r>
            <w:r w:rsidR="00CC64DD" w:rsidRPr="00E42276">
              <w:rPr>
                <w:rFonts w:ascii="GHEA Grapalat" w:hAnsi="GHEA Grapalat"/>
                <w:lang w:val="hy-AM"/>
              </w:rPr>
              <w:t>Նախագծի 9-րդ հոդվածով սահմանվող դրույթի փոխարեն առաջարկում ենք նախագծի 5-7-րդ հոդվածներով նախատեսել, որ օրենսգրքի 121-րդ հոդվածի 2-րդ մասի 4-րդ կետով սահմանված մաս</w:t>
            </w:r>
            <w:r w:rsidR="00CC64DD" w:rsidRPr="00E42276">
              <w:rPr>
                <w:rFonts w:ascii="GHEA Grapalat" w:hAnsi="GHEA Grapalat"/>
                <w:lang w:val="hy-AM"/>
              </w:rPr>
              <w:softHyphen/>
              <w:t>նա</w:t>
            </w:r>
            <w:r w:rsidR="00CC64DD" w:rsidRPr="00E42276">
              <w:rPr>
                <w:rFonts w:ascii="GHEA Grapalat" w:hAnsi="GHEA Grapalat"/>
                <w:lang w:val="hy-AM"/>
              </w:rPr>
              <w:softHyphen/>
              <w:t>գի</w:t>
            </w:r>
            <w:r w:rsidR="00CC64DD" w:rsidRPr="00E42276">
              <w:rPr>
                <w:rFonts w:ascii="GHEA Grapalat" w:hAnsi="GHEA Grapalat"/>
                <w:lang w:val="hy-AM"/>
              </w:rPr>
              <w:softHyphen/>
              <w:t>տա</w:t>
            </w:r>
            <w:r w:rsidR="00CC64DD" w:rsidRPr="00E42276">
              <w:rPr>
                <w:rFonts w:ascii="GHEA Grapalat" w:hAnsi="GHEA Grapalat"/>
                <w:lang w:val="hy-AM"/>
              </w:rPr>
              <w:softHyphen/>
              <w:t>կան հանձնաժողովի կողմից տրամադրված դրական եզրակացությունը չեղյալ ճանաչ</w:t>
            </w:r>
            <w:r w:rsidR="00CC64DD" w:rsidRPr="00E42276">
              <w:rPr>
                <w:rFonts w:ascii="GHEA Grapalat" w:hAnsi="GHEA Grapalat"/>
                <w:lang w:val="hy-AM"/>
              </w:rPr>
              <w:softHyphen/>
              <w:t>վելու դեպքում կատարվում են հարկային պարտավորությունների վերահաշվարկներ՝ հիմք ընդունելով օրենսգրքով սահմանված ընդհանուր կարգավորումները։</w:t>
            </w:r>
          </w:p>
        </w:tc>
        <w:tc>
          <w:tcPr>
            <w:tcW w:w="6300" w:type="dxa"/>
            <w:shd w:val="clear" w:color="auto" w:fill="auto"/>
          </w:tcPr>
          <w:p w14:paraId="1614FBF2" w14:textId="77777777" w:rsidR="008F3A24" w:rsidRPr="00C1130E" w:rsidRDefault="008F3A24" w:rsidP="008F3A24">
            <w:pPr>
              <w:tabs>
                <w:tab w:val="center" w:pos="3140"/>
                <w:tab w:val="left" w:pos="4414"/>
              </w:tabs>
              <w:ind w:left="257"/>
              <w:jc w:val="center"/>
              <w:rPr>
                <w:rFonts w:ascii="GHEA Grapalat" w:eastAsia="Calibri" w:hAnsi="GHEA Grapalat"/>
                <w:b/>
                <w:bCs/>
                <w:color w:val="000000"/>
                <w:shd w:val="clear" w:color="auto" w:fill="FFFFFF"/>
                <w:lang w:val="hy-AM"/>
              </w:rPr>
            </w:pPr>
            <w:r w:rsidRPr="00C1130E">
              <w:rPr>
                <w:rFonts w:ascii="GHEA Grapalat" w:eastAsia="Calibri" w:hAnsi="GHEA Grapalat"/>
                <w:b/>
                <w:bCs/>
                <w:color w:val="000000"/>
                <w:shd w:val="clear" w:color="auto" w:fill="FFFFFF"/>
                <w:lang w:val="hy-AM"/>
              </w:rPr>
              <w:t>7.</w:t>
            </w:r>
            <w:r w:rsidRPr="00882E25">
              <w:rPr>
                <w:rFonts w:ascii="GHEA Grapalat" w:eastAsia="Calibri" w:hAnsi="GHEA Grapalat"/>
                <w:b/>
                <w:bCs/>
                <w:color w:val="000000"/>
                <w:shd w:val="clear" w:color="auto" w:fill="FFFFFF"/>
                <w:lang w:val="hy-AM"/>
              </w:rPr>
              <w:t xml:space="preserve"> Ընդունվել է։</w:t>
            </w:r>
          </w:p>
          <w:p w14:paraId="1F43906B" w14:textId="77777777" w:rsidR="00CC64DD" w:rsidRPr="00CA3CA7" w:rsidRDefault="00CC64DD" w:rsidP="00BB043F">
            <w:pPr>
              <w:tabs>
                <w:tab w:val="left" w:pos="1526"/>
              </w:tabs>
              <w:ind w:left="345" w:firstLine="270"/>
              <w:jc w:val="center"/>
              <w:rPr>
                <w:rFonts w:ascii="GHEA Grapalat" w:hAnsi="GHEA Grapalat" w:cs="Sylfaen"/>
                <w:b/>
                <w:lang w:val="hy-AM"/>
              </w:rPr>
            </w:pPr>
          </w:p>
        </w:tc>
      </w:tr>
      <w:tr w:rsidR="00CC64DD" w:rsidRPr="00FF77CC" w14:paraId="157EFB3D" w14:textId="77777777" w:rsidTr="00AD5988">
        <w:trPr>
          <w:trHeight w:val="1005"/>
          <w:tblCellSpacing w:w="0" w:type="dxa"/>
        </w:trPr>
        <w:tc>
          <w:tcPr>
            <w:tcW w:w="8185" w:type="dxa"/>
            <w:shd w:val="clear" w:color="auto" w:fill="auto"/>
            <w:vAlign w:val="center"/>
          </w:tcPr>
          <w:p w14:paraId="7A65A2D1" w14:textId="77777777" w:rsidR="008F3A24" w:rsidRPr="008174D1" w:rsidRDefault="008F3A24" w:rsidP="008F3A24">
            <w:pPr>
              <w:tabs>
                <w:tab w:val="left" w:pos="7290"/>
              </w:tabs>
              <w:spacing w:line="360" w:lineRule="auto"/>
              <w:ind w:left="161" w:right="165"/>
              <w:contextualSpacing/>
              <w:jc w:val="both"/>
              <w:rPr>
                <w:rFonts w:ascii="GHEA Grapalat" w:hAnsi="GHEA Grapalat"/>
                <w:lang w:val="hy-AM"/>
              </w:rPr>
            </w:pPr>
            <w:r w:rsidRPr="008174D1">
              <w:rPr>
                <w:rFonts w:ascii="GHEA Grapalat" w:hAnsi="GHEA Grapalat"/>
                <w:i/>
                <w:lang w:val="hy-AM"/>
              </w:rPr>
              <w:t>II «Բարձր տեխնոլոգիաների ոլորտի պետական աջակցության մասին» օրենքի նախագծի վերաբերյալ</w:t>
            </w:r>
          </w:p>
          <w:p w14:paraId="2824332C" w14:textId="77777777" w:rsidR="008F3A24" w:rsidRPr="00E42276" w:rsidRDefault="008F3A24" w:rsidP="008F3A24">
            <w:pPr>
              <w:tabs>
                <w:tab w:val="left" w:pos="7290"/>
              </w:tabs>
              <w:spacing w:line="360" w:lineRule="auto"/>
              <w:ind w:left="161" w:right="165"/>
              <w:contextualSpacing/>
              <w:jc w:val="both"/>
              <w:rPr>
                <w:rFonts w:ascii="GHEA Grapalat" w:hAnsi="GHEA Grapalat"/>
                <w:lang w:val="hy-AM"/>
              </w:rPr>
            </w:pPr>
            <w:r w:rsidRPr="00E42276">
              <w:rPr>
                <w:rFonts w:ascii="GHEA Grapalat" w:hAnsi="GHEA Grapalat"/>
                <w:lang w:val="hy-AM"/>
              </w:rPr>
              <w:t>1. Նախագծի 3-րդ հոդվածի 1-ին մասի 10-րդ կետի համաձայն՝ մասնագիտական աշխատանքը Կառավարության կողմից հաստատված բարձր տեխնոլոգիական ոլորտի մասնագիտական աշխատանքների ցանկում ներառված մասնագիտություններն են։</w:t>
            </w:r>
          </w:p>
          <w:p w14:paraId="0FCBF395" w14:textId="77777777" w:rsidR="008F3A24" w:rsidRPr="00E42276" w:rsidRDefault="008F3A24" w:rsidP="008F3A24">
            <w:pPr>
              <w:tabs>
                <w:tab w:val="left" w:pos="7290"/>
              </w:tabs>
              <w:spacing w:line="360" w:lineRule="auto"/>
              <w:ind w:left="161" w:right="165"/>
              <w:contextualSpacing/>
              <w:jc w:val="both"/>
              <w:rPr>
                <w:rFonts w:ascii="GHEA Grapalat" w:hAnsi="GHEA Grapalat"/>
                <w:lang w:val="hy-AM"/>
              </w:rPr>
            </w:pPr>
            <w:r w:rsidRPr="00E42276">
              <w:rPr>
                <w:rFonts w:ascii="GHEA Grapalat" w:hAnsi="GHEA Grapalat"/>
                <w:lang w:val="hy-AM"/>
              </w:rPr>
              <w:t>Միաժամանակ, «Հայաստանի Հանրապետության հարկային օրենսգրքում փոփոխութ</w:t>
            </w:r>
            <w:r w:rsidRPr="00E42276">
              <w:rPr>
                <w:rFonts w:ascii="GHEA Grapalat" w:hAnsi="GHEA Grapalat"/>
                <w:lang w:val="hy-AM"/>
              </w:rPr>
              <w:softHyphen/>
              <w:t xml:space="preserve">յուններ և լրացումներ կատարելու մասին» օրենքի նախագծի 6-րդ հոդվածում (օրենսգրքի 123-րդ հոդվածի 1-ին </w:t>
            </w:r>
            <w:r w:rsidRPr="00E42276">
              <w:rPr>
                <w:rFonts w:ascii="GHEA Grapalat" w:hAnsi="GHEA Grapalat"/>
                <w:lang w:val="hy-AM"/>
              </w:rPr>
              <w:lastRenderedPageBreak/>
              <w:t xml:space="preserve">մասի 8-րդ կետ) կիրառվում է «Կառավարության կողմից սահմանված ցանկում ներառված զբաղմունքներով զբաղվող մասնագիտական անձնակազմ» հասկացությունը: </w:t>
            </w:r>
          </w:p>
          <w:p w14:paraId="3BF6BD59" w14:textId="2E65B8A3" w:rsidR="00CC64DD" w:rsidRDefault="008F3A24" w:rsidP="008F3A24">
            <w:pPr>
              <w:tabs>
                <w:tab w:val="left" w:pos="7290"/>
              </w:tabs>
              <w:spacing w:line="360" w:lineRule="auto"/>
              <w:ind w:left="161" w:right="165"/>
              <w:contextualSpacing/>
              <w:jc w:val="both"/>
              <w:rPr>
                <w:rFonts w:ascii="GHEA Grapalat" w:hAnsi="GHEA Grapalat" w:cs="Calibri"/>
                <w:color w:val="00000A"/>
                <w:lang w:val="hy-AM" w:eastAsia="en-US"/>
              </w:rPr>
            </w:pPr>
            <w:r w:rsidRPr="00E42276">
              <w:rPr>
                <w:rFonts w:ascii="GHEA Grapalat" w:hAnsi="GHEA Grapalat"/>
                <w:lang w:val="hy-AM"/>
              </w:rPr>
              <w:t>Եթե վերոնշյալ դրույթներում կիրառվող մասնագիտական աշխատանքների ցանկը նույնն է, ապա առաջարկում ենք կիրառել միևնույն հասկացությունները։</w:t>
            </w:r>
          </w:p>
        </w:tc>
        <w:tc>
          <w:tcPr>
            <w:tcW w:w="6300" w:type="dxa"/>
            <w:shd w:val="clear" w:color="auto" w:fill="auto"/>
          </w:tcPr>
          <w:p w14:paraId="671F8EF2" w14:textId="77777777" w:rsidR="008F3A24" w:rsidRDefault="008F3A24" w:rsidP="008F3A24">
            <w:pPr>
              <w:tabs>
                <w:tab w:val="center" w:pos="3140"/>
                <w:tab w:val="left" w:pos="4414"/>
              </w:tabs>
              <w:jc w:val="center"/>
              <w:rPr>
                <w:rFonts w:ascii="GHEA Grapalat" w:hAnsi="GHEA Grapalat" w:cs="Sylfaen"/>
                <w:b/>
                <w:lang w:val="hy-AM"/>
              </w:rPr>
            </w:pPr>
            <w:r>
              <w:rPr>
                <w:rFonts w:ascii="GHEA Grapalat" w:hAnsi="GHEA Grapalat" w:cs="Sylfaen"/>
                <w:b/>
                <w:lang w:val="hy-AM"/>
              </w:rPr>
              <w:lastRenderedPageBreak/>
              <w:t>1. Ընդունվել է:</w:t>
            </w:r>
          </w:p>
          <w:p w14:paraId="40BBD4A6" w14:textId="77777777" w:rsidR="008F3A24" w:rsidRDefault="008F3A24" w:rsidP="008F3A24">
            <w:pPr>
              <w:tabs>
                <w:tab w:val="center" w:pos="3140"/>
                <w:tab w:val="left" w:pos="4414"/>
              </w:tabs>
              <w:ind w:left="257"/>
              <w:jc w:val="center"/>
              <w:rPr>
                <w:rFonts w:ascii="GHEA Grapalat" w:hAnsi="GHEA Grapalat" w:cs="Sylfaen"/>
                <w:b/>
                <w:lang w:val="hy-AM"/>
              </w:rPr>
            </w:pPr>
          </w:p>
          <w:p w14:paraId="03CAC89E" w14:textId="77777777" w:rsidR="00CC64DD" w:rsidRPr="00CA3CA7" w:rsidRDefault="00CC64DD" w:rsidP="00BB043F">
            <w:pPr>
              <w:tabs>
                <w:tab w:val="left" w:pos="1526"/>
              </w:tabs>
              <w:ind w:left="345" w:firstLine="270"/>
              <w:jc w:val="center"/>
              <w:rPr>
                <w:rFonts w:ascii="GHEA Grapalat" w:hAnsi="GHEA Grapalat" w:cs="Sylfaen"/>
                <w:b/>
                <w:lang w:val="hy-AM"/>
              </w:rPr>
            </w:pPr>
          </w:p>
        </w:tc>
      </w:tr>
      <w:tr w:rsidR="008F3A24" w:rsidRPr="00FF77CC" w14:paraId="55344602" w14:textId="77777777" w:rsidTr="00AD5988">
        <w:trPr>
          <w:trHeight w:val="1005"/>
          <w:tblCellSpacing w:w="0" w:type="dxa"/>
        </w:trPr>
        <w:tc>
          <w:tcPr>
            <w:tcW w:w="8185" w:type="dxa"/>
            <w:shd w:val="clear" w:color="auto" w:fill="auto"/>
            <w:vAlign w:val="center"/>
          </w:tcPr>
          <w:p w14:paraId="227652F6" w14:textId="77777777" w:rsidR="008F3A24" w:rsidRPr="008F3A24" w:rsidRDefault="008F3A24" w:rsidP="008F3A24">
            <w:pPr>
              <w:suppressAutoHyphens/>
              <w:spacing w:line="360" w:lineRule="auto"/>
              <w:ind w:left="161" w:right="186" w:firstLine="360"/>
              <w:jc w:val="both"/>
              <w:rPr>
                <w:rFonts w:ascii="GHEA Grapalat" w:hAnsi="GHEA Grapalat" w:cs="Calibri"/>
                <w:color w:val="00000A"/>
                <w:lang w:val="hy-AM" w:eastAsia="en-US"/>
              </w:rPr>
            </w:pPr>
            <w:r w:rsidRPr="008F3A24">
              <w:rPr>
                <w:rFonts w:ascii="GHEA Grapalat" w:hAnsi="GHEA Grapalat" w:cs="Calibri"/>
                <w:color w:val="00000A"/>
                <w:lang w:val="hy-AM" w:eastAsia="en-US"/>
              </w:rPr>
              <w:lastRenderedPageBreak/>
              <w:t>2. Նախագծի 3-րդ հոդվածի 1-ին մասի 5-րդ կետի համաձայն՝ բարձր տեխնոլոգիաների ոլորտի կազմակերպությունը կամ անհատ ձեռնարկատերը ՀՀ ռեզիդենտ իրավաբանական անձինք կամ անհատ ձեռնարկատերերն են, որոնց գործունեության բոլոր տեսակներից իրացման շրջանառության առնվազն 90%-ը պետական աջակցության տրամադրման հաշվետու ժամանակաշրջանում ձևավորվել է բարձր տեխնոլոգիաների ոլորտի գործունեության տեսակներից։</w:t>
            </w:r>
          </w:p>
          <w:p w14:paraId="7C32AD58" w14:textId="30597286" w:rsidR="008F3A24" w:rsidRDefault="008F3A24" w:rsidP="008F3A24">
            <w:pPr>
              <w:suppressAutoHyphens/>
              <w:spacing w:line="360" w:lineRule="auto"/>
              <w:ind w:left="161" w:right="186" w:firstLine="360"/>
              <w:jc w:val="both"/>
              <w:rPr>
                <w:rFonts w:ascii="GHEA Grapalat" w:hAnsi="GHEA Grapalat" w:cs="Calibri"/>
                <w:color w:val="00000A"/>
                <w:lang w:val="hy-AM" w:eastAsia="en-US"/>
              </w:rPr>
            </w:pPr>
            <w:r w:rsidRPr="008F3A24">
              <w:rPr>
                <w:rFonts w:ascii="GHEA Grapalat" w:hAnsi="GHEA Grapalat" w:cs="Calibri"/>
                <w:color w:val="00000A"/>
                <w:lang w:val="hy-AM" w:eastAsia="en-US"/>
              </w:rPr>
              <w:t>Վերոնշյալ կետում «գործունեության բոլոր տեսակներից» բառերից առաջ առաջարկում ենք ավելացնել «ավելացված արժեքի հարկի  և (կամ) շրջանառության հարկի հաշվարկներով հայտարարագրած» բառերը: Միաժամանակ նույն կետում առաջարկում ենք լրացնել հետևյալ բովանդակությամբ նոր նախադասություն. «Բարձր տեխնոլոգիաների ոլորտի գործունեութ</w:t>
            </w:r>
            <w:r w:rsidRPr="008F3A24">
              <w:rPr>
                <w:rFonts w:ascii="GHEA Grapalat" w:hAnsi="GHEA Grapalat" w:cs="Calibri"/>
                <w:color w:val="00000A"/>
                <w:lang w:val="hy-AM" w:eastAsia="en-US"/>
              </w:rPr>
              <w:softHyphen/>
              <w:t>յան տեսակների որոշման համար հիմք է ընդունվում սույն ենթակետում նշված հաշվարկ</w:t>
            </w:r>
            <w:r w:rsidRPr="008F3A24">
              <w:rPr>
                <w:rFonts w:ascii="GHEA Grapalat" w:hAnsi="GHEA Grapalat" w:cs="Calibri"/>
                <w:color w:val="00000A"/>
                <w:lang w:val="hy-AM" w:eastAsia="en-US"/>
              </w:rPr>
              <w:softHyphen/>
              <w:t xml:space="preserve">ներով </w:t>
            </w:r>
            <w:r w:rsidRPr="008F3A24">
              <w:rPr>
                <w:rFonts w:ascii="GHEA Grapalat" w:hAnsi="GHEA Grapalat" w:cs="Calibri"/>
                <w:color w:val="00000A"/>
                <w:lang w:val="hy-AM" w:eastAsia="en-US"/>
              </w:rPr>
              <w:lastRenderedPageBreak/>
              <w:t>հայտարարագրած տնտեսական գործունեության տեսակների դասակարգիչները»։</w:t>
            </w:r>
          </w:p>
        </w:tc>
        <w:tc>
          <w:tcPr>
            <w:tcW w:w="6300" w:type="dxa"/>
            <w:shd w:val="clear" w:color="auto" w:fill="auto"/>
          </w:tcPr>
          <w:p w14:paraId="417DE85A" w14:textId="77777777" w:rsidR="008F3A24" w:rsidRDefault="008F3A24" w:rsidP="008F3A24">
            <w:pPr>
              <w:tabs>
                <w:tab w:val="left" w:pos="2205"/>
              </w:tabs>
              <w:jc w:val="center"/>
              <w:rPr>
                <w:rFonts w:ascii="GHEA Grapalat" w:hAnsi="GHEA Grapalat" w:cs="Sylfaen"/>
                <w:b/>
                <w:lang w:val="hy-AM"/>
              </w:rPr>
            </w:pPr>
            <w:r>
              <w:rPr>
                <w:rFonts w:ascii="GHEA Grapalat" w:hAnsi="GHEA Grapalat" w:cs="Sylfaen"/>
                <w:b/>
                <w:lang w:val="hy-AM"/>
              </w:rPr>
              <w:lastRenderedPageBreak/>
              <w:t>2. Ընդունվել է:</w:t>
            </w:r>
          </w:p>
          <w:p w14:paraId="16479432" w14:textId="77777777" w:rsidR="008F3A24" w:rsidRDefault="008F3A24" w:rsidP="008F3A24">
            <w:pPr>
              <w:tabs>
                <w:tab w:val="left" w:pos="2205"/>
              </w:tabs>
              <w:jc w:val="center"/>
              <w:rPr>
                <w:rFonts w:ascii="GHEA Grapalat" w:hAnsi="GHEA Grapalat" w:cs="Sylfaen"/>
                <w:b/>
                <w:lang w:val="hy-AM"/>
              </w:rPr>
            </w:pPr>
          </w:p>
          <w:p w14:paraId="3F30FBAF" w14:textId="77777777" w:rsidR="008F3A24" w:rsidRPr="00CA3CA7" w:rsidRDefault="008F3A24" w:rsidP="00BB043F">
            <w:pPr>
              <w:tabs>
                <w:tab w:val="left" w:pos="1526"/>
              </w:tabs>
              <w:ind w:left="345" w:firstLine="270"/>
              <w:jc w:val="center"/>
              <w:rPr>
                <w:rFonts w:ascii="GHEA Grapalat" w:hAnsi="GHEA Grapalat" w:cs="Sylfaen"/>
                <w:b/>
                <w:lang w:val="hy-AM"/>
              </w:rPr>
            </w:pPr>
          </w:p>
        </w:tc>
      </w:tr>
      <w:tr w:rsidR="00CC64DD" w:rsidRPr="00FF77CC" w14:paraId="237FE4C4" w14:textId="77777777" w:rsidTr="00AD5988">
        <w:trPr>
          <w:trHeight w:val="1005"/>
          <w:tblCellSpacing w:w="0" w:type="dxa"/>
        </w:trPr>
        <w:tc>
          <w:tcPr>
            <w:tcW w:w="8185" w:type="dxa"/>
            <w:shd w:val="clear" w:color="auto" w:fill="auto"/>
            <w:vAlign w:val="center"/>
          </w:tcPr>
          <w:p w14:paraId="53AAEAAB" w14:textId="6C9D375F" w:rsidR="00CC64DD" w:rsidRDefault="008F3A24" w:rsidP="008F3A24">
            <w:pPr>
              <w:suppressAutoHyphens/>
              <w:spacing w:line="360" w:lineRule="auto"/>
              <w:ind w:left="161" w:right="186" w:firstLine="360"/>
              <w:jc w:val="both"/>
              <w:rPr>
                <w:rFonts w:ascii="GHEA Grapalat" w:hAnsi="GHEA Grapalat" w:cs="Calibri"/>
                <w:color w:val="00000A"/>
                <w:lang w:val="hy-AM" w:eastAsia="en-US"/>
              </w:rPr>
            </w:pPr>
            <w:r w:rsidRPr="008F3A24">
              <w:rPr>
                <w:rFonts w:ascii="GHEA Grapalat" w:hAnsi="GHEA Grapalat" w:cs="Calibri"/>
                <w:color w:val="00000A"/>
                <w:lang w:val="hy-AM" w:eastAsia="en-US"/>
              </w:rPr>
              <w:lastRenderedPageBreak/>
              <w:t>3. Նախագծի 5-րդ հոդվածի 4-րդ մասի 3-րդ կետի «ա» և «բ» ենթակետերում առաջարկում ենք քննարկել «տնտեսավարող սուբյեկտի վարձու աշխատողների» բառերի փոխարեն «տնտեսավարող սուբյեկտի մասնագիտական աշխատանք կատարող վարձու աշխատողների» բառերի կիրառության նպատակահարմարությունը` հաշվի առնելով, որ փոխհատուցման ենթակա է մասնագիտական աշխատանք կատարող կադրերի պատրաստման և վերապատրաստման գծով կատարված կրթական ծախսերը:</w:t>
            </w:r>
          </w:p>
        </w:tc>
        <w:tc>
          <w:tcPr>
            <w:tcW w:w="6300" w:type="dxa"/>
            <w:shd w:val="clear" w:color="auto" w:fill="auto"/>
          </w:tcPr>
          <w:p w14:paraId="06C93E42" w14:textId="77777777" w:rsidR="008F3A24" w:rsidRDefault="008F3A24" w:rsidP="008F3A24">
            <w:pPr>
              <w:tabs>
                <w:tab w:val="left" w:pos="2205"/>
              </w:tabs>
              <w:jc w:val="center"/>
              <w:rPr>
                <w:rFonts w:ascii="GHEA Grapalat" w:hAnsi="GHEA Grapalat" w:cs="Sylfaen"/>
                <w:b/>
                <w:lang w:val="hy-AM"/>
              </w:rPr>
            </w:pPr>
            <w:r>
              <w:rPr>
                <w:rFonts w:ascii="GHEA Grapalat" w:hAnsi="GHEA Grapalat" w:cs="Sylfaen"/>
                <w:b/>
                <w:lang w:val="hy-AM"/>
              </w:rPr>
              <w:t>3. Ընդունվել է:</w:t>
            </w:r>
          </w:p>
          <w:p w14:paraId="7166307B" w14:textId="77777777" w:rsidR="008F3A24" w:rsidRDefault="008F3A24" w:rsidP="008F3A24">
            <w:pPr>
              <w:tabs>
                <w:tab w:val="left" w:pos="2205"/>
              </w:tabs>
              <w:jc w:val="center"/>
              <w:rPr>
                <w:rFonts w:ascii="GHEA Grapalat" w:hAnsi="GHEA Grapalat" w:cs="Sylfaen"/>
                <w:b/>
                <w:lang w:val="hy-AM"/>
              </w:rPr>
            </w:pPr>
          </w:p>
          <w:p w14:paraId="5EF97810" w14:textId="77777777" w:rsidR="00CC64DD" w:rsidRPr="00CA3CA7" w:rsidRDefault="00CC64DD" w:rsidP="00BB043F">
            <w:pPr>
              <w:tabs>
                <w:tab w:val="left" w:pos="1526"/>
              </w:tabs>
              <w:ind w:left="345" w:firstLine="270"/>
              <w:jc w:val="center"/>
              <w:rPr>
                <w:rFonts w:ascii="GHEA Grapalat" w:hAnsi="GHEA Grapalat" w:cs="Sylfaen"/>
                <w:b/>
                <w:lang w:val="hy-AM"/>
              </w:rPr>
            </w:pPr>
          </w:p>
        </w:tc>
      </w:tr>
      <w:tr w:rsidR="008F3A24" w:rsidRPr="00FF77CC" w14:paraId="337ECC74" w14:textId="77777777" w:rsidTr="00AD5988">
        <w:trPr>
          <w:trHeight w:val="1005"/>
          <w:tblCellSpacing w:w="0" w:type="dxa"/>
        </w:trPr>
        <w:tc>
          <w:tcPr>
            <w:tcW w:w="8185" w:type="dxa"/>
            <w:shd w:val="clear" w:color="auto" w:fill="auto"/>
            <w:vAlign w:val="center"/>
          </w:tcPr>
          <w:p w14:paraId="131B3586" w14:textId="77777777" w:rsidR="008F3A24" w:rsidRPr="00E42276" w:rsidRDefault="008F3A24" w:rsidP="008F3A24">
            <w:pPr>
              <w:tabs>
                <w:tab w:val="left" w:pos="7290"/>
              </w:tabs>
              <w:spacing w:line="360" w:lineRule="auto"/>
              <w:ind w:left="161" w:right="165"/>
              <w:contextualSpacing/>
              <w:jc w:val="both"/>
              <w:rPr>
                <w:rFonts w:ascii="GHEA Grapalat" w:hAnsi="GHEA Grapalat"/>
                <w:lang w:val="hy-AM"/>
              </w:rPr>
            </w:pPr>
            <w:r w:rsidRPr="00E42276">
              <w:rPr>
                <w:rFonts w:ascii="GHEA Grapalat" w:hAnsi="GHEA Grapalat"/>
                <w:lang w:val="hy-AM"/>
              </w:rPr>
              <w:t xml:space="preserve">4. Նախագծի 5-րդ հոդվածի 4-րդ մասի 1-ին կետի 2-րդ նախադասության համաձայն՝ նույն ենթակետով սահմանված պետական աջակցությունը տնտեսավարող սուբյեկտին տրամադրվում է աշխատանքային միգրանտի աշխատավարձի և դրան հավասարեցված այլ վճարումների գծով հաշվարկված </w:t>
            </w:r>
            <w:r w:rsidRPr="00E42276">
              <w:rPr>
                <w:rFonts w:ascii="GHEA Grapalat" w:hAnsi="GHEA Grapalat"/>
                <w:i/>
                <w:lang w:val="hy-AM"/>
              </w:rPr>
              <w:t>և վճարված</w:t>
            </w:r>
            <w:r w:rsidRPr="00E42276">
              <w:rPr>
                <w:rFonts w:ascii="GHEA Grapalat" w:hAnsi="GHEA Grapalat"/>
                <w:lang w:val="hy-AM"/>
              </w:rPr>
              <w:t xml:space="preserve"> եկամտային հարկի գումարի 50 տոկոսի չափով:</w:t>
            </w:r>
          </w:p>
          <w:p w14:paraId="15E12003" w14:textId="77777777" w:rsidR="008F3A24" w:rsidRPr="00E42276" w:rsidRDefault="008F3A24" w:rsidP="008F3A24">
            <w:pPr>
              <w:tabs>
                <w:tab w:val="left" w:pos="7290"/>
              </w:tabs>
              <w:spacing w:line="360" w:lineRule="auto"/>
              <w:ind w:left="161" w:right="165"/>
              <w:contextualSpacing/>
              <w:jc w:val="both"/>
              <w:rPr>
                <w:rFonts w:ascii="GHEA Grapalat" w:hAnsi="GHEA Grapalat"/>
                <w:lang w:val="hy-AM"/>
              </w:rPr>
            </w:pPr>
            <w:r w:rsidRPr="00E42276">
              <w:rPr>
                <w:rFonts w:ascii="GHEA Grapalat" w:hAnsi="GHEA Grapalat"/>
                <w:lang w:val="hy-AM"/>
              </w:rPr>
              <w:t xml:space="preserve">Նույն հոդվածի 8-րդ մասի համաձայն՝ նույն հոդվածի 4-րդ մասի 1-ին, 2-րդ և 3-րդ կետերով սահմանված՝ հաշվետու ժամանակաշրջանի համար տրամադրվող պետական աջակցությունների հանրագումարը </w:t>
            </w:r>
            <w:r w:rsidRPr="00E42276">
              <w:rPr>
                <w:rFonts w:ascii="GHEA Grapalat" w:hAnsi="GHEA Grapalat"/>
                <w:lang w:val="hy-AM"/>
              </w:rPr>
              <w:lastRenderedPageBreak/>
              <w:t xml:space="preserve">չի կարող գերազանցել նույն հաշվետու ժամանակաշրջանի մասով տվյալ տնտեսավարող սուբյեկտի բոլոր աշխատողների գծով հաշվարկված </w:t>
            </w:r>
            <w:r w:rsidRPr="00E42276">
              <w:rPr>
                <w:rFonts w:ascii="GHEA Grapalat" w:hAnsi="GHEA Grapalat"/>
                <w:i/>
                <w:lang w:val="hy-AM"/>
              </w:rPr>
              <w:t>և վճարված</w:t>
            </w:r>
            <w:r w:rsidRPr="00E42276">
              <w:rPr>
                <w:rFonts w:ascii="GHEA Grapalat" w:hAnsi="GHEA Grapalat"/>
                <w:lang w:val="hy-AM"/>
              </w:rPr>
              <w:t xml:space="preserve"> եկամտային հարկի գումարի 50 տոկոսը։</w:t>
            </w:r>
          </w:p>
          <w:p w14:paraId="7895CDC1" w14:textId="77777777" w:rsidR="008F3A24" w:rsidRPr="00E42276" w:rsidRDefault="008F3A24" w:rsidP="008F3A24">
            <w:pPr>
              <w:tabs>
                <w:tab w:val="left" w:pos="7290"/>
              </w:tabs>
              <w:spacing w:line="360" w:lineRule="auto"/>
              <w:ind w:left="161" w:right="165"/>
              <w:contextualSpacing/>
              <w:jc w:val="both"/>
              <w:rPr>
                <w:rFonts w:ascii="GHEA Grapalat" w:hAnsi="GHEA Grapalat"/>
                <w:i/>
                <w:lang w:val="hy-AM"/>
              </w:rPr>
            </w:pPr>
            <w:r w:rsidRPr="00E42276">
              <w:rPr>
                <w:rFonts w:ascii="GHEA Grapalat" w:hAnsi="GHEA Grapalat"/>
                <w:lang w:val="hy-AM"/>
              </w:rPr>
              <w:t xml:space="preserve">Նախագծի 9-րդ հոդվածի 1-ին մասի 4-րդ կետի համաձայն՝ պետական աջակցության տրամադրման դիմումը մերժվում է, եթե դիմումի ներկայացման օրվան նախորդող օրվա դրությամբ չունեն 100 հազար դրամը գերազանցող՝ հարկային մարմնի կողմից վերահսկվող եկամուտների գծով պարտավորություններ, </w:t>
            </w:r>
            <w:r w:rsidRPr="00E42276">
              <w:rPr>
                <w:rFonts w:ascii="GHEA Grapalat" w:hAnsi="GHEA Grapalat"/>
                <w:i/>
                <w:lang w:val="hy-AM"/>
              </w:rPr>
              <w:t>բացառությամբ եկամտային հարկի գծով պարտավորությունների, որոնք պետք է ամբողջությամբ կատարված լինեն:</w:t>
            </w:r>
          </w:p>
          <w:p w14:paraId="26036DEF" w14:textId="77777777" w:rsidR="008F3A24" w:rsidRDefault="008F3A24" w:rsidP="008F3A24">
            <w:pPr>
              <w:tabs>
                <w:tab w:val="left" w:pos="7290"/>
              </w:tabs>
              <w:spacing w:line="360" w:lineRule="auto"/>
              <w:ind w:left="161" w:right="165"/>
              <w:contextualSpacing/>
              <w:jc w:val="both"/>
              <w:rPr>
                <w:rFonts w:ascii="GHEA Grapalat" w:hAnsi="GHEA Grapalat"/>
                <w:lang w:val="hy-AM"/>
              </w:rPr>
            </w:pPr>
            <w:r w:rsidRPr="00E42276">
              <w:rPr>
                <w:rFonts w:ascii="GHEA Grapalat" w:hAnsi="GHEA Grapalat"/>
                <w:lang w:val="hy-AM"/>
              </w:rPr>
              <w:t>Հաշվի առնելով նախագծի 9-րդ հոդվածի 1-ին մասի 4-րդ կետով սահմանված պայմանը՝ առաջարկում ենք նախագծի 5-րդ հոդվածի 4-րդ մասի 1-ին կետի 2-րդ նախադասությունից և 5-րդ հոդվածի 8-րդ մասից հանել «և վճարված» բառերը՝ միաժամանակ նախագծի 5-րդ հոդվածով սահմանված աջակցության գումարների մասով ապահովելով միատեսակ դրույթների սահմանումը։</w:t>
            </w:r>
          </w:p>
          <w:p w14:paraId="782B2CA9" w14:textId="77777777" w:rsidR="008F3A24" w:rsidRDefault="008F3A24" w:rsidP="00BB043F">
            <w:pPr>
              <w:suppressAutoHyphens/>
              <w:spacing w:line="360" w:lineRule="auto"/>
              <w:ind w:left="161" w:right="186" w:firstLine="360"/>
              <w:jc w:val="both"/>
              <w:rPr>
                <w:rFonts w:ascii="GHEA Grapalat" w:hAnsi="GHEA Grapalat" w:cs="Calibri"/>
                <w:color w:val="00000A"/>
                <w:lang w:val="hy-AM" w:eastAsia="en-US"/>
              </w:rPr>
            </w:pPr>
          </w:p>
        </w:tc>
        <w:tc>
          <w:tcPr>
            <w:tcW w:w="6300" w:type="dxa"/>
            <w:shd w:val="clear" w:color="auto" w:fill="auto"/>
          </w:tcPr>
          <w:p w14:paraId="60FD596E" w14:textId="77777777" w:rsidR="008F3A24" w:rsidRDefault="008F3A24" w:rsidP="008F3A24">
            <w:pPr>
              <w:tabs>
                <w:tab w:val="left" w:pos="2205"/>
              </w:tabs>
              <w:jc w:val="center"/>
              <w:rPr>
                <w:rFonts w:ascii="GHEA Grapalat" w:hAnsi="GHEA Grapalat" w:cs="Sylfaen"/>
                <w:b/>
                <w:lang w:val="hy-AM"/>
              </w:rPr>
            </w:pPr>
            <w:r w:rsidRPr="00C1130E">
              <w:rPr>
                <w:rFonts w:ascii="GHEA Grapalat" w:hAnsi="GHEA Grapalat" w:cs="Sylfaen"/>
                <w:b/>
                <w:lang w:val="hy-AM"/>
              </w:rPr>
              <w:lastRenderedPageBreak/>
              <w:t>4</w:t>
            </w:r>
            <w:r>
              <w:rPr>
                <w:rFonts w:ascii="GHEA Grapalat" w:hAnsi="GHEA Grapalat" w:cs="Sylfaen"/>
                <w:b/>
                <w:lang w:val="hy-AM"/>
              </w:rPr>
              <w:t>. Ընդունվել է:</w:t>
            </w:r>
          </w:p>
          <w:p w14:paraId="2B5D4077" w14:textId="77777777" w:rsidR="008F3A24" w:rsidRPr="00CA3CA7" w:rsidRDefault="008F3A24" w:rsidP="00BB043F">
            <w:pPr>
              <w:tabs>
                <w:tab w:val="left" w:pos="1526"/>
              </w:tabs>
              <w:ind w:left="345" w:firstLine="270"/>
              <w:jc w:val="center"/>
              <w:rPr>
                <w:rFonts w:ascii="GHEA Grapalat" w:hAnsi="GHEA Grapalat" w:cs="Sylfaen"/>
                <w:b/>
                <w:lang w:val="hy-AM"/>
              </w:rPr>
            </w:pPr>
          </w:p>
        </w:tc>
      </w:tr>
      <w:tr w:rsidR="008F3A24" w:rsidRPr="00FF77CC" w14:paraId="36F47D6E" w14:textId="77777777" w:rsidTr="00AD5988">
        <w:trPr>
          <w:trHeight w:val="1005"/>
          <w:tblCellSpacing w:w="0" w:type="dxa"/>
        </w:trPr>
        <w:tc>
          <w:tcPr>
            <w:tcW w:w="8185" w:type="dxa"/>
            <w:shd w:val="clear" w:color="auto" w:fill="auto"/>
            <w:vAlign w:val="center"/>
          </w:tcPr>
          <w:p w14:paraId="43FD8A29" w14:textId="77777777" w:rsidR="008F3A24" w:rsidRPr="008F3A24" w:rsidRDefault="008F3A24" w:rsidP="008F3A24">
            <w:pPr>
              <w:suppressAutoHyphens/>
              <w:spacing w:line="360" w:lineRule="auto"/>
              <w:ind w:left="161" w:right="186" w:firstLine="360"/>
              <w:jc w:val="both"/>
              <w:rPr>
                <w:rFonts w:ascii="GHEA Grapalat" w:hAnsi="GHEA Grapalat" w:cs="Calibri"/>
                <w:color w:val="00000A"/>
                <w:lang w:val="hy-AM" w:eastAsia="en-US"/>
              </w:rPr>
            </w:pPr>
            <w:r w:rsidRPr="008F3A24">
              <w:rPr>
                <w:rFonts w:ascii="GHEA Grapalat" w:hAnsi="GHEA Grapalat" w:cs="Calibri"/>
                <w:color w:val="00000A"/>
                <w:lang w:val="hy-AM" w:eastAsia="en-US"/>
              </w:rPr>
              <w:lastRenderedPageBreak/>
              <w:t xml:space="preserve">5. Նախագծի 5-րդ հոդվածի 4-րդ մասի 2-րդ կետի համաձայն՝ բարձր տեխնոլոգիաների ոլորտում ընդգրկված կազմակերպություններին կամ անհատ ձեռնարկատերերին պետական </w:t>
            </w:r>
            <w:r w:rsidRPr="008F3A24">
              <w:rPr>
                <w:rFonts w:ascii="GHEA Grapalat" w:hAnsi="GHEA Grapalat" w:cs="Calibri"/>
                <w:color w:val="00000A"/>
                <w:lang w:val="hy-AM" w:eastAsia="en-US"/>
              </w:rPr>
              <w:lastRenderedPageBreak/>
              <w:t>աջակցությունը տրամադրվում է նոր աշխատողների ներգրավման համար, ընդ որում՝</w:t>
            </w:r>
          </w:p>
          <w:p w14:paraId="70AA1C03" w14:textId="77777777" w:rsidR="008F3A24" w:rsidRPr="008F3A24" w:rsidRDefault="008F3A24" w:rsidP="008F3A24">
            <w:pPr>
              <w:suppressAutoHyphens/>
              <w:spacing w:line="360" w:lineRule="auto"/>
              <w:ind w:left="161" w:right="186" w:firstLine="360"/>
              <w:jc w:val="both"/>
              <w:rPr>
                <w:rFonts w:ascii="GHEA Grapalat" w:hAnsi="GHEA Grapalat" w:cs="Calibri"/>
                <w:color w:val="00000A"/>
                <w:lang w:val="hy-AM" w:eastAsia="en-US"/>
              </w:rPr>
            </w:pPr>
            <w:r w:rsidRPr="008F3A24">
              <w:rPr>
                <w:rFonts w:ascii="GHEA Grapalat" w:hAnsi="GHEA Grapalat" w:cs="Calibri"/>
                <w:color w:val="00000A"/>
                <w:lang w:val="hy-AM" w:eastAsia="en-US"/>
              </w:rPr>
              <w:t>ա. նոր աշխատողների աշխատավարձի և դրան հավասարեցված այլ վճարումների գծով հաշվարկված եկամտային հարկի գումարի 100 տոկոսի չափով, եթե տնտեսավարող սուբ</w:t>
            </w:r>
            <w:r w:rsidRPr="008F3A24">
              <w:rPr>
                <w:rFonts w:ascii="GHEA Grapalat" w:hAnsi="GHEA Grapalat" w:cs="Calibri"/>
                <w:color w:val="00000A"/>
                <w:lang w:val="hy-AM" w:eastAsia="en-US"/>
              </w:rPr>
              <w:softHyphen/>
              <w:t xml:space="preserve">յեկտի բոլոր </w:t>
            </w:r>
            <w:r w:rsidRPr="008F3A24">
              <w:rPr>
                <w:rFonts w:ascii="GHEA Grapalat" w:hAnsi="GHEA Grapalat" w:cs="Calibri"/>
                <w:i/>
                <w:color w:val="00000A"/>
                <w:lang w:val="hy-AM" w:eastAsia="en-US"/>
              </w:rPr>
              <w:t>վարձու աշխատողների եռամսյակային միջին քանակը չի գերազանցում 30-ը:</w:t>
            </w:r>
          </w:p>
          <w:p w14:paraId="4901861E" w14:textId="77777777" w:rsidR="008F3A24" w:rsidRPr="008F3A24" w:rsidRDefault="008F3A24" w:rsidP="008F3A24">
            <w:pPr>
              <w:suppressAutoHyphens/>
              <w:spacing w:line="360" w:lineRule="auto"/>
              <w:ind w:left="161" w:right="186" w:firstLine="360"/>
              <w:jc w:val="both"/>
              <w:rPr>
                <w:rFonts w:ascii="GHEA Grapalat" w:hAnsi="GHEA Grapalat" w:cs="Calibri"/>
                <w:color w:val="00000A"/>
                <w:lang w:val="hy-AM" w:eastAsia="en-US"/>
              </w:rPr>
            </w:pPr>
            <w:r w:rsidRPr="008F3A24">
              <w:rPr>
                <w:rFonts w:ascii="GHEA Grapalat" w:hAnsi="GHEA Grapalat" w:cs="Calibri"/>
                <w:color w:val="00000A"/>
                <w:lang w:val="hy-AM" w:eastAsia="en-US"/>
              </w:rPr>
              <w:t xml:space="preserve">բ. նոր աշխատողների աշխատավարձի և դրան հավասարեցված այլ վճարումների գծով հաշվարկված եկամտային հարկի գումարի 50 տոկոսի չափով, եթե բոլոր </w:t>
            </w:r>
            <w:r w:rsidRPr="008F3A24">
              <w:rPr>
                <w:rFonts w:ascii="GHEA Grapalat" w:hAnsi="GHEA Grapalat" w:cs="Calibri"/>
                <w:i/>
                <w:color w:val="00000A"/>
                <w:lang w:val="hy-AM" w:eastAsia="en-US"/>
              </w:rPr>
              <w:t>վարձու աշխատողների եռամսյակային միջին քանակը 31 և ավելի է։</w:t>
            </w:r>
          </w:p>
          <w:p w14:paraId="5A82FD72" w14:textId="77777777" w:rsidR="008F3A24" w:rsidRPr="008F3A24" w:rsidRDefault="008F3A24" w:rsidP="008F3A24">
            <w:pPr>
              <w:suppressAutoHyphens/>
              <w:spacing w:line="360" w:lineRule="auto"/>
              <w:ind w:left="161" w:right="186" w:firstLine="360"/>
              <w:jc w:val="both"/>
              <w:rPr>
                <w:rFonts w:ascii="GHEA Grapalat" w:hAnsi="GHEA Grapalat" w:cs="Calibri"/>
                <w:color w:val="00000A"/>
                <w:lang w:val="hy-AM" w:eastAsia="en-US"/>
              </w:rPr>
            </w:pPr>
            <w:r w:rsidRPr="008F3A24">
              <w:rPr>
                <w:rFonts w:ascii="GHEA Grapalat" w:hAnsi="GHEA Grapalat" w:cs="Calibri"/>
                <w:color w:val="00000A"/>
                <w:lang w:val="hy-AM" w:eastAsia="en-US"/>
              </w:rPr>
              <w:t>Նույն մասի 3-րդ կետի համաձայն՝ բարձր տեխնոլոգիաների ոլորտում ընդգրկված կազմակերպություններին կամ անհատ ձեռնարկատերերին պետական աջակցությունը տրամադրվում է կառավարության կողմից հաստատված պետական աջակցության ենթակա տնտեսական գործունեության դասակարգիչներով սահմանված գործունեություն իրականացնելու համար անհրաժեշտ մասնագիտական  աշխատանք կատարող կադրերի պատրաստման և վերապատրաստման գծով կատարված կրթական ծախսերի փոխհատուցման նպատակով, ընդ որում՝</w:t>
            </w:r>
          </w:p>
          <w:p w14:paraId="6E41E25E" w14:textId="77777777" w:rsidR="008F3A24" w:rsidRPr="008F3A24" w:rsidRDefault="008F3A24" w:rsidP="008F3A24">
            <w:pPr>
              <w:suppressAutoHyphens/>
              <w:spacing w:line="360" w:lineRule="auto"/>
              <w:ind w:left="161" w:right="186" w:firstLine="360"/>
              <w:jc w:val="both"/>
              <w:rPr>
                <w:rFonts w:ascii="GHEA Grapalat" w:hAnsi="GHEA Grapalat" w:cs="Calibri"/>
                <w:color w:val="00000A"/>
                <w:lang w:val="hy-AM" w:eastAsia="en-US"/>
              </w:rPr>
            </w:pPr>
            <w:r w:rsidRPr="008F3A24">
              <w:rPr>
                <w:rFonts w:ascii="GHEA Grapalat" w:hAnsi="GHEA Grapalat" w:cs="Calibri"/>
                <w:color w:val="00000A"/>
                <w:lang w:val="hy-AM" w:eastAsia="en-US"/>
              </w:rPr>
              <w:t xml:space="preserve">ա.տնտեսավարող սուբյեկտի վարձու աշխատողների աշխատավարձի և դրան հավասարեցված այլ վճարումների գծով </w:t>
            </w:r>
            <w:r w:rsidRPr="008F3A24">
              <w:rPr>
                <w:rFonts w:ascii="GHEA Grapalat" w:hAnsi="GHEA Grapalat" w:cs="Calibri"/>
                <w:color w:val="00000A"/>
                <w:lang w:val="hy-AM" w:eastAsia="en-US"/>
              </w:rPr>
              <w:lastRenderedPageBreak/>
              <w:t xml:space="preserve">հաշվարկված եկամտային հարկի գումարի 50 տոկոսի չափով, եթե կազմակերպության կամ անհատ ձեռնարկատիրոջ </w:t>
            </w:r>
            <w:r w:rsidRPr="008F3A24">
              <w:rPr>
                <w:rFonts w:ascii="GHEA Grapalat" w:hAnsi="GHEA Grapalat" w:cs="Calibri"/>
                <w:i/>
                <w:color w:val="00000A"/>
                <w:lang w:val="hy-AM" w:eastAsia="en-US"/>
              </w:rPr>
              <w:t>վարձու աշխատողների եռամսյակային միջին քանակը չի գերազանցում 30-ը,</w:t>
            </w:r>
          </w:p>
          <w:p w14:paraId="709615D3" w14:textId="77777777" w:rsidR="008F3A24" w:rsidRPr="008F3A24" w:rsidRDefault="008F3A24" w:rsidP="008F3A24">
            <w:pPr>
              <w:suppressAutoHyphens/>
              <w:spacing w:line="360" w:lineRule="auto"/>
              <w:ind w:left="161" w:right="186" w:firstLine="360"/>
              <w:jc w:val="both"/>
              <w:rPr>
                <w:rFonts w:ascii="GHEA Grapalat" w:hAnsi="GHEA Grapalat" w:cs="Calibri"/>
                <w:i/>
                <w:color w:val="00000A"/>
                <w:lang w:val="hy-AM" w:eastAsia="en-US"/>
              </w:rPr>
            </w:pPr>
            <w:r w:rsidRPr="008F3A24">
              <w:rPr>
                <w:rFonts w:ascii="GHEA Grapalat" w:hAnsi="GHEA Grapalat" w:cs="Calibri"/>
                <w:color w:val="00000A"/>
                <w:lang w:val="hy-AM" w:eastAsia="en-US"/>
              </w:rPr>
              <w:t xml:space="preserve">բ.տնտեսավարող սուբյեկտի վարձու աշխատողների աշխատավարձի և դրան հավասարեցված այլ վճարումների գծով հաշվարկված եկամտային հարկի գումարի 25 տոկոսի չափով, եթե </w:t>
            </w:r>
            <w:r w:rsidRPr="008F3A24">
              <w:rPr>
                <w:rFonts w:ascii="GHEA Grapalat" w:hAnsi="GHEA Grapalat" w:cs="Calibri"/>
                <w:i/>
                <w:color w:val="00000A"/>
                <w:lang w:val="hy-AM" w:eastAsia="en-US"/>
              </w:rPr>
              <w:t>վարձու աշխատողների եռամսյակային միջին քանակը 31 և ավելի է։</w:t>
            </w:r>
          </w:p>
          <w:p w14:paraId="48D02C39" w14:textId="77777777" w:rsidR="008F3A24" w:rsidRPr="008F3A24" w:rsidRDefault="008F3A24" w:rsidP="008F3A24">
            <w:pPr>
              <w:suppressAutoHyphens/>
              <w:spacing w:line="360" w:lineRule="auto"/>
              <w:ind w:left="161" w:right="186" w:firstLine="360"/>
              <w:jc w:val="both"/>
              <w:rPr>
                <w:rFonts w:ascii="GHEA Grapalat" w:hAnsi="GHEA Grapalat" w:cs="Calibri"/>
                <w:color w:val="00000A"/>
                <w:lang w:val="hy-AM" w:eastAsia="en-US"/>
              </w:rPr>
            </w:pPr>
            <w:r w:rsidRPr="008F3A24">
              <w:rPr>
                <w:rFonts w:ascii="GHEA Grapalat" w:hAnsi="GHEA Grapalat" w:cs="Calibri"/>
                <w:color w:val="00000A"/>
                <w:lang w:val="hy-AM" w:eastAsia="en-US"/>
              </w:rPr>
              <w:t xml:space="preserve">Նախագծի 5-րդ հոդվածի 7-րդ մասին համապատասխան՝ նույն հոդվածի 4-րդ մասի 2-րդ և 3-րդ ենթակետերի կիրառության նպատակով՝ </w:t>
            </w:r>
            <w:r w:rsidRPr="008F3A24">
              <w:rPr>
                <w:rFonts w:ascii="GHEA Grapalat" w:hAnsi="GHEA Grapalat" w:cs="Calibri"/>
                <w:i/>
                <w:color w:val="00000A"/>
                <w:lang w:val="hy-AM" w:eastAsia="en-US"/>
              </w:rPr>
              <w:t>աշխատողների</w:t>
            </w:r>
            <w:r w:rsidRPr="008F3A24">
              <w:rPr>
                <w:rFonts w:ascii="GHEA Grapalat" w:hAnsi="GHEA Grapalat" w:cs="Calibri"/>
                <w:color w:val="00000A"/>
                <w:lang w:val="hy-AM" w:eastAsia="en-US"/>
              </w:rPr>
              <w:t xml:space="preserve"> եռամսյակային միջին քանակը որոշվում է նույն մասին համապատասխան։</w:t>
            </w:r>
          </w:p>
          <w:p w14:paraId="753D6830" w14:textId="77777777" w:rsidR="008F3A24" w:rsidRPr="008F3A24" w:rsidRDefault="008F3A24" w:rsidP="008F3A24">
            <w:pPr>
              <w:suppressAutoHyphens/>
              <w:spacing w:line="360" w:lineRule="auto"/>
              <w:ind w:left="161" w:right="186" w:firstLine="360"/>
              <w:jc w:val="both"/>
              <w:rPr>
                <w:rFonts w:ascii="GHEA Grapalat" w:hAnsi="GHEA Grapalat" w:cs="Calibri"/>
                <w:color w:val="00000A"/>
                <w:lang w:val="hy-AM" w:eastAsia="en-US"/>
              </w:rPr>
            </w:pPr>
            <w:r w:rsidRPr="008F3A24">
              <w:rPr>
                <w:rFonts w:ascii="GHEA Grapalat" w:hAnsi="GHEA Grapalat" w:cs="Calibri"/>
                <w:color w:val="00000A"/>
                <w:lang w:val="hy-AM" w:eastAsia="en-US"/>
              </w:rPr>
              <w:t>Միաժամանակ, նախագծի 3-րդ հոդվածի 1-ին մասի 4-րդ կետի համաձայն՝ աշխատող հասկացությունը սահմանվում է որպես աշխատանքային կամ քաղաքացիաիրավական պայմանագրին համապատասխան աշխատանքներ կատարող։</w:t>
            </w:r>
          </w:p>
          <w:p w14:paraId="4FD2DF57" w14:textId="77777777" w:rsidR="008F3A24" w:rsidRPr="008F3A24" w:rsidRDefault="008F3A24" w:rsidP="008F3A24">
            <w:pPr>
              <w:suppressAutoHyphens/>
              <w:spacing w:line="360" w:lineRule="auto"/>
              <w:ind w:left="161" w:right="186" w:firstLine="360"/>
              <w:jc w:val="both"/>
              <w:rPr>
                <w:rFonts w:ascii="GHEA Grapalat" w:hAnsi="GHEA Grapalat" w:cs="Calibri"/>
                <w:color w:val="00000A"/>
                <w:lang w:val="hy-AM" w:eastAsia="en-US"/>
              </w:rPr>
            </w:pPr>
            <w:r w:rsidRPr="008F3A24">
              <w:rPr>
                <w:rFonts w:ascii="GHEA Grapalat" w:hAnsi="GHEA Grapalat" w:cs="Calibri"/>
                <w:color w:val="00000A"/>
                <w:lang w:val="hy-AM" w:eastAsia="en-US"/>
              </w:rPr>
              <w:t xml:space="preserve">Հաշվի առնելով այն հանգամանքը, որ վերոնշյալ աջակցության ծրագրերի մասով աջակցությունը առավելագույն չափով ստանալու նպատակով (վարձու աշխատողների եռամսյակային միջին քանակը 30-ը չգերազանցելու հիմքով) կազմակերպությունները և անհատ ձեռնարկատերերը ֆիզիկական անձանց հետ աշխատանքային պայմանագրերի փոխարեն կարող են կնքել քաղաքացիաիրավական </w:t>
            </w:r>
            <w:r w:rsidRPr="008F3A24">
              <w:rPr>
                <w:rFonts w:ascii="GHEA Grapalat" w:hAnsi="GHEA Grapalat" w:cs="Calibri"/>
                <w:color w:val="00000A"/>
                <w:lang w:val="hy-AM" w:eastAsia="en-US"/>
              </w:rPr>
              <w:lastRenderedPageBreak/>
              <w:t>պայմանագրեր, առաջարկում ենք նախագծի 5-րդ հոդվածի 4-րդ մասի 2-րդ և 3-րդ կետերում «վարձու աշխատողների» բառերը փոխարինել «աշխատողների» բառերով, ինչպես նախատեսված է նաև նախագծի 5-րդ հոդվածի 7-րդ մասով։</w:t>
            </w:r>
          </w:p>
          <w:p w14:paraId="67CEE7A4" w14:textId="77777777" w:rsidR="008F3A24" w:rsidRPr="008F3A24" w:rsidRDefault="008F3A24" w:rsidP="008F3A24">
            <w:pPr>
              <w:suppressAutoHyphens/>
              <w:spacing w:line="360" w:lineRule="auto"/>
              <w:ind w:left="161" w:right="186" w:firstLine="360"/>
              <w:jc w:val="both"/>
              <w:rPr>
                <w:rFonts w:ascii="GHEA Grapalat" w:hAnsi="GHEA Grapalat" w:cs="Calibri"/>
                <w:color w:val="00000A"/>
                <w:lang w:val="hy-AM" w:eastAsia="en-US"/>
              </w:rPr>
            </w:pPr>
            <w:r w:rsidRPr="008F3A24">
              <w:rPr>
                <w:rFonts w:ascii="GHEA Grapalat" w:hAnsi="GHEA Grapalat" w:cs="Calibri"/>
                <w:color w:val="00000A"/>
                <w:lang w:val="hy-AM" w:eastAsia="en-US"/>
              </w:rPr>
              <w:t>Միաժամանակ, առաջարկում ենք նախագծով սահմանել նաև «վարձու աշխատող» հասկացությունը։</w:t>
            </w:r>
          </w:p>
          <w:p w14:paraId="4AB8A5A8" w14:textId="77777777" w:rsidR="008F3A24" w:rsidRDefault="008F3A24" w:rsidP="00BB043F">
            <w:pPr>
              <w:suppressAutoHyphens/>
              <w:spacing w:line="360" w:lineRule="auto"/>
              <w:ind w:left="161" w:right="186" w:firstLine="360"/>
              <w:jc w:val="both"/>
              <w:rPr>
                <w:rFonts w:ascii="GHEA Grapalat" w:hAnsi="GHEA Grapalat" w:cs="Calibri"/>
                <w:color w:val="00000A"/>
                <w:lang w:val="hy-AM" w:eastAsia="en-US"/>
              </w:rPr>
            </w:pPr>
          </w:p>
        </w:tc>
        <w:tc>
          <w:tcPr>
            <w:tcW w:w="6300" w:type="dxa"/>
            <w:shd w:val="clear" w:color="auto" w:fill="auto"/>
          </w:tcPr>
          <w:p w14:paraId="064652A8" w14:textId="77777777" w:rsidR="008F3A24" w:rsidRDefault="008F3A24" w:rsidP="008F3A24">
            <w:pPr>
              <w:tabs>
                <w:tab w:val="left" w:pos="2205"/>
              </w:tabs>
              <w:jc w:val="center"/>
              <w:rPr>
                <w:rFonts w:ascii="GHEA Grapalat" w:hAnsi="GHEA Grapalat" w:cs="Sylfaen"/>
                <w:b/>
                <w:lang w:val="hy-AM"/>
              </w:rPr>
            </w:pPr>
            <w:r w:rsidRPr="0046615A">
              <w:rPr>
                <w:rFonts w:ascii="GHEA Grapalat" w:hAnsi="GHEA Grapalat" w:cs="Sylfaen"/>
                <w:b/>
                <w:lang w:val="hy-AM"/>
              </w:rPr>
              <w:lastRenderedPageBreak/>
              <w:t>5.</w:t>
            </w:r>
            <w:r>
              <w:rPr>
                <w:rFonts w:ascii="GHEA Grapalat" w:hAnsi="GHEA Grapalat" w:cs="Sylfaen"/>
                <w:b/>
                <w:lang w:val="hy-AM"/>
              </w:rPr>
              <w:t xml:space="preserve"> Ընդունվել է:</w:t>
            </w:r>
          </w:p>
          <w:p w14:paraId="28B80715" w14:textId="77777777" w:rsidR="008F3A24" w:rsidRPr="00CA3CA7" w:rsidRDefault="008F3A24" w:rsidP="00BB043F">
            <w:pPr>
              <w:tabs>
                <w:tab w:val="left" w:pos="1526"/>
              </w:tabs>
              <w:ind w:left="345" w:firstLine="270"/>
              <w:jc w:val="center"/>
              <w:rPr>
                <w:rFonts w:ascii="GHEA Grapalat" w:hAnsi="GHEA Grapalat" w:cs="Sylfaen"/>
                <w:b/>
                <w:lang w:val="hy-AM"/>
              </w:rPr>
            </w:pPr>
          </w:p>
        </w:tc>
      </w:tr>
      <w:tr w:rsidR="008F3A24" w:rsidRPr="00FF77CC" w14:paraId="5BD56254" w14:textId="77777777" w:rsidTr="00AD5988">
        <w:trPr>
          <w:trHeight w:val="1005"/>
          <w:tblCellSpacing w:w="0" w:type="dxa"/>
        </w:trPr>
        <w:tc>
          <w:tcPr>
            <w:tcW w:w="8185" w:type="dxa"/>
            <w:shd w:val="clear" w:color="auto" w:fill="auto"/>
            <w:vAlign w:val="center"/>
          </w:tcPr>
          <w:p w14:paraId="3B645581" w14:textId="1139558A" w:rsidR="008F3A24" w:rsidRDefault="008F3A24" w:rsidP="00C1154F">
            <w:pPr>
              <w:suppressAutoHyphens/>
              <w:spacing w:line="360" w:lineRule="auto"/>
              <w:ind w:left="161" w:right="186" w:firstLine="360"/>
              <w:jc w:val="both"/>
              <w:rPr>
                <w:rFonts w:ascii="GHEA Grapalat" w:hAnsi="GHEA Grapalat" w:cs="Calibri"/>
                <w:color w:val="00000A"/>
                <w:lang w:val="hy-AM" w:eastAsia="en-US"/>
              </w:rPr>
            </w:pPr>
            <w:r w:rsidRPr="008F3A24">
              <w:rPr>
                <w:rFonts w:ascii="GHEA Grapalat" w:hAnsi="GHEA Grapalat" w:cs="Calibri"/>
                <w:color w:val="00000A"/>
                <w:lang w:val="hy-AM" w:eastAsia="en-US"/>
              </w:rPr>
              <w:lastRenderedPageBreak/>
              <w:t>6. Նախագծի 5-րդ հոդվածի 7-րդ մասի 3-րդ կետում առաջարկում ենք «միջին տարեկան քանակ» բառերը փոխարինել «միջին եռամսյակային քանակ» բառերով, քանի որ նախագծի համաձայն փոխհատուցումը նախատեսվում է տրամադրել եռամսյակային կտրվածքով:</w:t>
            </w:r>
          </w:p>
        </w:tc>
        <w:tc>
          <w:tcPr>
            <w:tcW w:w="6300" w:type="dxa"/>
            <w:shd w:val="clear" w:color="auto" w:fill="auto"/>
          </w:tcPr>
          <w:p w14:paraId="2FC2CBEE" w14:textId="77777777" w:rsidR="008F3A24" w:rsidRDefault="008F3A24" w:rsidP="008F3A24">
            <w:pPr>
              <w:tabs>
                <w:tab w:val="left" w:pos="2205"/>
              </w:tabs>
              <w:jc w:val="center"/>
              <w:rPr>
                <w:rFonts w:ascii="GHEA Grapalat" w:hAnsi="GHEA Grapalat" w:cs="Sylfaen"/>
                <w:b/>
                <w:lang w:val="hy-AM"/>
              </w:rPr>
            </w:pPr>
            <w:r w:rsidRPr="00C1130E">
              <w:rPr>
                <w:rFonts w:ascii="GHEA Grapalat" w:hAnsi="GHEA Grapalat" w:cs="Sylfaen"/>
                <w:b/>
                <w:lang w:val="hy-AM"/>
              </w:rPr>
              <w:t>6</w:t>
            </w:r>
            <w:r>
              <w:rPr>
                <w:rFonts w:ascii="GHEA Grapalat" w:hAnsi="GHEA Grapalat" w:cs="Sylfaen"/>
                <w:b/>
                <w:lang w:val="hy-AM"/>
              </w:rPr>
              <w:t>. Ընդունվել է:</w:t>
            </w:r>
          </w:p>
          <w:p w14:paraId="13310D3C" w14:textId="77777777" w:rsidR="008F3A24" w:rsidRPr="00CA3CA7" w:rsidRDefault="008F3A24" w:rsidP="00BB043F">
            <w:pPr>
              <w:tabs>
                <w:tab w:val="left" w:pos="1526"/>
              </w:tabs>
              <w:ind w:left="345" w:firstLine="270"/>
              <w:jc w:val="center"/>
              <w:rPr>
                <w:rFonts w:ascii="GHEA Grapalat" w:hAnsi="GHEA Grapalat" w:cs="Sylfaen"/>
                <w:b/>
                <w:lang w:val="hy-AM"/>
              </w:rPr>
            </w:pPr>
          </w:p>
        </w:tc>
      </w:tr>
      <w:tr w:rsidR="008F3A24" w:rsidRPr="00FF77CC" w14:paraId="13C98310" w14:textId="77777777" w:rsidTr="00AD5988">
        <w:trPr>
          <w:trHeight w:val="1005"/>
          <w:tblCellSpacing w:w="0" w:type="dxa"/>
        </w:trPr>
        <w:tc>
          <w:tcPr>
            <w:tcW w:w="8185" w:type="dxa"/>
            <w:shd w:val="clear" w:color="auto" w:fill="auto"/>
            <w:vAlign w:val="center"/>
          </w:tcPr>
          <w:p w14:paraId="593FD8E3" w14:textId="77777777" w:rsidR="004D0AB3" w:rsidRPr="004D0AB3" w:rsidRDefault="004D0AB3" w:rsidP="004D0AB3">
            <w:pPr>
              <w:suppressAutoHyphens/>
              <w:spacing w:line="360" w:lineRule="auto"/>
              <w:ind w:left="161" w:right="186" w:firstLine="360"/>
              <w:jc w:val="both"/>
              <w:rPr>
                <w:rFonts w:ascii="GHEA Grapalat" w:hAnsi="GHEA Grapalat" w:cs="Calibri"/>
                <w:color w:val="00000A"/>
                <w:lang w:val="hy-AM" w:eastAsia="en-US"/>
              </w:rPr>
            </w:pPr>
            <w:r w:rsidRPr="004D0AB3">
              <w:rPr>
                <w:rFonts w:ascii="GHEA Grapalat" w:hAnsi="GHEA Grapalat" w:cs="Calibri"/>
                <w:color w:val="00000A"/>
                <w:lang w:val="hy-AM" w:eastAsia="en-US"/>
              </w:rPr>
              <w:t>7. Նախագծի 3-րդ հոդվածի 1-ին մասի 9-րդ կետի համաձայն՝ նոր աշխատողը բարձր տեխնոլոգիաների ոլորտի կազմակերպություն կամ անհատ ձեռնարկատեր հանդիսացող գործատուի մոտ առաջին անգամ մասնագիտական աշխատանք կատարող վարձու աշխատողն է։</w:t>
            </w:r>
          </w:p>
          <w:p w14:paraId="630FAF50" w14:textId="02F43222" w:rsidR="008F3A24" w:rsidRDefault="004D0AB3" w:rsidP="00102C4F">
            <w:pPr>
              <w:suppressAutoHyphens/>
              <w:spacing w:line="360" w:lineRule="auto"/>
              <w:ind w:left="161" w:right="186" w:firstLine="360"/>
              <w:jc w:val="both"/>
              <w:rPr>
                <w:rFonts w:ascii="GHEA Grapalat" w:hAnsi="GHEA Grapalat" w:cs="Calibri"/>
                <w:color w:val="00000A"/>
                <w:lang w:val="hy-AM" w:eastAsia="en-US"/>
              </w:rPr>
            </w:pPr>
            <w:r w:rsidRPr="004D0AB3">
              <w:rPr>
                <w:rFonts w:ascii="GHEA Grapalat" w:hAnsi="GHEA Grapalat" w:cs="Calibri"/>
                <w:color w:val="00000A"/>
                <w:lang w:val="hy-AM" w:eastAsia="en-US"/>
              </w:rPr>
              <w:t xml:space="preserve">Վերոնշյալ կետում առաջարկում ենք հստակեցնել՝ նոր աշխատողը պետական աջակցության համար դիմող կազմակերպության կամ անհատ ձեռնարկատիրոջ մոտ  առաջին անգամ մասնագիտական աշխատանք կատարող վարձու աշխատողն է, թե առհասարակ որևէ </w:t>
            </w:r>
            <w:r w:rsidRPr="004D0AB3">
              <w:rPr>
                <w:rFonts w:ascii="GHEA Grapalat" w:hAnsi="GHEA Grapalat" w:cs="Calibri"/>
                <w:color w:val="00000A"/>
                <w:lang w:val="hy-AM" w:eastAsia="en-US"/>
              </w:rPr>
              <w:lastRenderedPageBreak/>
              <w:t>բարձր տեխնոլոգիաների ոլորտի կազմակերպություն կամ անհատ ձեռնարկատեր հանդիսացող գործատուի մոտ երբևէ չաշխատած անձն է։</w:t>
            </w:r>
          </w:p>
        </w:tc>
        <w:tc>
          <w:tcPr>
            <w:tcW w:w="6300" w:type="dxa"/>
            <w:shd w:val="clear" w:color="auto" w:fill="auto"/>
          </w:tcPr>
          <w:p w14:paraId="0464F160" w14:textId="77777777" w:rsidR="004D0AB3" w:rsidRDefault="004D0AB3" w:rsidP="004D0AB3">
            <w:pPr>
              <w:tabs>
                <w:tab w:val="left" w:pos="2205"/>
              </w:tabs>
              <w:jc w:val="center"/>
              <w:rPr>
                <w:rFonts w:ascii="GHEA Grapalat" w:hAnsi="GHEA Grapalat" w:cs="Sylfaen"/>
                <w:b/>
                <w:lang w:val="hy-AM"/>
              </w:rPr>
            </w:pPr>
            <w:r>
              <w:rPr>
                <w:rFonts w:ascii="GHEA Grapalat" w:hAnsi="GHEA Grapalat" w:cs="Sylfaen"/>
                <w:b/>
                <w:lang w:val="hy-AM"/>
              </w:rPr>
              <w:lastRenderedPageBreak/>
              <w:t>7. Ընդունվել է:</w:t>
            </w:r>
          </w:p>
          <w:p w14:paraId="6BC58699" w14:textId="77777777" w:rsidR="008F3A24" w:rsidRPr="00CA3CA7" w:rsidRDefault="008F3A24" w:rsidP="00BB043F">
            <w:pPr>
              <w:tabs>
                <w:tab w:val="left" w:pos="1526"/>
              </w:tabs>
              <w:ind w:left="345" w:firstLine="270"/>
              <w:jc w:val="center"/>
              <w:rPr>
                <w:rFonts w:ascii="GHEA Grapalat" w:hAnsi="GHEA Grapalat" w:cs="Sylfaen"/>
                <w:b/>
                <w:lang w:val="hy-AM"/>
              </w:rPr>
            </w:pPr>
          </w:p>
        </w:tc>
      </w:tr>
      <w:tr w:rsidR="008F3A24" w:rsidRPr="00FF77CC" w14:paraId="44E3CC42" w14:textId="77777777" w:rsidTr="00AD5988">
        <w:trPr>
          <w:trHeight w:val="1005"/>
          <w:tblCellSpacing w:w="0" w:type="dxa"/>
        </w:trPr>
        <w:tc>
          <w:tcPr>
            <w:tcW w:w="8185" w:type="dxa"/>
            <w:shd w:val="clear" w:color="auto" w:fill="auto"/>
            <w:vAlign w:val="center"/>
          </w:tcPr>
          <w:p w14:paraId="1774DFB8" w14:textId="77777777" w:rsidR="004D0AB3" w:rsidRPr="004D0AB3" w:rsidRDefault="004D0AB3" w:rsidP="004D0AB3">
            <w:pPr>
              <w:suppressAutoHyphens/>
              <w:spacing w:line="360" w:lineRule="auto"/>
              <w:ind w:left="161" w:right="186" w:firstLine="360"/>
              <w:jc w:val="both"/>
              <w:rPr>
                <w:rFonts w:ascii="GHEA Grapalat" w:hAnsi="GHEA Grapalat" w:cs="Calibri"/>
                <w:color w:val="00000A"/>
                <w:lang w:val="hy-AM" w:eastAsia="en-US"/>
              </w:rPr>
            </w:pPr>
            <w:r w:rsidRPr="004D0AB3">
              <w:rPr>
                <w:rFonts w:ascii="GHEA Grapalat" w:hAnsi="GHEA Grapalat" w:cs="Calibri"/>
                <w:color w:val="00000A"/>
                <w:lang w:val="hy-AM" w:eastAsia="en-US"/>
              </w:rPr>
              <w:lastRenderedPageBreak/>
              <w:t xml:space="preserve">8. Նախագծի 10-րդ հոդվածի 1-3-րդ մասերի համաձայն՝ </w:t>
            </w:r>
          </w:p>
          <w:p w14:paraId="79B763FE" w14:textId="77777777" w:rsidR="004D0AB3" w:rsidRPr="004D0AB3" w:rsidRDefault="004D0AB3" w:rsidP="004D0AB3">
            <w:pPr>
              <w:suppressAutoHyphens/>
              <w:spacing w:line="360" w:lineRule="auto"/>
              <w:ind w:left="161" w:right="186" w:firstLine="360"/>
              <w:jc w:val="both"/>
              <w:rPr>
                <w:rFonts w:ascii="GHEA Grapalat" w:hAnsi="GHEA Grapalat" w:cs="Calibri"/>
                <w:color w:val="00000A"/>
                <w:lang w:val="hy-AM" w:eastAsia="en-US"/>
              </w:rPr>
            </w:pPr>
            <w:r w:rsidRPr="004D0AB3">
              <w:rPr>
                <w:rFonts w:ascii="GHEA Grapalat" w:hAnsi="GHEA Grapalat" w:cs="Calibri"/>
                <w:color w:val="00000A"/>
                <w:lang w:val="hy-AM" w:eastAsia="en-US"/>
              </w:rPr>
              <w:t xml:space="preserve"> - պետական աջակցության տրամադրումը դադարեցվում է, եթե պետական աջակցության ստացման համար տնտեսավարող սուբյեկտը ներկայացրել է ոչ հավաստի տեղեկություններ,</w:t>
            </w:r>
          </w:p>
          <w:p w14:paraId="0B83F26D" w14:textId="77777777" w:rsidR="004D0AB3" w:rsidRPr="004D0AB3" w:rsidRDefault="004D0AB3" w:rsidP="004D0AB3">
            <w:pPr>
              <w:suppressAutoHyphens/>
              <w:spacing w:line="360" w:lineRule="auto"/>
              <w:ind w:left="161" w:right="186" w:firstLine="360"/>
              <w:jc w:val="both"/>
              <w:rPr>
                <w:rFonts w:ascii="GHEA Grapalat" w:hAnsi="GHEA Grapalat" w:cs="Calibri"/>
                <w:color w:val="00000A"/>
                <w:lang w:val="hy-AM" w:eastAsia="en-US"/>
              </w:rPr>
            </w:pPr>
            <w:r w:rsidRPr="004D0AB3">
              <w:rPr>
                <w:rFonts w:ascii="GHEA Grapalat" w:hAnsi="GHEA Grapalat" w:cs="Calibri"/>
                <w:color w:val="00000A"/>
                <w:lang w:val="hy-AM" w:eastAsia="en-US"/>
              </w:rPr>
              <w:t>- պետական աջակցության դադարեցման մասին որոշումն ընդունում է լիազոր մարմնի ղեկավարը՝ «Վարչարարության և վարչական վարույթի մասին» օրենքով սահմանված համապատասխան վարչական ակտի հիման վրա,</w:t>
            </w:r>
          </w:p>
          <w:p w14:paraId="5FF7E97B" w14:textId="77777777" w:rsidR="004D0AB3" w:rsidRPr="004D0AB3" w:rsidRDefault="004D0AB3" w:rsidP="004D0AB3">
            <w:pPr>
              <w:suppressAutoHyphens/>
              <w:spacing w:line="360" w:lineRule="auto"/>
              <w:ind w:left="161" w:right="186" w:firstLine="360"/>
              <w:jc w:val="both"/>
              <w:rPr>
                <w:rFonts w:ascii="GHEA Grapalat" w:hAnsi="GHEA Grapalat" w:cs="Calibri"/>
                <w:i/>
                <w:color w:val="00000A"/>
                <w:lang w:val="hy-AM" w:eastAsia="en-US"/>
              </w:rPr>
            </w:pPr>
            <w:r w:rsidRPr="004D0AB3">
              <w:rPr>
                <w:rFonts w:ascii="GHEA Grapalat" w:hAnsi="GHEA Grapalat" w:cs="Calibri"/>
                <w:color w:val="00000A"/>
                <w:lang w:val="hy-AM" w:eastAsia="en-US"/>
              </w:rPr>
              <w:t xml:space="preserve">- պետական աջակցության դադարեցման դեպքում պետական աջակցություն ստացած տնտեսավարող սուբյեկտը պարտավոր է նույն հոդվածի 2-րդ մասում նշված վարչական ակտի մասին իրազեկվելուց հետո տասնօրյա ժամկետում ՀՀ պետական բյուջե վերադարձնել խախտումը հայտնաբերելու օրվան նախորդող </w:t>
            </w:r>
            <w:r w:rsidRPr="004D0AB3">
              <w:rPr>
                <w:rFonts w:ascii="GHEA Grapalat" w:hAnsi="GHEA Grapalat" w:cs="Calibri"/>
                <w:i/>
                <w:color w:val="00000A"/>
                <w:lang w:val="hy-AM" w:eastAsia="en-US"/>
              </w:rPr>
              <w:t>երկու  եռամսյակների համար ստացած պետական աջակցության գումարները:</w:t>
            </w:r>
          </w:p>
          <w:p w14:paraId="44C50221" w14:textId="77777777" w:rsidR="004D0AB3" w:rsidRPr="004D0AB3" w:rsidRDefault="004D0AB3" w:rsidP="004D0AB3">
            <w:pPr>
              <w:suppressAutoHyphens/>
              <w:spacing w:line="360" w:lineRule="auto"/>
              <w:ind w:left="161" w:right="186" w:firstLine="360"/>
              <w:jc w:val="both"/>
              <w:rPr>
                <w:rFonts w:ascii="GHEA Grapalat" w:hAnsi="GHEA Grapalat" w:cs="Calibri"/>
                <w:color w:val="00000A"/>
                <w:lang w:val="hy-AM" w:eastAsia="en-US"/>
              </w:rPr>
            </w:pPr>
            <w:r w:rsidRPr="004D0AB3">
              <w:rPr>
                <w:rFonts w:ascii="GHEA Grapalat" w:hAnsi="GHEA Grapalat" w:cs="Calibri"/>
                <w:color w:val="00000A"/>
                <w:lang w:val="hy-AM" w:eastAsia="en-US"/>
              </w:rPr>
              <w:t xml:space="preserve">Միաժամանակ, նախագծի 5-րդ հոդվածի 2-րդ մասի համաձայն՝ բարձր տեխնոլոգիաների ոլորտի կազմակերպություններին կամ անհատ ձեռնարկատերերին (այնուհետ նաև՝ տնտեսավարող սուբյեկտ) </w:t>
            </w:r>
            <w:r w:rsidRPr="004D0AB3">
              <w:rPr>
                <w:rFonts w:ascii="GHEA Grapalat" w:hAnsi="GHEA Grapalat" w:cs="Calibri"/>
                <w:i/>
                <w:color w:val="00000A"/>
                <w:lang w:val="hy-AM" w:eastAsia="en-US"/>
              </w:rPr>
              <w:lastRenderedPageBreak/>
              <w:t xml:space="preserve">պետական աջակցությունը տրամադրվում է նույն օրենքով, ՀՀ հարկային օրենսգրքով </w:t>
            </w:r>
            <w:r w:rsidRPr="004D0AB3">
              <w:rPr>
                <w:rFonts w:ascii="GHEA Grapalat" w:hAnsi="GHEA Grapalat" w:cs="Calibri"/>
                <w:color w:val="00000A"/>
                <w:lang w:val="hy-AM" w:eastAsia="en-US"/>
              </w:rPr>
              <w:t>և այլ օրենքներով սահմանված կարգով։</w:t>
            </w:r>
          </w:p>
          <w:p w14:paraId="697A2203" w14:textId="6D33F287" w:rsidR="008F3A24" w:rsidRDefault="004D0AB3" w:rsidP="00102C4F">
            <w:pPr>
              <w:suppressAutoHyphens/>
              <w:spacing w:line="360" w:lineRule="auto"/>
              <w:ind w:left="161" w:right="186" w:firstLine="360"/>
              <w:jc w:val="both"/>
              <w:rPr>
                <w:rFonts w:ascii="GHEA Grapalat" w:hAnsi="GHEA Grapalat" w:cs="Calibri"/>
                <w:color w:val="00000A"/>
                <w:lang w:val="hy-AM" w:eastAsia="en-US"/>
              </w:rPr>
            </w:pPr>
            <w:r w:rsidRPr="004D0AB3">
              <w:rPr>
                <w:rFonts w:ascii="GHEA Grapalat" w:hAnsi="GHEA Grapalat" w:cs="Calibri"/>
                <w:color w:val="00000A"/>
                <w:lang w:val="hy-AM" w:eastAsia="en-US"/>
              </w:rPr>
              <w:t>Տարընկալումներից խուսափելու նպատակով՝ առաջարկում ենք սահմանել, որ նախագծի 10-րդ հոդվածով նախատեսվող կարգավորումները վերաբերում են նախագծի 5-րդ հոդվածի 4-րդ մասով սահմանված պետական աջակցությանը։</w:t>
            </w:r>
          </w:p>
        </w:tc>
        <w:tc>
          <w:tcPr>
            <w:tcW w:w="6300" w:type="dxa"/>
            <w:shd w:val="clear" w:color="auto" w:fill="auto"/>
          </w:tcPr>
          <w:p w14:paraId="28357F55" w14:textId="77777777" w:rsidR="004D0AB3" w:rsidRPr="004D0AB3" w:rsidRDefault="004D0AB3" w:rsidP="004D0AB3">
            <w:pPr>
              <w:tabs>
                <w:tab w:val="left" w:pos="1526"/>
              </w:tabs>
              <w:ind w:left="345" w:firstLine="270"/>
              <w:jc w:val="center"/>
              <w:rPr>
                <w:rFonts w:ascii="GHEA Grapalat" w:hAnsi="GHEA Grapalat" w:cs="Sylfaen"/>
                <w:b/>
                <w:lang w:val="hy-AM"/>
              </w:rPr>
            </w:pPr>
            <w:r w:rsidRPr="004D0AB3">
              <w:rPr>
                <w:rFonts w:ascii="GHEA Grapalat" w:hAnsi="GHEA Grapalat" w:cs="Sylfaen"/>
                <w:b/>
                <w:lang w:val="en-US"/>
              </w:rPr>
              <w:lastRenderedPageBreak/>
              <w:t>8</w:t>
            </w:r>
            <w:r w:rsidRPr="004D0AB3">
              <w:rPr>
                <w:rFonts w:ascii="GHEA Grapalat" w:hAnsi="GHEA Grapalat" w:cs="Sylfaen"/>
                <w:b/>
                <w:lang w:val="hy-AM"/>
              </w:rPr>
              <w:t>. Ընդունվել է:</w:t>
            </w:r>
          </w:p>
          <w:p w14:paraId="276296CE" w14:textId="77777777" w:rsidR="004D0AB3" w:rsidRPr="004D0AB3" w:rsidRDefault="004D0AB3" w:rsidP="004D0AB3">
            <w:pPr>
              <w:tabs>
                <w:tab w:val="left" w:pos="1526"/>
              </w:tabs>
              <w:ind w:left="345" w:firstLine="270"/>
              <w:jc w:val="center"/>
              <w:rPr>
                <w:rFonts w:ascii="GHEA Grapalat" w:hAnsi="GHEA Grapalat" w:cs="Sylfaen"/>
                <w:b/>
                <w:lang w:val="hy-AM"/>
              </w:rPr>
            </w:pPr>
          </w:p>
          <w:p w14:paraId="0D77B83E" w14:textId="77777777" w:rsidR="008F3A24" w:rsidRPr="00CA3CA7" w:rsidRDefault="008F3A24" w:rsidP="00BB043F">
            <w:pPr>
              <w:tabs>
                <w:tab w:val="left" w:pos="1526"/>
              </w:tabs>
              <w:ind w:left="345" w:firstLine="270"/>
              <w:jc w:val="center"/>
              <w:rPr>
                <w:rFonts w:ascii="GHEA Grapalat" w:hAnsi="GHEA Grapalat" w:cs="Sylfaen"/>
                <w:b/>
                <w:lang w:val="hy-AM"/>
              </w:rPr>
            </w:pPr>
          </w:p>
        </w:tc>
      </w:tr>
      <w:tr w:rsidR="004D0AB3" w:rsidRPr="00FF77CC" w14:paraId="05AEA176" w14:textId="77777777" w:rsidTr="00AD5988">
        <w:trPr>
          <w:trHeight w:val="1005"/>
          <w:tblCellSpacing w:w="0" w:type="dxa"/>
        </w:trPr>
        <w:tc>
          <w:tcPr>
            <w:tcW w:w="8185" w:type="dxa"/>
            <w:shd w:val="clear" w:color="auto" w:fill="auto"/>
            <w:vAlign w:val="center"/>
          </w:tcPr>
          <w:p w14:paraId="4E1933DC" w14:textId="77777777" w:rsidR="006B0238" w:rsidRPr="006B0238" w:rsidRDefault="006B0238" w:rsidP="006B0238">
            <w:pPr>
              <w:suppressAutoHyphens/>
              <w:spacing w:line="360" w:lineRule="auto"/>
              <w:ind w:left="161" w:right="186" w:firstLine="360"/>
              <w:jc w:val="both"/>
              <w:rPr>
                <w:rFonts w:ascii="GHEA Grapalat" w:hAnsi="GHEA Grapalat" w:cs="Calibri"/>
                <w:color w:val="00000A"/>
                <w:lang w:val="hy-AM" w:eastAsia="en-US"/>
              </w:rPr>
            </w:pPr>
            <w:r w:rsidRPr="006B0238">
              <w:rPr>
                <w:rFonts w:ascii="GHEA Grapalat" w:hAnsi="GHEA Grapalat" w:cs="Calibri"/>
                <w:color w:val="00000A"/>
                <w:lang w:val="hy-AM" w:eastAsia="en-US"/>
              </w:rPr>
              <w:lastRenderedPageBreak/>
              <w:t>9. Նախագծի 13-րդ հոդվածի 2-րդ մասի համաձայն՝ Պետական եկամուտների կոմիտեն ինքնաշխատ եղանակով հարթակին է տրամադրում մասնագիտական աշխատանք իրականացնող վարձու աշխատողների մասին տեղեկատվություն։</w:t>
            </w:r>
          </w:p>
          <w:p w14:paraId="37E767AC" w14:textId="77777777" w:rsidR="006B0238" w:rsidRPr="006B0238" w:rsidRDefault="006B0238" w:rsidP="006B0238">
            <w:pPr>
              <w:suppressAutoHyphens/>
              <w:spacing w:line="360" w:lineRule="auto"/>
              <w:ind w:left="161" w:right="186" w:firstLine="360"/>
              <w:jc w:val="both"/>
              <w:rPr>
                <w:rFonts w:ascii="GHEA Grapalat" w:hAnsi="GHEA Grapalat" w:cs="Calibri"/>
                <w:color w:val="00000A"/>
                <w:lang w:val="hy-AM" w:eastAsia="en-US"/>
              </w:rPr>
            </w:pPr>
            <w:r w:rsidRPr="006B0238">
              <w:rPr>
                <w:rFonts w:ascii="GHEA Grapalat" w:hAnsi="GHEA Grapalat" w:cs="Calibri"/>
                <w:color w:val="00000A"/>
                <w:lang w:val="hy-AM" w:eastAsia="en-US"/>
              </w:rPr>
              <w:t>Նախագծի համաձայն՝ աջակցության տրամադրման համար լիազոր մարմնին անհրաժեշտ են մասնավորապես հետևյալ տեղեկությունները.</w:t>
            </w:r>
          </w:p>
          <w:p w14:paraId="438108C7" w14:textId="77777777" w:rsidR="006B0238" w:rsidRPr="006B0238" w:rsidRDefault="006B0238" w:rsidP="006B0238">
            <w:pPr>
              <w:suppressAutoHyphens/>
              <w:spacing w:line="360" w:lineRule="auto"/>
              <w:ind w:left="161" w:right="186" w:firstLine="360"/>
              <w:jc w:val="both"/>
              <w:rPr>
                <w:rFonts w:ascii="GHEA Grapalat" w:hAnsi="GHEA Grapalat" w:cs="Calibri"/>
                <w:color w:val="00000A"/>
                <w:lang w:val="hy-AM" w:eastAsia="en-US"/>
              </w:rPr>
            </w:pPr>
            <w:r w:rsidRPr="006B0238">
              <w:rPr>
                <w:rFonts w:ascii="GHEA Grapalat" w:hAnsi="GHEA Grapalat" w:cs="Calibri"/>
                <w:color w:val="00000A"/>
                <w:lang w:val="hy-AM" w:eastAsia="en-US"/>
              </w:rPr>
              <w:t>- մասնագիտական աշխատանք կատարող վարձու աշխատողների վերաբերյալ տեղեկատվություն, որպեսզի վերջիններիս գծով հաշվարկվի աջակցությունը, այդ թվում` վերջիններիս գործատուի մոտ որպես աշխատող ընդունման սկիզբը,</w:t>
            </w:r>
          </w:p>
          <w:p w14:paraId="483A8539" w14:textId="77777777" w:rsidR="006B0238" w:rsidRPr="006B0238" w:rsidRDefault="006B0238" w:rsidP="006B0238">
            <w:pPr>
              <w:suppressAutoHyphens/>
              <w:spacing w:line="360" w:lineRule="auto"/>
              <w:ind w:left="161" w:right="186" w:firstLine="360"/>
              <w:jc w:val="both"/>
              <w:rPr>
                <w:rFonts w:ascii="GHEA Grapalat" w:hAnsi="GHEA Grapalat" w:cs="Calibri"/>
                <w:color w:val="00000A"/>
                <w:lang w:val="hy-AM" w:eastAsia="en-US"/>
              </w:rPr>
            </w:pPr>
            <w:r w:rsidRPr="006B0238">
              <w:rPr>
                <w:rFonts w:ascii="GHEA Grapalat" w:hAnsi="GHEA Grapalat" w:cs="Calibri"/>
                <w:color w:val="00000A"/>
                <w:lang w:val="hy-AM" w:eastAsia="en-US"/>
              </w:rPr>
              <w:t>- բոլոր աշխատողների թվաքանակի վերաբերյալ տեղեկատվությունը, քանի որ թվաքանակից կախված նախագծով նախատեսված է աջակցության գումարի տարբեր մեծություններ,</w:t>
            </w:r>
          </w:p>
          <w:p w14:paraId="0815A7C3" w14:textId="77777777" w:rsidR="006B0238" w:rsidRPr="006B0238" w:rsidRDefault="006B0238" w:rsidP="006B0238">
            <w:pPr>
              <w:suppressAutoHyphens/>
              <w:spacing w:line="360" w:lineRule="auto"/>
              <w:ind w:left="161" w:right="186" w:firstLine="360"/>
              <w:jc w:val="both"/>
              <w:rPr>
                <w:rFonts w:ascii="GHEA Grapalat" w:hAnsi="GHEA Grapalat" w:cs="Calibri"/>
                <w:color w:val="00000A"/>
                <w:lang w:val="hy-AM" w:eastAsia="en-US"/>
              </w:rPr>
            </w:pPr>
            <w:r w:rsidRPr="006B0238">
              <w:rPr>
                <w:rFonts w:ascii="GHEA Grapalat" w:hAnsi="GHEA Grapalat" w:cs="Calibri"/>
                <w:color w:val="00000A"/>
                <w:lang w:val="hy-AM" w:eastAsia="en-US"/>
              </w:rPr>
              <w:t xml:space="preserve">- գործատուների կողմից հաշվարկված եկամտային հարկի վերաբերյալ տվյալները, քանի որ աջակցության չափը կախված է </w:t>
            </w:r>
            <w:r w:rsidRPr="006B0238">
              <w:rPr>
                <w:rFonts w:ascii="GHEA Grapalat" w:hAnsi="GHEA Grapalat" w:cs="Calibri"/>
                <w:color w:val="00000A"/>
                <w:lang w:val="hy-AM" w:eastAsia="en-US"/>
              </w:rPr>
              <w:lastRenderedPageBreak/>
              <w:t>եկամտային հարկի չափից: Ընդ որում` անհրաժեշտ է ինչպես մասնագիտական աշխատողների այնպես էլ բոլոր աշխատողներինը, քանի որ նախագծով նախատեսված է առավելագույն աջակցության չափ, որը որոշվում է բոլոր աշխատողների համար հաշվարկված եկամտային հարկի գումարից ելնելով,</w:t>
            </w:r>
          </w:p>
          <w:p w14:paraId="41D1A554" w14:textId="77777777" w:rsidR="006B0238" w:rsidRPr="006B0238" w:rsidRDefault="006B0238" w:rsidP="006B0238">
            <w:pPr>
              <w:suppressAutoHyphens/>
              <w:spacing w:line="360" w:lineRule="auto"/>
              <w:ind w:left="161" w:right="186" w:firstLine="360"/>
              <w:jc w:val="both"/>
              <w:rPr>
                <w:rFonts w:ascii="GHEA Grapalat" w:hAnsi="GHEA Grapalat" w:cs="Calibri"/>
                <w:color w:val="00000A"/>
                <w:lang w:val="hy-AM" w:eastAsia="en-US"/>
              </w:rPr>
            </w:pPr>
            <w:r w:rsidRPr="006B0238">
              <w:rPr>
                <w:rFonts w:ascii="GHEA Grapalat" w:hAnsi="GHEA Grapalat" w:cs="Calibri"/>
                <w:color w:val="00000A"/>
                <w:lang w:val="hy-AM" w:eastAsia="en-US"/>
              </w:rPr>
              <w:t>- հարկ վճարողների ԱԱՀ-ի և շրջանառության հարկի  հաշվարկներով հայտարարագրված տնտեսական գործունեության տեսակների դասակարգիչները և դրանց տեսակարար կշիռները ընդհանուրի մեջ, քանի որ աջակցությունը պետք է հաշվարկվի կոնկրետ խումբ շահառուների համար, որոնք որոշվելու են ըստ տնտեսական գործունեության տեսակների դասակարգիչների: Ընդ որում` կարծում ենք, որ առաջին անգամ աջակցությունը տրամադրելիս հստակ պետք է ֆիքսվեն, թե որ օրվա դրությամբ ներկայացված հաշվարկների դասակարգիչները պետք է հիմք վերցվեն, քանի որ հնարավոր են հարկ վճարողների կողմից նախագծով նախատեսված դրույթներին համապատասխանելու համար նախկինում ներկայացված հաշվարկների ճշգրտումներ,</w:t>
            </w:r>
          </w:p>
          <w:p w14:paraId="22C057EA" w14:textId="77777777" w:rsidR="006B0238" w:rsidRPr="006B0238" w:rsidRDefault="006B0238" w:rsidP="006B0238">
            <w:pPr>
              <w:suppressAutoHyphens/>
              <w:spacing w:line="360" w:lineRule="auto"/>
              <w:ind w:left="161" w:right="186" w:firstLine="360"/>
              <w:jc w:val="both"/>
              <w:rPr>
                <w:rFonts w:ascii="GHEA Grapalat" w:hAnsi="GHEA Grapalat" w:cs="Calibri"/>
                <w:color w:val="00000A"/>
                <w:lang w:val="hy-AM" w:eastAsia="en-US"/>
              </w:rPr>
            </w:pPr>
            <w:r w:rsidRPr="006B0238">
              <w:rPr>
                <w:rFonts w:ascii="GHEA Grapalat" w:hAnsi="GHEA Grapalat" w:cs="Calibri"/>
                <w:color w:val="00000A"/>
                <w:lang w:val="hy-AM" w:eastAsia="en-US"/>
              </w:rPr>
              <w:t xml:space="preserve">- հարկ վճարողների հարկային մարմնի կողմից վերահսկվող եկամուտների գծով պարտավորությունների չափը, քանի որ նախագծով նախատեսված է աջակցության դիմումի մերժում 100 հազար դրամ և ավել պարտավորություն ունենալու պարագայում: Ընդ </w:t>
            </w:r>
            <w:r w:rsidRPr="006B0238">
              <w:rPr>
                <w:rFonts w:ascii="GHEA Grapalat" w:hAnsi="GHEA Grapalat" w:cs="Calibri"/>
                <w:color w:val="00000A"/>
                <w:lang w:val="hy-AM" w:eastAsia="en-US"/>
              </w:rPr>
              <w:lastRenderedPageBreak/>
              <w:t xml:space="preserve">որում՝ եկամտային հարկի գծով պարտավորությունները պետք է ամբողջությամբ կատարված լինեն: </w:t>
            </w:r>
          </w:p>
          <w:p w14:paraId="51678052" w14:textId="47F98206" w:rsidR="004D0AB3" w:rsidRDefault="006B0238" w:rsidP="006B0238">
            <w:pPr>
              <w:suppressAutoHyphens/>
              <w:spacing w:line="360" w:lineRule="auto"/>
              <w:ind w:left="161" w:right="186" w:firstLine="360"/>
              <w:jc w:val="both"/>
              <w:rPr>
                <w:rFonts w:ascii="GHEA Grapalat" w:hAnsi="GHEA Grapalat" w:cs="Calibri"/>
                <w:color w:val="00000A"/>
                <w:lang w:val="hy-AM" w:eastAsia="en-US"/>
              </w:rPr>
            </w:pPr>
            <w:r w:rsidRPr="006B0238">
              <w:rPr>
                <w:rFonts w:ascii="GHEA Grapalat" w:hAnsi="GHEA Grapalat" w:cs="Calibri"/>
                <w:color w:val="00000A"/>
                <w:lang w:val="hy-AM" w:eastAsia="en-US"/>
              </w:rPr>
              <w:t>Հաշվի առնելով, որ աջակցության գումարի հաշվարկման համար անհրաժեշտ են լինելու մասնավորապես՝ վերոթվարկված բոլոր տեղեկությունները, ուստի նախագծով պետք է ամրագրվի ՀՀ ՊԵԿ-ի կողմից վերոնշյալ բոլոր տեղեկությունների տրամադրման պարտավորությունը, ինչպես նաև գործընթացը, այդ թվում՝ ժամկետները</w:t>
            </w:r>
          </w:p>
        </w:tc>
        <w:tc>
          <w:tcPr>
            <w:tcW w:w="6300" w:type="dxa"/>
            <w:shd w:val="clear" w:color="auto" w:fill="auto"/>
          </w:tcPr>
          <w:p w14:paraId="442883D8" w14:textId="77777777" w:rsidR="006B0238" w:rsidRPr="006B0238" w:rsidRDefault="006B0238" w:rsidP="006B0238">
            <w:pPr>
              <w:tabs>
                <w:tab w:val="left" w:pos="1526"/>
              </w:tabs>
              <w:ind w:left="345" w:firstLine="270"/>
              <w:jc w:val="center"/>
              <w:rPr>
                <w:rFonts w:ascii="GHEA Grapalat" w:hAnsi="GHEA Grapalat" w:cs="Sylfaen"/>
                <w:b/>
                <w:lang w:val="hy-AM"/>
              </w:rPr>
            </w:pPr>
            <w:r w:rsidRPr="006B0238">
              <w:rPr>
                <w:rFonts w:ascii="GHEA Grapalat" w:hAnsi="GHEA Grapalat" w:cs="Sylfaen"/>
                <w:b/>
                <w:lang w:val="en-US"/>
              </w:rPr>
              <w:lastRenderedPageBreak/>
              <w:t>9</w:t>
            </w:r>
            <w:r w:rsidRPr="006B0238">
              <w:rPr>
                <w:rFonts w:ascii="GHEA Grapalat" w:hAnsi="GHEA Grapalat" w:cs="Sylfaen"/>
                <w:b/>
                <w:lang w:val="hy-AM"/>
              </w:rPr>
              <w:t xml:space="preserve">. Ընդունվել է: </w:t>
            </w:r>
          </w:p>
          <w:p w14:paraId="6156D6A6" w14:textId="77777777" w:rsidR="006B0238" w:rsidRPr="006B0238" w:rsidRDefault="006B0238" w:rsidP="006B0238">
            <w:pPr>
              <w:tabs>
                <w:tab w:val="left" w:pos="1526"/>
              </w:tabs>
              <w:ind w:left="345" w:firstLine="270"/>
              <w:jc w:val="center"/>
              <w:rPr>
                <w:rFonts w:ascii="GHEA Grapalat" w:hAnsi="GHEA Grapalat" w:cs="Sylfaen"/>
                <w:b/>
                <w:lang w:val="hy-AM"/>
              </w:rPr>
            </w:pPr>
          </w:p>
          <w:p w14:paraId="0AB2BAA2" w14:textId="77777777" w:rsidR="004D0AB3" w:rsidRPr="00CA3CA7" w:rsidRDefault="004D0AB3" w:rsidP="00BB043F">
            <w:pPr>
              <w:tabs>
                <w:tab w:val="left" w:pos="1526"/>
              </w:tabs>
              <w:ind w:left="345" w:firstLine="270"/>
              <w:jc w:val="center"/>
              <w:rPr>
                <w:rFonts w:ascii="GHEA Grapalat" w:hAnsi="GHEA Grapalat" w:cs="Sylfaen"/>
                <w:b/>
                <w:lang w:val="hy-AM"/>
              </w:rPr>
            </w:pPr>
          </w:p>
        </w:tc>
      </w:tr>
      <w:tr w:rsidR="004D0AB3" w:rsidRPr="00CB0A01" w14:paraId="2BA86230" w14:textId="77777777" w:rsidTr="00AD5988">
        <w:trPr>
          <w:trHeight w:val="1005"/>
          <w:tblCellSpacing w:w="0" w:type="dxa"/>
        </w:trPr>
        <w:tc>
          <w:tcPr>
            <w:tcW w:w="8185" w:type="dxa"/>
            <w:shd w:val="clear" w:color="auto" w:fill="auto"/>
            <w:vAlign w:val="center"/>
          </w:tcPr>
          <w:p w14:paraId="2A88C25A" w14:textId="77777777" w:rsidR="006B0238" w:rsidRPr="006B0238" w:rsidRDefault="006B0238" w:rsidP="006B0238">
            <w:pPr>
              <w:suppressAutoHyphens/>
              <w:spacing w:line="360" w:lineRule="auto"/>
              <w:ind w:left="161" w:right="186" w:firstLine="360"/>
              <w:jc w:val="both"/>
              <w:rPr>
                <w:rFonts w:ascii="GHEA Grapalat" w:hAnsi="GHEA Grapalat" w:cs="Calibri"/>
                <w:b/>
                <w:i/>
                <w:color w:val="00000A"/>
                <w:u w:val="single"/>
                <w:lang w:val="hy-AM" w:eastAsia="en-US"/>
              </w:rPr>
            </w:pPr>
            <w:r w:rsidRPr="006B0238">
              <w:rPr>
                <w:rFonts w:ascii="GHEA Grapalat" w:hAnsi="GHEA Grapalat" w:cs="Calibri"/>
                <w:b/>
                <w:i/>
                <w:color w:val="00000A"/>
                <w:u w:val="single"/>
                <w:lang w:val="hy-AM" w:eastAsia="en-US"/>
              </w:rPr>
              <w:lastRenderedPageBreak/>
              <w:t>III Նախագծերի ազդեցության գնահատականների վերաբերյալ</w:t>
            </w:r>
          </w:p>
          <w:p w14:paraId="5B94C572" w14:textId="77777777" w:rsidR="006B0238" w:rsidRPr="006B0238" w:rsidRDefault="006B0238" w:rsidP="006B0238">
            <w:pPr>
              <w:suppressAutoHyphens/>
              <w:spacing w:line="360" w:lineRule="auto"/>
              <w:ind w:left="161" w:right="186" w:firstLine="360"/>
              <w:jc w:val="both"/>
              <w:rPr>
                <w:rFonts w:ascii="GHEA Grapalat" w:hAnsi="GHEA Grapalat" w:cs="Calibri"/>
                <w:color w:val="00000A"/>
                <w:lang w:val="hy-AM" w:eastAsia="en-US"/>
              </w:rPr>
            </w:pPr>
            <w:r w:rsidRPr="006B0238">
              <w:rPr>
                <w:rFonts w:ascii="GHEA Grapalat" w:hAnsi="GHEA Grapalat" w:cs="Calibri"/>
                <w:color w:val="00000A"/>
                <w:lang w:val="hy-AM" w:eastAsia="en-US"/>
              </w:rPr>
              <w:t>Հաշվի առնելով, որ նախագծերի փաթեթով բարձր տեխնոլոգիաների ոլորտի պետական աջակցությունը նախատեսվում է տրամադրել նշված ոլորտի բոլոր տնտեսավարող սուբյեկտ-ներին, կարծում ենք դրա հիմնավորումը և ազդեցության գնահատականները պետք է տրվեն առավել մանրամասն և բազմակողմանի` ընդգրկելով հարկաբյուջետային ազդե</w:t>
            </w:r>
            <w:r w:rsidRPr="006B0238">
              <w:rPr>
                <w:rFonts w:ascii="GHEA Grapalat" w:hAnsi="GHEA Grapalat" w:cs="Calibri"/>
                <w:color w:val="00000A"/>
                <w:lang w:val="hy-AM" w:eastAsia="en-US"/>
              </w:rPr>
              <w:softHyphen/>
              <w:t>ցության շրջանակները: Ընդ որում, կատարված վերլուծություններն ու գնահա</w:t>
            </w:r>
            <w:r w:rsidRPr="006B0238">
              <w:rPr>
                <w:rFonts w:ascii="GHEA Grapalat" w:hAnsi="GHEA Grapalat" w:cs="Calibri"/>
                <w:color w:val="00000A"/>
                <w:lang w:val="hy-AM" w:eastAsia="en-US"/>
              </w:rPr>
              <w:softHyphen/>
              <w:t xml:space="preserve">տականները պետք է ճշգրիտ ներկայացնեն ոլորտի առկա իրավիճակը, նպատակադրեն այն մակրոտնտեսական և հարկաբյուջետային ցուցանիշները, որոնց պետք է հասնել ծրագրի իրականացման ընթացքում և դրա ավարտին: Այսպես` նախագծերի հիմնավորման մեջ բացակայում են չափելի այնպիսի ցուցանիշներ ըստ տարիների, ինչպես օրինակ` նախագծի </w:t>
            </w:r>
            <w:r w:rsidRPr="006B0238">
              <w:rPr>
                <w:rFonts w:ascii="GHEA Grapalat" w:hAnsi="GHEA Grapalat" w:cs="Calibri"/>
                <w:color w:val="00000A"/>
                <w:lang w:val="hy-AM" w:eastAsia="en-US"/>
              </w:rPr>
              <w:lastRenderedPageBreak/>
              <w:t>արդյունքում ոլորտի ՀՆԱ-ում ունեցած կշիռ, աշխատողների թվաքանակ, միջին աշխատավարձ, արտադրողա</w:t>
            </w:r>
            <w:r w:rsidRPr="006B0238">
              <w:rPr>
                <w:rFonts w:ascii="GHEA Grapalat" w:hAnsi="GHEA Grapalat" w:cs="Calibri"/>
                <w:color w:val="00000A"/>
                <w:lang w:val="hy-AM" w:eastAsia="en-US"/>
              </w:rPr>
              <w:softHyphen/>
              <w:t>կանություն, ոլորտի հարկեր և հարկերի աճի տեմպ, ոլորտի հարկեր/ոլորտի ավելացված արժեք հարաբե</w:t>
            </w:r>
            <w:r w:rsidRPr="006B0238">
              <w:rPr>
                <w:rFonts w:ascii="GHEA Grapalat" w:hAnsi="GHEA Grapalat" w:cs="Calibri"/>
                <w:color w:val="00000A"/>
                <w:lang w:val="hy-AM" w:eastAsia="en-US"/>
              </w:rPr>
              <w:softHyphen/>
              <w:t>րակ</w:t>
            </w:r>
            <w:r w:rsidRPr="006B0238">
              <w:rPr>
                <w:rFonts w:ascii="GHEA Grapalat" w:hAnsi="GHEA Grapalat" w:cs="Calibri"/>
                <w:color w:val="00000A"/>
                <w:lang w:val="hy-AM" w:eastAsia="en-US"/>
              </w:rPr>
              <w:softHyphen/>
              <w:t>ցություն և այլն, առանց որոնց անհնար է գնահատել պետական ծրագրի արդյունավե</w:t>
            </w:r>
            <w:r w:rsidRPr="006B0238">
              <w:rPr>
                <w:rFonts w:ascii="GHEA Grapalat" w:hAnsi="GHEA Grapalat" w:cs="Calibri"/>
                <w:color w:val="00000A"/>
                <w:lang w:val="hy-AM" w:eastAsia="en-US"/>
              </w:rPr>
              <w:softHyphen/>
              <w:t>տությունը, ինչպես նաև հասկանալ, թե պետության կողմից կատարված ծախսերի դիմաց ինչ օգուտներ են ակնկալվում և հատկապես ինչ ծավալով: Այս տեսանկյունից պետք է նկատի ունենալ, որ նախագծերի հիմնավորման մեջ բերված ոլորտի վիճակն արտացոլող 2023թ. ցուցանիշներն էականորեն փոխվել են 2024թ.-ին` նվազման ուղղությամբ, ուստի նպատակահարմար է վերլուծություններն ու համապա</w:t>
            </w:r>
            <w:r w:rsidRPr="006B0238">
              <w:rPr>
                <w:rFonts w:ascii="GHEA Grapalat" w:hAnsi="GHEA Grapalat" w:cs="Calibri"/>
                <w:color w:val="00000A"/>
                <w:lang w:val="hy-AM" w:eastAsia="en-US"/>
              </w:rPr>
              <w:softHyphen/>
              <w:t>տասխան գնահատականները կատա</w:t>
            </w:r>
            <w:r w:rsidRPr="006B0238">
              <w:rPr>
                <w:rFonts w:ascii="GHEA Grapalat" w:hAnsi="GHEA Grapalat" w:cs="Calibri"/>
                <w:color w:val="00000A"/>
                <w:lang w:val="hy-AM" w:eastAsia="en-US"/>
              </w:rPr>
              <w:softHyphen/>
              <w:t>րելիս հիմնվել թարմ տվյալների վրա:</w:t>
            </w:r>
          </w:p>
          <w:p w14:paraId="4565DE16" w14:textId="75677C94" w:rsidR="004D0AB3" w:rsidRDefault="006B0238" w:rsidP="006B0238">
            <w:pPr>
              <w:suppressAutoHyphens/>
              <w:spacing w:line="360" w:lineRule="auto"/>
              <w:ind w:left="161" w:right="186" w:firstLine="360"/>
              <w:jc w:val="both"/>
              <w:rPr>
                <w:rFonts w:ascii="GHEA Grapalat" w:hAnsi="GHEA Grapalat" w:cs="Calibri"/>
                <w:color w:val="00000A"/>
                <w:lang w:val="hy-AM" w:eastAsia="en-US"/>
              </w:rPr>
            </w:pPr>
            <w:r w:rsidRPr="006B0238">
              <w:rPr>
                <w:rFonts w:ascii="GHEA Grapalat" w:hAnsi="GHEA Grapalat" w:cs="Calibri"/>
                <w:color w:val="00000A"/>
                <w:lang w:val="hy-AM" w:eastAsia="en-US"/>
              </w:rPr>
              <w:t>Հարկային օրենսգրքում առաջարկվող փոփոխություններն ուժի մեջ են մտնում 2025 թվականի հունվարի 1-ից, գործում են մինչև 2032թ</w:t>
            </w:r>
            <w:r w:rsidRPr="006B0238">
              <w:rPr>
                <w:rFonts w:ascii="Cambria Math" w:hAnsi="Cambria Math" w:cs="Cambria Math"/>
                <w:color w:val="00000A"/>
                <w:lang w:val="hy-AM" w:eastAsia="en-US"/>
              </w:rPr>
              <w:t>․</w:t>
            </w:r>
            <w:r w:rsidRPr="006B0238">
              <w:rPr>
                <w:rFonts w:ascii="GHEA Grapalat" w:hAnsi="GHEA Grapalat" w:cs="Calibri"/>
                <w:color w:val="00000A"/>
                <w:lang w:val="hy-AM" w:eastAsia="en-US"/>
              </w:rPr>
              <w:t xml:space="preserve"> հունվարի 1-ը: Ընդ որում, մասնա</w:t>
            </w:r>
            <w:r w:rsidRPr="006B0238">
              <w:rPr>
                <w:rFonts w:ascii="GHEA Grapalat" w:hAnsi="GHEA Grapalat" w:cs="Calibri"/>
                <w:color w:val="00000A"/>
                <w:lang w:val="hy-AM" w:eastAsia="en-US"/>
              </w:rPr>
              <w:softHyphen/>
              <w:t>գիտական աշխատանք կատարող անձնակազմին վճարվող աշխատավարձի 200 տոկոսի չափով շահու</w:t>
            </w:r>
            <w:r w:rsidRPr="006B0238">
              <w:rPr>
                <w:rFonts w:ascii="GHEA Grapalat" w:hAnsi="GHEA Grapalat" w:cs="Calibri"/>
                <w:color w:val="00000A"/>
                <w:lang w:val="hy-AM" w:eastAsia="en-US"/>
              </w:rPr>
              <w:softHyphen/>
              <w:t>թահարկով հարկման նպատակով համախառն եկամուտը հավելյալ նվա</w:t>
            </w:r>
            <w:r w:rsidRPr="006B0238">
              <w:rPr>
                <w:rFonts w:ascii="GHEA Grapalat" w:hAnsi="GHEA Grapalat" w:cs="Calibri"/>
                <w:color w:val="00000A"/>
                <w:lang w:val="hy-AM" w:eastAsia="en-US"/>
              </w:rPr>
              <w:softHyphen/>
              <w:t>զեց</w:t>
            </w:r>
            <w:r w:rsidRPr="006B0238">
              <w:rPr>
                <w:rFonts w:ascii="GHEA Grapalat" w:hAnsi="GHEA Grapalat" w:cs="Calibri"/>
                <w:color w:val="00000A"/>
                <w:lang w:val="hy-AM" w:eastAsia="en-US"/>
              </w:rPr>
              <w:softHyphen/>
              <w:t>նելու հնարավորություն սահմանող դրույթի գործողությունը տարածվում է 2024թ. հունվարի 1-ից ծագած հարաբերությունների վրա, ինչի հետևանքով ոլորտի տնտեսավարող սուբյեկ</w:t>
            </w:r>
            <w:r w:rsidRPr="006B0238">
              <w:rPr>
                <w:rFonts w:ascii="GHEA Grapalat" w:hAnsi="GHEA Grapalat" w:cs="Calibri"/>
                <w:color w:val="00000A"/>
                <w:lang w:val="hy-AM" w:eastAsia="en-US"/>
              </w:rPr>
              <w:softHyphen/>
              <w:t>տների կողմից 2025թ. վճարվող շահութահարկը  մեր գնահատմամբ կնվազի շուրջ 10.0 մլրդ</w:t>
            </w:r>
            <w:r w:rsidRPr="006B0238">
              <w:rPr>
                <w:rFonts w:ascii="Cambria Math" w:hAnsi="Cambria Math" w:cs="Cambria Math"/>
                <w:color w:val="00000A"/>
                <w:lang w:val="hy-AM" w:eastAsia="en-US"/>
              </w:rPr>
              <w:t>․</w:t>
            </w:r>
            <w:r w:rsidRPr="006B0238">
              <w:rPr>
                <w:rFonts w:ascii="GHEA Grapalat" w:hAnsi="GHEA Grapalat" w:cs="Calibri"/>
                <w:color w:val="00000A"/>
                <w:lang w:val="hy-AM" w:eastAsia="en-US"/>
              </w:rPr>
              <w:t xml:space="preserve"> </w:t>
            </w:r>
            <w:r w:rsidRPr="006B0238">
              <w:rPr>
                <w:rFonts w:ascii="GHEA Grapalat" w:hAnsi="GHEA Grapalat" w:cs="Calibri"/>
                <w:color w:val="00000A"/>
                <w:lang w:val="hy-AM" w:eastAsia="en-US"/>
              </w:rPr>
              <w:lastRenderedPageBreak/>
              <w:t>դրամով և նվազագույնը այդ չափով կազդի նաև հետագա տարիների հարկային եկա</w:t>
            </w:r>
            <w:r w:rsidRPr="006B0238">
              <w:rPr>
                <w:rFonts w:ascii="GHEA Grapalat" w:hAnsi="GHEA Grapalat" w:cs="Calibri"/>
                <w:color w:val="00000A"/>
                <w:lang w:val="hy-AM" w:eastAsia="en-US"/>
              </w:rPr>
              <w:softHyphen/>
              <w:t>մուտների վրա։ Շրջանառության հարկի դրույքաչափի վերանայումը, հետազո</w:t>
            </w:r>
            <w:r w:rsidRPr="006B0238">
              <w:rPr>
                <w:rFonts w:ascii="GHEA Grapalat" w:hAnsi="GHEA Grapalat" w:cs="Calibri"/>
                <w:color w:val="00000A"/>
                <w:lang w:val="hy-AM" w:eastAsia="en-US"/>
              </w:rPr>
              <w:softHyphen/>
              <w:t>տութ</w:t>
            </w:r>
            <w:r w:rsidRPr="006B0238">
              <w:rPr>
                <w:rFonts w:ascii="GHEA Grapalat" w:hAnsi="GHEA Grapalat" w:cs="Calibri"/>
                <w:color w:val="00000A"/>
                <w:lang w:val="hy-AM" w:eastAsia="en-US"/>
              </w:rPr>
              <w:softHyphen/>
              <w:t>յան և մշակման աշխատանքներում ներգրավված մասնագի</w:t>
            </w:r>
            <w:r w:rsidRPr="006B0238">
              <w:rPr>
                <w:rFonts w:ascii="GHEA Grapalat" w:hAnsi="GHEA Grapalat" w:cs="Calibri"/>
                <w:color w:val="00000A"/>
                <w:lang w:val="hy-AM" w:eastAsia="en-US"/>
              </w:rPr>
              <w:softHyphen/>
              <w:t>տական անձնակազմի եկամտա</w:t>
            </w:r>
            <w:r w:rsidRPr="006B0238">
              <w:rPr>
                <w:rFonts w:ascii="GHEA Grapalat" w:hAnsi="GHEA Grapalat" w:cs="Calibri"/>
                <w:color w:val="00000A"/>
                <w:lang w:val="hy-AM" w:eastAsia="en-US"/>
              </w:rPr>
              <w:softHyphen/>
              <w:t>յին հարկի նվազ դրույքաչափի սահմանումը մեր գնահա</w:t>
            </w:r>
            <w:r w:rsidRPr="006B0238">
              <w:rPr>
                <w:rFonts w:ascii="GHEA Grapalat" w:hAnsi="GHEA Grapalat" w:cs="Calibri"/>
                <w:color w:val="00000A"/>
                <w:lang w:val="hy-AM" w:eastAsia="en-US"/>
              </w:rPr>
              <w:softHyphen/>
              <w:t>տականներով կկազմի 6,0-7</w:t>
            </w:r>
            <w:r w:rsidRPr="006B0238">
              <w:rPr>
                <w:rFonts w:ascii="Cambria Math" w:hAnsi="Cambria Math" w:cs="Cambria Math"/>
                <w:color w:val="00000A"/>
                <w:lang w:val="hy-AM" w:eastAsia="en-US"/>
              </w:rPr>
              <w:t>․</w:t>
            </w:r>
            <w:r w:rsidRPr="006B0238">
              <w:rPr>
                <w:rFonts w:ascii="GHEA Grapalat" w:hAnsi="GHEA Grapalat" w:cs="Calibri"/>
                <w:color w:val="00000A"/>
                <w:lang w:val="hy-AM" w:eastAsia="en-US"/>
              </w:rPr>
              <w:t>0 մլրդ դրամ, որը որոշակիորեն կփոխհատուցվի հավաստագրված անձանց աշխատողների մասով եկամտային հարկը 10 տոկոսով հաշվարկելու կարգա</w:t>
            </w:r>
            <w:r w:rsidRPr="006B0238">
              <w:rPr>
                <w:rFonts w:ascii="GHEA Grapalat" w:hAnsi="GHEA Grapalat" w:cs="Calibri"/>
                <w:color w:val="00000A"/>
                <w:lang w:val="hy-AM" w:eastAsia="en-US"/>
              </w:rPr>
              <w:softHyphen/>
              <w:t>վորման և ԲՏԱ ոլորտի շրջա</w:t>
            </w:r>
            <w:r w:rsidRPr="006B0238">
              <w:rPr>
                <w:rFonts w:ascii="GHEA Grapalat" w:hAnsi="GHEA Grapalat" w:cs="Calibri"/>
                <w:color w:val="00000A"/>
                <w:lang w:val="hy-AM" w:eastAsia="en-US"/>
              </w:rPr>
              <w:softHyphen/>
              <w:t>նա</w:t>
            </w:r>
            <w:r w:rsidRPr="006B0238">
              <w:rPr>
                <w:rFonts w:ascii="GHEA Grapalat" w:hAnsi="GHEA Grapalat" w:cs="Calibri"/>
                <w:color w:val="00000A"/>
                <w:lang w:val="hy-AM" w:eastAsia="en-US"/>
              </w:rPr>
              <w:softHyphen/>
              <w:t>ռության հարկ վճարողներից ստացված ծառա</w:t>
            </w:r>
            <w:r w:rsidRPr="006B0238">
              <w:rPr>
                <w:rFonts w:ascii="GHEA Grapalat" w:hAnsi="GHEA Grapalat" w:cs="Calibri"/>
                <w:color w:val="00000A"/>
                <w:lang w:val="hy-AM" w:eastAsia="en-US"/>
              </w:rPr>
              <w:softHyphen/>
            </w:r>
            <w:r w:rsidRPr="006B0238">
              <w:rPr>
                <w:rFonts w:ascii="GHEA Grapalat" w:hAnsi="GHEA Grapalat" w:cs="Calibri"/>
                <w:color w:val="00000A"/>
                <w:lang w:val="hy-AM" w:eastAsia="en-US"/>
              </w:rPr>
              <w:softHyphen/>
            </w:r>
            <w:r w:rsidRPr="006B0238">
              <w:rPr>
                <w:rFonts w:ascii="GHEA Grapalat" w:hAnsi="GHEA Grapalat" w:cs="Calibri"/>
                <w:color w:val="00000A"/>
                <w:lang w:val="hy-AM" w:eastAsia="en-US"/>
              </w:rPr>
              <w:softHyphen/>
            </w:r>
            <w:r w:rsidRPr="006B0238">
              <w:rPr>
                <w:rFonts w:ascii="GHEA Grapalat" w:hAnsi="GHEA Grapalat" w:cs="Calibri"/>
                <w:color w:val="00000A"/>
                <w:lang w:val="hy-AM" w:eastAsia="en-US"/>
              </w:rPr>
              <w:softHyphen/>
            </w:r>
            <w:r w:rsidRPr="006B0238">
              <w:rPr>
                <w:rFonts w:ascii="GHEA Grapalat" w:hAnsi="GHEA Grapalat" w:cs="Calibri"/>
                <w:color w:val="00000A"/>
                <w:lang w:val="hy-AM" w:eastAsia="en-US"/>
              </w:rPr>
              <w:softHyphen/>
            </w:r>
            <w:r w:rsidRPr="006B0238">
              <w:rPr>
                <w:rFonts w:ascii="GHEA Grapalat" w:hAnsi="GHEA Grapalat" w:cs="Calibri"/>
                <w:color w:val="00000A"/>
                <w:lang w:val="hy-AM" w:eastAsia="en-US"/>
              </w:rPr>
              <w:softHyphen/>
            </w:r>
            <w:r w:rsidRPr="006B0238">
              <w:rPr>
                <w:rFonts w:ascii="GHEA Grapalat" w:hAnsi="GHEA Grapalat" w:cs="Calibri"/>
                <w:color w:val="00000A"/>
                <w:lang w:val="hy-AM" w:eastAsia="en-US"/>
              </w:rPr>
              <w:softHyphen/>
            </w:r>
            <w:r w:rsidRPr="006B0238">
              <w:rPr>
                <w:rFonts w:ascii="GHEA Grapalat" w:hAnsi="GHEA Grapalat" w:cs="Calibri"/>
                <w:color w:val="00000A"/>
                <w:lang w:val="hy-AM" w:eastAsia="en-US"/>
              </w:rPr>
              <w:softHyphen/>
            </w:r>
            <w:r w:rsidRPr="006B0238">
              <w:rPr>
                <w:rFonts w:ascii="GHEA Grapalat" w:hAnsi="GHEA Grapalat" w:cs="Calibri"/>
                <w:color w:val="00000A"/>
                <w:lang w:val="hy-AM" w:eastAsia="en-US"/>
              </w:rPr>
              <w:softHyphen/>
              <w:t>յությունների և աշխա</w:t>
            </w:r>
            <w:r w:rsidRPr="006B0238">
              <w:rPr>
                <w:rFonts w:ascii="GHEA Grapalat" w:hAnsi="GHEA Grapalat" w:cs="Calibri"/>
                <w:color w:val="00000A"/>
                <w:lang w:val="hy-AM" w:eastAsia="en-US"/>
              </w:rPr>
              <w:softHyphen/>
              <w:t>տանք</w:t>
            </w:r>
            <w:r w:rsidRPr="006B0238">
              <w:rPr>
                <w:rFonts w:ascii="GHEA Grapalat" w:hAnsi="GHEA Grapalat" w:cs="Calibri"/>
                <w:color w:val="00000A"/>
                <w:lang w:val="hy-AM" w:eastAsia="en-US"/>
              </w:rPr>
              <w:softHyphen/>
              <w:t>ների գծով շահութահարկով հարկման նպատակով ծախսեր կատարելու հնարավորությունների վերացման դրական արդյունքով։ Սա դեռևս խոշորացված և հնարավոր գնահատելի ազդեցության չափն է (կան նաև արտո</w:t>
            </w:r>
            <w:r w:rsidRPr="006B0238">
              <w:rPr>
                <w:rFonts w:ascii="GHEA Grapalat" w:hAnsi="GHEA Grapalat" w:cs="Calibri"/>
                <w:color w:val="00000A"/>
                <w:lang w:val="hy-AM" w:eastAsia="en-US"/>
              </w:rPr>
              <w:softHyphen/>
              <w:t>նութ</w:t>
            </w:r>
            <w:r w:rsidRPr="006B0238">
              <w:rPr>
                <w:rFonts w:ascii="GHEA Grapalat" w:hAnsi="GHEA Grapalat" w:cs="Calibri"/>
                <w:color w:val="00000A"/>
                <w:lang w:val="hy-AM" w:eastAsia="en-US"/>
              </w:rPr>
              <w:softHyphen/>
              <w:t>յուններ՝ հետազո</w:t>
            </w:r>
            <w:r w:rsidRPr="006B0238">
              <w:rPr>
                <w:rFonts w:ascii="GHEA Grapalat" w:hAnsi="GHEA Grapalat" w:cs="Calibri"/>
                <w:color w:val="00000A"/>
                <w:lang w:val="hy-AM" w:eastAsia="en-US"/>
              </w:rPr>
              <w:softHyphen/>
              <w:t>տութ</w:t>
            </w:r>
            <w:r w:rsidRPr="006B0238">
              <w:rPr>
                <w:rFonts w:ascii="GHEA Grapalat" w:hAnsi="GHEA Grapalat" w:cs="Calibri"/>
                <w:color w:val="00000A"/>
                <w:lang w:val="hy-AM" w:eastAsia="en-US"/>
              </w:rPr>
              <w:softHyphen/>
              <w:t>յան և մշակման աշխատանքներում ներգրավված մասնագի</w:t>
            </w:r>
            <w:r w:rsidRPr="006B0238">
              <w:rPr>
                <w:rFonts w:ascii="GHEA Grapalat" w:hAnsi="GHEA Grapalat" w:cs="Calibri"/>
                <w:color w:val="00000A"/>
                <w:lang w:val="hy-AM" w:eastAsia="en-US"/>
              </w:rPr>
              <w:softHyphen/>
              <w:t>տական անձնակազմի եկամտա</w:t>
            </w:r>
            <w:r w:rsidRPr="006B0238">
              <w:rPr>
                <w:rFonts w:ascii="GHEA Grapalat" w:hAnsi="GHEA Grapalat" w:cs="Calibri"/>
                <w:color w:val="00000A"/>
                <w:lang w:val="hy-AM" w:eastAsia="en-US"/>
              </w:rPr>
              <w:softHyphen/>
              <w:t>յին հարկի 200 տոկոսի ծախսագրում, հիմնական միջոցների ամոտիզացիոն նվազագույն ժամկետի վերանայում)։ Արդյունքում, 2025թ</w:t>
            </w:r>
            <w:r w:rsidRPr="006B0238">
              <w:rPr>
                <w:rFonts w:ascii="Cambria Math" w:hAnsi="Cambria Math" w:cs="Cambria Math"/>
                <w:color w:val="00000A"/>
                <w:lang w:val="hy-AM" w:eastAsia="en-US"/>
              </w:rPr>
              <w:t>․</w:t>
            </w:r>
            <w:r w:rsidRPr="006B0238">
              <w:rPr>
                <w:rFonts w:ascii="GHEA Grapalat" w:hAnsi="GHEA Grapalat" w:cs="Calibri"/>
                <w:color w:val="00000A"/>
                <w:lang w:val="hy-AM" w:eastAsia="en-US"/>
              </w:rPr>
              <w:t xml:space="preserve"> պետական բյուջեի հարկային եկամուտները կնվազեն առնվազն 10 մլրդ</w:t>
            </w:r>
            <w:r w:rsidRPr="006B0238">
              <w:rPr>
                <w:rFonts w:ascii="Cambria Math" w:hAnsi="Cambria Math" w:cs="Cambria Math"/>
                <w:color w:val="00000A"/>
                <w:lang w:val="hy-AM" w:eastAsia="en-US"/>
              </w:rPr>
              <w:t>․</w:t>
            </w:r>
            <w:r w:rsidRPr="006B0238">
              <w:rPr>
                <w:rFonts w:ascii="GHEA Grapalat" w:hAnsi="GHEA Grapalat" w:cs="Calibri"/>
                <w:color w:val="00000A"/>
                <w:lang w:val="hy-AM" w:eastAsia="en-US"/>
              </w:rPr>
              <w:t xml:space="preserve"> դրամով, որը կազ</w:t>
            </w:r>
            <w:r w:rsidRPr="006B0238">
              <w:rPr>
                <w:rFonts w:ascii="GHEA Grapalat" w:hAnsi="GHEA Grapalat" w:cs="Calibri"/>
                <w:color w:val="00000A"/>
                <w:lang w:val="hy-AM" w:eastAsia="en-US"/>
              </w:rPr>
              <w:softHyphen/>
              <w:t xml:space="preserve">մում է բյուջետային քննարկումների շրջանակներում կանխատեսվող 2025թ. ՀՆԱ-ի շուրջ 0.1 տոկոսը, և նույն չափով կնվազեցնի կանխատեսվող Հարկեր/ՀՆԱ ցուցանիշը, </w:t>
            </w:r>
            <w:r w:rsidRPr="006B0238">
              <w:rPr>
                <w:rFonts w:ascii="GHEA Grapalat" w:hAnsi="GHEA Grapalat" w:cs="Calibri"/>
                <w:color w:val="00000A"/>
                <w:lang w:val="hy-AM" w:eastAsia="en-US"/>
              </w:rPr>
              <w:lastRenderedPageBreak/>
              <w:t>ինչը բյուջետային շրջանակների ընթացիկ քննարկումներում դեռևս հաշվի առնված չէ։</w:t>
            </w:r>
          </w:p>
        </w:tc>
        <w:tc>
          <w:tcPr>
            <w:tcW w:w="6300" w:type="dxa"/>
            <w:shd w:val="clear" w:color="auto" w:fill="auto"/>
          </w:tcPr>
          <w:p w14:paraId="7005DAD0" w14:textId="77777777" w:rsidR="004D0AB3" w:rsidRPr="00CA3CA7" w:rsidRDefault="004D0AB3" w:rsidP="00BB043F">
            <w:pPr>
              <w:tabs>
                <w:tab w:val="left" w:pos="1526"/>
              </w:tabs>
              <w:ind w:left="345" w:firstLine="270"/>
              <w:jc w:val="center"/>
              <w:rPr>
                <w:rFonts w:ascii="GHEA Grapalat" w:hAnsi="GHEA Grapalat" w:cs="Sylfaen"/>
                <w:b/>
                <w:lang w:val="hy-AM"/>
              </w:rPr>
            </w:pPr>
          </w:p>
        </w:tc>
      </w:tr>
      <w:tr w:rsidR="006F5433" w:rsidRPr="00FF77CC" w14:paraId="77FCF37F" w14:textId="77777777" w:rsidTr="00AD5988">
        <w:trPr>
          <w:trHeight w:val="555"/>
          <w:tblCellSpacing w:w="0" w:type="dxa"/>
        </w:trPr>
        <w:tc>
          <w:tcPr>
            <w:tcW w:w="8185" w:type="dxa"/>
            <w:vMerge w:val="restart"/>
            <w:shd w:val="clear" w:color="auto" w:fill="A6A6A6" w:themeFill="background1" w:themeFillShade="A6"/>
            <w:vAlign w:val="center"/>
          </w:tcPr>
          <w:p w14:paraId="441DF816" w14:textId="705D423E" w:rsidR="006F5433" w:rsidRDefault="006F5433" w:rsidP="00102C4F">
            <w:pPr>
              <w:suppressAutoHyphens/>
              <w:spacing w:line="360" w:lineRule="auto"/>
              <w:ind w:left="161" w:right="186" w:firstLine="360"/>
              <w:jc w:val="both"/>
              <w:rPr>
                <w:rFonts w:ascii="GHEA Grapalat" w:hAnsi="GHEA Grapalat" w:cs="Calibri"/>
                <w:color w:val="00000A"/>
                <w:lang w:val="hy-AM" w:eastAsia="en-US"/>
              </w:rPr>
            </w:pPr>
            <w:r>
              <w:rPr>
                <w:rFonts w:ascii="GHEA Grapalat" w:hAnsi="GHEA Grapalat" w:cs="Sylfaen"/>
                <w:b/>
                <w:lang w:val="hy-AM"/>
              </w:rPr>
              <w:lastRenderedPageBreak/>
              <w:t>4</w:t>
            </w:r>
            <w:r w:rsidR="00102C4F">
              <w:rPr>
                <w:rFonts w:ascii="GHEA Grapalat" w:hAnsi="GHEA Grapalat" w:cs="Sylfaen"/>
                <w:b/>
                <w:lang w:val="hy-AM"/>
              </w:rPr>
              <w:t>.</w:t>
            </w:r>
            <w:r w:rsidRPr="007C6674">
              <w:rPr>
                <w:rFonts w:ascii="GHEA Grapalat" w:hAnsi="GHEA Grapalat" w:cs="Sylfaen"/>
                <w:b/>
                <w:lang w:val="hy-AM"/>
              </w:rPr>
              <w:t>ՀՀ աշխատանքի և սոցիալական հարցերի նախարարություն</w:t>
            </w:r>
          </w:p>
        </w:tc>
        <w:tc>
          <w:tcPr>
            <w:tcW w:w="6300" w:type="dxa"/>
            <w:shd w:val="clear" w:color="auto" w:fill="A6A6A6" w:themeFill="background1" w:themeFillShade="A6"/>
          </w:tcPr>
          <w:p w14:paraId="4CC3360A" w14:textId="1ED7BBF0" w:rsidR="006F5433" w:rsidRPr="00CA3CA7" w:rsidRDefault="006F5433" w:rsidP="006F5433">
            <w:pPr>
              <w:tabs>
                <w:tab w:val="left" w:pos="1526"/>
              </w:tabs>
              <w:ind w:left="345" w:firstLine="270"/>
              <w:jc w:val="center"/>
              <w:rPr>
                <w:rFonts w:ascii="GHEA Grapalat" w:hAnsi="GHEA Grapalat" w:cs="Sylfaen"/>
                <w:b/>
                <w:lang w:val="hy-AM"/>
              </w:rPr>
            </w:pPr>
            <w:r>
              <w:rPr>
                <w:rFonts w:ascii="GHEA Grapalat" w:hAnsi="GHEA Grapalat" w:cs="Sylfaen"/>
                <w:b/>
                <w:lang w:val="hy-AM"/>
              </w:rPr>
              <w:t>19.</w:t>
            </w:r>
            <w:r>
              <w:rPr>
                <w:rFonts w:ascii="GHEA Grapalat" w:hAnsi="GHEA Grapalat" w:cs="Sylfaen"/>
                <w:b/>
                <w:lang w:val="en-US"/>
              </w:rPr>
              <w:t>0</w:t>
            </w:r>
            <w:r>
              <w:rPr>
                <w:rFonts w:ascii="GHEA Grapalat" w:hAnsi="GHEA Grapalat" w:cs="Sylfaen"/>
                <w:b/>
                <w:lang w:val="hy-AM"/>
              </w:rPr>
              <w:t>9</w:t>
            </w:r>
            <w:r w:rsidRPr="00D60D2B">
              <w:rPr>
                <w:rFonts w:ascii="GHEA Grapalat" w:hAnsi="GHEA Grapalat" w:cs="Sylfaen"/>
                <w:b/>
                <w:lang w:val="hy-AM"/>
              </w:rPr>
              <w:t>.202</w:t>
            </w:r>
            <w:r>
              <w:rPr>
                <w:rFonts w:ascii="GHEA Grapalat" w:hAnsi="GHEA Grapalat" w:cs="Sylfaen"/>
                <w:b/>
                <w:lang w:val="hy-AM"/>
              </w:rPr>
              <w:t>4</w:t>
            </w:r>
            <w:r w:rsidRPr="00D60D2B">
              <w:rPr>
                <w:rFonts w:ascii="GHEA Grapalat" w:hAnsi="GHEA Grapalat" w:cs="Sylfaen"/>
                <w:b/>
                <w:lang w:val="hy-AM"/>
              </w:rPr>
              <w:t>թ.</w:t>
            </w:r>
          </w:p>
        </w:tc>
      </w:tr>
      <w:tr w:rsidR="006F5433" w:rsidRPr="00FF77CC" w14:paraId="17B4A996" w14:textId="77777777" w:rsidTr="00AD5988">
        <w:trPr>
          <w:trHeight w:val="519"/>
          <w:tblCellSpacing w:w="0" w:type="dxa"/>
        </w:trPr>
        <w:tc>
          <w:tcPr>
            <w:tcW w:w="8185" w:type="dxa"/>
            <w:vMerge/>
            <w:shd w:val="clear" w:color="auto" w:fill="A6A6A6" w:themeFill="background1" w:themeFillShade="A6"/>
            <w:vAlign w:val="center"/>
          </w:tcPr>
          <w:p w14:paraId="1AA8E271" w14:textId="77777777" w:rsidR="006F5433" w:rsidRDefault="006F5433" w:rsidP="006F5433">
            <w:pPr>
              <w:suppressAutoHyphens/>
              <w:spacing w:line="360" w:lineRule="auto"/>
              <w:ind w:left="161" w:right="186" w:firstLine="360"/>
              <w:jc w:val="both"/>
              <w:rPr>
                <w:rFonts w:ascii="GHEA Grapalat" w:hAnsi="GHEA Grapalat" w:cs="Calibri"/>
                <w:color w:val="00000A"/>
                <w:lang w:val="hy-AM" w:eastAsia="en-US"/>
              </w:rPr>
            </w:pPr>
          </w:p>
        </w:tc>
        <w:tc>
          <w:tcPr>
            <w:tcW w:w="6300" w:type="dxa"/>
            <w:shd w:val="clear" w:color="auto" w:fill="A6A6A6" w:themeFill="background1" w:themeFillShade="A6"/>
          </w:tcPr>
          <w:p w14:paraId="5C03C54B" w14:textId="5551A726" w:rsidR="006F5433" w:rsidRPr="00CA3CA7" w:rsidRDefault="006F5433" w:rsidP="006F5433">
            <w:pPr>
              <w:tabs>
                <w:tab w:val="left" w:pos="1526"/>
              </w:tabs>
              <w:ind w:left="345" w:firstLine="270"/>
              <w:jc w:val="center"/>
              <w:rPr>
                <w:rFonts w:ascii="GHEA Grapalat" w:hAnsi="GHEA Grapalat" w:cs="Sylfaen"/>
                <w:b/>
                <w:lang w:val="hy-AM"/>
              </w:rPr>
            </w:pPr>
            <w:r w:rsidRPr="007C6674">
              <w:rPr>
                <w:rFonts w:ascii="GHEA Grapalat" w:hAnsi="GHEA Grapalat"/>
                <w:b/>
                <w:color w:val="000000"/>
                <w:lang w:val="hy-AM" w:eastAsia="en-US"/>
              </w:rPr>
              <w:t>ՆՄ/ԺՍ-1-2/29184-2024</w:t>
            </w:r>
          </w:p>
        </w:tc>
      </w:tr>
      <w:tr w:rsidR="006B0238" w:rsidRPr="00FF77CC" w14:paraId="075136F0" w14:textId="77777777" w:rsidTr="00AD5988">
        <w:trPr>
          <w:trHeight w:val="1005"/>
          <w:tblCellSpacing w:w="0" w:type="dxa"/>
        </w:trPr>
        <w:tc>
          <w:tcPr>
            <w:tcW w:w="8185" w:type="dxa"/>
            <w:shd w:val="clear" w:color="auto" w:fill="auto"/>
            <w:vAlign w:val="center"/>
          </w:tcPr>
          <w:p w14:paraId="7BC693FE" w14:textId="52169962" w:rsidR="006B0238" w:rsidRDefault="006F5433" w:rsidP="00BB043F">
            <w:pPr>
              <w:suppressAutoHyphens/>
              <w:spacing w:line="360" w:lineRule="auto"/>
              <w:ind w:left="161" w:right="186" w:firstLine="360"/>
              <w:jc w:val="both"/>
              <w:rPr>
                <w:rFonts w:ascii="GHEA Grapalat" w:hAnsi="GHEA Grapalat" w:cs="Calibri"/>
                <w:color w:val="00000A"/>
                <w:lang w:val="hy-AM" w:eastAsia="en-US"/>
              </w:rPr>
            </w:pPr>
            <w:r w:rsidRPr="006F5433">
              <w:rPr>
                <w:rFonts w:ascii="GHEA Grapalat" w:hAnsi="GHEA Grapalat" w:cs="Calibri"/>
                <w:color w:val="00000A"/>
                <w:lang w:val="hy-AM" w:eastAsia="en-US"/>
              </w:rPr>
              <w:t>Ի պատասխան Ձեր գրության՝ տեղեկացնում ենք, որ «Հայաստանի Հանրապետության հարկային օրենսգրքում փոփոխություններ և լրացումներ կատարելու մասին» և «Բարձր տեխնոլոգիաների ոլորտի պետական աջակցության մասին» ՀՀ օրենքների նախագծերը կարծիքի են ներկայացվել նաև ««Նորք» սոցիալական ծառայությունների տեխնոլոգիական և իրազեկման կենտրոն» հիմնադրամ։ Նախագծերը ներկայում գտնվում են քննարկման փուլում և վերջինների վերաբերյալ առաջարկությունները կներկայացվեն ի լրումն։</w:t>
            </w:r>
          </w:p>
        </w:tc>
        <w:tc>
          <w:tcPr>
            <w:tcW w:w="6300" w:type="dxa"/>
            <w:shd w:val="clear" w:color="auto" w:fill="auto"/>
          </w:tcPr>
          <w:p w14:paraId="0C28765B" w14:textId="771EE7F8" w:rsidR="006B0238" w:rsidRPr="00CA3CA7" w:rsidRDefault="006F5433" w:rsidP="00BB043F">
            <w:pPr>
              <w:tabs>
                <w:tab w:val="left" w:pos="1526"/>
              </w:tabs>
              <w:ind w:left="345" w:firstLine="270"/>
              <w:jc w:val="center"/>
              <w:rPr>
                <w:rFonts w:ascii="GHEA Grapalat" w:hAnsi="GHEA Grapalat" w:cs="Sylfaen"/>
                <w:b/>
                <w:lang w:val="hy-AM"/>
              </w:rPr>
            </w:pPr>
            <w:r>
              <w:rPr>
                <w:rFonts w:ascii="GHEA Grapalat" w:hAnsi="GHEA Grapalat" w:cs="Sylfaen"/>
                <w:b/>
                <w:lang w:val="hy-AM"/>
              </w:rPr>
              <w:t>Ընդունվել է:</w:t>
            </w:r>
          </w:p>
        </w:tc>
      </w:tr>
      <w:tr w:rsidR="00036B5C" w:rsidRPr="00FF77CC" w14:paraId="5B0A55E0" w14:textId="77777777" w:rsidTr="00AD5988">
        <w:trPr>
          <w:trHeight w:val="600"/>
          <w:tblCellSpacing w:w="0" w:type="dxa"/>
        </w:trPr>
        <w:tc>
          <w:tcPr>
            <w:tcW w:w="8185" w:type="dxa"/>
            <w:vMerge w:val="restart"/>
            <w:shd w:val="clear" w:color="auto" w:fill="BFBFBF" w:themeFill="background1" w:themeFillShade="BF"/>
            <w:vAlign w:val="center"/>
          </w:tcPr>
          <w:p w14:paraId="399631EF" w14:textId="1D781B34" w:rsidR="00036B5C" w:rsidRDefault="00102C4F" w:rsidP="00102C4F">
            <w:pPr>
              <w:tabs>
                <w:tab w:val="left" w:pos="881"/>
              </w:tabs>
              <w:suppressAutoHyphens/>
              <w:spacing w:line="360" w:lineRule="auto"/>
              <w:ind w:left="161" w:right="186" w:firstLine="360"/>
              <w:jc w:val="both"/>
              <w:rPr>
                <w:rFonts w:ascii="GHEA Grapalat" w:hAnsi="GHEA Grapalat" w:cs="Calibri"/>
                <w:color w:val="00000A"/>
                <w:lang w:val="hy-AM" w:eastAsia="en-US"/>
              </w:rPr>
            </w:pPr>
            <w:r>
              <w:rPr>
                <w:rFonts w:ascii="GHEA Grapalat" w:hAnsi="GHEA Grapalat" w:cs="Sylfaen"/>
                <w:b/>
                <w:lang w:val="hy-AM"/>
              </w:rPr>
              <w:t>5.</w:t>
            </w:r>
            <w:r w:rsidR="00036B5C" w:rsidRPr="002D17FC">
              <w:rPr>
                <w:rFonts w:ascii="GHEA Grapalat" w:hAnsi="GHEA Grapalat" w:cs="Sylfaen"/>
                <w:b/>
                <w:lang w:val="hy-AM"/>
              </w:rPr>
              <w:t>ՀՀ աշխատանքի և սոցիալական հարցերի նախարարություն</w:t>
            </w:r>
          </w:p>
        </w:tc>
        <w:tc>
          <w:tcPr>
            <w:tcW w:w="6300" w:type="dxa"/>
            <w:tcBorders>
              <w:bottom w:val="single" w:sz="4" w:space="0" w:color="auto"/>
            </w:tcBorders>
            <w:shd w:val="clear" w:color="auto" w:fill="BFBFBF" w:themeFill="background1" w:themeFillShade="BF"/>
          </w:tcPr>
          <w:p w14:paraId="52066981" w14:textId="14DBEE68" w:rsidR="00036B5C" w:rsidRPr="00CA3CA7" w:rsidRDefault="00036B5C" w:rsidP="00036B5C">
            <w:pPr>
              <w:tabs>
                <w:tab w:val="left" w:pos="1526"/>
              </w:tabs>
              <w:ind w:left="345" w:firstLine="270"/>
              <w:jc w:val="center"/>
              <w:rPr>
                <w:rFonts w:ascii="GHEA Grapalat" w:hAnsi="GHEA Grapalat" w:cs="Sylfaen"/>
                <w:b/>
                <w:lang w:val="hy-AM"/>
              </w:rPr>
            </w:pPr>
            <w:r w:rsidRPr="00102C4F">
              <w:rPr>
                <w:rFonts w:ascii="GHEA Grapalat" w:hAnsi="GHEA Grapalat" w:cs="Sylfaen"/>
                <w:b/>
                <w:lang w:val="hy-AM"/>
              </w:rPr>
              <w:t>26.</w:t>
            </w:r>
            <w:r w:rsidRPr="002D17FC">
              <w:rPr>
                <w:rFonts w:ascii="GHEA Grapalat" w:hAnsi="GHEA Grapalat" w:cs="Sylfaen"/>
                <w:b/>
                <w:lang w:val="hy-AM"/>
              </w:rPr>
              <w:t>0</w:t>
            </w:r>
            <w:r w:rsidRPr="00102C4F">
              <w:rPr>
                <w:rFonts w:ascii="GHEA Grapalat" w:hAnsi="GHEA Grapalat" w:cs="Sylfaen"/>
                <w:b/>
                <w:lang w:val="hy-AM"/>
              </w:rPr>
              <w:t>9.2024</w:t>
            </w:r>
            <w:r w:rsidRPr="002D17FC">
              <w:rPr>
                <w:rFonts w:ascii="GHEA Grapalat" w:hAnsi="GHEA Grapalat" w:cs="Sylfaen"/>
                <w:b/>
                <w:lang w:val="hy-AM"/>
              </w:rPr>
              <w:t>թ</w:t>
            </w:r>
            <w:r w:rsidRPr="00102C4F">
              <w:rPr>
                <w:rFonts w:ascii="GHEA Grapalat" w:hAnsi="GHEA Grapalat" w:cs="Sylfaen"/>
                <w:b/>
                <w:lang w:val="hy-AM"/>
              </w:rPr>
              <w:t>.</w:t>
            </w:r>
          </w:p>
        </w:tc>
      </w:tr>
      <w:tr w:rsidR="00036B5C" w:rsidRPr="00FF77CC" w14:paraId="114D352F" w14:textId="77777777" w:rsidTr="00AD5988">
        <w:trPr>
          <w:trHeight w:val="609"/>
          <w:tblCellSpacing w:w="0" w:type="dxa"/>
        </w:trPr>
        <w:tc>
          <w:tcPr>
            <w:tcW w:w="8185" w:type="dxa"/>
            <w:vMerge/>
            <w:shd w:val="clear" w:color="auto" w:fill="BFBFBF" w:themeFill="background1" w:themeFillShade="BF"/>
            <w:vAlign w:val="center"/>
          </w:tcPr>
          <w:p w14:paraId="326184E8" w14:textId="77777777" w:rsidR="00036B5C" w:rsidRDefault="00036B5C" w:rsidP="00036B5C">
            <w:pPr>
              <w:suppressAutoHyphens/>
              <w:spacing w:line="360" w:lineRule="auto"/>
              <w:ind w:left="161" w:right="186" w:firstLine="360"/>
              <w:jc w:val="both"/>
              <w:rPr>
                <w:rFonts w:ascii="GHEA Grapalat" w:hAnsi="GHEA Grapalat" w:cs="Calibri"/>
                <w:color w:val="00000A"/>
                <w:lang w:val="hy-AM" w:eastAsia="en-US"/>
              </w:rPr>
            </w:pPr>
          </w:p>
        </w:tc>
        <w:tc>
          <w:tcPr>
            <w:tcW w:w="6300" w:type="dxa"/>
            <w:tcBorders>
              <w:top w:val="single" w:sz="4" w:space="0" w:color="auto"/>
            </w:tcBorders>
            <w:shd w:val="clear" w:color="auto" w:fill="BFBFBF" w:themeFill="background1" w:themeFillShade="BF"/>
          </w:tcPr>
          <w:p w14:paraId="623473D9" w14:textId="5455C9A2" w:rsidR="00036B5C" w:rsidRPr="00CA3CA7" w:rsidRDefault="00036B5C" w:rsidP="00036B5C">
            <w:pPr>
              <w:tabs>
                <w:tab w:val="left" w:pos="1526"/>
              </w:tabs>
              <w:ind w:left="345" w:firstLine="270"/>
              <w:jc w:val="center"/>
              <w:rPr>
                <w:rFonts w:ascii="GHEA Grapalat" w:hAnsi="GHEA Grapalat" w:cs="Sylfaen"/>
                <w:b/>
                <w:lang w:val="hy-AM"/>
              </w:rPr>
            </w:pPr>
            <w:r w:rsidRPr="002D17FC">
              <w:rPr>
                <w:rFonts w:ascii="GHEA Grapalat" w:hAnsi="GHEA Grapalat" w:cs="Sylfaen"/>
                <w:b/>
                <w:lang w:val="hy-AM"/>
              </w:rPr>
              <w:t>ՆՄ/ԺՍ-1-2/30054-2024</w:t>
            </w:r>
          </w:p>
        </w:tc>
      </w:tr>
      <w:tr w:rsidR="00ED3B82" w:rsidRPr="00FF77CC" w14:paraId="5581D851" w14:textId="77777777" w:rsidTr="00AD5988">
        <w:trPr>
          <w:trHeight w:val="1005"/>
          <w:tblCellSpacing w:w="0" w:type="dxa"/>
        </w:trPr>
        <w:tc>
          <w:tcPr>
            <w:tcW w:w="8185" w:type="dxa"/>
            <w:shd w:val="clear" w:color="auto" w:fill="auto"/>
            <w:vAlign w:val="center"/>
          </w:tcPr>
          <w:p w14:paraId="60F0204B" w14:textId="77777777" w:rsidR="005C69BE" w:rsidRPr="005C69BE" w:rsidRDefault="005C69BE" w:rsidP="005C69BE">
            <w:pPr>
              <w:suppressAutoHyphens/>
              <w:spacing w:line="360" w:lineRule="auto"/>
              <w:ind w:left="161" w:right="186" w:firstLine="360"/>
              <w:jc w:val="both"/>
              <w:rPr>
                <w:rFonts w:ascii="GHEA Grapalat" w:hAnsi="GHEA Grapalat" w:cs="Calibri"/>
                <w:color w:val="00000A"/>
                <w:lang w:val="hy-AM" w:eastAsia="en-US"/>
              </w:rPr>
            </w:pPr>
            <w:r w:rsidRPr="005C69BE">
              <w:rPr>
                <w:rFonts w:ascii="GHEA Grapalat" w:hAnsi="GHEA Grapalat" w:cs="Calibri"/>
                <w:color w:val="00000A"/>
                <w:lang w:val="hy-AM" w:eastAsia="en-US"/>
              </w:rPr>
              <w:t>«Հայաստանի Հանրապետության հարկային օրենսգրքում փոփոխություններ և լրացումներ կատարելու մասին» և «Բարձր տեխնոլոգիաների ոլորտի պետական աջակցության մասին» ՀՀ օրենքների նախագծերի ուսումնասիրության արդյունքում հայտնում ենք հետևյալը.</w:t>
            </w:r>
          </w:p>
          <w:p w14:paraId="7713B4AF" w14:textId="77777777" w:rsidR="005C69BE" w:rsidRPr="005C69BE" w:rsidRDefault="005C69BE" w:rsidP="00072FC9">
            <w:pPr>
              <w:numPr>
                <w:ilvl w:val="0"/>
                <w:numId w:val="21"/>
              </w:numPr>
              <w:suppressAutoHyphens/>
              <w:spacing w:line="360" w:lineRule="auto"/>
              <w:ind w:left="161" w:right="186" w:firstLine="540"/>
              <w:jc w:val="both"/>
              <w:rPr>
                <w:rFonts w:ascii="GHEA Grapalat" w:hAnsi="GHEA Grapalat" w:cs="Calibri"/>
                <w:color w:val="00000A"/>
                <w:lang w:val="hy-AM" w:eastAsia="en-US"/>
              </w:rPr>
            </w:pPr>
            <w:r w:rsidRPr="005C69BE">
              <w:rPr>
                <w:rFonts w:ascii="GHEA Grapalat" w:hAnsi="GHEA Grapalat" w:cs="Calibri"/>
                <w:color w:val="00000A"/>
                <w:lang w:val="hy-AM" w:eastAsia="en-US"/>
              </w:rPr>
              <w:lastRenderedPageBreak/>
              <w:t xml:space="preserve">«Բարձր տեխնոլոգիաների ոլորտի պետական աջակցության մասին» ՀՀ օրենքի նախագծի (այսուհետև՝ Նախագիծ)՝ </w:t>
            </w:r>
          </w:p>
          <w:p w14:paraId="4A079CCD" w14:textId="77777777" w:rsidR="005C69BE" w:rsidRPr="005C69BE" w:rsidRDefault="005C69BE" w:rsidP="00072FC9">
            <w:pPr>
              <w:numPr>
                <w:ilvl w:val="0"/>
                <w:numId w:val="22"/>
              </w:numPr>
              <w:tabs>
                <w:tab w:val="left" w:pos="971"/>
              </w:tabs>
              <w:suppressAutoHyphens/>
              <w:spacing w:line="360" w:lineRule="auto"/>
              <w:ind w:left="161" w:right="186" w:firstLine="540"/>
              <w:jc w:val="both"/>
              <w:rPr>
                <w:rFonts w:ascii="GHEA Grapalat" w:hAnsi="GHEA Grapalat" w:cs="Calibri"/>
                <w:color w:val="00000A"/>
                <w:lang w:val="hy-AM" w:eastAsia="en-US"/>
              </w:rPr>
            </w:pPr>
            <w:r w:rsidRPr="005C69BE">
              <w:rPr>
                <w:rFonts w:ascii="GHEA Grapalat" w:hAnsi="GHEA Grapalat" w:cs="Calibri"/>
                <w:color w:val="00000A"/>
                <w:lang w:val="hy-AM" w:eastAsia="en-US"/>
              </w:rPr>
              <w:t>3-րդ հոդվածի 1-ին մասի՝</w:t>
            </w:r>
          </w:p>
          <w:p w14:paraId="21174ECC" w14:textId="77777777" w:rsidR="005C69BE" w:rsidRPr="005C69BE" w:rsidRDefault="005C69BE" w:rsidP="00072FC9">
            <w:pPr>
              <w:numPr>
                <w:ilvl w:val="0"/>
                <w:numId w:val="23"/>
              </w:numPr>
              <w:tabs>
                <w:tab w:val="left" w:pos="971"/>
              </w:tabs>
              <w:suppressAutoHyphens/>
              <w:spacing w:line="360" w:lineRule="auto"/>
              <w:ind w:left="161" w:right="186" w:firstLine="540"/>
              <w:jc w:val="both"/>
              <w:rPr>
                <w:rFonts w:ascii="GHEA Grapalat" w:hAnsi="GHEA Grapalat" w:cs="Calibri"/>
                <w:color w:val="00000A"/>
                <w:lang w:val="hy-AM" w:eastAsia="en-US"/>
              </w:rPr>
            </w:pPr>
            <w:r w:rsidRPr="005C69BE">
              <w:rPr>
                <w:rFonts w:ascii="GHEA Grapalat" w:hAnsi="GHEA Grapalat" w:cs="Calibri"/>
                <w:color w:val="00000A"/>
                <w:lang w:val="hy-AM" w:eastAsia="en-US"/>
              </w:rPr>
              <w:t>8-րդ կետում լեզվաբանական առումով անհրաժեշտ է խմբագրել «մասնագիտական վարձու աշխատող» եզրույթը։ Այս կապակցությամբ հարկ է նկատել, որ վարձու աշխատողը կարող է լինել, օրինակ, մասնագիտական աշխատանք կատարող.</w:t>
            </w:r>
          </w:p>
          <w:p w14:paraId="65191CFD" w14:textId="1636B849" w:rsidR="00ED3B82" w:rsidRDefault="005C69BE" w:rsidP="00072FC9">
            <w:pPr>
              <w:suppressAutoHyphens/>
              <w:spacing w:line="360" w:lineRule="auto"/>
              <w:ind w:left="161" w:right="186" w:firstLine="540"/>
              <w:jc w:val="both"/>
              <w:rPr>
                <w:rFonts w:ascii="GHEA Grapalat" w:hAnsi="GHEA Grapalat" w:cs="Calibri"/>
                <w:color w:val="00000A"/>
                <w:lang w:val="hy-AM" w:eastAsia="en-US"/>
              </w:rPr>
            </w:pPr>
            <w:r w:rsidRPr="005C69BE">
              <w:rPr>
                <w:rFonts w:ascii="GHEA Grapalat" w:hAnsi="GHEA Grapalat" w:cs="Calibri"/>
                <w:color w:val="00000A"/>
                <w:lang w:val="hy-AM" w:eastAsia="en-US"/>
              </w:rPr>
              <w:t>9-րդ կետում պարզ չէ «նոր աշխատող» ասելով ում պետք է նկատի ունենալ. մասնավորապես, նշված կարգավորման շրջանակում պետք է դիտարկել միայն այն անձանց, ովքեր առհասարակ առաջին անգամ են կատարում մասնագիտական աշխատանք բարձր տեխնոլոգիաների ոլորտի կազմակերպություն կամ անհատ ձեռնարկատեր հանդիսացող գործատուի մոտ, թե նաև այն անձանց, ովքեր թեև տվյալ գործատուի համար նոր աշխատողներ են, սակայն մինչև տվյալ գործատուի մոտ աշխատելն աշխատել են այլ գործատուների մոտ ևս։ Այս առումով նշված կետն ունի բովանդակային հստակեցման անհրաժեշտություն՝ հաշվի առնելով նաև Նախագծի 5-րդ հոդվածի 9-րդ մասի կարգավորումը</w:t>
            </w:r>
          </w:p>
        </w:tc>
        <w:tc>
          <w:tcPr>
            <w:tcW w:w="6300" w:type="dxa"/>
            <w:shd w:val="clear" w:color="auto" w:fill="auto"/>
          </w:tcPr>
          <w:p w14:paraId="163B7E16" w14:textId="77777777" w:rsidR="005C69BE" w:rsidRDefault="005C69BE" w:rsidP="005C69BE">
            <w:pPr>
              <w:tabs>
                <w:tab w:val="left" w:pos="2205"/>
              </w:tabs>
              <w:jc w:val="center"/>
              <w:rPr>
                <w:rFonts w:ascii="GHEA Grapalat" w:hAnsi="GHEA Grapalat"/>
                <w:b/>
                <w:bCs/>
                <w:color w:val="191919"/>
                <w:lang w:val="hy-AM"/>
              </w:rPr>
            </w:pPr>
          </w:p>
          <w:p w14:paraId="3150CC1B" w14:textId="77777777" w:rsidR="005C69BE" w:rsidRDefault="005C69BE" w:rsidP="005C69BE">
            <w:pPr>
              <w:tabs>
                <w:tab w:val="left" w:pos="2205"/>
              </w:tabs>
              <w:jc w:val="center"/>
              <w:rPr>
                <w:rFonts w:ascii="GHEA Grapalat" w:hAnsi="GHEA Grapalat"/>
                <w:b/>
                <w:bCs/>
                <w:color w:val="191919"/>
                <w:lang w:val="hy-AM"/>
              </w:rPr>
            </w:pPr>
          </w:p>
          <w:p w14:paraId="02595141" w14:textId="77777777" w:rsidR="005C69BE" w:rsidRDefault="005C69BE" w:rsidP="005C69BE">
            <w:pPr>
              <w:tabs>
                <w:tab w:val="left" w:pos="2205"/>
              </w:tabs>
              <w:jc w:val="center"/>
              <w:rPr>
                <w:rFonts w:ascii="GHEA Grapalat" w:hAnsi="GHEA Grapalat"/>
                <w:b/>
                <w:bCs/>
                <w:color w:val="191919"/>
                <w:lang w:val="hy-AM"/>
              </w:rPr>
            </w:pPr>
          </w:p>
          <w:p w14:paraId="7BC8EE1C" w14:textId="77777777" w:rsidR="005C69BE" w:rsidRDefault="005C69BE" w:rsidP="005C69BE">
            <w:pPr>
              <w:tabs>
                <w:tab w:val="left" w:pos="2205"/>
              </w:tabs>
              <w:jc w:val="center"/>
              <w:rPr>
                <w:rFonts w:ascii="GHEA Grapalat" w:hAnsi="GHEA Grapalat"/>
                <w:b/>
                <w:bCs/>
                <w:color w:val="191919"/>
                <w:lang w:val="hy-AM"/>
              </w:rPr>
            </w:pPr>
          </w:p>
          <w:p w14:paraId="15B599DA" w14:textId="77777777" w:rsidR="005C69BE" w:rsidRDefault="005C69BE" w:rsidP="005C69BE">
            <w:pPr>
              <w:tabs>
                <w:tab w:val="left" w:pos="2205"/>
              </w:tabs>
              <w:jc w:val="center"/>
              <w:rPr>
                <w:rFonts w:ascii="GHEA Grapalat" w:hAnsi="GHEA Grapalat"/>
                <w:b/>
                <w:bCs/>
                <w:color w:val="191919"/>
                <w:lang w:val="hy-AM"/>
              </w:rPr>
            </w:pPr>
          </w:p>
          <w:p w14:paraId="7DB2218A" w14:textId="77777777" w:rsidR="005C69BE" w:rsidRDefault="005C69BE" w:rsidP="005C69BE">
            <w:pPr>
              <w:tabs>
                <w:tab w:val="left" w:pos="2205"/>
              </w:tabs>
              <w:jc w:val="center"/>
              <w:rPr>
                <w:rFonts w:ascii="GHEA Grapalat" w:hAnsi="GHEA Grapalat"/>
                <w:b/>
                <w:bCs/>
                <w:color w:val="191919"/>
                <w:lang w:val="hy-AM"/>
              </w:rPr>
            </w:pPr>
          </w:p>
          <w:p w14:paraId="44E1FC57" w14:textId="77777777" w:rsidR="005C69BE" w:rsidRDefault="005C69BE" w:rsidP="005C69BE">
            <w:pPr>
              <w:tabs>
                <w:tab w:val="left" w:pos="2205"/>
              </w:tabs>
              <w:jc w:val="center"/>
              <w:rPr>
                <w:rFonts w:ascii="GHEA Grapalat" w:hAnsi="GHEA Grapalat"/>
                <w:b/>
                <w:bCs/>
                <w:color w:val="191919"/>
                <w:lang w:val="hy-AM"/>
              </w:rPr>
            </w:pPr>
          </w:p>
          <w:p w14:paraId="39E36EE8" w14:textId="77777777" w:rsidR="005C69BE" w:rsidRDefault="005C69BE" w:rsidP="005C69BE">
            <w:pPr>
              <w:tabs>
                <w:tab w:val="left" w:pos="2205"/>
              </w:tabs>
              <w:jc w:val="center"/>
              <w:rPr>
                <w:rFonts w:ascii="GHEA Grapalat" w:hAnsi="GHEA Grapalat"/>
                <w:b/>
                <w:bCs/>
                <w:color w:val="191919"/>
                <w:lang w:val="hy-AM"/>
              </w:rPr>
            </w:pPr>
          </w:p>
          <w:p w14:paraId="7C3A082E" w14:textId="77777777" w:rsidR="005C69BE" w:rsidRDefault="005C69BE" w:rsidP="005C69BE">
            <w:pPr>
              <w:tabs>
                <w:tab w:val="left" w:pos="2205"/>
              </w:tabs>
              <w:jc w:val="center"/>
              <w:rPr>
                <w:rFonts w:ascii="GHEA Grapalat" w:hAnsi="GHEA Grapalat"/>
                <w:b/>
                <w:bCs/>
                <w:color w:val="191919"/>
                <w:lang w:val="hy-AM"/>
              </w:rPr>
            </w:pPr>
          </w:p>
          <w:p w14:paraId="1C116439" w14:textId="5958B65C" w:rsidR="005C69BE" w:rsidRPr="009C56E6" w:rsidRDefault="005C69BE" w:rsidP="005C69BE">
            <w:pPr>
              <w:tabs>
                <w:tab w:val="left" w:pos="2205"/>
              </w:tabs>
              <w:jc w:val="center"/>
              <w:rPr>
                <w:rFonts w:ascii="GHEA Grapalat" w:hAnsi="GHEA Grapalat"/>
                <w:b/>
                <w:bCs/>
                <w:color w:val="191919"/>
                <w:lang w:val="hy-AM"/>
              </w:rPr>
            </w:pPr>
            <w:r w:rsidRPr="009C56E6">
              <w:rPr>
                <w:rFonts w:ascii="GHEA Grapalat" w:hAnsi="GHEA Grapalat"/>
                <w:b/>
                <w:bCs/>
                <w:color w:val="191919"/>
                <w:lang w:val="hy-AM"/>
              </w:rPr>
              <w:lastRenderedPageBreak/>
              <w:t>1</w:t>
            </w:r>
            <w:r>
              <w:rPr>
                <w:rFonts w:ascii="GHEA Grapalat" w:hAnsi="GHEA Grapalat"/>
                <w:b/>
                <w:bCs/>
                <w:color w:val="191919"/>
                <w:lang w:val="hy-AM"/>
              </w:rPr>
              <w:t>)</w:t>
            </w:r>
            <w:r w:rsidRPr="009C56E6">
              <w:rPr>
                <w:rFonts w:ascii="GHEA Grapalat" w:hAnsi="GHEA Grapalat"/>
                <w:b/>
                <w:bCs/>
                <w:color w:val="191919"/>
                <w:lang w:val="hy-AM"/>
              </w:rPr>
              <w:t xml:space="preserve"> Ընդունվել է </w:t>
            </w:r>
          </w:p>
          <w:p w14:paraId="0F79FA3E" w14:textId="77777777" w:rsidR="00ED3B82" w:rsidRPr="00CA3CA7" w:rsidRDefault="00ED3B82" w:rsidP="00BB043F">
            <w:pPr>
              <w:tabs>
                <w:tab w:val="left" w:pos="1526"/>
              </w:tabs>
              <w:ind w:left="345" w:firstLine="270"/>
              <w:jc w:val="center"/>
              <w:rPr>
                <w:rFonts w:ascii="GHEA Grapalat" w:hAnsi="GHEA Grapalat" w:cs="Sylfaen"/>
                <w:b/>
                <w:lang w:val="hy-AM"/>
              </w:rPr>
            </w:pPr>
          </w:p>
        </w:tc>
      </w:tr>
      <w:tr w:rsidR="00036B5C" w:rsidRPr="00CB0A01" w14:paraId="5B98272B" w14:textId="77777777" w:rsidTr="00AD5988">
        <w:trPr>
          <w:trHeight w:val="1005"/>
          <w:tblCellSpacing w:w="0" w:type="dxa"/>
        </w:trPr>
        <w:tc>
          <w:tcPr>
            <w:tcW w:w="8185" w:type="dxa"/>
            <w:shd w:val="clear" w:color="auto" w:fill="auto"/>
            <w:vAlign w:val="center"/>
          </w:tcPr>
          <w:p w14:paraId="22245EDA" w14:textId="3FEA465C" w:rsidR="005C69BE" w:rsidRPr="005C69BE" w:rsidRDefault="00072FC9" w:rsidP="00072FC9">
            <w:pPr>
              <w:suppressAutoHyphens/>
              <w:spacing w:line="360" w:lineRule="auto"/>
              <w:ind w:left="161" w:right="186" w:firstLine="270"/>
              <w:jc w:val="both"/>
              <w:rPr>
                <w:rFonts w:ascii="GHEA Grapalat" w:hAnsi="GHEA Grapalat" w:cs="Calibri"/>
                <w:color w:val="00000A"/>
                <w:lang w:val="hy-AM" w:eastAsia="en-US"/>
              </w:rPr>
            </w:pPr>
            <w:r>
              <w:rPr>
                <w:rFonts w:ascii="GHEA Grapalat" w:hAnsi="GHEA Grapalat" w:cs="Calibri"/>
                <w:color w:val="00000A"/>
                <w:lang w:val="hy-AM" w:eastAsia="en-US"/>
              </w:rPr>
              <w:lastRenderedPageBreak/>
              <w:t xml:space="preserve">2) </w:t>
            </w:r>
            <w:r w:rsidR="005C69BE" w:rsidRPr="005C69BE">
              <w:rPr>
                <w:rFonts w:ascii="GHEA Grapalat" w:hAnsi="GHEA Grapalat" w:cs="Calibri"/>
                <w:color w:val="00000A"/>
                <w:lang w:val="hy-AM" w:eastAsia="en-US"/>
              </w:rPr>
              <w:t xml:space="preserve">6-րդ հոդվածի 1-ին մասի 1-ին կետում «առևտրային» բառից հետո առաջարկում ենք լրացնել «և ոչ առևտրային» բառերը` </w:t>
            </w:r>
            <w:r w:rsidR="005C69BE" w:rsidRPr="005C69BE">
              <w:rPr>
                <w:rFonts w:ascii="GHEA Grapalat" w:hAnsi="GHEA Grapalat" w:cs="Calibri"/>
                <w:color w:val="00000A"/>
                <w:lang w:val="hy-AM" w:eastAsia="en-US"/>
              </w:rPr>
              <w:lastRenderedPageBreak/>
              <w:t xml:space="preserve">հնարավորություն ընձեռելով ոչ առևտրային կազմակերպություններին ևս պետական աջակցության համար դիմելու: </w:t>
            </w:r>
          </w:p>
          <w:p w14:paraId="685789C4" w14:textId="77777777" w:rsidR="005C69BE" w:rsidRPr="005C69BE" w:rsidRDefault="005C69BE" w:rsidP="00072FC9">
            <w:pPr>
              <w:suppressAutoHyphens/>
              <w:spacing w:line="360" w:lineRule="auto"/>
              <w:ind w:left="161" w:right="186" w:firstLine="270"/>
              <w:jc w:val="both"/>
              <w:rPr>
                <w:rFonts w:ascii="GHEA Grapalat" w:hAnsi="GHEA Grapalat" w:cs="Calibri"/>
                <w:color w:val="00000A"/>
                <w:lang w:val="hy-AM" w:eastAsia="en-US"/>
              </w:rPr>
            </w:pPr>
            <w:r w:rsidRPr="005C69BE">
              <w:rPr>
                <w:rFonts w:ascii="GHEA Grapalat" w:hAnsi="GHEA Grapalat" w:cs="Calibri"/>
                <w:color w:val="00000A"/>
                <w:lang w:val="hy-AM" w:eastAsia="en-US"/>
              </w:rPr>
              <w:t xml:space="preserve">Վերոգրյալ առաջարկն ուղղված է պետության կողմից հիմնադրված կամ պետությանը տեղեկատվական տեխնոլոգիաների ոլորտում ծառայություններ մատուցող առևտրային և ոչ առևտրային իրավաբանական անձանց գործունեությունը խթանելուն, այդպիսով հնարավորություն տալով վերջիններիս համար ևս պետական աջակցություն տրամադրելու միջոցով ավելի որակյալ և մրցունակ մասնագետներ ներգրավելու, աշխատողների հմտությունների շարունակական բարձրացման, ինչպես նաև բարձրացնելու ոլորտի արդյունավետությունը և ավելի որակյալ դարձնելու պետության կողմից քաղաքացուն մատուցվող ծառայությունները։ </w:t>
            </w:r>
          </w:p>
          <w:p w14:paraId="7F327A0F" w14:textId="44C324E2" w:rsidR="00036B5C" w:rsidRDefault="005C69BE" w:rsidP="00102C4F">
            <w:pPr>
              <w:suppressAutoHyphens/>
              <w:spacing w:line="360" w:lineRule="auto"/>
              <w:ind w:left="161" w:right="186" w:firstLine="360"/>
              <w:jc w:val="both"/>
              <w:rPr>
                <w:rFonts w:ascii="GHEA Grapalat" w:hAnsi="GHEA Grapalat" w:cs="Calibri"/>
                <w:color w:val="00000A"/>
                <w:lang w:val="hy-AM" w:eastAsia="en-US"/>
              </w:rPr>
            </w:pPr>
            <w:r w:rsidRPr="005C69BE">
              <w:rPr>
                <w:rFonts w:ascii="GHEA Grapalat" w:hAnsi="GHEA Grapalat" w:cs="Calibri"/>
                <w:color w:val="00000A"/>
                <w:lang w:val="hy-AM" w:eastAsia="en-US"/>
              </w:rPr>
              <w:t>Սույն կետում ներկայացված առաջարկության համատեքստում «Հայաստանի Հանրապետության հարկային օրենսգրքում փոփոխություններ և լրացումներ կատարելու մասին» ՀՀ օրենքի նախագծում ևս առաջարկում ենք ընդգրկել ոչ առևտրային կազմակերպություններին։</w:t>
            </w:r>
          </w:p>
        </w:tc>
        <w:tc>
          <w:tcPr>
            <w:tcW w:w="6300" w:type="dxa"/>
            <w:shd w:val="clear" w:color="auto" w:fill="auto"/>
          </w:tcPr>
          <w:p w14:paraId="509169F7" w14:textId="77777777" w:rsidR="00072FC9" w:rsidRDefault="00072FC9" w:rsidP="00072FC9">
            <w:pPr>
              <w:tabs>
                <w:tab w:val="left" w:pos="2205"/>
              </w:tabs>
              <w:jc w:val="center"/>
              <w:rPr>
                <w:rFonts w:ascii="GHEA Grapalat" w:hAnsi="GHEA Grapalat"/>
                <w:b/>
                <w:bCs/>
                <w:color w:val="191919"/>
                <w:lang w:val="hy-AM"/>
              </w:rPr>
            </w:pPr>
            <w:r w:rsidRPr="008703FE">
              <w:rPr>
                <w:rFonts w:ascii="GHEA Grapalat" w:hAnsi="GHEA Grapalat"/>
                <w:b/>
                <w:bCs/>
                <w:color w:val="191919"/>
                <w:lang w:val="hy-AM"/>
              </w:rPr>
              <w:lastRenderedPageBreak/>
              <w:t>2) Չի ընդունվել</w:t>
            </w:r>
            <w:r>
              <w:rPr>
                <w:rFonts w:ascii="GHEA Grapalat" w:hAnsi="GHEA Grapalat"/>
                <w:b/>
                <w:bCs/>
                <w:color w:val="191919"/>
                <w:lang w:val="hy-AM"/>
              </w:rPr>
              <w:t>:</w:t>
            </w:r>
          </w:p>
          <w:p w14:paraId="54E1422E" w14:textId="746A3247" w:rsidR="00072FC9" w:rsidRPr="00B77364" w:rsidRDefault="00072FC9" w:rsidP="00072FC9">
            <w:pPr>
              <w:tabs>
                <w:tab w:val="left" w:pos="2205"/>
              </w:tabs>
              <w:spacing w:line="360" w:lineRule="auto"/>
              <w:ind w:left="165" w:right="75" w:firstLine="180"/>
              <w:jc w:val="both"/>
              <w:rPr>
                <w:rFonts w:ascii="GHEA Grapalat" w:hAnsi="GHEA Grapalat"/>
                <w:bCs/>
                <w:color w:val="191919"/>
                <w:lang w:val="hy-AM"/>
              </w:rPr>
            </w:pPr>
            <w:r w:rsidRPr="004A2162">
              <w:rPr>
                <w:rFonts w:ascii="GHEA Grapalat" w:hAnsi="GHEA Grapalat"/>
                <w:bCs/>
                <w:color w:val="191919"/>
                <w:lang w:val="hy-AM"/>
              </w:rPr>
              <w:t xml:space="preserve">Նախագծերով առաջարկվող արտոնությունները և աջակցություններն ուղղված են ձեռնարկատիրության </w:t>
            </w:r>
            <w:r w:rsidRPr="004A2162">
              <w:rPr>
                <w:rFonts w:ascii="GHEA Grapalat" w:hAnsi="GHEA Grapalat"/>
                <w:bCs/>
                <w:color w:val="191919"/>
                <w:lang w:val="hy-AM"/>
              </w:rPr>
              <w:lastRenderedPageBreak/>
              <w:t>զարգացմանը։ Այս առումով, ոչ առևտրային կազմակերպությունների</w:t>
            </w:r>
            <w:r w:rsidR="002B02AE">
              <w:rPr>
                <w:rFonts w:ascii="GHEA Grapalat" w:hAnsi="GHEA Grapalat"/>
                <w:bCs/>
                <w:color w:val="191919"/>
                <w:lang w:val="hy-AM"/>
              </w:rPr>
              <w:t>ն</w:t>
            </w:r>
            <w:r w:rsidRPr="004A2162">
              <w:rPr>
                <w:rFonts w:ascii="GHEA Grapalat" w:hAnsi="GHEA Grapalat"/>
                <w:bCs/>
                <w:color w:val="191919"/>
                <w:lang w:val="hy-AM"/>
              </w:rPr>
              <w:t xml:space="preserve"> նույնպես աջակցություն տրամադրելը չի բխում վերոնշյալ նպատակադրումից։ </w:t>
            </w:r>
            <w:r w:rsidRPr="00B77364">
              <w:rPr>
                <w:rFonts w:ascii="GHEA Grapalat" w:hAnsi="GHEA Grapalat"/>
                <w:bCs/>
                <w:color w:val="191919"/>
                <w:lang w:val="hy-AM"/>
              </w:rPr>
              <w:t xml:space="preserve"> </w:t>
            </w:r>
          </w:p>
          <w:p w14:paraId="4E8190AD" w14:textId="77777777" w:rsidR="00036B5C" w:rsidRPr="00CA3CA7" w:rsidRDefault="00036B5C" w:rsidP="00BB043F">
            <w:pPr>
              <w:tabs>
                <w:tab w:val="left" w:pos="1526"/>
              </w:tabs>
              <w:ind w:left="345" w:firstLine="270"/>
              <w:jc w:val="center"/>
              <w:rPr>
                <w:rFonts w:ascii="GHEA Grapalat" w:hAnsi="GHEA Grapalat" w:cs="Sylfaen"/>
                <w:b/>
                <w:lang w:val="hy-AM"/>
              </w:rPr>
            </w:pPr>
          </w:p>
        </w:tc>
      </w:tr>
      <w:tr w:rsidR="00036B5C" w:rsidRPr="00CB0A01" w14:paraId="195122F8" w14:textId="77777777" w:rsidTr="00AD5988">
        <w:trPr>
          <w:trHeight w:val="2328"/>
          <w:tblCellSpacing w:w="0" w:type="dxa"/>
        </w:trPr>
        <w:tc>
          <w:tcPr>
            <w:tcW w:w="8185" w:type="dxa"/>
            <w:shd w:val="clear" w:color="auto" w:fill="auto"/>
            <w:vAlign w:val="center"/>
          </w:tcPr>
          <w:p w14:paraId="00DE7EA5" w14:textId="334838D1" w:rsidR="00072FC9" w:rsidRPr="00072FC9" w:rsidRDefault="00072FC9" w:rsidP="00072FC9">
            <w:pPr>
              <w:suppressAutoHyphens/>
              <w:spacing w:line="360" w:lineRule="auto"/>
              <w:ind w:left="251" w:right="186" w:firstLine="270"/>
              <w:jc w:val="both"/>
              <w:rPr>
                <w:rFonts w:ascii="GHEA Grapalat" w:hAnsi="GHEA Grapalat" w:cs="Calibri"/>
                <w:color w:val="00000A"/>
                <w:lang w:val="hy-AM" w:eastAsia="en-US"/>
              </w:rPr>
            </w:pPr>
            <w:r>
              <w:rPr>
                <w:rFonts w:ascii="GHEA Grapalat" w:hAnsi="GHEA Grapalat" w:cs="Calibri"/>
                <w:color w:val="00000A"/>
                <w:lang w:val="hy-AM" w:eastAsia="en-US"/>
              </w:rPr>
              <w:lastRenderedPageBreak/>
              <w:t>3)</w:t>
            </w:r>
            <w:r w:rsidRPr="00072FC9">
              <w:rPr>
                <w:rFonts w:ascii="GHEA Grapalat" w:hAnsi="GHEA Grapalat" w:cs="Calibri"/>
                <w:color w:val="00000A"/>
                <w:lang w:val="hy-AM" w:eastAsia="en-US"/>
              </w:rPr>
              <w:t>Նախագծի կապակցությամբ միաժամանակ հայտնում ենք, որ պետական աջակցություն ստացած կազմակերպությունների նկատմամբ հսկողության կամ վերահսկման մեխանիզմները բավարար չեն։ Առաջարկում ենք այդ կազմակերպություններում աշխատող մասնագետների, առավելապես «միգրանտ» կամ «նոր աշխատողների», որոնց թվով որոշվում է նաև պետական աջակցության ծավալը, համար սահմանել որոշակի նորմեր։ Մասնավորապես, «նոր աշխատողը» ի՞նչ ժամանակահատվածում է համարվում «նոր աշխատող»՝ մեկ տարի, թե անընդհատ՝ մինչ ազատվելը։ Նման դրույթ պետք է նաև «միգրանտ» աշխատողների համար։</w:t>
            </w:r>
          </w:p>
          <w:p w14:paraId="3587B16F" w14:textId="7703E95A" w:rsidR="00036B5C" w:rsidRDefault="00072FC9" w:rsidP="00072FC9">
            <w:pPr>
              <w:suppressAutoHyphens/>
              <w:spacing w:line="360" w:lineRule="auto"/>
              <w:ind w:left="161" w:right="186" w:firstLine="360"/>
              <w:jc w:val="both"/>
              <w:rPr>
                <w:rFonts w:ascii="GHEA Grapalat" w:hAnsi="GHEA Grapalat" w:cs="Calibri"/>
                <w:color w:val="00000A"/>
                <w:lang w:val="hy-AM" w:eastAsia="en-US"/>
              </w:rPr>
            </w:pPr>
            <w:r w:rsidRPr="00072FC9">
              <w:rPr>
                <w:rFonts w:ascii="GHEA Grapalat" w:hAnsi="GHEA Grapalat" w:cs="Calibri"/>
                <w:color w:val="00000A"/>
                <w:lang w:val="hy-AM" w:eastAsia="en-US"/>
              </w:rPr>
              <w:t>Միաժամանակ առաջարկում ենք «նոր աշխատողի» նկատմամբ մասնագիտական փորձ ձեռք բերելուց և «մասնագետ» դառնալուց հետո Հայաստանի Հանրապետությունից աշխատանքային միգրացիայի նպատակով դուրս գալու ժամկետային սահմանափակում սահմանվի, կազմակերպությունը Հայաստանի Հանրապետությունից տեղափոխվելու պարագայում դրա նկատմամբ հստակ սանկցիներ՝ տույժ, տուգանք սահմանվեն և այլն։</w:t>
            </w:r>
          </w:p>
        </w:tc>
        <w:tc>
          <w:tcPr>
            <w:tcW w:w="6300" w:type="dxa"/>
            <w:shd w:val="clear" w:color="auto" w:fill="auto"/>
          </w:tcPr>
          <w:p w14:paraId="7063DF1A" w14:textId="77777777" w:rsidR="00072FC9" w:rsidRPr="008703FE" w:rsidRDefault="00072FC9" w:rsidP="00072FC9">
            <w:pPr>
              <w:tabs>
                <w:tab w:val="left" w:pos="2205"/>
              </w:tabs>
              <w:jc w:val="center"/>
              <w:rPr>
                <w:rFonts w:ascii="GHEA Grapalat" w:hAnsi="GHEA Grapalat"/>
                <w:b/>
                <w:bCs/>
                <w:color w:val="191919"/>
                <w:lang w:val="hy-AM"/>
              </w:rPr>
            </w:pPr>
            <w:r w:rsidRPr="008703FE">
              <w:rPr>
                <w:rFonts w:ascii="GHEA Grapalat" w:hAnsi="GHEA Grapalat"/>
                <w:b/>
                <w:bCs/>
                <w:color w:val="191919"/>
                <w:lang w:val="hy-AM"/>
              </w:rPr>
              <w:t>3) Ընդունվել է մասնակի:</w:t>
            </w:r>
          </w:p>
          <w:p w14:paraId="491B2AAE" w14:textId="77777777" w:rsidR="00072FC9" w:rsidRDefault="00072FC9" w:rsidP="00072FC9">
            <w:pPr>
              <w:spacing w:line="360" w:lineRule="auto"/>
              <w:ind w:left="266" w:right="252" w:firstLine="270"/>
              <w:jc w:val="both"/>
              <w:rPr>
                <w:rFonts w:ascii="GHEA Grapalat" w:eastAsia="Calibri" w:hAnsi="GHEA Grapalat"/>
                <w:bCs/>
                <w:color w:val="000000"/>
                <w:shd w:val="clear" w:color="auto" w:fill="FFFFFF"/>
                <w:lang w:val="hy-AM"/>
              </w:rPr>
            </w:pPr>
            <w:r>
              <w:rPr>
                <w:rFonts w:ascii="GHEA Grapalat" w:eastAsia="Calibri" w:hAnsi="GHEA Grapalat"/>
                <w:bCs/>
                <w:color w:val="000000"/>
                <w:shd w:val="clear" w:color="auto" w:fill="FFFFFF"/>
                <w:lang w:val="hy-AM"/>
              </w:rPr>
              <w:t xml:space="preserve">Նախագծով առաջարկվում է սահմանել, որ </w:t>
            </w:r>
            <w:r w:rsidRPr="002A03AC">
              <w:rPr>
                <w:rFonts w:ascii="GHEA Grapalat" w:eastAsia="Calibri" w:hAnsi="GHEA Grapalat"/>
                <w:bCs/>
                <w:color w:val="000000"/>
                <w:shd w:val="clear" w:color="auto" w:fill="FFFFFF"/>
                <w:lang w:val="hy-AM"/>
              </w:rPr>
              <w:t>նոր աշխատողների մասով պետական աջակցությունը տրամադրվում է վարձու աշխա</w:t>
            </w:r>
            <w:r w:rsidRPr="002A03AC">
              <w:rPr>
                <w:rFonts w:ascii="GHEA Grapalat" w:eastAsia="Calibri" w:hAnsi="GHEA Grapalat"/>
                <w:bCs/>
                <w:color w:val="000000"/>
                <w:shd w:val="clear" w:color="auto" w:fill="FFFFFF"/>
                <w:lang w:val="hy-AM"/>
              </w:rPr>
              <w:softHyphen/>
            </w:r>
            <w:r w:rsidRPr="002A03AC">
              <w:rPr>
                <w:rFonts w:ascii="GHEA Grapalat" w:eastAsia="Calibri" w:hAnsi="GHEA Grapalat"/>
                <w:bCs/>
                <w:color w:val="000000"/>
                <w:shd w:val="clear" w:color="auto" w:fill="FFFFFF"/>
                <w:lang w:val="hy-AM"/>
              </w:rPr>
              <w:softHyphen/>
            </w:r>
            <w:r w:rsidRPr="002A03AC">
              <w:rPr>
                <w:rFonts w:ascii="GHEA Grapalat" w:eastAsia="Calibri" w:hAnsi="GHEA Grapalat"/>
                <w:bCs/>
                <w:color w:val="000000"/>
                <w:shd w:val="clear" w:color="auto" w:fill="FFFFFF"/>
                <w:lang w:val="hy-AM"/>
              </w:rPr>
              <w:softHyphen/>
              <w:t>տողի՝ առաջին աշխատանքի անցնելու պահից երեք օրացուցային տարիների համար։</w:t>
            </w:r>
            <w:r>
              <w:rPr>
                <w:rFonts w:ascii="GHEA Grapalat" w:eastAsia="Calibri" w:hAnsi="GHEA Grapalat"/>
                <w:bCs/>
                <w:color w:val="000000"/>
                <w:shd w:val="clear" w:color="auto" w:fill="FFFFFF"/>
                <w:lang w:val="hy-AM"/>
              </w:rPr>
              <w:t xml:space="preserve"> Այս առումով, հայտնում ենք, որ </w:t>
            </w:r>
            <w:r w:rsidRPr="00B77364">
              <w:rPr>
                <w:rFonts w:ascii="GHEA Grapalat" w:hAnsi="GHEA Grapalat"/>
                <w:bCs/>
                <w:color w:val="191919"/>
                <w:lang w:val="hy-AM"/>
              </w:rPr>
              <w:t xml:space="preserve">Նոր աշխատողին առնչվող կարգավորումները </w:t>
            </w:r>
            <w:r>
              <w:rPr>
                <w:rFonts w:ascii="GHEA Grapalat" w:hAnsi="GHEA Grapalat"/>
                <w:bCs/>
                <w:color w:val="191919"/>
                <w:lang w:val="hy-AM"/>
              </w:rPr>
              <w:t xml:space="preserve">մի փոքր </w:t>
            </w:r>
            <w:r w:rsidRPr="00B77364">
              <w:rPr>
                <w:rFonts w:ascii="GHEA Grapalat" w:hAnsi="GHEA Grapalat"/>
                <w:bCs/>
                <w:color w:val="191919"/>
                <w:lang w:val="hy-AM"/>
              </w:rPr>
              <w:t>խմբագրվե</w:t>
            </w:r>
            <w:r>
              <w:rPr>
                <w:rFonts w:ascii="GHEA Grapalat" w:hAnsi="GHEA Grapalat"/>
                <w:bCs/>
                <w:color w:val="191919"/>
                <w:lang w:val="hy-AM"/>
              </w:rPr>
              <w:t>լ</w:t>
            </w:r>
            <w:r w:rsidRPr="00B77364">
              <w:rPr>
                <w:rFonts w:ascii="GHEA Grapalat" w:hAnsi="GHEA Grapalat"/>
                <w:bCs/>
                <w:color w:val="191919"/>
                <w:lang w:val="hy-AM"/>
              </w:rPr>
              <w:t xml:space="preserve"> են</w:t>
            </w:r>
            <w:r>
              <w:rPr>
                <w:rFonts w:ascii="GHEA Grapalat" w:hAnsi="GHEA Grapalat"/>
                <w:bCs/>
                <w:color w:val="191919"/>
                <w:lang w:val="hy-AM"/>
              </w:rPr>
              <w:t>՝</w:t>
            </w:r>
            <w:r w:rsidRPr="00B77364">
              <w:rPr>
                <w:rFonts w:ascii="GHEA Grapalat" w:hAnsi="GHEA Grapalat"/>
                <w:bCs/>
                <w:color w:val="191919"/>
                <w:lang w:val="hy-AM"/>
              </w:rPr>
              <w:t xml:space="preserve"> սահմանվել է տարիքային շեմ: </w:t>
            </w:r>
            <w:r>
              <w:rPr>
                <w:rFonts w:ascii="GHEA Grapalat" w:eastAsia="Calibri" w:hAnsi="GHEA Grapalat"/>
                <w:bCs/>
                <w:color w:val="000000"/>
                <w:shd w:val="clear" w:color="auto" w:fill="FFFFFF"/>
                <w:lang w:val="hy-AM"/>
              </w:rPr>
              <w:t xml:space="preserve">Այլ լրացուցիչ պայման սահմանելու անհրաժեշտությունը բացակայում է։ </w:t>
            </w:r>
          </w:p>
          <w:p w14:paraId="32411E31" w14:textId="77777777" w:rsidR="00072FC9" w:rsidRDefault="00072FC9" w:rsidP="00072FC9">
            <w:pPr>
              <w:spacing w:line="360" w:lineRule="auto"/>
              <w:ind w:left="266" w:right="252" w:firstLine="270"/>
              <w:jc w:val="both"/>
              <w:rPr>
                <w:rFonts w:ascii="GHEA Grapalat" w:eastAsia="Calibri" w:hAnsi="GHEA Grapalat"/>
                <w:bCs/>
                <w:color w:val="000000"/>
                <w:shd w:val="clear" w:color="auto" w:fill="FFFFFF"/>
                <w:lang w:val="hy-AM"/>
              </w:rPr>
            </w:pPr>
            <w:r>
              <w:rPr>
                <w:rFonts w:ascii="GHEA Grapalat" w:eastAsia="Calibri" w:hAnsi="GHEA Grapalat"/>
                <w:bCs/>
                <w:color w:val="000000"/>
                <w:shd w:val="clear" w:color="auto" w:fill="FFFFFF"/>
                <w:lang w:val="hy-AM"/>
              </w:rPr>
              <w:t xml:space="preserve">Ինչ վերաբերում է աշխատանքային միգրանտ համարվելու ժամանակահատվածի մասով պայման սահմանելուն, ապա հայտնում ենք, որ դրա անհրաժեշտությունը նույնպես բացակայում է, քանի որ աշխատանքային միգրանտների մասով աջակցությունը տրամադրվելու է աջակցությունը գործելու ամբողջ ժամանակահատվածի համար։ </w:t>
            </w:r>
          </w:p>
          <w:p w14:paraId="40663B24" w14:textId="36984DDE" w:rsidR="00072FC9" w:rsidRPr="00B77364" w:rsidRDefault="00072FC9" w:rsidP="00072FC9">
            <w:pPr>
              <w:tabs>
                <w:tab w:val="left" w:pos="2205"/>
              </w:tabs>
              <w:spacing w:line="360" w:lineRule="auto"/>
              <w:ind w:left="255" w:right="165"/>
              <w:jc w:val="both"/>
              <w:rPr>
                <w:rFonts w:ascii="GHEA Grapalat" w:hAnsi="GHEA Grapalat"/>
                <w:bCs/>
                <w:color w:val="191919"/>
                <w:lang w:val="hy-AM"/>
              </w:rPr>
            </w:pPr>
            <w:r>
              <w:rPr>
                <w:rFonts w:ascii="GHEA Grapalat" w:eastAsia="Calibri" w:hAnsi="GHEA Grapalat"/>
                <w:bCs/>
                <w:color w:val="000000"/>
                <w:shd w:val="clear" w:color="auto" w:fill="FFFFFF"/>
                <w:lang w:val="hy-AM"/>
              </w:rPr>
              <w:t xml:space="preserve">Ինչ վերաբերում է որոշ դեպքերում տույժեր, տուգանքներ սահմանելուն, ապա գտնում ենք, որ նման մոտեցումը խնդրահարույց է, մասնավորապես, հաշվի առնելով այն, որ գործնականում կարող են </w:t>
            </w:r>
            <w:r>
              <w:rPr>
                <w:rFonts w:ascii="GHEA Grapalat" w:eastAsia="Calibri" w:hAnsi="GHEA Grapalat"/>
                <w:bCs/>
                <w:color w:val="000000"/>
                <w:shd w:val="clear" w:color="auto" w:fill="FFFFFF"/>
                <w:lang w:val="hy-AM"/>
              </w:rPr>
              <w:lastRenderedPageBreak/>
              <w:t>լինել բազմաթիվ օբյեկտիվ հանգամանքներ, որ օրինակ՝ նոր աշխատողը դուրս կգա Հայաստանի Հանրապետությունից։</w:t>
            </w:r>
            <w:r>
              <w:rPr>
                <w:rFonts w:ascii="GHEA Grapalat" w:hAnsi="GHEA Grapalat"/>
                <w:bCs/>
                <w:color w:val="191919"/>
                <w:lang w:val="hy-AM"/>
              </w:rPr>
              <w:t>Միաժամանակ նշենք, որ հ</w:t>
            </w:r>
            <w:r w:rsidRPr="00B77364">
              <w:rPr>
                <w:rFonts w:ascii="GHEA Grapalat" w:hAnsi="GHEA Grapalat"/>
                <w:bCs/>
                <w:color w:val="191919"/>
                <w:lang w:val="hy-AM"/>
              </w:rPr>
              <w:t>սկողական գործիքները կարգավորովելու են</w:t>
            </w:r>
            <w:r>
              <w:rPr>
                <w:rFonts w:ascii="GHEA Grapalat" w:hAnsi="GHEA Grapalat"/>
                <w:bCs/>
                <w:color w:val="191919"/>
                <w:lang w:val="hy-AM"/>
              </w:rPr>
              <w:t xml:space="preserve"> նաև</w:t>
            </w:r>
            <w:r w:rsidRPr="00B77364">
              <w:rPr>
                <w:rFonts w:ascii="GHEA Grapalat" w:hAnsi="GHEA Grapalat"/>
                <w:bCs/>
                <w:color w:val="191919"/>
                <w:lang w:val="hy-AM"/>
              </w:rPr>
              <w:t xml:space="preserve"> մոնիթորինգի իրականացման միջոցով:</w:t>
            </w:r>
          </w:p>
          <w:p w14:paraId="31AEC891" w14:textId="77777777" w:rsidR="00036B5C" w:rsidRPr="00CA3CA7" w:rsidRDefault="00036B5C" w:rsidP="00BB043F">
            <w:pPr>
              <w:tabs>
                <w:tab w:val="left" w:pos="1526"/>
              </w:tabs>
              <w:ind w:left="345" w:firstLine="270"/>
              <w:jc w:val="center"/>
              <w:rPr>
                <w:rFonts w:ascii="GHEA Grapalat" w:hAnsi="GHEA Grapalat" w:cs="Sylfaen"/>
                <w:b/>
                <w:lang w:val="hy-AM"/>
              </w:rPr>
            </w:pPr>
          </w:p>
        </w:tc>
      </w:tr>
      <w:tr w:rsidR="00072FC9" w:rsidRPr="00CB0A01" w14:paraId="1BF09153" w14:textId="77777777" w:rsidTr="00AD5988">
        <w:trPr>
          <w:trHeight w:val="1005"/>
          <w:tblCellSpacing w:w="0" w:type="dxa"/>
        </w:trPr>
        <w:tc>
          <w:tcPr>
            <w:tcW w:w="8185" w:type="dxa"/>
            <w:shd w:val="clear" w:color="auto" w:fill="auto"/>
            <w:vAlign w:val="center"/>
          </w:tcPr>
          <w:p w14:paraId="6C1C177B" w14:textId="43DB9319" w:rsidR="00072FC9" w:rsidRPr="00072FC9" w:rsidRDefault="003D0862" w:rsidP="003D0862">
            <w:pPr>
              <w:suppressAutoHyphens/>
              <w:spacing w:line="360" w:lineRule="auto"/>
              <w:ind w:left="161" w:right="186" w:firstLine="180"/>
              <w:jc w:val="both"/>
              <w:rPr>
                <w:rFonts w:ascii="GHEA Grapalat" w:hAnsi="GHEA Grapalat" w:cs="Calibri"/>
                <w:color w:val="00000A"/>
                <w:lang w:val="hy-AM" w:eastAsia="en-US"/>
              </w:rPr>
            </w:pPr>
            <w:r>
              <w:rPr>
                <w:rFonts w:ascii="GHEA Grapalat" w:hAnsi="GHEA Grapalat" w:cs="Calibri"/>
                <w:color w:val="00000A"/>
                <w:lang w:val="hy-AM" w:eastAsia="en-US"/>
              </w:rPr>
              <w:lastRenderedPageBreak/>
              <w:t xml:space="preserve">4) </w:t>
            </w:r>
            <w:r w:rsidR="00072FC9" w:rsidRPr="00072FC9">
              <w:rPr>
                <w:rFonts w:ascii="GHEA Grapalat" w:hAnsi="GHEA Grapalat" w:cs="Calibri"/>
                <w:color w:val="00000A"/>
                <w:lang w:val="hy-AM" w:eastAsia="en-US"/>
              </w:rPr>
              <w:t>Առաջարկում ենք աշխատանքային միգրանտների համար նախատեսված արտոնությունները տարածվեն նաև Լեռնային Ղարաբաղից բռնի տեղահանվածների և անապահովության հիմքով նպաստ ստացող ընտանիքների անդամների վրա:</w:t>
            </w:r>
          </w:p>
          <w:p w14:paraId="3D8632E3" w14:textId="77777777" w:rsidR="00072FC9" w:rsidRDefault="00072FC9" w:rsidP="00072FC9">
            <w:pPr>
              <w:suppressAutoHyphens/>
              <w:spacing w:line="360" w:lineRule="auto"/>
              <w:ind w:left="251" w:right="186" w:firstLine="270"/>
              <w:jc w:val="both"/>
              <w:rPr>
                <w:rFonts w:ascii="GHEA Grapalat" w:hAnsi="GHEA Grapalat" w:cs="Calibri"/>
                <w:color w:val="00000A"/>
                <w:lang w:val="hy-AM" w:eastAsia="en-US"/>
              </w:rPr>
            </w:pPr>
          </w:p>
        </w:tc>
        <w:tc>
          <w:tcPr>
            <w:tcW w:w="6300" w:type="dxa"/>
            <w:shd w:val="clear" w:color="auto" w:fill="auto"/>
          </w:tcPr>
          <w:p w14:paraId="2B44EFBE" w14:textId="77777777" w:rsidR="003D0862" w:rsidRDefault="003D0862" w:rsidP="003D0862">
            <w:pPr>
              <w:tabs>
                <w:tab w:val="left" w:pos="2205"/>
              </w:tabs>
              <w:jc w:val="center"/>
              <w:rPr>
                <w:rFonts w:ascii="GHEA Grapalat" w:hAnsi="GHEA Grapalat"/>
                <w:b/>
                <w:bCs/>
                <w:color w:val="191919"/>
                <w:lang w:val="hy-AM"/>
              </w:rPr>
            </w:pPr>
            <w:r w:rsidRPr="002A3E59">
              <w:rPr>
                <w:rFonts w:ascii="GHEA Grapalat" w:hAnsi="GHEA Grapalat"/>
                <w:b/>
                <w:bCs/>
                <w:color w:val="191919"/>
                <w:lang w:val="hy-AM"/>
              </w:rPr>
              <w:t>4) Ընդունվել է</w:t>
            </w:r>
            <w:r>
              <w:rPr>
                <w:rFonts w:ascii="GHEA Grapalat" w:hAnsi="GHEA Grapalat"/>
                <w:b/>
                <w:bCs/>
                <w:color w:val="191919"/>
                <w:lang w:val="hy-AM"/>
              </w:rPr>
              <w:t>:</w:t>
            </w:r>
          </w:p>
          <w:p w14:paraId="0EAE27D0" w14:textId="77777777" w:rsidR="003D0862" w:rsidRDefault="003D0862" w:rsidP="003D0862">
            <w:pPr>
              <w:tabs>
                <w:tab w:val="left" w:pos="2205"/>
              </w:tabs>
              <w:spacing w:line="360" w:lineRule="auto"/>
              <w:ind w:left="165" w:right="75"/>
              <w:jc w:val="both"/>
              <w:rPr>
                <w:rFonts w:ascii="GHEA Grapalat" w:hAnsi="GHEA Grapalat"/>
                <w:bCs/>
                <w:color w:val="191919"/>
                <w:lang w:val="hy-AM"/>
              </w:rPr>
            </w:pPr>
            <w:r w:rsidRPr="00B77364">
              <w:rPr>
                <w:rFonts w:ascii="GHEA Grapalat" w:hAnsi="GHEA Grapalat"/>
                <w:bCs/>
                <w:color w:val="191919"/>
                <w:lang w:val="hy-AM"/>
              </w:rPr>
              <w:t>Լեռնային Ղարաբաղից բռնի տեղահանվածները նախագծի համաձայն միգրանտ են, սակայն օրենքի իմաստով ոչ թե միգրանտ</w:t>
            </w:r>
            <w:r>
              <w:rPr>
                <w:rFonts w:ascii="GHEA Grapalat" w:hAnsi="GHEA Grapalat"/>
                <w:bCs/>
                <w:color w:val="191919"/>
                <w:lang w:val="hy-AM"/>
              </w:rPr>
              <w:t>ն է օգտվում արտոնությունից, այլ միգրանտ ներգրավող ԲՏ տնտեսավարող սուբյեկտը:</w:t>
            </w:r>
          </w:p>
          <w:p w14:paraId="605AF186" w14:textId="77777777" w:rsidR="00072FC9" w:rsidRPr="008703FE" w:rsidRDefault="00072FC9" w:rsidP="00072FC9">
            <w:pPr>
              <w:tabs>
                <w:tab w:val="left" w:pos="2205"/>
              </w:tabs>
              <w:jc w:val="center"/>
              <w:rPr>
                <w:rFonts w:ascii="GHEA Grapalat" w:hAnsi="GHEA Grapalat"/>
                <w:b/>
                <w:bCs/>
                <w:color w:val="191919"/>
                <w:lang w:val="hy-AM"/>
              </w:rPr>
            </w:pPr>
          </w:p>
        </w:tc>
      </w:tr>
      <w:tr w:rsidR="00072FC9" w:rsidRPr="00FF77CC" w14:paraId="553402DE" w14:textId="77777777" w:rsidTr="00AD5988">
        <w:trPr>
          <w:trHeight w:val="1005"/>
          <w:tblCellSpacing w:w="0" w:type="dxa"/>
        </w:trPr>
        <w:tc>
          <w:tcPr>
            <w:tcW w:w="8185" w:type="dxa"/>
            <w:shd w:val="clear" w:color="auto" w:fill="auto"/>
            <w:vAlign w:val="center"/>
          </w:tcPr>
          <w:p w14:paraId="140FC631" w14:textId="7942A58A" w:rsidR="003D0862" w:rsidRPr="003D0862" w:rsidRDefault="003D0862" w:rsidP="003D0862">
            <w:pPr>
              <w:suppressAutoHyphens/>
              <w:spacing w:line="360" w:lineRule="auto"/>
              <w:ind w:left="161" w:right="186" w:firstLine="180"/>
              <w:jc w:val="both"/>
              <w:rPr>
                <w:rFonts w:ascii="GHEA Grapalat" w:hAnsi="GHEA Grapalat" w:cs="Calibri"/>
                <w:color w:val="00000A"/>
                <w:lang w:val="hy-AM" w:eastAsia="en-US"/>
              </w:rPr>
            </w:pPr>
            <w:r>
              <w:rPr>
                <w:rFonts w:ascii="GHEA Grapalat" w:hAnsi="GHEA Grapalat" w:cs="Calibri"/>
                <w:color w:val="00000A"/>
                <w:lang w:val="hy-AM" w:eastAsia="en-US"/>
              </w:rPr>
              <w:t xml:space="preserve">2. </w:t>
            </w:r>
            <w:r w:rsidRPr="003D0862">
              <w:rPr>
                <w:rFonts w:ascii="GHEA Grapalat" w:hAnsi="GHEA Grapalat" w:cs="Calibri"/>
                <w:color w:val="00000A"/>
                <w:lang w:val="hy-AM" w:eastAsia="en-US"/>
              </w:rPr>
              <w:t xml:space="preserve">«Հայաստանի Հանրապետության հարկային օրենսգրքում փոփոխություններ և լրացումներ կատարելու մասին» ՀՀ օրենքի նախագծի 7-րդ հոդվածում «հավասարեցված եկամուտներից» բառերն առաջարկում ենք փոխարինել «հավասարեցված այլ վճարումներից» բառերով։ </w:t>
            </w:r>
          </w:p>
          <w:p w14:paraId="3C3302B8" w14:textId="77777777" w:rsidR="003D0862" w:rsidRPr="003D0862" w:rsidRDefault="003D0862" w:rsidP="003D0862">
            <w:pPr>
              <w:suppressAutoHyphens/>
              <w:spacing w:line="360" w:lineRule="auto"/>
              <w:ind w:left="161" w:right="186" w:firstLine="180"/>
              <w:jc w:val="both"/>
              <w:rPr>
                <w:rFonts w:ascii="GHEA Grapalat" w:hAnsi="GHEA Grapalat" w:cs="Calibri"/>
                <w:color w:val="00000A"/>
                <w:lang w:val="hy-AM" w:eastAsia="en-US"/>
              </w:rPr>
            </w:pPr>
            <w:r w:rsidRPr="003D0862">
              <w:rPr>
                <w:rFonts w:ascii="GHEA Grapalat" w:hAnsi="GHEA Grapalat" w:cs="Calibri"/>
                <w:color w:val="00000A"/>
                <w:lang w:val="hy-AM" w:eastAsia="en-US"/>
              </w:rPr>
              <w:t xml:space="preserve">Վերոնշյալ առաջարկը ներկայացվում է ինչպես ՀՀ աշխատանքային, այնպես էլ հենց ՀՀ հարկային օրենսգրքով սահմանված </w:t>
            </w:r>
            <w:r w:rsidRPr="003D0862">
              <w:rPr>
                <w:rFonts w:ascii="GHEA Grapalat" w:hAnsi="GHEA Grapalat" w:cs="Calibri"/>
                <w:color w:val="00000A"/>
                <w:lang w:val="hy-AM" w:eastAsia="en-US"/>
              </w:rPr>
              <w:lastRenderedPageBreak/>
              <w:t>կարգավորումներում նույնական եզրույթների կիրառումն ապահովելու համատեքստում։</w:t>
            </w:r>
          </w:p>
          <w:p w14:paraId="6FDB5688" w14:textId="77777777" w:rsidR="00072FC9" w:rsidRDefault="00072FC9" w:rsidP="00072FC9">
            <w:pPr>
              <w:suppressAutoHyphens/>
              <w:spacing w:line="360" w:lineRule="auto"/>
              <w:ind w:left="251" w:right="186" w:firstLine="270"/>
              <w:jc w:val="both"/>
              <w:rPr>
                <w:rFonts w:ascii="GHEA Grapalat" w:hAnsi="GHEA Grapalat" w:cs="Calibri"/>
                <w:color w:val="00000A"/>
                <w:lang w:val="hy-AM" w:eastAsia="en-US"/>
              </w:rPr>
            </w:pPr>
          </w:p>
        </w:tc>
        <w:tc>
          <w:tcPr>
            <w:tcW w:w="6300" w:type="dxa"/>
            <w:shd w:val="clear" w:color="auto" w:fill="auto"/>
          </w:tcPr>
          <w:p w14:paraId="4C9397D1" w14:textId="525EC813" w:rsidR="00072FC9" w:rsidRPr="008703FE" w:rsidRDefault="003D0862" w:rsidP="00072FC9">
            <w:pPr>
              <w:tabs>
                <w:tab w:val="left" w:pos="2205"/>
              </w:tabs>
              <w:jc w:val="center"/>
              <w:rPr>
                <w:rFonts w:ascii="GHEA Grapalat" w:hAnsi="GHEA Grapalat"/>
                <w:b/>
                <w:bCs/>
                <w:color w:val="191919"/>
                <w:lang w:val="hy-AM"/>
              </w:rPr>
            </w:pPr>
            <w:r w:rsidRPr="00A04340">
              <w:rPr>
                <w:rFonts w:ascii="GHEA Grapalat" w:hAnsi="GHEA Grapalat"/>
                <w:b/>
                <w:bCs/>
                <w:color w:val="191919"/>
                <w:lang w:val="hy-AM"/>
              </w:rPr>
              <w:lastRenderedPageBreak/>
              <w:t>2. Ընդունվել է:</w:t>
            </w:r>
          </w:p>
        </w:tc>
      </w:tr>
      <w:tr w:rsidR="003D0862" w:rsidRPr="00FF77CC" w14:paraId="6010E39F" w14:textId="77777777" w:rsidTr="00AD5988">
        <w:trPr>
          <w:trHeight w:val="510"/>
          <w:tblCellSpacing w:w="0" w:type="dxa"/>
        </w:trPr>
        <w:tc>
          <w:tcPr>
            <w:tcW w:w="8185" w:type="dxa"/>
            <w:vMerge w:val="restart"/>
            <w:shd w:val="clear" w:color="auto" w:fill="BFBFBF" w:themeFill="background1" w:themeFillShade="BF"/>
            <w:vAlign w:val="center"/>
          </w:tcPr>
          <w:p w14:paraId="243C3411" w14:textId="03C31C68" w:rsidR="003D0862" w:rsidRPr="00343FB1" w:rsidRDefault="00AC0745" w:rsidP="00AC0745">
            <w:pPr>
              <w:ind w:left="611" w:right="186" w:hanging="270"/>
              <w:rPr>
                <w:rFonts w:ascii="GHEA Grapalat" w:hAnsi="GHEA Grapalat"/>
                <w:b/>
                <w:bCs/>
                <w:lang w:val="hy-AM"/>
              </w:rPr>
            </w:pPr>
            <w:r>
              <w:rPr>
                <w:rFonts w:ascii="GHEA Grapalat" w:hAnsi="GHEA Grapalat"/>
                <w:b/>
                <w:bCs/>
                <w:lang w:val="hy-AM"/>
              </w:rPr>
              <w:lastRenderedPageBreak/>
              <w:t>6. ՀՀ ԱԺ</w:t>
            </w:r>
            <w:r w:rsidR="003D0862" w:rsidRPr="00343FB1">
              <w:rPr>
                <w:rFonts w:ascii="GHEA Grapalat" w:hAnsi="GHEA Grapalat"/>
                <w:b/>
                <w:bCs/>
                <w:lang w:val="hy-AM"/>
              </w:rPr>
              <w:t xml:space="preserve"> </w:t>
            </w:r>
            <w:r>
              <w:rPr>
                <w:rFonts w:ascii="GHEA Grapalat" w:hAnsi="GHEA Grapalat"/>
                <w:b/>
                <w:bCs/>
                <w:lang w:val="hy-AM"/>
              </w:rPr>
              <w:t>տարածաշրջանային և եվրասիական ինտեգրման հարցերի մշտական հանձնաժողով</w:t>
            </w:r>
          </w:p>
          <w:p w14:paraId="27FEF71C" w14:textId="6F25807E" w:rsidR="003D0862" w:rsidRDefault="003D0862" w:rsidP="00AC0745">
            <w:pPr>
              <w:suppressAutoHyphens/>
              <w:ind w:left="251" w:right="186" w:firstLine="270"/>
              <w:rPr>
                <w:rFonts w:ascii="GHEA Grapalat" w:hAnsi="GHEA Grapalat" w:cs="Calibri"/>
                <w:color w:val="00000A"/>
                <w:lang w:val="hy-AM" w:eastAsia="en-US"/>
              </w:rPr>
            </w:pPr>
          </w:p>
        </w:tc>
        <w:tc>
          <w:tcPr>
            <w:tcW w:w="6300" w:type="dxa"/>
            <w:tcBorders>
              <w:bottom w:val="single" w:sz="4" w:space="0" w:color="auto"/>
            </w:tcBorders>
            <w:shd w:val="clear" w:color="auto" w:fill="BFBFBF" w:themeFill="background1" w:themeFillShade="BF"/>
          </w:tcPr>
          <w:p w14:paraId="7B5AA8F6" w14:textId="64E08D45" w:rsidR="003D0862" w:rsidRPr="008703FE" w:rsidRDefault="003D0862" w:rsidP="003D0862">
            <w:pPr>
              <w:tabs>
                <w:tab w:val="left" w:pos="2205"/>
              </w:tabs>
              <w:jc w:val="center"/>
              <w:rPr>
                <w:rFonts w:ascii="GHEA Grapalat" w:hAnsi="GHEA Grapalat"/>
                <w:b/>
                <w:bCs/>
                <w:color w:val="191919"/>
                <w:lang w:val="hy-AM"/>
              </w:rPr>
            </w:pPr>
            <w:r>
              <w:rPr>
                <w:rFonts w:ascii="GHEA Grapalat" w:hAnsi="GHEA Grapalat" w:cs="Sylfaen"/>
                <w:b/>
                <w:lang w:val="hy-AM"/>
              </w:rPr>
              <w:t>24.09.2024թ</w:t>
            </w:r>
            <w:r>
              <w:rPr>
                <w:rFonts w:ascii="Cambria Math" w:hAnsi="Cambria Math" w:cs="Sylfaen"/>
                <w:b/>
                <w:lang w:val="hy-AM"/>
              </w:rPr>
              <w:t>․</w:t>
            </w:r>
          </w:p>
        </w:tc>
      </w:tr>
      <w:tr w:rsidR="003D0862" w:rsidRPr="00FF77CC" w14:paraId="256352BB" w14:textId="77777777" w:rsidTr="00AD5988">
        <w:trPr>
          <w:trHeight w:val="1005"/>
          <w:tblCellSpacing w:w="0" w:type="dxa"/>
        </w:trPr>
        <w:tc>
          <w:tcPr>
            <w:tcW w:w="8185" w:type="dxa"/>
            <w:vMerge/>
            <w:shd w:val="clear" w:color="auto" w:fill="BFBFBF" w:themeFill="background1" w:themeFillShade="BF"/>
            <w:vAlign w:val="center"/>
          </w:tcPr>
          <w:p w14:paraId="1F9FB3CA" w14:textId="77777777" w:rsidR="003D0862" w:rsidRDefault="003D0862" w:rsidP="003D0862">
            <w:pPr>
              <w:suppressAutoHyphens/>
              <w:spacing w:line="360" w:lineRule="auto"/>
              <w:ind w:left="251" w:right="186" w:firstLine="270"/>
              <w:jc w:val="both"/>
              <w:rPr>
                <w:rFonts w:ascii="GHEA Grapalat" w:hAnsi="GHEA Grapalat" w:cs="Calibri"/>
                <w:color w:val="00000A"/>
                <w:lang w:val="hy-AM" w:eastAsia="en-US"/>
              </w:rPr>
            </w:pPr>
          </w:p>
        </w:tc>
        <w:tc>
          <w:tcPr>
            <w:tcW w:w="6300" w:type="dxa"/>
            <w:tcBorders>
              <w:top w:val="single" w:sz="4" w:space="0" w:color="auto"/>
            </w:tcBorders>
            <w:shd w:val="clear" w:color="auto" w:fill="BFBFBF" w:themeFill="background1" w:themeFillShade="BF"/>
          </w:tcPr>
          <w:p w14:paraId="4CC10ED8" w14:textId="15987440" w:rsidR="003D0862" w:rsidRPr="008703FE" w:rsidRDefault="003D0862" w:rsidP="003D0862">
            <w:pPr>
              <w:tabs>
                <w:tab w:val="left" w:pos="2205"/>
              </w:tabs>
              <w:jc w:val="center"/>
              <w:rPr>
                <w:rFonts w:ascii="GHEA Grapalat" w:hAnsi="GHEA Grapalat"/>
                <w:b/>
                <w:bCs/>
                <w:color w:val="191919"/>
                <w:lang w:val="hy-AM"/>
              </w:rPr>
            </w:pPr>
            <w:r>
              <w:rPr>
                <w:rFonts w:ascii="GHEA Grapalat" w:hAnsi="GHEA Grapalat" w:cs="Sylfaen"/>
                <w:b/>
                <w:lang w:val="hy-AM"/>
              </w:rPr>
              <w:t>Առաջարկ՝ աշխատանքային կարգով տրամադրված</w:t>
            </w:r>
          </w:p>
        </w:tc>
      </w:tr>
      <w:tr w:rsidR="00072FC9" w:rsidRPr="00CB0A01" w14:paraId="398710C6" w14:textId="77777777" w:rsidTr="00AD5988">
        <w:trPr>
          <w:trHeight w:val="1005"/>
          <w:tblCellSpacing w:w="0" w:type="dxa"/>
        </w:trPr>
        <w:tc>
          <w:tcPr>
            <w:tcW w:w="8185" w:type="dxa"/>
            <w:shd w:val="clear" w:color="auto" w:fill="auto"/>
            <w:vAlign w:val="center"/>
          </w:tcPr>
          <w:p w14:paraId="02683F6F" w14:textId="77777777" w:rsidR="00B20639" w:rsidRPr="00B20639" w:rsidRDefault="00B20639" w:rsidP="00B20639">
            <w:pPr>
              <w:suppressAutoHyphens/>
              <w:spacing w:line="360" w:lineRule="auto"/>
              <w:ind w:left="251" w:right="186" w:firstLine="270"/>
              <w:jc w:val="both"/>
              <w:rPr>
                <w:rFonts w:ascii="GHEA Grapalat" w:hAnsi="GHEA Grapalat" w:cs="Calibri"/>
                <w:color w:val="00000A"/>
                <w:lang w:val="hy-AM" w:eastAsia="en-US"/>
              </w:rPr>
            </w:pPr>
            <w:r w:rsidRPr="00B20639">
              <w:rPr>
                <w:rFonts w:ascii="GHEA Grapalat" w:hAnsi="GHEA Grapalat" w:cs="Calibri"/>
                <w:color w:val="00000A"/>
                <w:lang w:val="hy-AM" w:eastAsia="en-US"/>
              </w:rPr>
              <w:t>Բարձր տեխնոլոգիական արդյունաբերության ոլորտի պետական աջակցության կառուցակարգերի շրջանակներում նախարարության կողմից մշակված և Ազգային ժողովում աշխատանքային քննարկումների ընթացքում ներկայացված օրենսդրական կարգավորումների մասով առաջարկում ենք հետևյալը</w:t>
            </w:r>
            <w:r w:rsidRPr="00B20639">
              <w:rPr>
                <w:rFonts w:ascii="Cambria Math" w:hAnsi="Cambria Math" w:cs="Cambria Math"/>
                <w:color w:val="00000A"/>
                <w:lang w:val="hy-AM" w:eastAsia="en-US"/>
              </w:rPr>
              <w:t>․</w:t>
            </w:r>
          </w:p>
          <w:p w14:paraId="745638A6" w14:textId="6AAAC550" w:rsidR="00B20639" w:rsidRPr="00B20639" w:rsidRDefault="00B20639" w:rsidP="00B20639">
            <w:pPr>
              <w:numPr>
                <w:ilvl w:val="0"/>
                <w:numId w:val="26"/>
              </w:numPr>
              <w:tabs>
                <w:tab w:val="left" w:pos="971"/>
              </w:tabs>
              <w:suppressAutoHyphens/>
              <w:spacing w:line="360" w:lineRule="auto"/>
              <w:ind w:left="251" w:right="186" w:firstLine="360"/>
              <w:jc w:val="both"/>
              <w:rPr>
                <w:rFonts w:ascii="GHEA Grapalat" w:hAnsi="GHEA Grapalat" w:cs="Calibri"/>
                <w:color w:val="00000A"/>
                <w:lang w:val="hy-AM" w:eastAsia="en-US"/>
              </w:rPr>
            </w:pPr>
            <w:r w:rsidRPr="00B20639">
              <w:rPr>
                <w:rFonts w:ascii="GHEA Grapalat" w:hAnsi="GHEA Grapalat" w:cs="Calibri"/>
                <w:b/>
                <w:bCs/>
                <w:color w:val="00000A"/>
                <w:lang w:val="hy-AM" w:eastAsia="en-US"/>
              </w:rPr>
              <w:t>Շրջանառության հարկի տիրույթում գործող տեղեկատվական տեխնոլոգիաների ոլորտի ձեռնարկությունների համար հարկի դրույքաչափը սահմանել 0 տոկոս՝ նախագծով առաջարկվող 2 տոկոսի փոխարեն։</w:t>
            </w:r>
            <w:r w:rsidRPr="00B20639">
              <w:rPr>
                <w:rFonts w:ascii="GHEA Grapalat" w:hAnsi="GHEA Grapalat" w:cs="Calibri"/>
                <w:color w:val="00000A"/>
                <w:lang w:val="hy-AM" w:eastAsia="en-US"/>
              </w:rPr>
              <w:t xml:space="preserve"> </w:t>
            </w:r>
          </w:p>
          <w:p w14:paraId="2AC82268" w14:textId="77777777" w:rsidR="00B20639" w:rsidRPr="00B20639" w:rsidRDefault="00B20639" w:rsidP="00B20639">
            <w:pPr>
              <w:suppressAutoHyphens/>
              <w:spacing w:line="360" w:lineRule="auto"/>
              <w:ind w:left="251" w:right="186" w:firstLine="360"/>
              <w:jc w:val="both"/>
              <w:rPr>
                <w:rFonts w:ascii="GHEA Grapalat" w:hAnsi="GHEA Grapalat" w:cs="Calibri"/>
                <w:color w:val="00000A"/>
                <w:lang w:val="hy-AM" w:eastAsia="en-US"/>
              </w:rPr>
            </w:pPr>
            <w:r w:rsidRPr="00B20639">
              <w:rPr>
                <w:rFonts w:ascii="GHEA Grapalat" w:hAnsi="GHEA Grapalat" w:cs="Calibri"/>
                <w:color w:val="00000A"/>
                <w:lang w:val="hy-AM" w:eastAsia="en-US"/>
              </w:rPr>
              <w:t xml:space="preserve">Տեղեկատվական տեխնոլոգիաների ոլորտի հիմնական առանձնահատկությունն առ այն, որ վերջինիս կողմից արտադրվող արտադրանքը կամ մատուցվող ծառայությունը գտնվում է թվային տիրույթում և սահմաններ չի ճանաչում, այդ ոլորտի աշխատակիցներին օժտում է բարձր շարժունակությամբ։ Այդ </w:t>
            </w:r>
            <w:r w:rsidRPr="00B20639">
              <w:rPr>
                <w:rFonts w:ascii="GHEA Grapalat" w:hAnsi="GHEA Grapalat" w:cs="Calibri"/>
                <w:color w:val="00000A"/>
                <w:lang w:val="hy-AM" w:eastAsia="en-US"/>
              </w:rPr>
              <w:lastRenderedPageBreak/>
              <w:t xml:space="preserve">պայմաններում՝ ձեռնարկատիրական գործունեություն ծավալելու թեկուզ փոքր առավելությունները, որոնք տրամադրվում են այլ երկրների կողմից, գրավում են ինչպես տնտեսվարողների, այնպես էլ վարձու աշխատողների ուշադրությունը։ Արդյունքում, թեպետ մեր երկրում տեղեկատվական տեխնոլոգիաների ոլորտի կայացած հանրույթի և ձևավորված մշակույթի առկայությանը, ոլորտում ներդրված կապիտալը հոսում է հարևան երկրներ։ </w:t>
            </w:r>
          </w:p>
          <w:p w14:paraId="5ADCC220" w14:textId="77777777" w:rsidR="00B20639" w:rsidRPr="00B20639" w:rsidRDefault="00B20639" w:rsidP="00B20639">
            <w:pPr>
              <w:suppressAutoHyphens/>
              <w:spacing w:line="360" w:lineRule="auto"/>
              <w:ind w:left="251" w:right="186" w:firstLine="270"/>
              <w:jc w:val="both"/>
              <w:rPr>
                <w:rFonts w:ascii="GHEA Grapalat" w:hAnsi="GHEA Grapalat" w:cs="Calibri"/>
                <w:color w:val="00000A"/>
                <w:lang w:val="hy-AM" w:eastAsia="en-US"/>
              </w:rPr>
            </w:pPr>
            <w:r w:rsidRPr="00B20639">
              <w:rPr>
                <w:rFonts w:ascii="GHEA Grapalat" w:hAnsi="GHEA Grapalat" w:cs="Calibri"/>
                <w:color w:val="00000A"/>
                <w:lang w:val="hy-AM" w:eastAsia="en-US"/>
              </w:rPr>
              <w:t xml:space="preserve">Այսպես, որինակ՝ հարևան Վրաստանում ոլորտի համար գործող երկու հարկային արտոնյալ ռեժիմներց մեկով առաջարկվում է եկամտային հարկի արտոնյալ 5 տոկոս դրույքաչափ, դիվիդենտի հարկի 0 տոկոս դրույքաչափ, իսկ մյուսով՝ 0 տոկոս շահութահարկ։ </w:t>
            </w:r>
          </w:p>
          <w:p w14:paraId="6210375D" w14:textId="77777777" w:rsidR="00B20639" w:rsidRPr="00B20639" w:rsidRDefault="00B20639" w:rsidP="00B20639">
            <w:pPr>
              <w:suppressAutoHyphens/>
              <w:spacing w:line="360" w:lineRule="auto"/>
              <w:ind w:left="251" w:right="186" w:firstLine="270"/>
              <w:jc w:val="both"/>
              <w:rPr>
                <w:rFonts w:ascii="GHEA Grapalat" w:hAnsi="GHEA Grapalat" w:cs="Calibri"/>
                <w:color w:val="00000A"/>
                <w:lang w:val="hy-AM" w:eastAsia="en-US"/>
              </w:rPr>
            </w:pPr>
            <w:r w:rsidRPr="00B20639">
              <w:rPr>
                <w:rFonts w:ascii="GHEA Grapalat" w:hAnsi="GHEA Grapalat" w:cs="Calibri"/>
                <w:color w:val="00000A"/>
                <w:lang w:val="hy-AM" w:eastAsia="en-US"/>
              </w:rPr>
              <w:t xml:space="preserve">Ռուսաստանի Դաշնությունում ՏՏ ոլորտի կազմակերպության շահութահարկը 2025 թվականից սահմանվում է 5 տոկոս, ընդհանուր 20 տոկոսի փոխարեն։ </w:t>
            </w:r>
          </w:p>
          <w:p w14:paraId="2328E0A6" w14:textId="77777777" w:rsidR="00B20639" w:rsidRPr="00B20639" w:rsidRDefault="00B20639" w:rsidP="00B20639">
            <w:pPr>
              <w:suppressAutoHyphens/>
              <w:spacing w:line="360" w:lineRule="auto"/>
              <w:ind w:left="251" w:right="186" w:firstLine="270"/>
              <w:jc w:val="both"/>
              <w:rPr>
                <w:rFonts w:ascii="GHEA Grapalat" w:hAnsi="GHEA Grapalat" w:cs="Calibri"/>
                <w:color w:val="00000A"/>
                <w:lang w:val="hy-AM" w:eastAsia="en-US"/>
              </w:rPr>
            </w:pPr>
            <w:r w:rsidRPr="00B20639">
              <w:rPr>
                <w:rFonts w:ascii="GHEA Grapalat" w:hAnsi="GHEA Grapalat" w:cs="Calibri"/>
                <w:color w:val="00000A"/>
                <w:lang w:val="hy-AM" w:eastAsia="en-US"/>
              </w:rPr>
              <w:t>Ավելին, մեր գնահատումներով, ըստ ներկայացվող նախագծի՝ շրջանառության հարկի դրույքաչափը 2 տոկոս սահմանելու պարագայում, ոլորտից հավաքագրվող հարկի գումարը կկազմի շուրջ 1 մլրդ</w:t>
            </w:r>
            <w:r w:rsidRPr="00B20639">
              <w:rPr>
                <w:rFonts w:ascii="Cambria Math" w:hAnsi="Cambria Math" w:cs="Cambria Math"/>
                <w:color w:val="00000A"/>
                <w:lang w:val="hy-AM" w:eastAsia="en-US"/>
              </w:rPr>
              <w:t>․</w:t>
            </w:r>
            <w:r w:rsidRPr="00B20639">
              <w:rPr>
                <w:rFonts w:ascii="GHEA Grapalat" w:hAnsi="GHEA Grapalat" w:cs="Calibri"/>
                <w:color w:val="00000A"/>
                <w:lang w:val="hy-AM" w:eastAsia="en-US"/>
              </w:rPr>
              <w:t xml:space="preserve"> 623 մլն</w:t>
            </w:r>
            <w:r w:rsidRPr="00B20639">
              <w:rPr>
                <w:rFonts w:ascii="Cambria Math" w:hAnsi="Cambria Math" w:cs="Cambria Math"/>
                <w:color w:val="00000A"/>
                <w:lang w:val="hy-AM" w:eastAsia="en-US"/>
              </w:rPr>
              <w:t>․</w:t>
            </w:r>
            <w:r w:rsidRPr="00B20639">
              <w:rPr>
                <w:rFonts w:ascii="GHEA Grapalat" w:hAnsi="GHEA Grapalat" w:cs="Calibri"/>
                <w:color w:val="00000A"/>
                <w:lang w:val="hy-AM" w:eastAsia="en-US"/>
              </w:rPr>
              <w:t xml:space="preserve"> դրամ։ Մեր խորին համոզմամբ, շրջանառության հարկի գումարը 0 տոկոս սահմանելու և համապատասխան իրազեկում կազմակերպելու պայմաններում՝ ոլորտի աշխուժացման և </w:t>
            </w:r>
            <w:r w:rsidRPr="00B20639">
              <w:rPr>
                <w:rFonts w:ascii="GHEA Grapalat" w:hAnsi="GHEA Grapalat" w:cs="Calibri"/>
                <w:color w:val="00000A"/>
                <w:lang w:val="hy-AM" w:eastAsia="en-US"/>
              </w:rPr>
              <w:lastRenderedPageBreak/>
              <w:t xml:space="preserve">շրջանառության աճի, նոր աշխատատեղերի ստեղծման ամբողջական արդյունքը կլինի բազմապատիկ ավելի մեծ։ </w:t>
            </w:r>
          </w:p>
          <w:p w14:paraId="723F0F6D" w14:textId="77777777" w:rsidR="00B20639" w:rsidRPr="00B20639" w:rsidRDefault="00B20639" w:rsidP="00B20639">
            <w:pPr>
              <w:suppressAutoHyphens/>
              <w:spacing w:line="360" w:lineRule="auto"/>
              <w:ind w:left="251" w:right="186" w:firstLine="270"/>
              <w:jc w:val="both"/>
              <w:rPr>
                <w:rFonts w:ascii="GHEA Grapalat" w:hAnsi="GHEA Grapalat" w:cs="Calibri"/>
                <w:color w:val="00000A"/>
                <w:lang w:val="hy-AM" w:eastAsia="en-US"/>
              </w:rPr>
            </w:pPr>
            <w:r w:rsidRPr="00B20639">
              <w:rPr>
                <w:rFonts w:ascii="GHEA Grapalat" w:hAnsi="GHEA Grapalat" w:cs="Calibri"/>
                <w:color w:val="00000A"/>
                <w:lang w:val="hy-AM" w:eastAsia="en-US"/>
              </w:rPr>
              <w:t>Բացի այդ, ոլորտում կատարելով 1,6 մլրդ</w:t>
            </w:r>
            <w:r w:rsidRPr="00B20639">
              <w:rPr>
                <w:rFonts w:ascii="Cambria Math" w:hAnsi="Cambria Math" w:cs="Cambria Math"/>
                <w:color w:val="00000A"/>
                <w:lang w:val="hy-AM" w:eastAsia="en-US"/>
              </w:rPr>
              <w:t>․</w:t>
            </w:r>
            <w:r w:rsidRPr="00B20639">
              <w:rPr>
                <w:rFonts w:ascii="GHEA Grapalat" w:hAnsi="GHEA Grapalat" w:cs="Calibri"/>
                <w:color w:val="00000A"/>
                <w:lang w:val="hy-AM" w:eastAsia="en-US"/>
              </w:rPr>
              <w:t xml:space="preserve"> դրամի չափով ներդրում արտոնյալ հարկի սահմանման ձևով, տարածաշրջանում կունենանք մրցունակ հարկային կառուցակարգ մինչև 115 մլն</w:t>
            </w:r>
            <w:r w:rsidRPr="00B20639">
              <w:rPr>
                <w:rFonts w:ascii="Cambria Math" w:hAnsi="Cambria Math" w:cs="Cambria Math"/>
                <w:color w:val="00000A"/>
                <w:lang w:val="hy-AM" w:eastAsia="en-US"/>
              </w:rPr>
              <w:t>․</w:t>
            </w:r>
            <w:r w:rsidRPr="00B20639">
              <w:rPr>
                <w:rFonts w:ascii="GHEA Grapalat" w:hAnsi="GHEA Grapalat" w:cs="Calibri"/>
                <w:color w:val="00000A"/>
                <w:lang w:val="hy-AM" w:eastAsia="en-US"/>
              </w:rPr>
              <w:t xml:space="preserve"> դրամ շրջանառություն ունեցող (շուրջ 300 հազար ԱՄՆ դոլար) կազմակերպությունների համար։</w:t>
            </w:r>
          </w:p>
          <w:p w14:paraId="68374217" w14:textId="77777777" w:rsidR="00072FC9" w:rsidRDefault="00072FC9" w:rsidP="00072FC9">
            <w:pPr>
              <w:suppressAutoHyphens/>
              <w:spacing w:line="360" w:lineRule="auto"/>
              <w:ind w:left="251" w:right="186" w:firstLine="270"/>
              <w:jc w:val="both"/>
              <w:rPr>
                <w:rFonts w:ascii="GHEA Grapalat" w:hAnsi="GHEA Grapalat" w:cs="Calibri"/>
                <w:color w:val="00000A"/>
                <w:lang w:val="hy-AM" w:eastAsia="en-US"/>
              </w:rPr>
            </w:pPr>
          </w:p>
        </w:tc>
        <w:tc>
          <w:tcPr>
            <w:tcW w:w="6300" w:type="dxa"/>
            <w:shd w:val="clear" w:color="auto" w:fill="auto"/>
          </w:tcPr>
          <w:p w14:paraId="035267C0" w14:textId="77777777" w:rsidR="00B20639" w:rsidRPr="00821BA2" w:rsidRDefault="00B20639" w:rsidP="00460A44">
            <w:pPr>
              <w:spacing w:after="160" w:line="360" w:lineRule="auto"/>
              <w:ind w:left="75" w:right="165"/>
              <w:jc w:val="center"/>
              <w:rPr>
                <w:rFonts w:ascii="GHEA Grapalat" w:eastAsia="Calibri" w:hAnsi="GHEA Grapalat"/>
                <w:b/>
                <w:lang w:val="hy-AM" w:eastAsia="en-US"/>
              </w:rPr>
            </w:pPr>
            <w:r w:rsidRPr="00821BA2">
              <w:rPr>
                <w:rFonts w:ascii="GHEA Grapalat" w:eastAsia="Calibri" w:hAnsi="GHEA Grapalat"/>
                <w:b/>
                <w:lang w:val="hy-AM" w:eastAsia="en-US"/>
              </w:rPr>
              <w:lastRenderedPageBreak/>
              <w:t>1. Չի ընդունվել</w:t>
            </w:r>
          </w:p>
          <w:p w14:paraId="0B62DFCF" w14:textId="674389B8" w:rsidR="00B20639" w:rsidRDefault="00B20639" w:rsidP="00460A44">
            <w:pPr>
              <w:spacing w:after="160" w:line="360" w:lineRule="auto"/>
              <w:ind w:left="165" w:right="165"/>
              <w:jc w:val="both"/>
              <w:rPr>
                <w:rFonts w:ascii="GHEA Grapalat" w:eastAsia="Calibri" w:hAnsi="GHEA Grapalat"/>
                <w:color w:val="FF0000"/>
                <w:lang w:val="hy-AM" w:eastAsia="en-US"/>
              </w:rPr>
            </w:pPr>
            <w:r>
              <w:rPr>
                <w:rFonts w:ascii="GHEA Grapalat" w:eastAsia="Calibri" w:hAnsi="GHEA Grapalat"/>
                <w:lang w:val="hy-AM" w:eastAsia="en-US"/>
              </w:rPr>
              <w:t>ՀՀ ֆինանսների նախարարության հետ քննարկումների արդյունքում նախատեսվել է 5 տոկոսից նվազեցնել և դարձնել 2 տոկոս: Այնուամենայնիվ ՀՀ բարձր տեխնոլոգիական արդյունաբերության նախարարությունն առաջարկը համարում է ընդունելի:</w:t>
            </w:r>
          </w:p>
          <w:p w14:paraId="2AEF4DC4" w14:textId="77777777" w:rsidR="00072FC9" w:rsidRPr="008703FE" w:rsidRDefault="00072FC9" w:rsidP="00072FC9">
            <w:pPr>
              <w:tabs>
                <w:tab w:val="left" w:pos="2205"/>
              </w:tabs>
              <w:jc w:val="center"/>
              <w:rPr>
                <w:rFonts w:ascii="GHEA Grapalat" w:hAnsi="GHEA Grapalat"/>
                <w:b/>
                <w:bCs/>
                <w:color w:val="191919"/>
                <w:lang w:val="hy-AM"/>
              </w:rPr>
            </w:pPr>
          </w:p>
        </w:tc>
      </w:tr>
      <w:tr w:rsidR="00036B5C" w:rsidRPr="00CB0A01" w14:paraId="1B9A1F41" w14:textId="77777777" w:rsidTr="00AD5988">
        <w:trPr>
          <w:trHeight w:val="1005"/>
          <w:tblCellSpacing w:w="0" w:type="dxa"/>
        </w:trPr>
        <w:tc>
          <w:tcPr>
            <w:tcW w:w="8185" w:type="dxa"/>
            <w:shd w:val="clear" w:color="auto" w:fill="auto"/>
            <w:vAlign w:val="center"/>
          </w:tcPr>
          <w:p w14:paraId="1B29929C" w14:textId="77777777" w:rsidR="00460A44" w:rsidRPr="00460A44" w:rsidRDefault="00460A44" w:rsidP="00460A44">
            <w:pPr>
              <w:suppressAutoHyphens/>
              <w:spacing w:line="360" w:lineRule="auto"/>
              <w:ind w:left="161" w:right="186" w:firstLine="360"/>
              <w:jc w:val="both"/>
              <w:rPr>
                <w:rFonts w:ascii="GHEA Grapalat" w:hAnsi="GHEA Grapalat" w:cs="Calibri"/>
                <w:b/>
                <w:bCs/>
                <w:color w:val="00000A"/>
                <w:lang w:val="hy-AM" w:eastAsia="en-US"/>
              </w:rPr>
            </w:pPr>
            <w:r w:rsidRPr="00460A44">
              <w:rPr>
                <w:rFonts w:ascii="GHEA Grapalat" w:hAnsi="GHEA Grapalat" w:cs="Calibri"/>
                <w:b/>
                <w:bCs/>
                <w:color w:val="00000A"/>
                <w:lang w:val="hy-AM" w:eastAsia="en-US"/>
              </w:rPr>
              <w:lastRenderedPageBreak/>
              <w:t>2.</w:t>
            </w:r>
            <w:r w:rsidRPr="00460A44">
              <w:rPr>
                <w:rFonts w:ascii="GHEA Grapalat" w:hAnsi="GHEA Grapalat" w:cs="Calibri"/>
                <w:b/>
                <w:bCs/>
                <w:color w:val="00000A"/>
                <w:lang w:val="hy-AM" w:eastAsia="en-US"/>
              </w:rPr>
              <w:tab/>
              <w:t>Տեղեկատվական տեխնոլոգիաների ոլորտում գրանցված վարձու աշխատողի աշխատավարձից հաշվարկվող եկամտային հարկի գումարի չափով սահմանել եկամտային հարկի հետ վերադարձի կառուցակարգ անմիջապես աշխատողին՝ բնակարանային վարձակալության վճարի լրիվ փոխհատուցման համար։</w:t>
            </w:r>
          </w:p>
          <w:p w14:paraId="24EA31B5" w14:textId="77777777" w:rsidR="00460A44" w:rsidRPr="00460A44" w:rsidRDefault="00460A44" w:rsidP="00460A44">
            <w:pPr>
              <w:suppressAutoHyphens/>
              <w:spacing w:line="360" w:lineRule="auto"/>
              <w:ind w:left="161" w:right="186" w:firstLine="360"/>
              <w:jc w:val="both"/>
              <w:rPr>
                <w:rFonts w:ascii="GHEA Grapalat" w:hAnsi="GHEA Grapalat" w:cs="Calibri"/>
                <w:color w:val="00000A"/>
                <w:lang w:val="hy-AM" w:eastAsia="en-US"/>
              </w:rPr>
            </w:pPr>
            <w:r w:rsidRPr="00460A44">
              <w:rPr>
                <w:rFonts w:ascii="GHEA Grapalat" w:hAnsi="GHEA Grapalat" w:cs="Calibri"/>
                <w:color w:val="00000A"/>
                <w:lang w:val="hy-AM" w:eastAsia="en-US"/>
              </w:rPr>
              <w:t xml:space="preserve">Նախարարության կողմից մշակված օրենսդրական նախագծով սահմանվում է աշխատանքի նոր ընդունված վարձու աշխատողի աշխատավարձից գոյացող եկամտային հարկի որոշակի կարգով վերադարձ կազմակերպությանը՝ օրենքով սահմանված ծրագրեր իրականացնելու համար։ Դրական համարելով նախարարության կողմից առաջարկվող պետական աջակցության նշված կառուցակարգը և ընդունելով այդ կարգավորման անհրաժեշտությունն ու </w:t>
            </w:r>
            <w:r w:rsidRPr="00460A44">
              <w:rPr>
                <w:rFonts w:ascii="GHEA Grapalat" w:hAnsi="GHEA Grapalat" w:cs="Calibri"/>
                <w:color w:val="00000A"/>
                <w:lang w:val="hy-AM" w:eastAsia="en-US"/>
              </w:rPr>
              <w:lastRenderedPageBreak/>
              <w:t>արդիականությունը, միաժամանակ, կարծում ենք, որ եկամտային հարկի վերադարձը պետք է կատարվի անմիջականորեն վարձու աշխատողին՝ բնակարանի վարձակալության վճարի՝ եկամտային հարկի չափով լրիվ փոխհատուցման տեսքով։</w:t>
            </w:r>
          </w:p>
          <w:p w14:paraId="4781A7B9" w14:textId="77777777" w:rsidR="00460A44" w:rsidRPr="00460A44" w:rsidRDefault="00460A44" w:rsidP="00460A44">
            <w:pPr>
              <w:suppressAutoHyphens/>
              <w:spacing w:line="360" w:lineRule="auto"/>
              <w:ind w:left="161" w:right="186" w:firstLine="360"/>
              <w:jc w:val="both"/>
              <w:rPr>
                <w:rFonts w:ascii="GHEA Grapalat" w:hAnsi="GHEA Grapalat" w:cs="Calibri"/>
                <w:color w:val="00000A"/>
                <w:lang w:val="hy-AM" w:eastAsia="en-US"/>
              </w:rPr>
            </w:pPr>
            <w:r w:rsidRPr="00460A44">
              <w:rPr>
                <w:rFonts w:ascii="GHEA Grapalat" w:hAnsi="GHEA Grapalat" w:cs="Calibri"/>
                <w:color w:val="00000A"/>
                <w:lang w:val="hy-AM" w:eastAsia="en-US"/>
              </w:rPr>
              <w:t>Ավելին՝ աշխատանքի առաջին անգամ ընդունված վարձու աշխատողները պետք է հնարավորություն ունենան շարունակել օգտվել նաև հիփոթեքային վարկի տոկոսների փոխհատուցման արդեն իսկ գործող պետական ծրագրից, քանի որ հակառակ դեպքում կառաջանան անհավասար պայմաններ այլ ոլորտներում ներգրավված աշխատողների և տեղեկատվական տեխնոլոգիաների ոլորտի աշխատողների միջև։</w:t>
            </w:r>
          </w:p>
          <w:p w14:paraId="540C3C2C" w14:textId="77777777" w:rsidR="00460A44" w:rsidRPr="00460A44" w:rsidRDefault="00460A44" w:rsidP="00460A44">
            <w:pPr>
              <w:suppressAutoHyphens/>
              <w:spacing w:line="360" w:lineRule="auto"/>
              <w:ind w:left="161" w:right="186" w:firstLine="360"/>
              <w:jc w:val="both"/>
              <w:rPr>
                <w:rFonts w:ascii="GHEA Grapalat" w:hAnsi="GHEA Grapalat" w:cs="Calibri"/>
                <w:color w:val="00000A"/>
                <w:lang w:val="hy-AM" w:eastAsia="en-US"/>
              </w:rPr>
            </w:pPr>
            <w:r w:rsidRPr="00460A44">
              <w:rPr>
                <w:rFonts w:ascii="GHEA Grapalat" w:hAnsi="GHEA Grapalat" w:cs="Calibri"/>
                <w:color w:val="00000A"/>
                <w:lang w:val="hy-AM" w:eastAsia="en-US"/>
              </w:rPr>
              <w:t>Այդ կարգավորումը միանգամից կլուծի երկու կարևորագույն խնդիր։ Նախ, վարձու աշխատողները, լինելով շահագրգիռ կողմ, կստիպեն վարձատուներին կնքել վարձակալական պայմանագրեր և դրանց տալ պետական գրանցում, որպեսզի հետագայում հնարավորություն ունենան օգտվելու բնակարանային վարձի փոխհատուցման վերը նշված ծրագրից։ Վերջինս կնպաստի մեր երկրում վարձակալական իրավապայմանագրային հարաբերությունների զարգացմանը և երկրի հեղինակության բարձրացմանը։</w:t>
            </w:r>
          </w:p>
          <w:p w14:paraId="746D4743" w14:textId="77777777" w:rsidR="00460A44" w:rsidRPr="00460A44" w:rsidRDefault="00460A44" w:rsidP="00460A44">
            <w:pPr>
              <w:suppressAutoHyphens/>
              <w:spacing w:line="360" w:lineRule="auto"/>
              <w:ind w:left="161" w:right="186" w:firstLine="360"/>
              <w:jc w:val="both"/>
              <w:rPr>
                <w:rFonts w:ascii="GHEA Grapalat" w:hAnsi="GHEA Grapalat" w:cs="Calibri"/>
                <w:color w:val="00000A"/>
                <w:lang w:val="hy-AM" w:eastAsia="en-US"/>
              </w:rPr>
            </w:pPr>
            <w:r w:rsidRPr="00460A44">
              <w:rPr>
                <w:rFonts w:ascii="GHEA Grapalat" w:hAnsi="GHEA Grapalat" w:cs="Calibri"/>
                <w:color w:val="00000A"/>
                <w:lang w:val="hy-AM" w:eastAsia="en-US"/>
              </w:rPr>
              <w:t xml:space="preserve">Երկրորդ, պետական գրանցում ստացած վարձակալական պայմանագրերից գոյացող եկամտային հարկից բազմակի կավելանան </w:t>
            </w:r>
            <w:r w:rsidRPr="00460A44">
              <w:rPr>
                <w:rFonts w:ascii="GHEA Grapalat" w:hAnsi="GHEA Grapalat" w:cs="Calibri"/>
                <w:color w:val="00000A"/>
                <w:lang w:val="hy-AM" w:eastAsia="en-US"/>
              </w:rPr>
              <w:lastRenderedPageBreak/>
              <w:t xml:space="preserve">պետական բյուջեի հարկային մուտքերի ծավալները։ Գործող հարկային օրենսդրությամբ այն կկազմի վարձակալական վճարների առնվազն 10 տոկոսը։ Ավելին, պետական գրանցում ստանալուց հետո, պետական եկամուտների կոմիտեի տրամադրության տակ կլինեն հանրապետությունում վարձակալությամբ տրամադրվող բնակարանների հստակ ցանկը, ինչը հետագայում ևս կնպաստի այդ ոլորտում ստվերի կրճատմանը։ </w:t>
            </w:r>
          </w:p>
          <w:p w14:paraId="3A8419B9" w14:textId="1F53C908" w:rsidR="00036B5C" w:rsidRDefault="00460A44" w:rsidP="00460A44">
            <w:pPr>
              <w:suppressAutoHyphens/>
              <w:spacing w:line="360" w:lineRule="auto"/>
              <w:ind w:left="161" w:right="186" w:firstLine="360"/>
              <w:jc w:val="both"/>
              <w:rPr>
                <w:rFonts w:ascii="GHEA Grapalat" w:hAnsi="GHEA Grapalat" w:cs="Calibri"/>
                <w:color w:val="00000A"/>
                <w:lang w:val="hy-AM" w:eastAsia="en-US"/>
              </w:rPr>
            </w:pPr>
            <w:r w:rsidRPr="00460A44">
              <w:rPr>
                <w:rFonts w:ascii="GHEA Grapalat" w:hAnsi="GHEA Grapalat" w:cs="Calibri"/>
                <w:color w:val="00000A"/>
                <w:lang w:val="hy-AM" w:eastAsia="en-US"/>
              </w:rPr>
              <w:t>Այսպիսով, ՏՏ ոլորտին տրամադրվող պետական աջակցությունը, մեր խորին համոզմամբ, կարող է ապահովել ամբողջական բազմակի ավել տնտեսական արդյունք, քան այդ ուղղությամբ կատարվող ծախսերը։</w:t>
            </w:r>
          </w:p>
        </w:tc>
        <w:tc>
          <w:tcPr>
            <w:tcW w:w="6300" w:type="dxa"/>
            <w:shd w:val="clear" w:color="auto" w:fill="auto"/>
          </w:tcPr>
          <w:p w14:paraId="11B25BC7" w14:textId="77777777" w:rsidR="00460A44" w:rsidRPr="00B84B74" w:rsidRDefault="00460A44" w:rsidP="00460A44">
            <w:pPr>
              <w:spacing w:line="360" w:lineRule="auto"/>
              <w:ind w:left="165" w:right="165" w:firstLine="182"/>
              <w:jc w:val="center"/>
              <w:rPr>
                <w:rFonts w:ascii="GHEA Grapalat" w:eastAsia="Calibri" w:hAnsi="GHEA Grapalat"/>
                <w:b/>
                <w:lang w:val="hy-AM" w:eastAsia="en-US"/>
              </w:rPr>
            </w:pPr>
            <w:r>
              <w:rPr>
                <w:rFonts w:ascii="GHEA Grapalat" w:eastAsia="Calibri" w:hAnsi="GHEA Grapalat"/>
                <w:b/>
                <w:lang w:val="hy-AM" w:eastAsia="en-US"/>
              </w:rPr>
              <w:lastRenderedPageBreak/>
              <w:t>2</w:t>
            </w:r>
            <w:r w:rsidRPr="00B84B74">
              <w:rPr>
                <w:rFonts w:ascii="GHEA Grapalat" w:eastAsia="Calibri" w:hAnsi="GHEA Grapalat"/>
                <w:b/>
                <w:lang w:val="hy-AM" w:eastAsia="en-US"/>
              </w:rPr>
              <w:t>. Չի ընդունվել</w:t>
            </w:r>
            <w:r>
              <w:rPr>
                <w:rFonts w:ascii="GHEA Grapalat" w:eastAsia="Calibri" w:hAnsi="GHEA Grapalat"/>
                <w:b/>
                <w:lang w:val="hy-AM" w:eastAsia="en-US"/>
              </w:rPr>
              <w:t>:</w:t>
            </w:r>
          </w:p>
          <w:p w14:paraId="0277949F" w14:textId="77777777" w:rsidR="00460A44" w:rsidRPr="00CE4F46" w:rsidRDefault="00460A44" w:rsidP="00460A44">
            <w:pPr>
              <w:spacing w:line="360" w:lineRule="auto"/>
              <w:ind w:left="165" w:right="165" w:firstLine="182"/>
              <w:jc w:val="both"/>
              <w:rPr>
                <w:rFonts w:ascii="GHEA Grapalat" w:eastAsia="Calibri" w:hAnsi="GHEA Grapalat"/>
                <w:lang w:val="hy-AM" w:eastAsia="en-US"/>
              </w:rPr>
            </w:pPr>
            <w:r>
              <w:rPr>
                <w:rFonts w:ascii="GHEA Grapalat" w:eastAsia="Calibri" w:hAnsi="GHEA Grapalat"/>
                <w:lang w:val="hy-AM" w:eastAsia="en-US"/>
              </w:rPr>
              <w:t>Հ</w:t>
            </w:r>
            <w:r w:rsidRPr="00CE4F46">
              <w:rPr>
                <w:rFonts w:ascii="GHEA Grapalat" w:eastAsia="Calibri" w:hAnsi="GHEA Grapalat"/>
                <w:lang w:val="hy-AM" w:eastAsia="en-US"/>
              </w:rPr>
              <w:t xml:space="preserve">աշվի առնելով այն հանգամանքը, որ վերոնշյալ կետերը/առաջարկությունները Նախարարության կողմից մշակված և Ազգային ժողով ներկայացված օրենսդրական փաթեթների մեջ ներառված չեն եղել: Ուստի վերոնշյալ առաջարկությունները այս փաթեթի շրջանակում ընդունելի չեն, քանի որ Նախարարության կողմից շրջանառվող </w:t>
            </w:r>
            <w:r w:rsidRPr="00CE4F46">
              <w:rPr>
                <w:rFonts w:ascii="GHEA Grapalat" w:eastAsia="Calibri" w:hAnsi="GHEA Grapalat"/>
                <w:bCs/>
                <w:iCs/>
                <w:lang w:val="hy-AM" w:eastAsia="en-US"/>
              </w:rPr>
              <w:t xml:space="preserve">Նախագծի շրջանակում նախատեսվում է </w:t>
            </w:r>
            <w:r w:rsidRPr="00CE4F46">
              <w:rPr>
                <w:rFonts w:ascii="GHEA Grapalat" w:hAnsi="GHEA Grapalat"/>
                <w:color w:val="000000"/>
                <w:lang w:val="hy-AM" w:eastAsia="en-US"/>
              </w:rPr>
              <w:t>բարձր</w:t>
            </w:r>
            <w:r w:rsidRPr="00CE4F46">
              <w:rPr>
                <w:rFonts w:ascii="GHEA Grapalat" w:eastAsia="Calibri" w:hAnsi="GHEA Grapalat" w:cs="Sylfaen"/>
                <w:lang w:val="hy-AM" w:eastAsia="x-none"/>
              </w:rPr>
              <w:t xml:space="preserve"> տեխնոլոգիաների ոլորտում ընդգրկված կազմակերպություն</w:t>
            </w:r>
            <w:r w:rsidRPr="00CE4F46">
              <w:rPr>
                <w:rFonts w:ascii="GHEA Grapalat" w:eastAsia="Calibri" w:hAnsi="GHEA Grapalat" w:cs="Sylfaen"/>
                <w:lang w:val="hy-AM" w:eastAsia="x-none"/>
              </w:rPr>
              <w:softHyphen/>
              <w:t>նե</w:t>
            </w:r>
            <w:r w:rsidRPr="00CE4F46">
              <w:rPr>
                <w:rFonts w:ascii="GHEA Grapalat" w:eastAsia="Calibri" w:hAnsi="GHEA Grapalat" w:cs="Sylfaen"/>
                <w:lang w:val="hy-AM" w:eastAsia="x-none"/>
              </w:rPr>
              <w:softHyphen/>
              <w:t xml:space="preserve">րին և անհատ ձեռնարկատերերին (այսուհետ՝ տնտեսավարող </w:t>
            </w:r>
            <w:r w:rsidRPr="00CE4F46">
              <w:rPr>
                <w:rFonts w:ascii="GHEA Grapalat" w:eastAsia="Calibri" w:hAnsi="GHEA Grapalat" w:cs="Sylfaen"/>
                <w:lang w:val="hy-AM" w:eastAsia="x-none"/>
              </w:rPr>
              <w:lastRenderedPageBreak/>
              <w:t>սուբյեկտ) տրամադրել պետական աջակցությունը հետևյալ ուղղություններով՝</w:t>
            </w:r>
          </w:p>
          <w:p w14:paraId="408D5B7F" w14:textId="77777777" w:rsidR="00460A44" w:rsidRPr="00CE4F46" w:rsidRDefault="00460A44" w:rsidP="00460A44">
            <w:pPr>
              <w:numPr>
                <w:ilvl w:val="0"/>
                <w:numId w:val="25"/>
              </w:numPr>
              <w:shd w:val="clear" w:color="auto" w:fill="FFFFFF"/>
              <w:tabs>
                <w:tab w:val="left" w:pos="720"/>
              </w:tabs>
              <w:spacing w:line="360" w:lineRule="auto"/>
              <w:ind w:left="165" w:right="165" w:firstLine="182"/>
              <w:contextualSpacing/>
              <w:jc w:val="both"/>
              <w:rPr>
                <w:rFonts w:ascii="GHEA Grapalat" w:eastAsia="Calibri" w:hAnsi="GHEA Grapalat" w:cs="Sylfaen"/>
                <w:lang w:val="hy-AM" w:eastAsia="x-none"/>
              </w:rPr>
            </w:pPr>
            <w:r w:rsidRPr="00CE4F46">
              <w:rPr>
                <w:rFonts w:ascii="GHEA Grapalat" w:eastAsia="Calibri" w:hAnsi="GHEA Grapalat" w:cs="Sylfaen"/>
                <w:lang w:val="hy-AM" w:eastAsia="x-none"/>
              </w:rPr>
              <w:t xml:space="preserve">Տնտեսավարող սուբյեկտի կողմից ներգրավված վարձու մասնագիտական աշխատող հանդիսացող </w:t>
            </w:r>
            <w:r w:rsidRPr="00CE4F46">
              <w:rPr>
                <w:rFonts w:ascii="GHEA Grapalat" w:eastAsia="Calibri" w:hAnsi="GHEA Grapalat" w:cs="Sylfaen"/>
                <w:b/>
                <w:bCs/>
                <w:lang w:val="hy-AM" w:eastAsia="x-none"/>
              </w:rPr>
              <w:t>աշխատանքային միգրանտների</w:t>
            </w:r>
            <w:r w:rsidRPr="00CE4F46">
              <w:rPr>
                <w:rFonts w:ascii="GHEA Grapalat" w:eastAsia="Calibri" w:hAnsi="GHEA Grapalat" w:cs="Sylfaen"/>
                <w:lang w:val="hy-AM" w:eastAsia="x-none"/>
              </w:rPr>
              <w:t xml:space="preserve"> աշխատավարձի և դրան հավասարեցված այլ վճարումների գծով հաշվարկված եկամտային հարկի գումարի 50 տոկոսի չափով</w:t>
            </w:r>
            <w:r w:rsidRPr="00CE4F46">
              <w:rPr>
                <w:rFonts w:ascii="Cambria Math" w:eastAsia="Calibri" w:hAnsi="Cambria Math" w:cs="Cambria Math"/>
                <w:lang w:val="hy-AM" w:eastAsia="x-none"/>
              </w:rPr>
              <w:t>․</w:t>
            </w:r>
          </w:p>
          <w:p w14:paraId="09FBF8C6" w14:textId="77777777" w:rsidR="00460A44" w:rsidRPr="00CE4F46" w:rsidRDefault="00460A44" w:rsidP="00460A44">
            <w:pPr>
              <w:numPr>
                <w:ilvl w:val="0"/>
                <w:numId w:val="25"/>
              </w:numPr>
              <w:shd w:val="clear" w:color="auto" w:fill="FFFFFF"/>
              <w:tabs>
                <w:tab w:val="left" w:pos="720"/>
              </w:tabs>
              <w:spacing w:line="360" w:lineRule="auto"/>
              <w:ind w:left="165" w:right="165" w:firstLine="182"/>
              <w:contextualSpacing/>
              <w:jc w:val="both"/>
              <w:rPr>
                <w:rFonts w:ascii="GHEA Grapalat" w:eastAsia="Calibri" w:hAnsi="GHEA Grapalat" w:cs="Sylfaen"/>
                <w:lang w:val="hy-AM" w:eastAsia="x-none"/>
              </w:rPr>
            </w:pPr>
            <w:r w:rsidRPr="00CE4F46">
              <w:rPr>
                <w:rFonts w:ascii="GHEA Grapalat" w:eastAsia="Calibri" w:hAnsi="GHEA Grapalat" w:cs="Sylfaen"/>
                <w:lang w:val="hy-AM" w:eastAsia="x-none"/>
              </w:rPr>
              <w:t xml:space="preserve">Տնտեսավարող սուբյեկտի կողմից </w:t>
            </w:r>
            <w:r w:rsidRPr="00CE4F46">
              <w:rPr>
                <w:rFonts w:ascii="GHEA Grapalat" w:eastAsia="Calibri" w:hAnsi="GHEA Grapalat" w:cs="Sylfaen"/>
                <w:b/>
                <w:bCs/>
                <w:lang w:val="hy-AM" w:eastAsia="x-none"/>
              </w:rPr>
              <w:t xml:space="preserve">աշխատաշուկա նոր մուտք գործած </w:t>
            </w:r>
            <w:r w:rsidRPr="00CE4F46">
              <w:rPr>
                <w:rFonts w:ascii="GHEA Grapalat" w:eastAsia="Calibri" w:hAnsi="GHEA Grapalat" w:cs="Sylfaen"/>
                <w:lang w:val="hy-AM" w:eastAsia="x-none"/>
              </w:rPr>
              <w:t>վարձու աշխատողների աշխատավարձի և դրան հավասարեցված այլ վճարումների գծով հաշվարկված եկամտային հարկի գումարի 100 տոկոսի չափով, եթե տնտեսավարող սուբյեկտի բոլոր վարձու աշխատողների թիվը չի գերազանցում 30-ը, և եկամտային հարկի գումարի 50 տոկոսի չափով, եթե նույն աշխատողների թիվը 31 և ավելի է</w:t>
            </w:r>
            <w:r w:rsidRPr="00CE4F46">
              <w:rPr>
                <w:rFonts w:ascii="Cambria Math" w:eastAsia="Calibri" w:hAnsi="Cambria Math" w:cs="Cambria Math"/>
                <w:lang w:val="hy-AM" w:eastAsia="x-none"/>
              </w:rPr>
              <w:t>․</w:t>
            </w:r>
          </w:p>
          <w:p w14:paraId="2283820C" w14:textId="77777777" w:rsidR="00460A44" w:rsidRPr="00CE4F46" w:rsidRDefault="00460A44" w:rsidP="00460A44">
            <w:pPr>
              <w:numPr>
                <w:ilvl w:val="0"/>
                <w:numId w:val="25"/>
              </w:numPr>
              <w:shd w:val="clear" w:color="auto" w:fill="FFFFFF"/>
              <w:tabs>
                <w:tab w:val="left" w:pos="720"/>
              </w:tabs>
              <w:spacing w:line="360" w:lineRule="auto"/>
              <w:ind w:left="165" w:right="165" w:firstLine="182"/>
              <w:contextualSpacing/>
              <w:jc w:val="both"/>
              <w:rPr>
                <w:rFonts w:ascii="GHEA Grapalat" w:eastAsia="Calibri" w:hAnsi="GHEA Grapalat" w:cs="Sylfaen"/>
                <w:lang w:val="hy-AM" w:eastAsia="x-none"/>
              </w:rPr>
            </w:pPr>
            <w:r w:rsidRPr="00CE4F46">
              <w:rPr>
                <w:rFonts w:ascii="GHEA Grapalat" w:eastAsia="Calibri" w:hAnsi="GHEA Grapalat" w:cs="Sylfaen"/>
                <w:lang w:val="hy-AM" w:eastAsia="x-none"/>
              </w:rPr>
              <w:t xml:space="preserve">Տնտեսավարող սուբյեկտի կողմից </w:t>
            </w:r>
            <w:r w:rsidRPr="00CE4F46">
              <w:rPr>
                <w:rFonts w:ascii="GHEA Grapalat" w:eastAsia="Calibri" w:hAnsi="GHEA Grapalat" w:cs="Sylfaen"/>
                <w:b/>
                <w:bCs/>
                <w:lang w:val="hy-AM" w:eastAsia="x-none"/>
              </w:rPr>
              <w:t>կադրերի պատրաստման և վերապատրաստման գծով կատարված ծախսերի</w:t>
            </w:r>
            <w:r w:rsidRPr="00CE4F46">
              <w:rPr>
                <w:rFonts w:ascii="GHEA Grapalat" w:eastAsia="Calibri" w:hAnsi="GHEA Grapalat" w:cs="Sylfaen"/>
                <w:lang w:val="hy-AM" w:eastAsia="x-none"/>
              </w:rPr>
              <w:t xml:space="preserve"> (եթե աշխատողների թիվը չի գերազանցում 30-ը՝ նաև կադրերի պատրաստման և </w:t>
            </w:r>
            <w:r w:rsidRPr="00CE4F46">
              <w:rPr>
                <w:rFonts w:ascii="GHEA Grapalat" w:eastAsia="Calibri" w:hAnsi="GHEA Grapalat" w:cs="Sylfaen"/>
                <w:lang w:val="hy-AM" w:eastAsia="x-none"/>
              </w:rPr>
              <w:lastRenderedPageBreak/>
              <w:t xml:space="preserve">վերապատրաստման նպատակով կատարված գործուղման ծախսերի) </w:t>
            </w:r>
            <w:r w:rsidRPr="00CE4F46">
              <w:rPr>
                <w:rFonts w:ascii="GHEA Grapalat" w:eastAsia="Calibri" w:hAnsi="GHEA Grapalat" w:cs="Sylfaen"/>
                <w:b/>
                <w:bCs/>
                <w:lang w:val="hy-AM" w:eastAsia="x-none"/>
              </w:rPr>
              <w:t>փոխհատուցման</w:t>
            </w:r>
            <w:r w:rsidRPr="00CE4F46">
              <w:rPr>
                <w:rFonts w:ascii="GHEA Grapalat" w:eastAsia="Calibri" w:hAnsi="GHEA Grapalat" w:cs="Sylfaen"/>
                <w:lang w:val="hy-AM" w:eastAsia="x-none"/>
              </w:rPr>
              <w:t xml:space="preserve"> նպատակով վարձու աշխատողների աշխատավարձի և դրան հավասարեցված այլ վճարումների գծով հաշվարկված եկամտային հարկի գումարի 50 տոկոսի չափով տնտեսավարող սուբյեկտի վարձու աշխատողների թիվը 30-ը չգերազանցելու դեպքում, և եկամտային հարկի գումարի 25 տոկոսի չափով, եթե վարձու աշխատողների թիվը 31 և ավելի է։ </w:t>
            </w:r>
          </w:p>
          <w:p w14:paraId="2A20D017" w14:textId="77777777" w:rsidR="00460A44" w:rsidRPr="00CE4F46" w:rsidRDefault="00460A44" w:rsidP="00460A44">
            <w:pPr>
              <w:spacing w:line="360" w:lineRule="auto"/>
              <w:ind w:left="165" w:right="165" w:firstLine="182"/>
              <w:jc w:val="both"/>
              <w:rPr>
                <w:rFonts w:ascii="GHEA Grapalat" w:eastAsia="Calibri" w:hAnsi="GHEA Grapalat" w:cs="Sylfaen"/>
                <w:lang w:val="hy-AM" w:eastAsia="x-none"/>
              </w:rPr>
            </w:pPr>
            <w:r w:rsidRPr="00CE4F46">
              <w:rPr>
                <w:rFonts w:ascii="GHEA Grapalat" w:eastAsia="Calibri" w:hAnsi="GHEA Grapalat" w:cs="Sylfaen"/>
                <w:lang w:val="hy-AM" w:eastAsia="x-none"/>
              </w:rPr>
              <w:t>Վերոթվարկված կետերով սահմանված՝ հաշվետու ժամանակաշրջանի մասով տրամադրվող աջակցությունների գումարները չեն կարող գերազանցել նույն հաշվետու ժամանակաշրջանի մասով աշխատողների գծով հաշվարկված և վճարված եկամտային հարկի գումարի 50 տոկոսը։</w:t>
            </w:r>
          </w:p>
          <w:p w14:paraId="47DBD201" w14:textId="77777777" w:rsidR="00460A44" w:rsidRPr="00CE4F46" w:rsidRDefault="00460A44" w:rsidP="00460A44">
            <w:pPr>
              <w:spacing w:line="360" w:lineRule="auto"/>
              <w:ind w:left="165" w:right="165" w:firstLine="182"/>
              <w:jc w:val="both"/>
              <w:rPr>
                <w:rFonts w:ascii="GHEA Grapalat" w:eastAsia="Calibri" w:hAnsi="GHEA Grapalat" w:cs="Sylfaen"/>
                <w:lang w:val="hy-AM" w:eastAsia="x-none"/>
              </w:rPr>
            </w:pPr>
            <w:r w:rsidRPr="00CE4F46">
              <w:rPr>
                <w:rFonts w:ascii="GHEA Grapalat" w:eastAsia="Calibri" w:hAnsi="GHEA Grapalat" w:cs="Sylfaen"/>
                <w:lang w:val="hy-AM" w:eastAsia="x-none"/>
              </w:rPr>
              <w:t xml:space="preserve">Իսկ աջակցությունը տրամադրվում է հարկման ընդհանուր համակարգում և շրջանառության հարկի համակարգում գործող տնտեսավարող սուբյեկտներին՝ </w:t>
            </w:r>
            <w:r w:rsidRPr="00CE4F46">
              <w:rPr>
                <w:rFonts w:ascii="GHEA Grapalat" w:eastAsia="Calibri" w:hAnsi="GHEA Grapalat" w:cs="Sylfaen"/>
                <w:b/>
                <w:bCs/>
                <w:lang w:val="hy-AM" w:eastAsia="x-none"/>
              </w:rPr>
              <w:t>2025 թվականի հունվարի 1-ից մինչև 2032 թվականի հունվարի 1-ը ընկած</w:t>
            </w:r>
            <w:r w:rsidRPr="00CE4F46">
              <w:rPr>
                <w:rFonts w:ascii="GHEA Grapalat" w:eastAsia="Calibri" w:hAnsi="GHEA Grapalat" w:cs="Sylfaen"/>
                <w:lang w:val="hy-AM" w:eastAsia="x-none"/>
              </w:rPr>
              <w:t xml:space="preserve"> ժամանակահատվածի համար:</w:t>
            </w:r>
          </w:p>
          <w:p w14:paraId="57144D6C" w14:textId="77777777" w:rsidR="00460A44" w:rsidRPr="00CE4F46" w:rsidRDefault="00460A44" w:rsidP="00460A44">
            <w:pPr>
              <w:spacing w:line="360" w:lineRule="auto"/>
              <w:ind w:left="165" w:right="165" w:firstLine="182"/>
              <w:jc w:val="both"/>
              <w:rPr>
                <w:rFonts w:ascii="GHEA Grapalat" w:eastAsia="Calibri" w:hAnsi="GHEA Grapalat" w:cs="Sylfaen"/>
                <w:lang w:val="hy-AM" w:eastAsia="x-none"/>
              </w:rPr>
            </w:pPr>
            <w:r w:rsidRPr="00CE4F46">
              <w:rPr>
                <w:rFonts w:ascii="GHEA Grapalat" w:eastAsia="Calibri" w:hAnsi="GHEA Grapalat" w:cs="Sylfaen"/>
                <w:lang w:val="hy-AM" w:eastAsia="x-none"/>
              </w:rPr>
              <w:lastRenderedPageBreak/>
              <w:t>Այս առումով հայտնում ենք, որ ներկայացվող փաթեթի քննարկման ուղղությամբ նախաձեռնվել են մի շարք աշխատանքային հանդիպումներ շահագրգիռ պետական մարմինների ներկայացուցիչների մասնակցությամբ: Քննարկումների ընթացքում գերատեսչությունների կողմից ներկայացված փաստարկներն ու հիմնավորումներն վերլուծելով և համադրելով առաջարկվել է գնալ համապարփակ լուծման ճանապարհով՝ խթանելով ոլորտի զարգացմանը թե՛ օրենսդրական, և թե՛ թիրախային աջակցության տարատեսակ պետական ծրագրերի միջոցով:</w:t>
            </w:r>
          </w:p>
          <w:p w14:paraId="78DB996F" w14:textId="77777777" w:rsidR="00036B5C" w:rsidRPr="00CA3CA7" w:rsidRDefault="00036B5C" w:rsidP="00460A44">
            <w:pPr>
              <w:tabs>
                <w:tab w:val="left" w:pos="1526"/>
              </w:tabs>
              <w:spacing w:line="360" w:lineRule="auto"/>
              <w:ind w:left="345" w:firstLine="270"/>
              <w:jc w:val="center"/>
              <w:rPr>
                <w:rFonts w:ascii="GHEA Grapalat" w:hAnsi="GHEA Grapalat" w:cs="Sylfaen"/>
                <w:b/>
                <w:lang w:val="hy-AM"/>
              </w:rPr>
            </w:pPr>
          </w:p>
        </w:tc>
      </w:tr>
      <w:tr w:rsidR="00460A44" w:rsidRPr="00FF77CC" w14:paraId="29E040FA" w14:textId="77777777" w:rsidTr="00AD5988">
        <w:trPr>
          <w:trHeight w:val="510"/>
          <w:tblCellSpacing w:w="0" w:type="dxa"/>
        </w:trPr>
        <w:tc>
          <w:tcPr>
            <w:tcW w:w="8185" w:type="dxa"/>
            <w:vMerge w:val="restart"/>
            <w:shd w:val="clear" w:color="auto" w:fill="BFBFBF" w:themeFill="background1" w:themeFillShade="BF"/>
            <w:vAlign w:val="center"/>
          </w:tcPr>
          <w:p w14:paraId="42971CE3" w14:textId="1429A851" w:rsidR="00460A44" w:rsidRDefault="00AC0745" w:rsidP="00460A44">
            <w:pPr>
              <w:suppressAutoHyphens/>
              <w:spacing w:line="360" w:lineRule="auto"/>
              <w:ind w:left="161" w:right="186" w:firstLine="360"/>
              <w:jc w:val="both"/>
              <w:rPr>
                <w:rFonts w:ascii="GHEA Grapalat" w:hAnsi="GHEA Grapalat" w:cs="Calibri"/>
                <w:color w:val="00000A"/>
                <w:lang w:val="hy-AM" w:eastAsia="en-US"/>
              </w:rPr>
            </w:pPr>
            <w:r>
              <w:rPr>
                <w:rFonts w:ascii="GHEA Grapalat" w:hAnsi="GHEA Grapalat"/>
                <w:b/>
                <w:bCs/>
                <w:lang w:val="hy-AM"/>
              </w:rPr>
              <w:lastRenderedPageBreak/>
              <w:t xml:space="preserve">7. </w:t>
            </w:r>
            <w:r w:rsidR="00460A44">
              <w:rPr>
                <w:rFonts w:ascii="GHEA Grapalat" w:hAnsi="GHEA Grapalat"/>
                <w:b/>
                <w:bCs/>
                <w:lang w:val="hy-AM"/>
              </w:rPr>
              <w:t>ՀՀ վարչապետի աշխատակազմի իրավաբանական վարչություն</w:t>
            </w:r>
          </w:p>
        </w:tc>
        <w:tc>
          <w:tcPr>
            <w:tcW w:w="6300" w:type="dxa"/>
            <w:shd w:val="clear" w:color="auto" w:fill="BFBFBF" w:themeFill="background1" w:themeFillShade="BF"/>
          </w:tcPr>
          <w:p w14:paraId="3A3BF985" w14:textId="7488D5E3" w:rsidR="00460A44" w:rsidRPr="00CA3CA7" w:rsidRDefault="00E52CEE" w:rsidP="00460A44">
            <w:pPr>
              <w:tabs>
                <w:tab w:val="left" w:pos="1526"/>
              </w:tabs>
              <w:ind w:left="345" w:firstLine="270"/>
              <w:jc w:val="center"/>
              <w:rPr>
                <w:rFonts w:ascii="GHEA Grapalat" w:hAnsi="GHEA Grapalat" w:cs="Sylfaen"/>
                <w:b/>
                <w:lang w:val="hy-AM"/>
              </w:rPr>
            </w:pPr>
            <w:r>
              <w:rPr>
                <w:rFonts w:ascii="GHEA Grapalat" w:hAnsi="GHEA Grapalat"/>
                <w:b/>
                <w:bCs/>
                <w:lang w:val="hy-AM"/>
              </w:rPr>
              <w:t>21.10.2024թ.</w:t>
            </w:r>
          </w:p>
        </w:tc>
      </w:tr>
      <w:tr w:rsidR="00460A44" w:rsidRPr="00FF77CC" w14:paraId="1B51AB9F" w14:textId="77777777" w:rsidTr="00AD5988">
        <w:trPr>
          <w:trHeight w:val="519"/>
          <w:tblCellSpacing w:w="0" w:type="dxa"/>
        </w:trPr>
        <w:tc>
          <w:tcPr>
            <w:tcW w:w="8185" w:type="dxa"/>
            <w:vMerge/>
            <w:shd w:val="clear" w:color="auto" w:fill="BFBFBF" w:themeFill="background1" w:themeFillShade="BF"/>
            <w:vAlign w:val="center"/>
          </w:tcPr>
          <w:p w14:paraId="7853E19B" w14:textId="77777777" w:rsidR="00460A44" w:rsidRDefault="00460A44" w:rsidP="00460A44">
            <w:pPr>
              <w:suppressAutoHyphens/>
              <w:spacing w:line="360" w:lineRule="auto"/>
              <w:ind w:left="161" w:right="186" w:firstLine="360"/>
              <w:jc w:val="both"/>
              <w:rPr>
                <w:rFonts w:ascii="GHEA Grapalat" w:hAnsi="GHEA Grapalat" w:cs="Calibri"/>
                <w:color w:val="00000A"/>
                <w:lang w:val="hy-AM" w:eastAsia="en-US"/>
              </w:rPr>
            </w:pPr>
          </w:p>
        </w:tc>
        <w:tc>
          <w:tcPr>
            <w:tcW w:w="6300" w:type="dxa"/>
            <w:shd w:val="clear" w:color="auto" w:fill="BFBFBF" w:themeFill="background1" w:themeFillShade="BF"/>
          </w:tcPr>
          <w:p w14:paraId="4502E681" w14:textId="0DA82C4E" w:rsidR="00460A44" w:rsidRPr="00CA3CA7" w:rsidRDefault="00E52CEE" w:rsidP="00460A44">
            <w:pPr>
              <w:tabs>
                <w:tab w:val="left" w:pos="1526"/>
              </w:tabs>
              <w:ind w:left="345" w:firstLine="270"/>
              <w:jc w:val="center"/>
              <w:rPr>
                <w:rFonts w:ascii="GHEA Grapalat" w:hAnsi="GHEA Grapalat" w:cs="Sylfaen"/>
                <w:b/>
                <w:lang w:val="hy-AM"/>
              </w:rPr>
            </w:pPr>
            <w:r>
              <w:rPr>
                <w:rFonts w:ascii="GHEA Grapalat" w:hAnsi="GHEA Grapalat"/>
                <w:b/>
                <w:bCs/>
                <w:lang w:val="hy-AM"/>
              </w:rPr>
              <w:t>Աշխատանքային կարգով ՝Էլ փոստով</w:t>
            </w:r>
          </w:p>
        </w:tc>
      </w:tr>
      <w:tr w:rsidR="00460A44" w:rsidRPr="00CB0A01" w14:paraId="42EF43D5" w14:textId="77777777" w:rsidTr="00AD5988">
        <w:trPr>
          <w:trHeight w:val="1005"/>
          <w:tblCellSpacing w:w="0" w:type="dxa"/>
        </w:trPr>
        <w:tc>
          <w:tcPr>
            <w:tcW w:w="8185" w:type="dxa"/>
            <w:shd w:val="clear" w:color="auto" w:fill="auto"/>
            <w:vAlign w:val="center"/>
          </w:tcPr>
          <w:p w14:paraId="4FCF1F5E" w14:textId="77777777" w:rsidR="00E52CEE" w:rsidRPr="00E52CEE" w:rsidRDefault="00E52CEE" w:rsidP="00E52CEE">
            <w:pPr>
              <w:suppressAutoHyphens/>
              <w:spacing w:line="360" w:lineRule="auto"/>
              <w:ind w:left="161" w:right="186" w:firstLine="360"/>
              <w:jc w:val="both"/>
              <w:rPr>
                <w:rFonts w:ascii="GHEA Grapalat" w:hAnsi="GHEA Grapalat" w:cs="Calibri"/>
                <w:color w:val="00000A"/>
                <w:lang w:val="hy-AM" w:eastAsia="en-US"/>
              </w:rPr>
            </w:pPr>
            <w:r w:rsidRPr="00E52CEE">
              <w:rPr>
                <w:rFonts w:ascii="GHEA Grapalat" w:hAnsi="GHEA Grapalat" w:cs="Calibri"/>
                <w:color w:val="00000A"/>
                <w:lang w:val="hy-AM" w:eastAsia="en-US"/>
              </w:rPr>
              <w:t xml:space="preserve">1. Նախագծի 5-րդ հոդվածի 3-րդ կետի համաձայն՝ լիազոր մարմինը (…) Կառավարության հաստատմանն է ներկայացնում բարձր տեխնոլոգիաների ոլորտում ընդգրկված կազմակերպություններին կամ անհատ ձեռնարկատերերին </w:t>
            </w:r>
            <w:r w:rsidRPr="00E52CEE">
              <w:rPr>
                <w:rFonts w:ascii="GHEA Grapalat" w:hAnsi="GHEA Grapalat" w:cs="Calibri"/>
                <w:i/>
                <w:color w:val="00000A"/>
                <w:u w:val="single"/>
                <w:lang w:val="hy-AM" w:eastAsia="en-US"/>
              </w:rPr>
              <w:t>պետական աջակցության այլ ձևերի տրամադրման կարգերը</w:t>
            </w:r>
            <w:r w:rsidRPr="00E52CEE">
              <w:rPr>
                <w:rFonts w:ascii="GHEA Grapalat" w:hAnsi="GHEA Grapalat" w:cs="Calibri"/>
                <w:color w:val="00000A"/>
                <w:lang w:val="hy-AM" w:eastAsia="en-US"/>
              </w:rPr>
              <w:t>:</w:t>
            </w:r>
          </w:p>
          <w:p w14:paraId="57F33CA7" w14:textId="77777777" w:rsidR="00E52CEE" w:rsidRPr="00E52CEE" w:rsidRDefault="00E52CEE" w:rsidP="00E52CEE">
            <w:pPr>
              <w:suppressAutoHyphens/>
              <w:spacing w:line="360" w:lineRule="auto"/>
              <w:ind w:left="161" w:right="186" w:firstLine="360"/>
              <w:jc w:val="both"/>
              <w:rPr>
                <w:rFonts w:ascii="GHEA Grapalat" w:hAnsi="GHEA Grapalat" w:cs="Calibri"/>
                <w:color w:val="00000A"/>
                <w:lang w:val="hy-AM" w:eastAsia="en-US"/>
              </w:rPr>
            </w:pPr>
            <w:r w:rsidRPr="00E52CEE">
              <w:rPr>
                <w:rFonts w:ascii="GHEA Grapalat" w:hAnsi="GHEA Grapalat" w:cs="Calibri"/>
                <w:color w:val="00000A"/>
                <w:lang w:val="hy-AM" w:eastAsia="en-US"/>
              </w:rPr>
              <w:lastRenderedPageBreak/>
              <w:t xml:space="preserve">     Նախագծում հստակեցված չէ, թե </w:t>
            </w:r>
            <w:r w:rsidRPr="00E52CEE">
              <w:rPr>
                <w:rFonts w:ascii="GHEA Grapalat" w:hAnsi="GHEA Grapalat" w:cs="Calibri"/>
                <w:i/>
                <w:color w:val="00000A"/>
                <w:u w:val="single"/>
                <w:lang w:val="hy-AM" w:eastAsia="en-US"/>
              </w:rPr>
              <w:t>աջակցության ինչ ձևերի մասին է խոսք գնում</w:t>
            </w:r>
            <w:r w:rsidRPr="00E52CEE">
              <w:rPr>
                <w:rFonts w:ascii="GHEA Grapalat" w:hAnsi="GHEA Grapalat" w:cs="Calibri"/>
                <w:color w:val="00000A"/>
                <w:lang w:val="hy-AM" w:eastAsia="en-US"/>
              </w:rPr>
              <w:t xml:space="preserve">, որի հետևանքով բացակայում են ելակետային տվյալները՝ կառավարության համապատասխան որոշման ընդունման համար։ </w:t>
            </w:r>
          </w:p>
          <w:p w14:paraId="408FC7E4" w14:textId="77777777" w:rsidR="00460A44" w:rsidRDefault="00460A44" w:rsidP="00BB043F">
            <w:pPr>
              <w:suppressAutoHyphens/>
              <w:spacing w:line="360" w:lineRule="auto"/>
              <w:ind w:left="161" w:right="186" w:firstLine="360"/>
              <w:jc w:val="both"/>
              <w:rPr>
                <w:rFonts w:ascii="GHEA Grapalat" w:hAnsi="GHEA Grapalat" w:cs="Calibri"/>
                <w:color w:val="00000A"/>
                <w:lang w:val="hy-AM" w:eastAsia="en-US"/>
              </w:rPr>
            </w:pPr>
          </w:p>
        </w:tc>
        <w:tc>
          <w:tcPr>
            <w:tcW w:w="6300" w:type="dxa"/>
            <w:shd w:val="clear" w:color="auto" w:fill="auto"/>
          </w:tcPr>
          <w:p w14:paraId="720789F5" w14:textId="2D8BD076" w:rsidR="00E52CEE" w:rsidRPr="00E52CEE" w:rsidRDefault="00E52CEE" w:rsidP="00E52CEE">
            <w:pPr>
              <w:spacing w:before="100" w:beforeAutospacing="1" w:after="100" w:afterAutospacing="1" w:line="300" w:lineRule="auto"/>
              <w:ind w:left="75" w:right="270" w:firstLine="720"/>
              <w:jc w:val="center"/>
              <w:rPr>
                <w:rFonts w:ascii="GHEA Grapalat" w:hAnsi="GHEA Grapalat"/>
                <w:b/>
                <w:lang w:val="hy-AM"/>
              </w:rPr>
            </w:pPr>
            <w:r w:rsidRPr="00E52CEE">
              <w:rPr>
                <w:rFonts w:ascii="GHEA Grapalat" w:hAnsi="GHEA Grapalat"/>
                <w:b/>
                <w:lang w:val="hy-AM"/>
              </w:rPr>
              <w:lastRenderedPageBreak/>
              <w:t xml:space="preserve">1. </w:t>
            </w:r>
            <w:r w:rsidR="000427C9">
              <w:rPr>
                <w:rFonts w:ascii="GHEA Grapalat" w:hAnsi="GHEA Grapalat"/>
                <w:b/>
                <w:lang w:val="hy-AM"/>
              </w:rPr>
              <w:t>Ընդունվել է</w:t>
            </w:r>
            <w:r w:rsidR="00453947">
              <w:rPr>
                <w:rFonts w:ascii="GHEA Grapalat" w:hAnsi="GHEA Grapalat"/>
                <w:b/>
                <w:lang w:val="hy-AM"/>
              </w:rPr>
              <w:t xml:space="preserve"> մասնակի</w:t>
            </w:r>
            <w:r w:rsidR="000427C9">
              <w:rPr>
                <w:rFonts w:ascii="GHEA Grapalat" w:hAnsi="GHEA Grapalat"/>
                <w:b/>
                <w:lang w:val="hy-AM"/>
              </w:rPr>
              <w:t>:</w:t>
            </w:r>
          </w:p>
          <w:p w14:paraId="26447923" w14:textId="54FDC4BF" w:rsidR="00E52CEE" w:rsidRDefault="00E52CEE" w:rsidP="00E52CEE">
            <w:pPr>
              <w:spacing w:before="100" w:beforeAutospacing="1" w:after="100" w:afterAutospacing="1" w:line="360" w:lineRule="auto"/>
              <w:ind w:left="167" w:right="178" w:firstLine="180"/>
              <w:jc w:val="both"/>
              <w:rPr>
                <w:rFonts w:ascii="GHEA Grapalat" w:hAnsi="GHEA Grapalat"/>
                <w:lang w:val="hy-AM"/>
              </w:rPr>
            </w:pPr>
            <w:r w:rsidRPr="001D338E">
              <w:rPr>
                <w:rFonts w:ascii="GHEA Grapalat" w:hAnsi="GHEA Grapalat"/>
                <w:lang w:val="hy-AM"/>
              </w:rPr>
              <w:t>Նախագծերի նպա</w:t>
            </w:r>
            <w:r w:rsidRPr="001D338E">
              <w:rPr>
                <w:rFonts w:ascii="GHEA Grapalat" w:hAnsi="GHEA Grapalat"/>
                <w:lang w:val="hy-AM"/>
              </w:rPr>
              <w:softHyphen/>
              <w:t xml:space="preserve">տակը բարձր տեխնոլոգիական ոլորտի համար պետական աջակցության գործիքակազմի սահմանումն է, </w:t>
            </w:r>
            <w:r>
              <w:rPr>
                <w:rFonts w:ascii="GHEA Grapalat" w:hAnsi="GHEA Grapalat"/>
                <w:lang w:val="hy-AM"/>
              </w:rPr>
              <w:t>որի</w:t>
            </w:r>
            <w:r w:rsidRPr="001D338E">
              <w:rPr>
                <w:rFonts w:ascii="GHEA Grapalat" w:hAnsi="GHEA Grapalat"/>
                <w:lang w:val="hy-AM"/>
              </w:rPr>
              <w:t xml:space="preserve"> արդ</w:t>
            </w:r>
            <w:r w:rsidRPr="001D338E">
              <w:rPr>
                <w:rFonts w:ascii="GHEA Grapalat" w:hAnsi="GHEA Grapalat"/>
                <w:lang w:val="hy-AM"/>
              </w:rPr>
              <w:softHyphen/>
              <w:t>յուն</w:t>
            </w:r>
            <w:r w:rsidRPr="001D338E">
              <w:rPr>
                <w:rFonts w:ascii="GHEA Grapalat" w:hAnsi="GHEA Grapalat"/>
                <w:lang w:val="hy-AM"/>
              </w:rPr>
              <w:softHyphen/>
            </w:r>
            <w:r w:rsidRPr="001D338E">
              <w:rPr>
                <w:rFonts w:ascii="GHEA Grapalat" w:hAnsi="GHEA Grapalat"/>
                <w:lang w:val="hy-AM"/>
              </w:rPr>
              <w:softHyphen/>
              <w:t xml:space="preserve">քում ակնկալվում է բարձր տեխնոլոգիական ոլորտի </w:t>
            </w:r>
            <w:r w:rsidRPr="001D338E">
              <w:rPr>
                <w:rFonts w:ascii="GHEA Grapalat" w:hAnsi="GHEA Grapalat"/>
                <w:lang w:val="hy-AM"/>
              </w:rPr>
              <w:lastRenderedPageBreak/>
              <w:t>առաջանցիկ զարգացման համար ձևավորել բարձր տեխնոլոգիական ընկերությունների զարգացման և աջակցության նոր մոտեցումներ, որոնք մի կողմից Հայաստանը գրավիչ կդարձնեն Հայաստան տեղափոխված ՏՏ ընկերությունների և մասնագետների համար, մյուս կողմից տեղական ընկերություններին կդարձնեն ավելի մրցունակ:</w:t>
            </w:r>
            <w:r w:rsidRPr="001D338E">
              <w:rPr>
                <w:rFonts w:ascii="Calibri" w:hAnsi="Calibri" w:cs="Calibri"/>
                <w:lang w:val="hy-AM"/>
              </w:rPr>
              <w:t> </w:t>
            </w:r>
            <w:r>
              <w:rPr>
                <w:rFonts w:ascii="GHEA Grapalat" w:hAnsi="GHEA Grapalat"/>
                <w:lang w:val="hy-AM"/>
              </w:rPr>
              <w:t xml:space="preserve"> Հետևաբար, նշվածի համատեքստում հաշվի առնելով, որ բ</w:t>
            </w:r>
            <w:r w:rsidRPr="004F607C">
              <w:rPr>
                <w:rFonts w:ascii="GHEA Grapalat" w:hAnsi="GHEA Grapalat"/>
                <w:lang w:val="hy-AM"/>
              </w:rPr>
              <w:t xml:space="preserve">արձր տեխնոլոգիաների ոլորտի զարգացումը </w:t>
            </w:r>
            <w:r>
              <w:rPr>
                <w:rFonts w:ascii="GHEA Grapalat" w:hAnsi="GHEA Grapalat"/>
                <w:lang w:val="hy-AM"/>
              </w:rPr>
              <w:t>ՀՀ</w:t>
            </w:r>
            <w:r w:rsidRPr="004F607C">
              <w:rPr>
                <w:rFonts w:ascii="GHEA Grapalat" w:hAnsi="GHEA Grapalat"/>
                <w:lang w:val="hy-AM"/>
              </w:rPr>
              <w:t xml:space="preserve"> կառավարության գործունեության առաջնայնություններից է</w:t>
            </w:r>
            <w:r>
              <w:rPr>
                <w:rFonts w:ascii="GHEA Grapalat" w:hAnsi="GHEA Grapalat"/>
                <w:lang w:val="hy-AM"/>
              </w:rPr>
              <w:t xml:space="preserve">, Նախագծով նախատեսվել է հնարավորություն (լիազորող նորմ)՝ անհրաժեշտության դեպքում ՀՀ կառավարության որոշումներով  սահմանել նաև աջակցության </w:t>
            </w:r>
            <w:r w:rsidR="00C03832">
              <w:rPr>
                <w:rFonts w:ascii="GHEA Grapalat" w:hAnsi="GHEA Grapalat"/>
                <w:lang w:val="hy-AM"/>
              </w:rPr>
              <w:t xml:space="preserve"> այլ կարգեր</w:t>
            </w:r>
            <w:r>
              <w:rPr>
                <w:rFonts w:ascii="GHEA Grapalat" w:hAnsi="GHEA Grapalat"/>
                <w:lang w:val="hy-AM"/>
              </w:rPr>
              <w:t>:</w:t>
            </w:r>
          </w:p>
          <w:p w14:paraId="66F43DAF" w14:textId="77777777" w:rsidR="00460A44" w:rsidRPr="00CA3CA7" w:rsidRDefault="00460A44" w:rsidP="00BB043F">
            <w:pPr>
              <w:tabs>
                <w:tab w:val="left" w:pos="1526"/>
              </w:tabs>
              <w:ind w:left="345" w:firstLine="270"/>
              <w:jc w:val="center"/>
              <w:rPr>
                <w:rFonts w:ascii="GHEA Grapalat" w:hAnsi="GHEA Grapalat" w:cs="Sylfaen"/>
                <w:b/>
                <w:lang w:val="hy-AM"/>
              </w:rPr>
            </w:pPr>
          </w:p>
        </w:tc>
      </w:tr>
      <w:tr w:rsidR="00460A44" w:rsidRPr="00CB0A01" w14:paraId="46BE5145" w14:textId="77777777" w:rsidTr="00AD5988">
        <w:trPr>
          <w:trHeight w:val="1005"/>
          <w:tblCellSpacing w:w="0" w:type="dxa"/>
        </w:trPr>
        <w:tc>
          <w:tcPr>
            <w:tcW w:w="8185" w:type="dxa"/>
            <w:shd w:val="clear" w:color="auto" w:fill="auto"/>
            <w:vAlign w:val="center"/>
          </w:tcPr>
          <w:p w14:paraId="35556421" w14:textId="590B331D" w:rsidR="00E52CEE" w:rsidRPr="00E52CEE" w:rsidRDefault="00E52CEE" w:rsidP="00515352">
            <w:pPr>
              <w:suppressAutoHyphens/>
              <w:spacing w:line="360" w:lineRule="auto"/>
              <w:ind w:right="186" w:firstLine="251"/>
              <w:jc w:val="both"/>
              <w:rPr>
                <w:rFonts w:ascii="GHEA Grapalat" w:hAnsi="GHEA Grapalat" w:cs="Calibri"/>
                <w:color w:val="00000A"/>
                <w:lang w:val="hy-AM" w:eastAsia="en-US"/>
              </w:rPr>
            </w:pPr>
            <w:r w:rsidRPr="00E52CEE">
              <w:rPr>
                <w:rFonts w:ascii="GHEA Grapalat" w:hAnsi="GHEA Grapalat" w:cs="Calibri"/>
                <w:color w:val="00000A"/>
                <w:lang w:val="hy-AM" w:eastAsia="en-US"/>
              </w:rPr>
              <w:lastRenderedPageBreak/>
              <w:t xml:space="preserve">2. Նախագծի 6-րդ հոդվածի 1-ին մասի 1-ին կետի համաձայն՝ պետական աջակցության համար կարող են դիմել ՀՀ-ում պետական գրանցում ստացած առևտրային կազմակերպությունները, ՀՀ-ում գործունեություն ծավալող օտարերկրյա պետություններում գրանցված </w:t>
            </w:r>
            <w:r w:rsidRPr="00E52CEE">
              <w:rPr>
                <w:rFonts w:ascii="GHEA Grapalat" w:hAnsi="GHEA Grapalat" w:cs="Calibri"/>
                <w:color w:val="00000A"/>
                <w:lang w:val="hy-AM" w:eastAsia="en-US"/>
              </w:rPr>
              <w:lastRenderedPageBreak/>
              <w:t xml:space="preserve">ընկերությունների մասնաճյուղերը, բացառությամբ տնտեսական ընկերակցությունների և </w:t>
            </w:r>
            <w:r w:rsidRPr="00E52CEE">
              <w:rPr>
                <w:rFonts w:ascii="GHEA Grapalat" w:hAnsi="GHEA Grapalat" w:cs="Calibri"/>
                <w:i/>
                <w:color w:val="00000A"/>
                <w:u w:val="single"/>
                <w:lang w:val="hy-AM" w:eastAsia="en-US"/>
              </w:rPr>
              <w:t>դուստր ընկերությունների</w:t>
            </w:r>
            <w:r w:rsidRPr="00E52CEE">
              <w:rPr>
                <w:rFonts w:ascii="GHEA Grapalat" w:hAnsi="GHEA Grapalat" w:cs="Calibri"/>
                <w:color w:val="00000A"/>
                <w:lang w:val="hy-AM" w:eastAsia="en-US"/>
              </w:rPr>
              <w:t>։</w:t>
            </w:r>
          </w:p>
          <w:p w14:paraId="7A773179" w14:textId="77C867E0" w:rsidR="00722AF2" w:rsidRDefault="00E52CEE" w:rsidP="00722AF2">
            <w:pPr>
              <w:suppressAutoHyphens/>
              <w:spacing w:line="360" w:lineRule="auto"/>
              <w:ind w:left="161" w:right="186" w:firstLine="360"/>
              <w:jc w:val="both"/>
              <w:rPr>
                <w:rFonts w:ascii="GHEA Grapalat" w:hAnsi="GHEA Grapalat" w:cs="Calibri"/>
                <w:color w:val="00000A"/>
                <w:lang w:val="hy-AM" w:eastAsia="en-US"/>
              </w:rPr>
            </w:pPr>
            <w:r w:rsidRPr="00E52CEE">
              <w:rPr>
                <w:rFonts w:ascii="GHEA Grapalat" w:hAnsi="GHEA Grapalat" w:cs="Calibri"/>
                <w:color w:val="00000A"/>
                <w:lang w:val="hy-AM" w:eastAsia="en-US"/>
              </w:rPr>
              <w:t xml:space="preserve">     Պարզաբանման կարիք ունի, թե ինչու դուստր ընկերությունները չեն կարող դիմում ներկայացնել աջակցությունից օգտվելու համար։</w:t>
            </w:r>
          </w:p>
        </w:tc>
        <w:tc>
          <w:tcPr>
            <w:tcW w:w="6300" w:type="dxa"/>
            <w:shd w:val="clear" w:color="auto" w:fill="auto"/>
          </w:tcPr>
          <w:p w14:paraId="24F523A1" w14:textId="6FD096E3" w:rsidR="00E52CEE" w:rsidRDefault="00E52CEE" w:rsidP="00D12A0A">
            <w:pPr>
              <w:spacing w:before="100" w:beforeAutospacing="1" w:after="100" w:afterAutospacing="1" w:line="300" w:lineRule="auto"/>
              <w:ind w:left="75" w:right="270" w:firstLine="720"/>
              <w:jc w:val="center"/>
              <w:rPr>
                <w:rFonts w:ascii="GHEA Grapalat" w:hAnsi="GHEA Grapalat"/>
                <w:b/>
                <w:lang w:val="hy-AM"/>
              </w:rPr>
            </w:pPr>
            <w:r w:rsidRPr="00497C64">
              <w:rPr>
                <w:rFonts w:ascii="GHEA Grapalat" w:hAnsi="GHEA Grapalat"/>
                <w:b/>
                <w:lang w:val="hy-AM"/>
              </w:rPr>
              <w:lastRenderedPageBreak/>
              <w:t>2. Ընդունվել է</w:t>
            </w:r>
          </w:p>
          <w:p w14:paraId="29C3E6F5" w14:textId="77777777" w:rsidR="00D12A0A" w:rsidRPr="00012D01" w:rsidRDefault="00D12A0A" w:rsidP="00D12A0A">
            <w:pPr>
              <w:spacing w:before="100" w:beforeAutospacing="1" w:after="100" w:afterAutospacing="1" w:line="300" w:lineRule="auto"/>
              <w:ind w:left="75" w:right="88" w:firstLine="182"/>
              <w:jc w:val="both"/>
              <w:rPr>
                <w:rFonts w:ascii="GHEA Grapalat" w:hAnsi="GHEA Grapalat"/>
                <w:lang w:val="hy-AM"/>
              </w:rPr>
            </w:pPr>
            <w:r w:rsidRPr="00012D01">
              <w:rPr>
                <w:rFonts w:ascii="GHEA Grapalat" w:hAnsi="GHEA Grapalat"/>
                <w:lang w:val="hy-AM"/>
              </w:rPr>
              <w:t xml:space="preserve">Խմբագրվել է Նախագծի 6-րդ հոդվածի 1-ին մասի 1-ին կետը </w:t>
            </w:r>
          </w:p>
          <w:p w14:paraId="30398584" w14:textId="77777777" w:rsidR="00D12A0A" w:rsidRPr="00497C64" w:rsidRDefault="00D12A0A" w:rsidP="00E52CEE">
            <w:pPr>
              <w:spacing w:before="100" w:beforeAutospacing="1" w:after="100" w:afterAutospacing="1" w:line="300" w:lineRule="auto"/>
              <w:ind w:left="75" w:right="270" w:firstLine="720"/>
              <w:jc w:val="both"/>
              <w:rPr>
                <w:rFonts w:ascii="GHEA Grapalat" w:hAnsi="GHEA Grapalat"/>
                <w:b/>
                <w:lang w:val="hy-AM"/>
              </w:rPr>
            </w:pPr>
          </w:p>
          <w:p w14:paraId="49B1D828" w14:textId="77777777" w:rsidR="00460A44" w:rsidRPr="00CA3CA7" w:rsidRDefault="00460A44" w:rsidP="00BB043F">
            <w:pPr>
              <w:tabs>
                <w:tab w:val="left" w:pos="1526"/>
              </w:tabs>
              <w:ind w:left="345" w:firstLine="270"/>
              <w:jc w:val="center"/>
              <w:rPr>
                <w:rFonts w:ascii="GHEA Grapalat" w:hAnsi="GHEA Grapalat" w:cs="Sylfaen"/>
                <w:b/>
                <w:lang w:val="hy-AM"/>
              </w:rPr>
            </w:pPr>
          </w:p>
        </w:tc>
      </w:tr>
      <w:tr w:rsidR="00E52CEE" w:rsidRPr="00CB0A01" w14:paraId="37E565E3" w14:textId="77777777" w:rsidTr="00AD5988">
        <w:trPr>
          <w:trHeight w:val="1005"/>
          <w:tblCellSpacing w:w="0" w:type="dxa"/>
        </w:trPr>
        <w:tc>
          <w:tcPr>
            <w:tcW w:w="8185" w:type="dxa"/>
            <w:shd w:val="clear" w:color="auto" w:fill="auto"/>
            <w:vAlign w:val="center"/>
          </w:tcPr>
          <w:p w14:paraId="3C960E52" w14:textId="537577E0" w:rsidR="00722AF2" w:rsidRPr="00722AF2" w:rsidRDefault="00722AF2" w:rsidP="00515352">
            <w:pPr>
              <w:suppressAutoHyphens/>
              <w:spacing w:line="360" w:lineRule="auto"/>
              <w:ind w:left="161" w:right="186" w:firstLine="180"/>
              <w:jc w:val="both"/>
              <w:rPr>
                <w:rFonts w:ascii="GHEA Grapalat" w:hAnsi="GHEA Grapalat" w:cs="Calibri"/>
                <w:color w:val="00000A"/>
                <w:lang w:val="hy-AM" w:eastAsia="en-US"/>
              </w:rPr>
            </w:pPr>
            <w:r w:rsidRPr="00722AF2">
              <w:rPr>
                <w:rFonts w:ascii="GHEA Grapalat" w:hAnsi="GHEA Grapalat" w:cs="Calibri"/>
                <w:color w:val="00000A"/>
                <w:lang w:val="hy-AM" w:eastAsia="en-US"/>
              </w:rPr>
              <w:lastRenderedPageBreak/>
              <w:t xml:space="preserve">3. Նախագծի 6-րդ հոդվածի 4-րդ մասի համաձայն՝ պետական աջակցության համար </w:t>
            </w:r>
            <w:r w:rsidRPr="00722AF2">
              <w:rPr>
                <w:rFonts w:ascii="GHEA Grapalat" w:hAnsi="GHEA Grapalat" w:cs="Calibri"/>
                <w:i/>
                <w:color w:val="00000A"/>
                <w:u w:val="single"/>
                <w:lang w:val="hy-AM" w:eastAsia="en-US"/>
              </w:rPr>
              <w:t>դիմելու կարգը և դիմումին ներկայացվող պահանջները</w:t>
            </w:r>
            <w:r w:rsidRPr="00722AF2">
              <w:rPr>
                <w:rFonts w:ascii="GHEA Grapalat" w:hAnsi="GHEA Grapalat" w:cs="Calibri"/>
                <w:color w:val="00000A"/>
                <w:lang w:val="hy-AM" w:eastAsia="en-US"/>
              </w:rPr>
              <w:t xml:space="preserve"> սահմանվում են Կառավարության կողմից, սակայն պարզաբանված չէ ընթացակարգային բնույթ կրող կարգի սահմանման իրավասությունը ՀՀ կառավարությանը վերապահելը, այն դեպքում, երբ դրանք կարող են սահմանվել լիազոր մարմնի ղեկավարի կողմից: Նույնը վերաբերում է նախագծի 13-րդ հոդվածի 1-ին մասին:</w:t>
            </w:r>
          </w:p>
          <w:p w14:paraId="3CC48A05" w14:textId="77777777" w:rsidR="00E52CEE" w:rsidRDefault="00E52CEE" w:rsidP="00BB043F">
            <w:pPr>
              <w:suppressAutoHyphens/>
              <w:spacing w:line="360" w:lineRule="auto"/>
              <w:ind w:left="161" w:right="186" w:firstLine="360"/>
              <w:jc w:val="both"/>
              <w:rPr>
                <w:rFonts w:ascii="GHEA Grapalat" w:hAnsi="GHEA Grapalat" w:cs="Calibri"/>
                <w:color w:val="00000A"/>
                <w:lang w:val="hy-AM" w:eastAsia="en-US"/>
              </w:rPr>
            </w:pPr>
          </w:p>
        </w:tc>
        <w:tc>
          <w:tcPr>
            <w:tcW w:w="6300" w:type="dxa"/>
            <w:shd w:val="clear" w:color="auto" w:fill="auto"/>
          </w:tcPr>
          <w:p w14:paraId="7A0E49C8" w14:textId="41934BBD" w:rsidR="00722AF2" w:rsidRPr="00722AF2" w:rsidRDefault="00797AD4" w:rsidP="00797AD4">
            <w:pPr>
              <w:spacing w:before="100" w:beforeAutospacing="1" w:after="100" w:afterAutospacing="1" w:line="300" w:lineRule="auto"/>
              <w:ind w:left="75" w:right="270" w:firstLine="720"/>
              <w:jc w:val="center"/>
              <w:rPr>
                <w:rFonts w:ascii="GHEA Grapalat" w:hAnsi="GHEA Grapalat"/>
                <w:b/>
                <w:lang w:val="hy-AM"/>
              </w:rPr>
            </w:pPr>
            <w:r>
              <w:rPr>
                <w:rFonts w:ascii="GHEA Grapalat" w:hAnsi="GHEA Grapalat"/>
                <w:b/>
                <w:lang w:val="hy-AM"/>
              </w:rPr>
              <w:t>3. Ը</w:t>
            </w:r>
            <w:r w:rsidR="00722AF2" w:rsidRPr="00722AF2">
              <w:rPr>
                <w:rFonts w:ascii="GHEA Grapalat" w:hAnsi="GHEA Grapalat"/>
                <w:b/>
                <w:lang w:val="hy-AM"/>
              </w:rPr>
              <w:t>նդունվել</w:t>
            </w:r>
            <w:r>
              <w:rPr>
                <w:rFonts w:ascii="GHEA Grapalat" w:hAnsi="GHEA Grapalat"/>
                <w:b/>
                <w:lang w:val="hy-AM"/>
              </w:rPr>
              <w:t xml:space="preserve"> է</w:t>
            </w:r>
          </w:p>
          <w:p w14:paraId="5AEFADA4" w14:textId="77777777" w:rsidR="00E52CEE" w:rsidRPr="00CA3CA7" w:rsidRDefault="00E52CEE" w:rsidP="00797AD4">
            <w:pPr>
              <w:spacing w:before="100" w:beforeAutospacing="1" w:after="100" w:afterAutospacing="1" w:line="360" w:lineRule="auto"/>
              <w:ind w:left="77" w:right="270" w:firstLine="450"/>
              <w:jc w:val="both"/>
              <w:rPr>
                <w:rFonts w:ascii="GHEA Grapalat" w:hAnsi="GHEA Grapalat" w:cs="Sylfaen"/>
                <w:b/>
                <w:lang w:val="hy-AM"/>
              </w:rPr>
            </w:pPr>
          </w:p>
        </w:tc>
      </w:tr>
      <w:tr w:rsidR="00E52CEE" w:rsidRPr="00CB0A01" w14:paraId="5A4CD891" w14:textId="77777777" w:rsidTr="00AD5988">
        <w:trPr>
          <w:trHeight w:val="1005"/>
          <w:tblCellSpacing w:w="0" w:type="dxa"/>
        </w:trPr>
        <w:tc>
          <w:tcPr>
            <w:tcW w:w="8185" w:type="dxa"/>
            <w:shd w:val="clear" w:color="auto" w:fill="auto"/>
            <w:vAlign w:val="center"/>
          </w:tcPr>
          <w:p w14:paraId="400E1921" w14:textId="58B86D04" w:rsidR="006B2565" w:rsidRPr="006B2565" w:rsidRDefault="006B2565" w:rsidP="00515352">
            <w:pPr>
              <w:suppressAutoHyphens/>
              <w:spacing w:line="360" w:lineRule="auto"/>
              <w:ind w:left="161" w:right="186" w:firstLine="270"/>
              <w:jc w:val="both"/>
              <w:rPr>
                <w:rFonts w:ascii="GHEA Grapalat" w:hAnsi="GHEA Grapalat" w:cs="Calibri"/>
                <w:color w:val="00000A"/>
                <w:lang w:val="hy-AM" w:eastAsia="en-US"/>
              </w:rPr>
            </w:pPr>
            <w:r w:rsidRPr="006B2565">
              <w:rPr>
                <w:rFonts w:ascii="GHEA Grapalat" w:hAnsi="GHEA Grapalat" w:cs="Calibri"/>
                <w:color w:val="00000A"/>
                <w:lang w:val="hy-AM" w:eastAsia="en-US"/>
              </w:rPr>
              <w:t xml:space="preserve"> 4. Նախագծի 9-րդ հոդվածի 1-ին մասի 3-րդ կետի համաձայն՝ պետական աջակցության տրամադրման դիմումը </w:t>
            </w:r>
            <w:r w:rsidRPr="006B2565">
              <w:rPr>
                <w:rFonts w:ascii="GHEA Grapalat" w:hAnsi="GHEA Grapalat" w:cs="Calibri"/>
                <w:i/>
                <w:color w:val="00000A"/>
                <w:u w:val="single"/>
                <w:lang w:val="hy-AM" w:eastAsia="en-US"/>
              </w:rPr>
              <w:t>մերժվում է</w:t>
            </w:r>
            <w:r w:rsidRPr="006B2565">
              <w:rPr>
                <w:rFonts w:ascii="GHEA Grapalat" w:hAnsi="GHEA Grapalat" w:cs="Calibri"/>
                <w:color w:val="00000A"/>
                <w:lang w:val="hy-AM" w:eastAsia="en-US"/>
              </w:rPr>
              <w:t xml:space="preserve">, եթե պետական աջակցություն ստանալու համար ներկայացված և լիազոր մարմնի ստացած </w:t>
            </w:r>
            <w:r w:rsidRPr="006B2565">
              <w:rPr>
                <w:rFonts w:ascii="GHEA Grapalat" w:hAnsi="GHEA Grapalat" w:cs="Calibri"/>
                <w:i/>
                <w:color w:val="00000A"/>
                <w:u w:val="single"/>
                <w:lang w:val="hy-AM" w:eastAsia="en-US"/>
              </w:rPr>
              <w:t>տվյալները թերի են կամ չեն համապատասխանում</w:t>
            </w:r>
            <w:r w:rsidRPr="006B2565">
              <w:rPr>
                <w:rFonts w:ascii="GHEA Grapalat" w:hAnsi="GHEA Grapalat" w:cs="Calibri"/>
                <w:color w:val="00000A"/>
                <w:lang w:val="hy-AM" w:eastAsia="en-US"/>
              </w:rPr>
              <w:t xml:space="preserve"> սույն օրենքի </w:t>
            </w:r>
            <w:r w:rsidRPr="006B2565">
              <w:rPr>
                <w:rFonts w:ascii="GHEA Grapalat" w:hAnsi="GHEA Grapalat" w:cs="Calibri"/>
                <w:i/>
                <w:color w:val="00000A"/>
                <w:u w:val="single"/>
                <w:lang w:val="hy-AM" w:eastAsia="en-US"/>
              </w:rPr>
              <w:t>և այլ նորմատիվ իրավական ակտերի պահանջներին։</w:t>
            </w:r>
          </w:p>
          <w:p w14:paraId="77E6E578" w14:textId="77777777" w:rsidR="006B2565" w:rsidRPr="006B2565" w:rsidRDefault="006B2565" w:rsidP="006B2565">
            <w:pPr>
              <w:suppressAutoHyphens/>
              <w:spacing w:line="360" w:lineRule="auto"/>
              <w:ind w:left="161" w:right="186" w:firstLine="360"/>
              <w:jc w:val="both"/>
              <w:rPr>
                <w:rFonts w:ascii="GHEA Grapalat" w:hAnsi="GHEA Grapalat" w:cs="Calibri"/>
                <w:color w:val="00000A"/>
                <w:lang w:val="hy-AM" w:eastAsia="en-US"/>
              </w:rPr>
            </w:pPr>
            <w:r w:rsidRPr="006B2565">
              <w:rPr>
                <w:rFonts w:ascii="GHEA Grapalat" w:hAnsi="GHEA Grapalat" w:cs="Calibri"/>
                <w:color w:val="00000A"/>
                <w:lang w:val="hy-AM" w:eastAsia="en-US"/>
              </w:rPr>
              <w:t xml:space="preserve">     Նախ հարկ ենք համարում նշել, որ </w:t>
            </w:r>
            <w:r w:rsidRPr="006B2565">
              <w:rPr>
                <w:rFonts w:ascii="GHEA Grapalat" w:hAnsi="GHEA Grapalat" w:cs="Calibri"/>
                <w:i/>
                <w:color w:val="00000A"/>
                <w:u w:val="single"/>
                <w:lang w:val="hy-AM" w:eastAsia="en-US"/>
              </w:rPr>
              <w:t>վարչարարության տեսանկյունից հիմնավորված չէ</w:t>
            </w:r>
            <w:r w:rsidRPr="006B2565">
              <w:rPr>
                <w:rFonts w:ascii="GHEA Grapalat" w:hAnsi="GHEA Grapalat" w:cs="Calibri"/>
                <w:color w:val="00000A"/>
                <w:lang w:val="hy-AM" w:eastAsia="en-US"/>
              </w:rPr>
              <w:t xml:space="preserve"> ներկայացված փաստաթղթերը թերի կամ օրենքի պահանջներին չհամապատասխանելու հիմքով դիմումը </w:t>
            </w:r>
            <w:r w:rsidRPr="006B2565">
              <w:rPr>
                <w:rFonts w:ascii="GHEA Grapalat" w:hAnsi="GHEA Grapalat" w:cs="Calibri"/>
                <w:color w:val="00000A"/>
                <w:lang w:val="hy-AM" w:eastAsia="en-US"/>
              </w:rPr>
              <w:lastRenderedPageBreak/>
              <w:t xml:space="preserve">մերժելը։ Գտնում ենք, որ նշված դեպքերում </w:t>
            </w:r>
            <w:r w:rsidRPr="006B2565">
              <w:rPr>
                <w:rFonts w:ascii="GHEA Grapalat" w:hAnsi="GHEA Grapalat" w:cs="Calibri"/>
                <w:i/>
                <w:color w:val="00000A"/>
                <w:u w:val="single"/>
                <w:lang w:val="hy-AM" w:eastAsia="en-US"/>
              </w:rPr>
              <w:t>դիմումը պետք է վերադարձվի</w:t>
            </w:r>
            <w:r w:rsidRPr="006B2565">
              <w:rPr>
                <w:rFonts w:ascii="GHEA Grapalat" w:hAnsi="GHEA Grapalat" w:cs="Calibri"/>
                <w:color w:val="00000A"/>
                <w:lang w:val="hy-AM" w:eastAsia="en-US"/>
              </w:rPr>
              <w:t>։</w:t>
            </w:r>
          </w:p>
          <w:p w14:paraId="6FFE2EAB" w14:textId="77777777" w:rsidR="006B2565" w:rsidRPr="006B2565" w:rsidRDefault="006B2565" w:rsidP="006B2565">
            <w:pPr>
              <w:suppressAutoHyphens/>
              <w:spacing w:line="360" w:lineRule="auto"/>
              <w:ind w:left="161" w:right="186" w:firstLine="360"/>
              <w:jc w:val="both"/>
              <w:rPr>
                <w:rFonts w:ascii="GHEA Grapalat" w:hAnsi="GHEA Grapalat" w:cs="Calibri"/>
                <w:color w:val="00000A"/>
                <w:lang w:val="hy-AM" w:eastAsia="en-US"/>
              </w:rPr>
            </w:pPr>
            <w:r w:rsidRPr="006B2565">
              <w:rPr>
                <w:rFonts w:ascii="GHEA Grapalat" w:hAnsi="GHEA Grapalat" w:cs="Calibri"/>
                <w:color w:val="00000A"/>
                <w:lang w:val="hy-AM" w:eastAsia="en-US"/>
              </w:rPr>
              <w:t xml:space="preserve">     Միաժամանակ՝ նախագծի նշված կարգավորումը խնդրահարույց է իրավական որոշակիության տեսանկյունից։ Մասնավորապես՝ հստակեցված չէ՝ ինչ թերությունների մասին է նշված դրույթով խոսք գնում, ինչպես նաև՝ ինչ նորմատիվ իրավական ակտերին չհամապատասխանելու դեպքում է դիմումը մերժվում։</w:t>
            </w:r>
          </w:p>
          <w:p w14:paraId="77AB2730" w14:textId="77777777" w:rsidR="00E52CEE" w:rsidRDefault="00E52CEE" w:rsidP="00BB043F">
            <w:pPr>
              <w:suppressAutoHyphens/>
              <w:spacing w:line="360" w:lineRule="auto"/>
              <w:ind w:left="161" w:right="186" w:firstLine="360"/>
              <w:jc w:val="both"/>
              <w:rPr>
                <w:rFonts w:ascii="GHEA Grapalat" w:hAnsi="GHEA Grapalat" w:cs="Calibri"/>
                <w:color w:val="00000A"/>
                <w:lang w:val="hy-AM" w:eastAsia="en-US"/>
              </w:rPr>
            </w:pPr>
          </w:p>
        </w:tc>
        <w:tc>
          <w:tcPr>
            <w:tcW w:w="6300" w:type="dxa"/>
            <w:shd w:val="clear" w:color="auto" w:fill="auto"/>
          </w:tcPr>
          <w:p w14:paraId="0CBAD366" w14:textId="77777777" w:rsidR="006B2565" w:rsidRPr="00012D01" w:rsidRDefault="006B2565" w:rsidP="006B2565">
            <w:pPr>
              <w:spacing w:before="100" w:beforeAutospacing="1" w:after="100" w:afterAutospacing="1" w:line="360" w:lineRule="auto"/>
              <w:ind w:left="167" w:right="88" w:firstLine="90"/>
              <w:jc w:val="center"/>
              <w:rPr>
                <w:rFonts w:ascii="GHEA Grapalat" w:hAnsi="GHEA Grapalat"/>
                <w:b/>
                <w:lang w:val="hy-AM"/>
              </w:rPr>
            </w:pPr>
            <w:r w:rsidRPr="00012D01">
              <w:rPr>
                <w:rFonts w:ascii="GHEA Grapalat" w:hAnsi="GHEA Grapalat"/>
                <w:b/>
                <w:lang w:val="hy-AM"/>
              </w:rPr>
              <w:lastRenderedPageBreak/>
              <w:t>4. Չի ընդունվել</w:t>
            </w:r>
          </w:p>
          <w:p w14:paraId="7C0B5871" w14:textId="06125279" w:rsidR="00E52CEE" w:rsidRPr="00CA3CA7" w:rsidRDefault="006B2565" w:rsidP="00B7483B">
            <w:pPr>
              <w:tabs>
                <w:tab w:val="left" w:pos="1526"/>
              </w:tabs>
              <w:spacing w:line="360" w:lineRule="auto"/>
              <w:ind w:left="167" w:right="88" w:firstLine="90"/>
              <w:jc w:val="both"/>
              <w:rPr>
                <w:rFonts w:ascii="GHEA Grapalat" w:hAnsi="GHEA Grapalat" w:cs="Sylfaen"/>
                <w:b/>
                <w:lang w:val="hy-AM"/>
              </w:rPr>
            </w:pPr>
            <w:r w:rsidRPr="00012D01">
              <w:rPr>
                <w:rFonts w:ascii="GHEA Grapalat" w:hAnsi="GHEA Grapalat"/>
                <w:lang w:val="hy-AM"/>
              </w:rPr>
              <w:t>Դիմումին ներկայացվող պահանջները սահմանվելու են ենթաօրենսդրական</w:t>
            </w:r>
            <w:r>
              <w:rPr>
                <w:rFonts w:ascii="GHEA Grapalat" w:hAnsi="GHEA Grapalat"/>
                <w:lang w:val="hy-AM"/>
              </w:rPr>
              <w:t xml:space="preserve"> ակտերով, այնուհետև սահմանված պարտադիր պահանջները կարտացոլվեն Հարթակում, որտեղ</w:t>
            </w:r>
            <w:r w:rsidRPr="00012D01">
              <w:rPr>
                <w:rFonts w:ascii="GHEA Grapalat" w:hAnsi="GHEA Grapalat"/>
                <w:lang w:val="hy-AM"/>
              </w:rPr>
              <w:t xml:space="preserve"> հաջորդական</w:t>
            </w:r>
            <w:r>
              <w:rPr>
                <w:rFonts w:ascii="GHEA Grapalat" w:hAnsi="GHEA Grapalat"/>
                <w:lang w:val="hy-AM"/>
              </w:rPr>
              <w:t xml:space="preserve"> լրացման ենթակա դաշտերով </w:t>
            </w:r>
            <w:r w:rsidRPr="00012D01">
              <w:rPr>
                <w:rFonts w:ascii="GHEA Grapalat" w:hAnsi="GHEA Grapalat"/>
                <w:lang w:val="hy-AM"/>
              </w:rPr>
              <w:t>կպահանջվեն պարտադիր լրացման տեղեկություններ</w:t>
            </w:r>
            <w:r>
              <w:rPr>
                <w:rFonts w:ascii="GHEA Grapalat" w:hAnsi="GHEA Grapalat"/>
                <w:lang w:val="hy-AM"/>
              </w:rPr>
              <w:t>ը</w:t>
            </w:r>
            <w:r w:rsidRPr="00012D01">
              <w:rPr>
                <w:rFonts w:ascii="GHEA Grapalat" w:hAnsi="GHEA Grapalat"/>
                <w:lang w:val="hy-AM"/>
              </w:rPr>
              <w:t>, որոնք</w:t>
            </w:r>
            <w:r>
              <w:rPr>
                <w:rFonts w:ascii="GHEA Grapalat" w:hAnsi="GHEA Grapalat"/>
                <w:lang w:val="hy-AM"/>
              </w:rPr>
              <w:t xml:space="preserve"> էլ հիմք կհանդիսանան պետական աջակցության տրամադրման համար: Ինչ </w:t>
            </w:r>
            <w:r>
              <w:rPr>
                <w:rFonts w:ascii="GHEA Grapalat" w:hAnsi="GHEA Grapalat"/>
                <w:lang w:val="hy-AM"/>
              </w:rPr>
              <w:lastRenderedPageBreak/>
              <w:t>վերաբերում է տվյալները թերի լինելուն կամ չհամապատասխանելուն, ապա դրանք այն պարտադիր ներկայացման ենթակա տեղեկությունները կամ փաստաթղթերը կլինեն, որոնց ներկայացմամբ պայմանավորված կտրամադրվի աջակցությունը, իսկ անհամապատասխանությունն իրենից կենթադրի հարթակը ներառող այլ գերատեսչությունների (օրինակ ՊԵԿ) բազաներում առկա</w:t>
            </w:r>
            <w:r w:rsidR="006F0D94">
              <w:rPr>
                <w:rFonts w:ascii="GHEA Grapalat" w:hAnsi="GHEA Grapalat"/>
                <w:lang w:val="hy-AM"/>
              </w:rPr>
              <w:t xml:space="preserve"> կամ նրանց կողմից տրամադրվող</w:t>
            </w:r>
            <w:r>
              <w:rPr>
                <w:rFonts w:ascii="GHEA Grapalat" w:hAnsi="GHEA Grapalat"/>
                <w:lang w:val="hy-AM"/>
              </w:rPr>
              <w:t xml:space="preserve"> տեղեկատվությունից տարբերվող կամ չհամապատասխանող տեղեկատվությունը: Այնուամենայնիվ, Հարթակ</w:t>
            </w:r>
            <w:r w:rsidR="00B7483B">
              <w:rPr>
                <w:rFonts w:ascii="GHEA Grapalat" w:hAnsi="GHEA Grapalat"/>
                <w:lang w:val="hy-AM"/>
              </w:rPr>
              <w:t>ում</w:t>
            </w:r>
            <w:r>
              <w:rPr>
                <w:rFonts w:ascii="GHEA Grapalat" w:hAnsi="GHEA Grapalat"/>
                <w:lang w:val="hy-AM"/>
              </w:rPr>
              <w:t xml:space="preserve"> </w:t>
            </w:r>
            <w:r w:rsidR="00B7483B">
              <w:rPr>
                <w:rFonts w:ascii="GHEA Grapalat" w:hAnsi="GHEA Grapalat"/>
                <w:lang w:val="hy-AM"/>
              </w:rPr>
              <w:t xml:space="preserve"> կնախատեսվի </w:t>
            </w:r>
            <w:r>
              <w:rPr>
                <w:rFonts w:ascii="GHEA Grapalat" w:hAnsi="GHEA Grapalat"/>
                <w:lang w:val="hy-AM"/>
              </w:rPr>
              <w:t>դիմումի խմբագրման</w:t>
            </w:r>
            <w:r w:rsidR="006F0D94">
              <w:rPr>
                <w:rFonts w:ascii="GHEA Grapalat" w:hAnsi="GHEA Grapalat"/>
                <w:lang w:val="hy-AM"/>
              </w:rPr>
              <w:t xml:space="preserve"> (վերադարձի)</w:t>
            </w:r>
            <w:r>
              <w:rPr>
                <w:rFonts w:ascii="GHEA Grapalat" w:hAnsi="GHEA Grapalat"/>
                <w:lang w:val="hy-AM"/>
              </w:rPr>
              <w:t xml:space="preserve"> հնարավորություն և ժամկետ</w:t>
            </w:r>
            <w:r w:rsidR="00B7483B">
              <w:rPr>
                <w:rFonts w:ascii="GHEA Grapalat" w:hAnsi="GHEA Grapalat"/>
                <w:lang w:val="hy-AM"/>
              </w:rPr>
              <w:t xml:space="preserve">, որի </w:t>
            </w:r>
            <w:r w:rsidR="002344D5">
              <w:rPr>
                <w:rFonts w:ascii="GHEA Grapalat" w:hAnsi="GHEA Grapalat"/>
                <w:lang w:val="hy-AM"/>
              </w:rPr>
              <w:t xml:space="preserve">վերաբերյալ </w:t>
            </w:r>
            <w:r w:rsidR="00B7483B">
              <w:rPr>
                <w:rFonts w:ascii="GHEA Grapalat" w:hAnsi="GHEA Grapalat"/>
                <w:lang w:val="hy-AM"/>
              </w:rPr>
              <w:t>կարգավորումները</w:t>
            </w:r>
            <w:r w:rsidR="002344D5">
              <w:rPr>
                <w:rFonts w:ascii="GHEA Grapalat" w:hAnsi="GHEA Grapalat"/>
                <w:lang w:val="hy-AM"/>
              </w:rPr>
              <w:t xml:space="preserve"> կսահմանվեն</w:t>
            </w:r>
            <w:r w:rsidR="00B7483B">
              <w:rPr>
                <w:rFonts w:ascii="GHEA Grapalat" w:hAnsi="GHEA Grapalat"/>
                <w:lang w:val="hy-AM"/>
              </w:rPr>
              <w:t xml:space="preserve"> </w:t>
            </w:r>
            <w:r w:rsidR="006F0D94">
              <w:rPr>
                <w:rFonts w:ascii="GHEA Grapalat" w:hAnsi="GHEA Grapalat"/>
                <w:lang w:val="hy-AM"/>
              </w:rPr>
              <w:t xml:space="preserve"> ենթաօրենսդրական ակտերով</w:t>
            </w:r>
            <w:r>
              <w:rPr>
                <w:rFonts w:ascii="GHEA Grapalat" w:hAnsi="GHEA Grapalat"/>
                <w:lang w:val="hy-AM"/>
              </w:rPr>
              <w:t>:</w:t>
            </w:r>
          </w:p>
        </w:tc>
      </w:tr>
      <w:tr w:rsidR="00E52CEE" w:rsidRPr="00CB0A01" w14:paraId="3E5538A8" w14:textId="77777777" w:rsidTr="00AD5988">
        <w:trPr>
          <w:trHeight w:val="1005"/>
          <w:tblCellSpacing w:w="0" w:type="dxa"/>
        </w:trPr>
        <w:tc>
          <w:tcPr>
            <w:tcW w:w="8185" w:type="dxa"/>
            <w:shd w:val="clear" w:color="auto" w:fill="auto"/>
            <w:vAlign w:val="center"/>
          </w:tcPr>
          <w:p w14:paraId="6E72C2A3" w14:textId="66AD98A8" w:rsidR="006B2565" w:rsidRPr="006B2565" w:rsidRDefault="006B2565" w:rsidP="006B2565">
            <w:pPr>
              <w:suppressAutoHyphens/>
              <w:spacing w:line="360" w:lineRule="auto"/>
              <w:ind w:left="161" w:right="186" w:firstLine="360"/>
              <w:jc w:val="both"/>
              <w:rPr>
                <w:rFonts w:ascii="GHEA Grapalat" w:hAnsi="GHEA Grapalat" w:cs="Calibri"/>
                <w:i/>
                <w:color w:val="00000A"/>
                <w:u w:val="single"/>
                <w:lang w:val="hy-AM" w:eastAsia="en-US"/>
              </w:rPr>
            </w:pPr>
            <w:r w:rsidRPr="006B2565">
              <w:rPr>
                <w:rFonts w:ascii="GHEA Grapalat" w:hAnsi="GHEA Grapalat" w:cs="Calibri"/>
                <w:color w:val="00000A"/>
                <w:lang w:val="hy-AM" w:eastAsia="en-US"/>
              </w:rPr>
              <w:lastRenderedPageBreak/>
              <w:t xml:space="preserve">5. Նախագծի 10-րդ հոդվածի 1-ին մասի համաձայն՝ օրենքի 5-րդ հոդվածի 4-րդ մասով սահմանված պետական աջակցության տրամադրումը դադարեցվում է, եթե պետական աջակցության ստացման համար </w:t>
            </w:r>
            <w:r w:rsidRPr="006B2565">
              <w:rPr>
                <w:rFonts w:ascii="GHEA Grapalat" w:hAnsi="GHEA Grapalat" w:cs="Calibri"/>
                <w:i/>
                <w:color w:val="00000A"/>
                <w:u w:val="single"/>
                <w:lang w:val="hy-AM" w:eastAsia="en-US"/>
              </w:rPr>
              <w:t>տնտեսավարող սուբյեկտը ներկայացրել է ոչ հավաստի տեղեկություններ։</w:t>
            </w:r>
          </w:p>
          <w:p w14:paraId="6EA90CBD" w14:textId="736EECDA" w:rsidR="00E52CEE" w:rsidRDefault="006B2565" w:rsidP="006B2565">
            <w:pPr>
              <w:suppressAutoHyphens/>
              <w:spacing w:line="360" w:lineRule="auto"/>
              <w:ind w:left="161" w:right="186" w:firstLine="270"/>
              <w:jc w:val="both"/>
              <w:rPr>
                <w:rFonts w:ascii="GHEA Grapalat" w:hAnsi="GHEA Grapalat" w:cs="Calibri"/>
                <w:color w:val="00000A"/>
                <w:lang w:val="hy-AM" w:eastAsia="en-US"/>
              </w:rPr>
            </w:pPr>
            <w:r w:rsidRPr="006B2565">
              <w:rPr>
                <w:rFonts w:ascii="GHEA Grapalat" w:hAnsi="GHEA Grapalat" w:cs="Calibri"/>
                <w:color w:val="00000A"/>
                <w:lang w:val="hy-AM" w:eastAsia="en-US"/>
              </w:rPr>
              <w:lastRenderedPageBreak/>
              <w:t xml:space="preserve">Նախագծի նշված դրույթից պարզ չէ, թե ինչ պետք է նկատի ունենալ </w:t>
            </w:r>
            <w:r w:rsidRPr="006B2565">
              <w:rPr>
                <w:rFonts w:ascii="GHEA Grapalat" w:hAnsi="GHEA Grapalat" w:cs="Calibri"/>
                <w:i/>
                <w:color w:val="00000A"/>
                <w:u w:val="single"/>
                <w:lang w:val="hy-AM" w:eastAsia="en-US"/>
              </w:rPr>
              <w:t xml:space="preserve">ոչ հավաստի տեղեկություններ </w:t>
            </w:r>
            <w:r w:rsidRPr="006B2565">
              <w:rPr>
                <w:rFonts w:ascii="GHEA Grapalat" w:hAnsi="GHEA Grapalat" w:cs="Calibri"/>
                <w:color w:val="00000A"/>
                <w:lang w:val="hy-AM" w:eastAsia="en-US"/>
              </w:rPr>
              <w:t xml:space="preserve">ասելով, </w:t>
            </w:r>
            <w:r w:rsidRPr="006B2565">
              <w:rPr>
                <w:rFonts w:ascii="GHEA Grapalat" w:hAnsi="GHEA Grapalat" w:cs="Calibri"/>
                <w:i/>
                <w:color w:val="00000A"/>
                <w:u w:val="single"/>
                <w:lang w:val="hy-AM" w:eastAsia="en-US"/>
              </w:rPr>
              <w:t>ինչպես և ինչ կարգով</w:t>
            </w:r>
            <w:r w:rsidRPr="006B2565">
              <w:rPr>
                <w:rFonts w:ascii="GHEA Grapalat" w:hAnsi="GHEA Grapalat" w:cs="Calibri"/>
                <w:color w:val="00000A"/>
                <w:lang w:val="hy-AM" w:eastAsia="en-US"/>
              </w:rPr>
              <w:t xml:space="preserve"> է որոշվելու, որ ներկայացված փաստաթղթերը հավաստի չեն։ Ընթացակարգի բացակայության պայմաններում պարզ չէ նաև, թե </w:t>
            </w:r>
            <w:r w:rsidRPr="006B2565">
              <w:rPr>
                <w:rFonts w:ascii="GHEA Grapalat" w:hAnsi="GHEA Grapalat" w:cs="Calibri"/>
                <w:i/>
                <w:color w:val="00000A"/>
                <w:u w:val="single"/>
                <w:lang w:val="hy-AM" w:eastAsia="en-US"/>
              </w:rPr>
              <w:t>ինչպես են</w:t>
            </w:r>
            <w:r w:rsidRPr="006B2565">
              <w:rPr>
                <w:rFonts w:ascii="GHEA Grapalat" w:hAnsi="GHEA Grapalat" w:cs="Calibri"/>
                <w:color w:val="00000A"/>
                <w:lang w:val="hy-AM" w:eastAsia="en-US"/>
              </w:rPr>
              <w:t xml:space="preserve"> աջակցության համար տրամադրված միջոցները </w:t>
            </w:r>
            <w:r w:rsidRPr="006B2565">
              <w:rPr>
                <w:rFonts w:ascii="GHEA Grapalat" w:hAnsi="GHEA Grapalat" w:cs="Calibri"/>
                <w:i/>
                <w:color w:val="00000A"/>
                <w:u w:val="single"/>
                <w:lang w:val="hy-AM" w:eastAsia="en-US"/>
              </w:rPr>
              <w:t>վերադարձվելու</w:t>
            </w:r>
            <w:r w:rsidRPr="006B2565">
              <w:rPr>
                <w:rFonts w:ascii="GHEA Grapalat" w:hAnsi="GHEA Grapalat" w:cs="Calibri"/>
                <w:color w:val="00000A"/>
                <w:lang w:val="hy-AM" w:eastAsia="en-US"/>
              </w:rPr>
              <w:t xml:space="preserve"> (նույն հոդվածի 3-րդ մաս)։</w:t>
            </w:r>
          </w:p>
        </w:tc>
        <w:tc>
          <w:tcPr>
            <w:tcW w:w="6300" w:type="dxa"/>
            <w:shd w:val="clear" w:color="auto" w:fill="auto"/>
          </w:tcPr>
          <w:p w14:paraId="4E6DA6AE" w14:textId="77777777" w:rsidR="006B2565" w:rsidRDefault="006B2565" w:rsidP="006B2565">
            <w:pPr>
              <w:spacing w:before="100" w:beforeAutospacing="1" w:after="100" w:afterAutospacing="1" w:line="300" w:lineRule="auto"/>
              <w:ind w:left="165" w:right="75" w:firstLine="180"/>
              <w:jc w:val="center"/>
              <w:rPr>
                <w:rFonts w:ascii="GHEA Grapalat" w:hAnsi="GHEA Grapalat"/>
                <w:b/>
                <w:lang w:val="hy-AM"/>
              </w:rPr>
            </w:pPr>
            <w:r>
              <w:rPr>
                <w:rFonts w:ascii="GHEA Grapalat" w:hAnsi="GHEA Grapalat"/>
                <w:b/>
                <w:lang w:val="hy-AM"/>
              </w:rPr>
              <w:lastRenderedPageBreak/>
              <w:t>5.</w:t>
            </w:r>
            <w:r w:rsidRPr="008B01DF">
              <w:rPr>
                <w:rFonts w:ascii="GHEA Grapalat" w:hAnsi="GHEA Grapalat"/>
                <w:b/>
                <w:lang w:val="hy-AM"/>
              </w:rPr>
              <w:t>Չի ընդունվել:</w:t>
            </w:r>
          </w:p>
          <w:p w14:paraId="5FA02E63" w14:textId="77777777" w:rsidR="006B2565" w:rsidRDefault="006B2565" w:rsidP="006B2565">
            <w:pPr>
              <w:pStyle w:val="NormalWeb"/>
              <w:shd w:val="clear" w:color="auto" w:fill="FFFFFF"/>
              <w:spacing w:before="0" w:beforeAutospacing="0" w:after="0" w:afterAutospacing="0" w:line="360" w:lineRule="auto"/>
              <w:ind w:left="165" w:right="75" w:firstLine="180"/>
              <w:jc w:val="both"/>
              <w:rPr>
                <w:rFonts w:ascii="GHEA Grapalat" w:hAnsi="GHEA Grapalat"/>
                <w:lang w:val="hy-AM"/>
              </w:rPr>
            </w:pPr>
            <w:r w:rsidRPr="000F0966">
              <w:rPr>
                <w:rFonts w:ascii="GHEA Grapalat" w:hAnsi="GHEA Grapalat"/>
                <w:lang w:val="hy-AM"/>
              </w:rPr>
              <w:t>Ի թիվս ենթաօրենսդրական ակտերով սահմանված պարտադիր պահանջների բավարարման</w:t>
            </w:r>
            <w:r>
              <w:rPr>
                <w:rFonts w:ascii="GHEA Grapalat" w:hAnsi="GHEA Grapalat"/>
                <w:lang w:val="hy-AM"/>
              </w:rPr>
              <w:t>, ա</w:t>
            </w:r>
            <w:r w:rsidRPr="000F0966">
              <w:rPr>
                <w:rFonts w:ascii="GHEA Grapalat" w:hAnsi="GHEA Grapalat"/>
                <w:lang w:val="hy-AM"/>
              </w:rPr>
              <w:t xml:space="preserve">յստեղ կգործի «Վարչարարության հիմունքների և վարչական </w:t>
            </w:r>
            <w:r w:rsidRPr="000F0966">
              <w:rPr>
                <w:rFonts w:ascii="GHEA Grapalat" w:hAnsi="GHEA Grapalat"/>
                <w:lang w:val="hy-AM"/>
              </w:rPr>
              <w:lastRenderedPageBreak/>
              <w:t>վարույթի մասին» օրենքի 10-րդ հո</w:t>
            </w:r>
            <w:r>
              <w:rPr>
                <w:rFonts w:ascii="GHEA Grapalat" w:hAnsi="GHEA Grapalat"/>
                <w:lang w:val="hy-AM"/>
              </w:rPr>
              <w:t xml:space="preserve">դվածի հավաստիության կանխավարկածը </w:t>
            </w:r>
          </w:p>
          <w:p w14:paraId="1F206941" w14:textId="77777777" w:rsidR="006B2565" w:rsidRPr="00F1592F" w:rsidRDefault="006B2565" w:rsidP="006B2565">
            <w:pPr>
              <w:pStyle w:val="NormalWeb"/>
              <w:shd w:val="clear" w:color="auto" w:fill="FFFFFF"/>
              <w:spacing w:before="0" w:beforeAutospacing="0" w:after="0" w:afterAutospacing="0"/>
              <w:ind w:left="165" w:right="75" w:firstLine="180"/>
              <w:jc w:val="both"/>
              <w:rPr>
                <w:rFonts w:ascii="GHEA Grapalat" w:hAnsi="GHEA Grapalat"/>
                <w:i/>
                <w:color w:val="000000"/>
                <w:sz w:val="14"/>
                <w:szCs w:val="14"/>
                <w:lang w:val="hy-AM"/>
              </w:rPr>
            </w:pPr>
            <w:r w:rsidRPr="006B2565">
              <w:rPr>
                <w:rFonts w:ascii="GHEA Grapalat" w:hAnsi="GHEA Grapalat"/>
                <w:i/>
                <w:sz w:val="14"/>
                <w:szCs w:val="14"/>
                <w:lang w:val="hy-AM"/>
              </w:rPr>
              <w:t>(</w:t>
            </w:r>
            <w:r w:rsidRPr="006B2565">
              <w:rPr>
                <w:rFonts w:ascii="GHEA Grapalat" w:hAnsi="GHEA Grapalat"/>
                <w:i/>
                <w:color w:val="000000"/>
                <w:sz w:val="14"/>
                <w:szCs w:val="14"/>
                <w:lang w:val="hy-AM"/>
              </w:rPr>
              <w:t>1</w:t>
            </w:r>
            <w:r w:rsidRPr="00F1592F">
              <w:rPr>
                <w:rFonts w:ascii="GHEA Grapalat" w:hAnsi="GHEA Grapalat"/>
                <w:i/>
                <w:color w:val="000000"/>
                <w:sz w:val="14"/>
                <w:szCs w:val="14"/>
                <w:lang w:val="hy-AM"/>
              </w:rPr>
              <w:t>. Վարչական մարմնի կողմից քննարկվող փաստական հանգամանքների վերաբերյալ անձի ներկայացրած տվյալները, տեղեկությունները համարվում են հավաստի բոլոր դեպքերում, քանի դեռ վարչական մարմինը հակառակը չի ապացուցել:</w:t>
            </w:r>
          </w:p>
          <w:p w14:paraId="39729B8F" w14:textId="77777777" w:rsidR="006B2565" w:rsidRPr="00F1592F" w:rsidRDefault="006B2565" w:rsidP="006B2565">
            <w:pPr>
              <w:shd w:val="clear" w:color="auto" w:fill="FFFFFF"/>
              <w:ind w:left="165" w:right="75" w:firstLine="180"/>
              <w:jc w:val="both"/>
              <w:rPr>
                <w:rFonts w:ascii="GHEA Grapalat" w:hAnsi="GHEA Grapalat"/>
                <w:i/>
                <w:color w:val="000000"/>
                <w:sz w:val="14"/>
                <w:szCs w:val="14"/>
                <w:lang w:val="hy-AM" w:eastAsia="en-US"/>
              </w:rPr>
            </w:pPr>
            <w:r w:rsidRPr="00F1592F">
              <w:rPr>
                <w:rFonts w:ascii="GHEA Grapalat" w:hAnsi="GHEA Grapalat"/>
                <w:i/>
                <w:color w:val="000000"/>
                <w:sz w:val="14"/>
                <w:szCs w:val="14"/>
                <w:lang w:val="hy-AM" w:eastAsia="en-US"/>
              </w:rPr>
              <w:t>Արգելվում է անձանցից պահանջել իրենց ներկայացրած տվյալները, տեղեկությունները հավաստող փաստաթղթեր կամ լրացուցիչ տեղեկություններ, եթե այդ պահանջը սահմանված չէ օրենքով:</w:t>
            </w:r>
          </w:p>
          <w:p w14:paraId="7CC69895" w14:textId="77777777" w:rsidR="006B2565" w:rsidRPr="00F1592F" w:rsidRDefault="006B2565" w:rsidP="006B2565">
            <w:pPr>
              <w:shd w:val="clear" w:color="auto" w:fill="FFFFFF"/>
              <w:ind w:left="165" w:right="75" w:firstLine="180"/>
              <w:jc w:val="both"/>
              <w:rPr>
                <w:rFonts w:ascii="GHEA Grapalat" w:hAnsi="GHEA Grapalat"/>
                <w:i/>
                <w:color w:val="000000"/>
                <w:sz w:val="14"/>
                <w:szCs w:val="14"/>
                <w:lang w:val="hy-AM" w:eastAsia="en-US"/>
              </w:rPr>
            </w:pPr>
            <w:r w:rsidRPr="00F1592F">
              <w:rPr>
                <w:rFonts w:ascii="GHEA Grapalat" w:hAnsi="GHEA Grapalat"/>
                <w:i/>
                <w:color w:val="000000"/>
                <w:sz w:val="14"/>
                <w:szCs w:val="14"/>
                <w:lang w:val="hy-AM" w:eastAsia="en-US"/>
              </w:rPr>
              <w:t>Եթե վարչական մարմինը հիմնավոր կասկածներ ունի անձանց ներկայացրած տվյալների, տեղեկությունների իսկության վերաբերյալ, ապա ինքը պարտավոր է ինքնուրույն և իր հաշվին ձեռնարկել միջոցներ` դրանց իսկության մեջ հավաստիանալու համար:</w:t>
            </w:r>
          </w:p>
          <w:p w14:paraId="69D891F3" w14:textId="77777777" w:rsidR="006B2565" w:rsidRDefault="006B2565" w:rsidP="006B2565">
            <w:pPr>
              <w:shd w:val="clear" w:color="auto" w:fill="FFFFFF"/>
              <w:ind w:left="165" w:right="75" w:firstLine="180"/>
              <w:jc w:val="both"/>
              <w:rPr>
                <w:rFonts w:ascii="GHEA Grapalat" w:hAnsi="GHEA Grapalat"/>
                <w:i/>
                <w:lang w:val="hy-AM"/>
              </w:rPr>
            </w:pPr>
            <w:r w:rsidRPr="00F1592F">
              <w:rPr>
                <w:rFonts w:ascii="GHEA Grapalat" w:hAnsi="GHEA Grapalat"/>
                <w:i/>
                <w:color w:val="000000"/>
                <w:sz w:val="14"/>
                <w:szCs w:val="14"/>
                <w:lang w:val="hy-AM" w:eastAsia="en-US"/>
              </w:rPr>
              <w:t>2. Անձինք պատասխանատվություն են կրում վարչական մարմիններին կեղծ տվյալներ, տեղեկություններ ներկայացնելու համար:</w:t>
            </w:r>
          </w:p>
          <w:p w14:paraId="34640101" w14:textId="77777777" w:rsidR="006B2565" w:rsidRDefault="006B2565" w:rsidP="006B2565">
            <w:pPr>
              <w:shd w:val="clear" w:color="auto" w:fill="FFFFFF"/>
              <w:spacing w:line="360" w:lineRule="auto"/>
              <w:ind w:left="165" w:right="75" w:firstLine="180"/>
              <w:jc w:val="both"/>
              <w:rPr>
                <w:rFonts w:ascii="GHEA Grapalat" w:hAnsi="GHEA Grapalat"/>
                <w:lang w:val="hy-AM"/>
              </w:rPr>
            </w:pPr>
            <w:r>
              <w:rPr>
                <w:rFonts w:ascii="GHEA Grapalat" w:hAnsi="GHEA Grapalat"/>
                <w:lang w:val="hy-AM"/>
              </w:rPr>
              <w:t>Ինչ վերաբերում է օրենսդրության խախտմամբ ստացված աջակցությունը բյուջե վերադարձնելուն ապա տնտեսավարող սուբյեկտի կողմից այն վերադարձնելու պարտավորությունը հստակ սահմանված է նախագծի 10-րդ հոդվածի 3-րդ մասում:</w:t>
            </w:r>
          </w:p>
          <w:p w14:paraId="7B874226" w14:textId="77777777" w:rsidR="006B2565" w:rsidRDefault="006B2565" w:rsidP="006B2565">
            <w:pPr>
              <w:shd w:val="clear" w:color="auto" w:fill="FFFFFF"/>
              <w:ind w:left="165" w:right="75" w:firstLine="180"/>
              <w:jc w:val="both"/>
              <w:rPr>
                <w:rFonts w:ascii="GHEA Grapalat" w:hAnsi="GHEA Grapalat"/>
                <w:lang w:val="hy-AM"/>
              </w:rPr>
            </w:pPr>
          </w:p>
          <w:p w14:paraId="665AA412" w14:textId="77777777" w:rsidR="00E52CEE" w:rsidRPr="00CA3CA7" w:rsidRDefault="00E52CEE" w:rsidP="00BB043F">
            <w:pPr>
              <w:tabs>
                <w:tab w:val="left" w:pos="1526"/>
              </w:tabs>
              <w:ind w:left="345" w:firstLine="270"/>
              <w:jc w:val="center"/>
              <w:rPr>
                <w:rFonts w:ascii="GHEA Grapalat" w:hAnsi="GHEA Grapalat" w:cs="Sylfaen"/>
                <w:b/>
                <w:lang w:val="hy-AM"/>
              </w:rPr>
            </w:pPr>
          </w:p>
        </w:tc>
      </w:tr>
      <w:tr w:rsidR="00E52CEE" w:rsidRPr="00CB0A01" w14:paraId="732DBFCE" w14:textId="77777777" w:rsidTr="00AD5988">
        <w:trPr>
          <w:trHeight w:val="1005"/>
          <w:tblCellSpacing w:w="0" w:type="dxa"/>
        </w:trPr>
        <w:tc>
          <w:tcPr>
            <w:tcW w:w="8185" w:type="dxa"/>
            <w:shd w:val="clear" w:color="auto" w:fill="auto"/>
            <w:vAlign w:val="center"/>
          </w:tcPr>
          <w:p w14:paraId="2072205C" w14:textId="77777777" w:rsidR="006B2565" w:rsidRPr="006B2565" w:rsidRDefault="006B2565" w:rsidP="006B2565">
            <w:pPr>
              <w:suppressAutoHyphens/>
              <w:spacing w:line="360" w:lineRule="auto"/>
              <w:ind w:left="161" w:right="186" w:firstLine="360"/>
              <w:jc w:val="both"/>
              <w:rPr>
                <w:rFonts w:ascii="GHEA Grapalat" w:hAnsi="GHEA Grapalat" w:cs="Calibri"/>
                <w:color w:val="00000A"/>
                <w:lang w:val="hy-AM" w:eastAsia="en-US"/>
              </w:rPr>
            </w:pPr>
            <w:r w:rsidRPr="006B2565">
              <w:rPr>
                <w:rFonts w:ascii="GHEA Grapalat" w:hAnsi="GHEA Grapalat" w:cs="Calibri"/>
                <w:color w:val="00000A"/>
                <w:lang w:val="hy-AM" w:eastAsia="en-US"/>
              </w:rPr>
              <w:lastRenderedPageBreak/>
              <w:t xml:space="preserve">6. Նախագծի 14-րդ հոդվածի 2-րդ մասի համաձայն՝ օրենքի համաձայն բարձր տեխնոլոգիաների ոլորտի կազմակերպությունների անհատ ձեռնարկատերերի և աջակցություն ստացած անձանց կողմից հաշվետվությունները չներկայացնելը առաջացնում է վարչական պատասխանատվություն՝ </w:t>
            </w:r>
            <w:r w:rsidRPr="006B2565">
              <w:rPr>
                <w:rFonts w:ascii="GHEA Grapalat" w:hAnsi="GHEA Grapalat" w:cs="Calibri"/>
                <w:i/>
                <w:color w:val="00000A"/>
                <w:u w:val="single"/>
                <w:lang w:val="hy-AM" w:eastAsia="en-US"/>
              </w:rPr>
              <w:t>Վարչական իրավախախտումների վերաբերյալ ՀՀ օրենսգրքով սահմանված չափերով,</w:t>
            </w:r>
            <w:r w:rsidRPr="006B2565">
              <w:rPr>
                <w:rFonts w:ascii="GHEA Grapalat" w:hAnsi="GHEA Grapalat" w:cs="Calibri"/>
                <w:color w:val="00000A"/>
                <w:lang w:val="hy-AM" w:eastAsia="en-US"/>
              </w:rPr>
              <w:t xml:space="preserve"> սակայն պարզ չէ, թե օրենսգրքի որ հոդվածի շրջանակներում են նշված սուբյեկտները պատասխանատվության ենթարկվելու։</w:t>
            </w:r>
          </w:p>
          <w:p w14:paraId="515597C4" w14:textId="77777777" w:rsidR="00E52CEE" w:rsidRDefault="00E52CEE" w:rsidP="00BB043F">
            <w:pPr>
              <w:suppressAutoHyphens/>
              <w:spacing w:line="360" w:lineRule="auto"/>
              <w:ind w:left="161" w:right="186" w:firstLine="360"/>
              <w:jc w:val="both"/>
              <w:rPr>
                <w:rFonts w:ascii="GHEA Grapalat" w:hAnsi="GHEA Grapalat" w:cs="Calibri"/>
                <w:color w:val="00000A"/>
                <w:lang w:val="hy-AM" w:eastAsia="en-US"/>
              </w:rPr>
            </w:pPr>
          </w:p>
        </w:tc>
        <w:tc>
          <w:tcPr>
            <w:tcW w:w="6300" w:type="dxa"/>
            <w:shd w:val="clear" w:color="auto" w:fill="auto"/>
          </w:tcPr>
          <w:p w14:paraId="05D830F2" w14:textId="77777777" w:rsidR="006B2565" w:rsidRPr="00FA778C" w:rsidRDefault="006B2565" w:rsidP="006B2565">
            <w:pPr>
              <w:shd w:val="clear" w:color="auto" w:fill="FFFFFF"/>
              <w:spacing w:line="360" w:lineRule="auto"/>
              <w:ind w:left="165" w:right="75" w:firstLine="180"/>
              <w:jc w:val="center"/>
              <w:rPr>
                <w:rFonts w:ascii="GHEA Grapalat" w:hAnsi="GHEA Grapalat"/>
                <w:b/>
                <w:lang w:val="hy-AM"/>
              </w:rPr>
            </w:pPr>
            <w:r w:rsidRPr="00FA778C">
              <w:rPr>
                <w:rFonts w:ascii="GHEA Grapalat" w:hAnsi="GHEA Grapalat"/>
                <w:b/>
                <w:lang w:val="hy-AM"/>
              </w:rPr>
              <w:lastRenderedPageBreak/>
              <w:t>6. Չի ընդունվել:</w:t>
            </w:r>
          </w:p>
          <w:p w14:paraId="51DA7613" w14:textId="64E0D7A9" w:rsidR="006B2565" w:rsidRDefault="006B2565" w:rsidP="006B2565">
            <w:pPr>
              <w:shd w:val="clear" w:color="auto" w:fill="FFFFFF"/>
              <w:spacing w:line="360" w:lineRule="auto"/>
              <w:ind w:left="165" w:right="75" w:firstLine="180"/>
              <w:jc w:val="both"/>
              <w:rPr>
                <w:rFonts w:ascii="GHEA Grapalat" w:hAnsi="GHEA Grapalat"/>
                <w:b/>
                <w:bCs/>
                <w:lang w:val="hy-AM"/>
              </w:rPr>
            </w:pPr>
            <w:r>
              <w:rPr>
                <w:rFonts w:ascii="GHEA Grapalat" w:hAnsi="GHEA Grapalat"/>
                <w:lang w:val="hy-AM"/>
              </w:rPr>
              <w:t xml:space="preserve"> Վարչական իրավախախտումների վերաբերյալ Հայաստանի Հանրապետության օրենսգրքի </w:t>
            </w:r>
            <w:r w:rsidRPr="00FA778C">
              <w:rPr>
                <w:rFonts w:ascii="GHEA Grapalat" w:hAnsi="GHEA Grapalat"/>
                <w:lang w:val="hy-AM"/>
              </w:rPr>
              <w:t>169.24-րդ հոդվածով սահմանված է</w:t>
            </w:r>
            <w:r>
              <w:rPr>
                <w:rFonts w:ascii="GHEA Grapalat" w:hAnsi="GHEA Grapalat"/>
                <w:lang w:val="hy-AM"/>
              </w:rPr>
              <w:t xml:space="preserve"> իրավախախտումը, իսկ 243-րդ հոդվածով քննող մարմինը՝ ՀՀ բարձր տեխնոլոգիական արդյունաբերության նախարարություն:</w:t>
            </w:r>
            <w:r>
              <w:rPr>
                <w:rFonts w:ascii="GHEA Grapalat" w:hAnsi="GHEA Grapalat"/>
                <w:b/>
                <w:bCs/>
                <w:lang w:val="hy-AM"/>
              </w:rPr>
              <w:t xml:space="preserve"> </w:t>
            </w:r>
          </w:p>
          <w:p w14:paraId="5BAC11A5" w14:textId="77777777" w:rsidR="00E52CEE" w:rsidRPr="00CA3CA7" w:rsidRDefault="00E52CEE" w:rsidP="00BB043F">
            <w:pPr>
              <w:tabs>
                <w:tab w:val="left" w:pos="1526"/>
              </w:tabs>
              <w:ind w:left="345" w:firstLine="270"/>
              <w:jc w:val="center"/>
              <w:rPr>
                <w:rFonts w:ascii="GHEA Grapalat" w:hAnsi="GHEA Grapalat" w:cs="Sylfaen"/>
                <w:b/>
                <w:lang w:val="hy-AM"/>
              </w:rPr>
            </w:pPr>
          </w:p>
        </w:tc>
      </w:tr>
      <w:tr w:rsidR="00E52CEE" w:rsidRPr="00CB0A01" w14:paraId="41A7FF98" w14:textId="77777777" w:rsidTr="00AD5988">
        <w:trPr>
          <w:trHeight w:val="1005"/>
          <w:tblCellSpacing w:w="0" w:type="dxa"/>
        </w:trPr>
        <w:tc>
          <w:tcPr>
            <w:tcW w:w="8185" w:type="dxa"/>
            <w:shd w:val="clear" w:color="auto" w:fill="auto"/>
            <w:vAlign w:val="center"/>
          </w:tcPr>
          <w:p w14:paraId="07518259" w14:textId="77777777" w:rsidR="00E52CEE" w:rsidRDefault="00E4362F" w:rsidP="00CB0A01">
            <w:pPr>
              <w:spacing w:line="360" w:lineRule="auto"/>
              <w:ind w:left="161" w:right="85" w:firstLine="270"/>
              <w:jc w:val="both"/>
              <w:rPr>
                <w:rFonts w:ascii="GHEA Grapalat" w:hAnsi="GHEA Grapalat"/>
                <w:lang w:val="hy-AM"/>
              </w:rPr>
            </w:pPr>
            <w:r w:rsidRPr="00D54BEF">
              <w:rPr>
                <w:rFonts w:ascii="GHEA Grapalat" w:hAnsi="GHEA Grapalat"/>
                <w:lang w:val="hy-AM"/>
              </w:rPr>
              <w:lastRenderedPageBreak/>
              <w:t>7. Նախագծի 16-րդ հոդվածի 3-րդ հոդվածի համաձայն՝ մինչև օրենքի 6-րդ հոդվածով սահմանված հարթակի գործարկումը,</w:t>
            </w:r>
            <w:r w:rsidR="002344D5">
              <w:rPr>
                <w:rFonts w:ascii="GHEA Grapalat" w:hAnsi="GHEA Grapalat"/>
                <w:lang w:val="hy-AM"/>
              </w:rPr>
              <w:t xml:space="preserve"> </w:t>
            </w:r>
            <w:r w:rsidRPr="00D54BEF">
              <w:rPr>
                <w:rFonts w:ascii="GHEA Grapalat" w:hAnsi="GHEA Grapalat"/>
                <w:lang w:val="hy-AM"/>
              </w:rPr>
              <w:t>տնտեսավարող սուբյեկտներից դիմումներն ընդունվում և մշակվում են Լիազոր մարմնի ղեկավարի հաստատած կարգով, սակայն նախագծով կարգավորված չէ այն հարցը, թե ինչ ժամկետներում է նշված հարթակը գործարկվելու։</w:t>
            </w:r>
          </w:p>
          <w:p w14:paraId="710CAD36" w14:textId="6A4F8295" w:rsidR="00CB0A01" w:rsidRDefault="00CB0A01" w:rsidP="00CB0A01">
            <w:pPr>
              <w:spacing w:line="360" w:lineRule="auto"/>
              <w:ind w:left="161" w:right="85" w:firstLine="270"/>
              <w:jc w:val="both"/>
              <w:rPr>
                <w:rFonts w:ascii="GHEA Grapalat" w:hAnsi="GHEA Grapalat" w:cs="Calibri"/>
                <w:color w:val="00000A"/>
                <w:lang w:val="hy-AM" w:eastAsia="en-US"/>
              </w:rPr>
            </w:pPr>
          </w:p>
        </w:tc>
        <w:tc>
          <w:tcPr>
            <w:tcW w:w="6300" w:type="dxa"/>
            <w:shd w:val="clear" w:color="auto" w:fill="auto"/>
          </w:tcPr>
          <w:p w14:paraId="5DD75EC4" w14:textId="25A0499F" w:rsidR="00E4362F" w:rsidRDefault="00E4362F" w:rsidP="00E4362F">
            <w:pPr>
              <w:shd w:val="clear" w:color="auto" w:fill="FFFFFF"/>
              <w:spacing w:line="360" w:lineRule="auto"/>
              <w:ind w:left="165" w:right="75" w:firstLine="180"/>
              <w:jc w:val="center"/>
              <w:rPr>
                <w:rFonts w:ascii="GHEA Grapalat" w:hAnsi="GHEA Grapalat"/>
                <w:b/>
                <w:bCs/>
                <w:lang w:val="hy-AM"/>
              </w:rPr>
            </w:pPr>
            <w:r>
              <w:rPr>
                <w:rFonts w:ascii="GHEA Grapalat" w:hAnsi="GHEA Grapalat"/>
                <w:b/>
                <w:bCs/>
                <w:lang w:val="hy-AM"/>
              </w:rPr>
              <w:t xml:space="preserve">7. </w:t>
            </w:r>
            <w:r w:rsidR="00CB0A01">
              <w:rPr>
                <w:rFonts w:ascii="GHEA Grapalat" w:hAnsi="GHEA Grapalat"/>
                <w:b/>
                <w:bCs/>
                <w:lang w:val="hy-AM"/>
              </w:rPr>
              <w:t>Ը</w:t>
            </w:r>
            <w:r>
              <w:rPr>
                <w:rFonts w:ascii="GHEA Grapalat" w:hAnsi="GHEA Grapalat"/>
                <w:b/>
                <w:bCs/>
                <w:lang w:val="hy-AM"/>
              </w:rPr>
              <w:t>նդունվել</w:t>
            </w:r>
            <w:r w:rsidR="00ED394E">
              <w:rPr>
                <w:rFonts w:ascii="GHEA Grapalat" w:hAnsi="GHEA Grapalat"/>
                <w:b/>
                <w:bCs/>
                <w:lang w:val="hy-AM"/>
              </w:rPr>
              <w:t xml:space="preserve"> է</w:t>
            </w:r>
            <w:bookmarkStart w:id="0" w:name="_GoBack"/>
            <w:bookmarkEnd w:id="0"/>
          </w:p>
          <w:p w14:paraId="0E5DDB05" w14:textId="4AB65057" w:rsidR="00E52CEE" w:rsidRPr="00CA3CA7" w:rsidRDefault="00E52CEE" w:rsidP="00ED21D8">
            <w:pPr>
              <w:tabs>
                <w:tab w:val="left" w:pos="1526"/>
              </w:tabs>
              <w:spacing w:line="360" w:lineRule="auto"/>
              <w:ind w:left="167" w:right="178" w:firstLine="270"/>
              <w:jc w:val="both"/>
              <w:rPr>
                <w:rFonts w:ascii="GHEA Grapalat" w:hAnsi="GHEA Grapalat" w:cs="Sylfaen"/>
                <w:b/>
                <w:lang w:val="hy-AM"/>
              </w:rPr>
            </w:pPr>
          </w:p>
        </w:tc>
      </w:tr>
      <w:tr w:rsidR="00E4362F" w:rsidRPr="00FF77CC" w14:paraId="000DF6DB" w14:textId="77777777" w:rsidTr="00AD5988">
        <w:trPr>
          <w:trHeight w:val="501"/>
          <w:tblCellSpacing w:w="0" w:type="dxa"/>
        </w:trPr>
        <w:tc>
          <w:tcPr>
            <w:tcW w:w="8185" w:type="dxa"/>
            <w:vMerge w:val="restart"/>
            <w:shd w:val="clear" w:color="auto" w:fill="A6A6A6" w:themeFill="background1" w:themeFillShade="A6"/>
            <w:vAlign w:val="center"/>
          </w:tcPr>
          <w:p w14:paraId="51D5E654" w14:textId="1F665489" w:rsidR="00E4362F" w:rsidRPr="00515352" w:rsidRDefault="00515352" w:rsidP="00E4362F">
            <w:pPr>
              <w:suppressAutoHyphens/>
              <w:spacing w:line="360" w:lineRule="auto"/>
              <w:ind w:left="161" w:right="186" w:firstLine="360"/>
              <w:jc w:val="both"/>
              <w:rPr>
                <w:rFonts w:ascii="GHEA Grapalat" w:hAnsi="GHEA Grapalat" w:cs="Calibri"/>
                <w:b/>
                <w:color w:val="00000A"/>
                <w:lang w:val="hy-AM" w:eastAsia="en-US"/>
              </w:rPr>
            </w:pPr>
            <w:r w:rsidRPr="00515352">
              <w:rPr>
                <w:rFonts w:ascii="GHEA Grapalat" w:hAnsi="GHEA Grapalat"/>
                <w:b/>
                <w:lang w:val="hy-AM"/>
              </w:rPr>
              <w:t xml:space="preserve">8. </w:t>
            </w:r>
            <w:r w:rsidR="00E4362F" w:rsidRPr="00515352">
              <w:rPr>
                <w:rFonts w:ascii="GHEA Grapalat" w:hAnsi="GHEA Grapalat"/>
                <w:b/>
                <w:lang w:val="hy-AM"/>
              </w:rPr>
              <w:t>ՀՀ արդարադատության նախարարություն</w:t>
            </w:r>
          </w:p>
        </w:tc>
        <w:tc>
          <w:tcPr>
            <w:tcW w:w="6300" w:type="dxa"/>
            <w:shd w:val="clear" w:color="auto" w:fill="A6A6A6" w:themeFill="background1" w:themeFillShade="A6"/>
          </w:tcPr>
          <w:p w14:paraId="15F2009B" w14:textId="5E3C1ECC" w:rsidR="00E4362F" w:rsidRPr="00515352" w:rsidRDefault="00342383" w:rsidP="00E4362F">
            <w:pPr>
              <w:tabs>
                <w:tab w:val="left" w:pos="1526"/>
              </w:tabs>
              <w:ind w:left="345" w:firstLine="270"/>
              <w:jc w:val="center"/>
              <w:rPr>
                <w:rFonts w:ascii="GHEA Grapalat" w:hAnsi="GHEA Grapalat" w:cs="Sylfaen"/>
                <w:b/>
                <w:lang w:val="hy-AM"/>
              </w:rPr>
            </w:pPr>
            <w:r w:rsidRPr="00515352">
              <w:rPr>
                <w:rFonts w:ascii="GHEA Grapalat" w:hAnsi="GHEA Grapalat"/>
                <w:b/>
                <w:lang w:val="hy-AM"/>
              </w:rPr>
              <w:t>22.10.2024թ.</w:t>
            </w:r>
          </w:p>
        </w:tc>
      </w:tr>
      <w:tr w:rsidR="00E4362F" w:rsidRPr="00FF77CC" w14:paraId="18DAFEDB" w14:textId="77777777" w:rsidTr="00AD5988">
        <w:trPr>
          <w:trHeight w:val="609"/>
          <w:tblCellSpacing w:w="0" w:type="dxa"/>
        </w:trPr>
        <w:tc>
          <w:tcPr>
            <w:tcW w:w="8185" w:type="dxa"/>
            <w:vMerge/>
            <w:shd w:val="clear" w:color="auto" w:fill="A6A6A6" w:themeFill="background1" w:themeFillShade="A6"/>
            <w:vAlign w:val="center"/>
          </w:tcPr>
          <w:p w14:paraId="7A2B872B" w14:textId="77777777" w:rsidR="00E4362F" w:rsidRPr="00515352" w:rsidRDefault="00E4362F" w:rsidP="00E4362F">
            <w:pPr>
              <w:suppressAutoHyphens/>
              <w:spacing w:line="360" w:lineRule="auto"/>
              <w:ind w:left="161" w:right="186" w:firstLine="360"/>
              <w:jc w:val="both"/>
              <w:rPr>
                <w:rFonts w:ascii="GHEA Grapalat" w:hAnsi="GHEA Grapalat" w:cs="Calibri"/>
                <w:b/>
                <w:color w:val="00000A"/>
                <w:lang w:val="hy-AM" w:eastAsia="en-US"/>
              </w:rPr>
            </w:pPr>
          </w:p>
        </w:tc>
        <w:tc>
          <w:tcPr>
            <w:tcW w:w="6300" w:type="dxa"/>
            <w:shd w:val="clear" w:color="auto" w:fill="A6A6A6" w:themeFill="background1" w:themeFillShade="A6"/>
          </w:tcPr>
          <w:p w14:paraId="72ED68D1" w14:textId="7FA3C016" w:rsidR="00E4362F" w:rsidRPr="00515352" w:rsidRDefault="00342383" w:rsidP="00E4362F">
            <w:pPr>
              <w:tabs>
                <w:tab w:val="left" w:pos="1526"/>
              </w:tabs>
              <w:ind w:left="345" w:firstLine="270"/>
              <w:jc w:val="center"/>
              <w:rPr>
                <w:rFonts w:ascii="GHEA Grapalat" w:hAnsi="GHEA Grapalat" w:cs="Sylfaen"/>
                <w:b/>
                <w:lang w:val="hy-AM"/>
              </w:rPr>
            </w:pPr>
            <w:r w:rsidRPr="00515352">
              <w:rPr>
                <w:rFonts w:ascii="GHEA Grapalat" w:hAnsi="GHEA Grapalat"/>
                <w:b/>
                <w:lang w:val="hy-AM"/>
              </w:rPr>
              <w:t>N /27.0.01/42425-2024</w:t>
            </w:r>
          </w:p>
        </w:tc>
      </w:tr>
      <w:tr w:rsidR="00E4362F" w:rsidRPr="00FF77CC" w14:paraId="5014260C" w14:textId="77777777" w:rsidTr="00AD5988">
        <w:trPr>
          <w:trHeight w:val="1005"/>
          <w:tblCellSpacing w:w="0" w:type="dxa"/>
        </w:trPr>
        <w:tc>
          <w:tcPr>
            <w:tcW w:w="8185" w:type="dxa"/>
            <w:shd w:val="clear" w:color="auto" w:fill="auto"/>
            <w:vAlign w:val="center"/>
          </w:tcPr>
          <w:p w14:paraId="53168F71" w14:textId="77777777" w:rsidR="00342383" w:rsidRPr="00372DCD" w:rsidRDefault="00342383" w:rsidP="00863DB4">
            <w:pPr>
              <w:numPr>
                <w:ilvl w:val="0"/>
                <w:numId w:val="33"/>
              </w:numPr>
              <w:spacing w:line="360" w:lineRule="auto"/>
              <w:ind w:left="161" w:right="165" w:firstLine="360"/>
              <w:jc w:val="both"/>
              <w:rPr>
                <w:rFonts w:ascii="GHEA Grapalat" w:hAnsi="GHEA Grapalat"/>
                <w:lang w:val="hy-AM"/>
              </w:rPr>
            </w:pPr>
            <w:r w:rsidRPr="00372DCD">
              <w:rPr>
                <w:rFonts w:ascii="GHEA Grapalat" w:hAnsi="GHEA Grapalat"/>
                <w:b/>
                <w:i/>
                <w:lang w:val="hy-AM"/>
              </w:rPr>
              <w:t>«Բարձր տեխնոլոգիաների ոլորտի պետական աջակցության մասին» օրենքի նախագծի</w:t>
            </w:r>
            <w:r w:rsidRPr="00372DCD">
              <w:rPr>
                <w:rFonts w:ascii="GHEA Grapalat" w:hAnsi="GHEA Grapalat"/>
                <w:lang w:val="hy-AM"/>
              </w:rPr>
              <w:t xml:space="preserve"> (այսուհետ՝ Նախագիծ) 3-րդ հոդվածի 1-ին մասի 5-րդ կետում անհրաժեշտ է ապահովել շաղկապների կիրառման կանոնները, մասնավորապես՝ եթե թվարկված բոլոր պայմաններից բավական է միայն մեկի առկայությունը, ապա գործածել </w:t>
            </w:r>
            <w:r w:rsidRPr="00372DCD">
              <w:rPr>
                <w:rFonts w:ascii="GHEA Grapalat" w:hAnsi="GHEA Grapalat"/>
                <w:bCs/>
                <w:lang w:val="hy-AM"/>
              </w:rPr>
              <w:t>«կամ</w:t>
            </w:r>
            <w:r w:rsidRPr="00372DCD">
              <w:rPr>
                <w:rFonts w:ascii="GHEA Grapalat" w:hAnsi="GHEA Grapalat"/>
                <w:lang w:val="hy-AM"/>
              </w:rPr>
              <w:t xml:space="preserve">» շաղկապը, իսկ եթե թվարկված բոլոր պայմանների առկայությունը պարտադիր է, ապա գործածել </w:t>
            </w:r>
            <w:r w:rsidRPr="00372DCD">
              <w:rPr>
                <w:rFonts w:ascii="GHEA Grapalat" w:hAnsi="GHEA Grapalat"/>
                <w:bCs/>
                <w:lang w:val="hy-AM"/>
              </w:rPr>
              <w:t>«և</w:t>
            </w:r>
            <w:r w:rsidRPr="00372DCD">
              <w:rPr>
                <w:rFonts w:ascii="GHEA Grapalat" w:hAnsi="GHEA Grapalat"/>
                <w:lang w:val="hy-AM"/>
              </w:rPr>
              <w:t>»</w:t>
            </w:r>
            <w:r w:rsidRPr="00372DCD">
              <w:rPr>
                <w:rFonts w:ascii="GHEA Grapalat" w:hAnsi="GHEA Grapalat"/>
                <w:bCs/>
                <w:lang w:val="hy-AM"/>
              </w:rPr>
              <w:t xml:space="preserve"> շաղկապը</w:t>
            </w:r>
            <w:r w:rsidRPr="00372DCD">
              <w:rPr>
                <w:rFonts w:ascii="GHEA Grapalat" w:hAnsi="GHEA Grapalat"/>
                <w:lang w:val="hy-AM"/>
              </w:rPr>
              <w:t xml:space="preserve">՝ հաշվի առնելով </w:t>
            </w:r>
            <w:r w:rsidRPr="00372DCD">
              <w:rPr>
                <w:rFonts w:ascii="GHEA Grapalat" w:hAnsi="GHEA Grapalat"/>
                <w:bCs/>
                <w:lang w:val="hy-AM"/>
              </w:rPr>
              <w:t>«Նորմատիվ իրավական ակտերի մասին</w:t>
            </w:r>
            <w:r w:rsidRPr="00372DCD">
              <w:rPr>
                <w:rFonts w:ascii="GHEA Grapalat" w:hAnsi="GHEA Grapalat"/>
                <w:lang w:val="hy-AM"/>
              </w:rPr>
              <w:t>» օրենքի 16-րդ հոդվածի դրույթները:</w:t>
            </w:r>
          </w:p>
          <w:p w14:paraId="2389CB07" w14:textId="77777777" w:rsidR="00342383" w:rsidRDefault="00342383" w:rsidP="00863DB4">
            <w:pPr>
              <w:spacing w:line="360" w:lineRule="auto"/>
              <w:ind w:left="161" w:right="165" w:firstLine="360"/>
              <w:jc w:val="both"/>
              <w:rPr>
                <w:rFonts w:ascii="GHEA Grapalat" w:hAnsi="GHEA Grapalat"/>
                <w:lang w:val="hy-AM"/>
              </w:rPr>
            </w:pPr>
            <w:r w:rsidRPr="00372DCD">
              <w:rPr>
                <w:rFonts w:ascii="GHEA Grapalat" w:hAnsi="GHEA Grapalat"/>
                <w:lang w:val="hy-AM"/>
              </w:rPr>
              <w:lastRenderedPageBreak/>
              <w:t xml:space="preserve">Միաժամանակ, Նախագծի 3-րդ հոդվածի 1-ին մասի 9-րդ կետում </w:t>
            </w:r>
            <w:r w:rsidRPr="00372DCD">
              <w:rPr>
                <w:rFonts w:ascii="GHEA Grapalat" w:hAnsi="GHEA Grapalat"/>
                <w:bCs/>
                <w:i/>
                <w:lang w:val="hy-AM"/>
              </w:rPr>
              <w:t>«կառավարության</w:t>
            </w:r>
            <w:r w:rsidRPr="00372DCD">
              <w:rPr>
                <w:rFonts w:ascii="GHEA Grapalat" w:hAnsi="GHEA Grapalat"/>
                <w:i/>
                <w:lang w:val="hy-AM"/>
              </w:rPr>
              <w:t>»</w:t>
            </w:r>
            <w:r w:rsidRPr="00372DCD">
              <w:rPr>
                <w:rFonts w:ascii="GHEA Grapalat" w:hAnsi="GHEA Grapalat"/>
                <w:lang w:val="hy-AM"/>
              </w:rPr>
              <w:t xml:space="preserve"> բառն անհրաժեշտ է փոխարինել </w:t>
            </w:r>
            <w:r w:rsidRPr="00372DCD">
              <w:rPr>
                <w:rFonts w:ascii="GHEA Grapalat" w:hAnsi="GHEA Grapalat"/>
                <w:bCs/>
                <w:i/>
                <w:lang w:val="hy-AM"/>
              </w:rPr>
              <w:t>«Կառավարության</w:t>
            </w:r>
            <w:r w:rsidRPr="00372DCD">
              <w:rPr>
                <w:rFonts w:ascii="GHEA Grapalat" w:hAnsi="GHEA Grapalat"/>
                <w:i/>
                <w:lang w:val="hy-AM"/>
              </w:rPr>
              <w:t>»</w:t>
            </w:r>
            <w:r w:rsidRPr="00372DCD">
              <w:rPr>
                <w:rFonts w:ascii="GHEA Grapalat" w:hAnsi="GHEA Grapalat"/>
                <w:lang w:val="hy-AM"/>
              </w:rPr>
              <w:t xml:space="preserve"> բառով:</w:t>
            </w:r>
          </w:p>
          <w:p w14:paraId="0F1ED156" w14:textId="77777777" w:rsidR="00E4362F" w:rsidRDefault="00E4362F" w:rsidP="00863DB4">
            <w:pPr>
              <w:suppressAutoHyphens/>
              <w:spacing w:line="360" w:lineRule="auto"/>
              <w:ind w:left="161" w:right="186" w:firstLine="360"/>
              <w:jc w:val="both"/>
              <w:rPr>
                <w:rFonts w:ascii="GHEA Grapalat" w:hAnsi="GHEA Grapalat" w:cs="Calibri"/>
                <w:color w:val="00000A"/>
                <w:lang w:val="hy-AM" w:eastAsia="en-US"/>
              </w:rPr>
            </w:pPr>
          </w:p>
        </w:tc>
        <w:tc>
          <w:tcPr>
            <w:tcW w:w="6300" w:type="dxa"/>
            <w:shd w:val="clear" w:color="auto" w:fill="auto"/>
          </w:tcPr>
          <w:p w14:paraId="26EADDCD" w14:textId="77777777" w:rsidR="007F5F1B" w:rsidRDefault="007F5F1B" w:rsidP="00BB043F">
            <w:pPr>
              <w:tabs>
                <w:tab w:val="left" w:pos="1526"/>
              </w:tabs>
              <w:ind w:left="345" w:firstLine="270"/>
              <w:jc w:val="center"/>
              <w:rPr>
                <w:rFonts w:ascii="GHEA Grapalat" w:hAnsi="GHEA Grapalat" w:cs="Sylfaen"/>
                <w:b/>
                <w:lang w:val="hy-AM"/>
              </w:rPr>
            </w:pPr>
          </w:p>
          <w:p w14:paraId="46211524" w14:textId="77777777" w:rsidR="007F5F1B" w:rsidRDefault="007F5F1B" w:rsidP="00BB043F">
            <w:pPr>
              <w:tabs>
                <w:tab w:val="left" w:pos="1526"/>
              </w:tabs>
              <w:ind w:left="345" w:firstLine="270"/>
              <w:jc w:val="center"/>
              <w:rPr>
                <w:rFonts w:ascii="GHEA Grapalat" w:hAnsi="GHEA Grapalat" w:cs="Sylfaen"/>
                <w:b/>
                <w:lang w:val="hy-AM"/>
              </w:rPr>
            </w:pPr>
          </w:p>
          <w:p w14:paraId="4FFA4F76" w14:textId="77777777" w:rsidR="007F5F1B" w:rsidRDefault="007F5F1B" w:rsidP="00BB043F">
            <w:pPr>
              <w:tabs>
                <w:tab w:val="left" w:pos="1526"/>
              </w:tabs>
              <w:ind w:left="345" w:firstLine="270"/>
              <w:jc w:val="center"/>
              <w:rPr>
                <w:rFonts w:ascii="GHEA Grapalat" w:hAnsi="GHEA Grapalat" w:cs="Sylfaen"/>
                <w:b/>
                <w:lang w:val="hy-AM"/>
              </w:rPr>
            </w:pPr>
          </w:p>
          <w:p w14:paraId="07BA4FE0" w14:textId="77777777" w:rsidR="007F5F1B" w:rsidRDefault="007F5F1B" w:rsidP="00BB043F">
            <w:pPr>
              <w:tabs>
                <w:tab w:val="left" w:pos="1526"/>
              </w:tabs>
              <w:ind w:left="345" w:firstLine="270"/>
              <w:jc w:val="center"/>
              <w:rPr>
                <w:rFonts w:ascii="GHEA Grapalat" w:hAnsi="GHEA Grapalat" w:cs="Sylfaen"/>
                <w:b/>
                <w:lang w:val="hy-AM"/>
              </w:rPr>
            </w:pPr>
          </w:p>
          <w:p w14:paraId="690DE816" w14:textId="77777777" w:rsidR="007F5F1B" w:rsidRDefault="007F5F1B" w:rsidP="00BB043F">
            <w:pPr>
              <w:tabs>
                <w:tab w:val="left" w:pos="1526"/>
              </w:tabs>
              <w:ind w:left="345" w:firstLine="270"/>
              <w:jc w:val="center"/>
              <w:rPr>
                <w:rFonts w:ascii="GHEA Grapalat" w:hAnsi="GHEA Grapalat" w:cs="Sylfaen"/>
                <w:b/>
                <w:lang w:val="hy-AM"/>
              </w:rPr>
            </w:pPr>
          </w:p>
          <w:p w14:paraId="32CE9B99" w14:textId="77777777" w:rsidR="007F5F1B" w:rsidRDefault="007F5F1B" w:rsidP="00BB043F">
            <w:pPr>
              <w:tabs>
                <w:tab w:val="left" w:pos="1526"/>
              </w:tabs>
              <w:ind w:left="345" w:firstLine="270"/>
              <w:jc w:val="center"/>
              <w:rPr>
                <w:rFonts w:ascii="GHEA Grapalat" w:hAnsi="GHEA Grapalat" w:cs="Sylfaen"/>
                <w:b/>
                <w:lang w:val="hy-AM"/>
              </w:rPr>
            </w:pPr>
          </w:p>
          <w:p w14:paraId="550B6469" w14:textId="77777777" w:rsidR="007F5F1B" w:rsidRDefault="007F5F1B" w:rsidP="00BB043F">
            <w:pPr>
              <w:tabs>
                <w:tab w:val="left" w:pos="1526"/>
              </w:tabs>
              <w:ind w:left="345" w:firstLine="270"/>
              <w:jc w:val="center"/>
              <w:rPr>
                <w:rFonts w:ascii="GHEA Grapalat" w:hAnsi="GHEA Grapalat" w:cs="Sylfaen"/>
                <w:b/>
                <w:lang w:val="hy-AM"/>
              </w:rPr>
            </w:pPr>
          </w:p>
          <w:p w14:paraId="7E4730E7" w14:textId="77777777" w:rsidR="007F5F1B" w:rsidRDefault="007F5F1B" w:rsidP="00BB043F">
            <w:pPr>
              <w:tabs>
                <w:tab w:val="left" w:pos="1526"/>
              </w:tabs>
              <w:ind w:left="345" w:firstLine="270"/>
              <w:jc w:val="center"/>
              <w:rPr>
                <w:rFonts w:ascii="GHEA Grapalat" w:hAnsi="GHEA Grapalat" w:cs="Sylfaen"/>
                <w:b/>
                <w:lang w:val="hy-AM"/>
              </w:rPr>
            </w:pPr>
          </w:p>
          <w:p w14:paraId="129C3C33" w14:textId="77777777" w:rsidR="007F5F1B" w:rsidRDefault="007F5F1B" w:rsidP="00BB043F">
            <w:pPr>
              <w:tabs>
                <w:tab w:val="left" w:pos="1526"/>
              </w:tabs>
              <w:ind w:left="345" w:firstLine="270"/>
              <w:jc w:val="center"/>
              <w:rPr>
                <w:rFonts w:ascii="GHEA Grapalat" w:hAnsi="GHEA Grapalat" w:cs="Sylfaen"/>
                <w:b/>
                <w:lang w:val="hy-AM"/>
              </w:rPr>
            </w:pPr>
          </w:p>
          <w:p w14:paraId="30A5DE75" w14:textId="77777777" w:rsidR="007F5F1B" w:rsidRDefault="007F5F1B" w:rsidP="00BB043F">
            <w:pPr>
              <w:tabs>
                <w:tab w:val="left" w:pos="1526"/>
              </w:tabs>
              <w:ind w:left="345" w:firstLine="270"/>
              <w:jc w:val="center"/>
              <w:rPr>
                <w:rFonts w:ascii="GHEA Grapalat" w:hAnsi="GHEA Grapalat" w:cs="Sylfaen"/>
                <w:b/>
                <w:lang w:val="hy-AM"/>
              </w:rPr>
            </w:pPr>
          </w:p>
          <w:p w14:paraId="3F249CE9" w14:textId="77777777" w:rsidR="007F5F1B" w:rsidRDefault="007F5F1B" w:rsidP="00BB043F">
            <w:pPr>
              <w:tabs>
                <w:tab w:val="left" w:pos="1526"/>
              </w:tabs>
              <w:ind w:left="345" w:firstLine="270"/>
              <w:jc w:val="center"/>
              <w:rPr>
                <w:rFonts w:ascii="GHEA Grapalat" w:hAnsi="GHEA Grapalat" w:cs="Sylfaen"/>
                <w:b/>
                <w:lang w:val="hy-AM"/>
              </w:rPr>
            </w:pPr>
          </w:p>
          <w:p w14:paraId="1173771C" w14:textId="77777777" w:rsidR="007F5F1B" w:rsidRDefault="007F5F1B" w:rsidP="00BB043F">
            <w:pPr>
              <w:tabs>
                <w:tab w:val="left" w:pos="1526"/>
              </w:tabs>
              <w:ind w:left="345" w:firstLine="270"/>
              <w:jc w:val="center"/>
              <w:rPr>
                <w:rFonts w:ascii="GHEA Grapalat" w:hAnsi="GHEA Grapalat" w:cs="Sylfaen"/>
                <w:b/>
                <w:lang w:val="hy-AM"/>
              </w:rPr>
            </w:pPr>
          </w:p>
          <w:p w14:paraId="2F963D49" w14:textId="77777777" w:rsidR="007F5F1B" w:rsidRDefault="007F5F1B" w:rsidP="00BB043F">
            <w:pPr>
              <w:tabs>
                <w:tab w:val="left" w:pos="1526"/>
              </w:tabs>
              <w:ind w:left="345" w:firstLine="270"/>
              <w:jc w:val="center"/>
              <w:rPr>
                <w:rFonts w:ascii="GHEA Grapalat" w:hAnsi="GHEA Grapalat" w:cs="Sylfaen"/>
                <w:b/>
                <w:lang w:val="hy-AM"/>
              </w:rPr>
            </w:pPr>
          </w:p>
          <w:p w14:paraId="4494AF49" w14:textId="77777777" w:rsidR="007F5F1B" w:rsidRDefault="007F5F1B" w:rsidP="00BB043F">
            <w:pPr>
              <w:tabs>
                <w:tab w:val="left" w:pos="1526"/>
              </w:tabs>
              <w:ind w:left="345" w:firstLine="270"/>
              <w:jc w:val="center"/>
              <w:rPr>
                <w:rFonts w:ascii="GHEA Grapalat" w:hAnsi="GHEA Grapalat" w:cs="Sylfaen"/>
                <w:b/>
                <w:lang w:val="hy-AM"/>
              </w:rPr>
            </w:pPr>
          </w:p>
          <w:p w14:paraId="41573AD6" w14:textId="31B9EBB8" w:rsidR="00E4362F" w:rsidRDefault="00515352" w:rsidP="00BB043F">
            <w:pPr>
              <w:tabs>
                <w:tab w:val="left" w:pos="1526"/>
              </w:tabs>
              <w:ind w:left="345" w:firstLine="270"/>
              <w:jc w:val="center"/>
              <w:rPr>
                <w:rFonts w:ascii="GHEA Grapalat" w:hAnsi="GHEA Grapalat" w:cs="Sylfaen"/>
                <w:b/>
                <w:lang w:val="hy-AM"/>
              </w:rPr>
            </w:pPr>
            <w:r>
              <w:rPr>
                <w:rFonts w:ascii="GHEA Grapalat" w:hAnsi="GHEA Grapalat" w:cs="Sylfaen"/>
                <w:b/>
                <w:lang w:val="hy-AM"/>
              </w:rPr>
              <w:t xml:space="preserve">1. </w:t>
            </w:r>
            <w:r w:rsidR="00ED21D8">
              <w:rPr>
                <w:rFonts w:ascii="GHEA Grapalat" w:hAnsi="GHEA Grapalat" w:cs="Sylfaen"/>
                <w:b/>
                <w:lang w:val="hy-AM"/>
              </w:rPr>
              <w:t>Ը</w:t>
            </w:r>
            <w:r>
              <w:rPr>
                <w:rFonts w:ascii="GHEA Grapalat" w:hAnsi="GHEA Grapalat" w:cs="Sylfaen"/>
                <w:b/>
                <w:lang w:val="hy-AM"/>
              </w:rPr>
              <w:t>նդունվել</w:t>
            </w:r>
            <w:r w:rsidR="00ED21D8">
              <w:rPr>
                <w:rFonts w:ascii="GHEA Grapalat" w:hAnsi="GHEA Grapalat" w:cs="Sylfaen"/>
                <w:b/>
                <w:lang w:val="hy-AM"/>
              </w:rPr>
              <w:t xml:space="preserve"> է</w:t>
            </w:r>
            <w:r>
              <w:rPr>
                <w:rFonts w:ascii="GHEA Grapalat" w:hAnsi="GHEA Grapalat" w:cs="Sylfaen"/>
                <w:b/>
                <w:lang w:val="hy-AM"/>
              </w:rPr>
              <w:t>:</w:t>
            </w:r>
          </w:p>
          <w:p w14:paraId="2C519028" w14:textId="279772C3" w:rsidR="00515352" w:rsidRPr="00CA3CA7" w:rsidRDefault="00515352" w:rsidP="00BB043F">
            <w:pPr>
              <w:tabs>
                <w:tab w:val="left" w:pos="1526"/>
              </w:tabs>
              <w:ind w:left="345" w:firstLine="270"/>
              <w:jc w:val="center"/>
              <w:rPr>
                <w:rFonts w:ascii="GHEA Grapalat" w:hAnsi="GHEA Grapalat" w:cs="Sylfaen"/>
                <w:b/>
                <w:lang w:val="hy-AM"/>
              </w:rPr>
            </w:pPr>
          </w:p>
        </w:tc>
      </w:tr>
      <w:tr w:rsidR="00460A44" w:rsidRPr="00FF77CC" w14:paraId="13A81B23" w14:textId="77777777" w:rsidTr="00AD5988">
        <w:trPr>
          <w:trHeight w:val="1005"/>
          <w:tblCellSpacing w:w="0" w:type="dxa"/>
        </w:trPr>
        <w:tc>
          <w:tcPr>
            <w:tcW w:w="8185" w:type="dxa"/>
            <w:shd w:val="clear" w:color="auto" w:fill="auto"/>
            <w:vAlign w:val="center"/>
          </w:tcPr>
          <w:p w14:paraId="4412F003" w14:textId="77777777" w:rsidR="00863DB4" w:rsidRPr="00863DB4" w:rsidRDefault="00863DB4" w:rsidP="00863DB4">
            <w:pPr>
              <w:numPr>
                <w:ilvl w:val="0"/>
                <w:numId w:val="33"/>
              </w:numPr>
              <w:tabs>
                <w:tab w:val="left" w:pos="791"/>
              </w:tabs>
              <w:suppressAutoHyphens/>
              <w:spacing w:line="360" w:lineRule="auto"/>
              <w:ind w:left="161" w:right="186" w:firstLine="360"/>
              <w:jc w:val="both"/>
              <w:rPr>
                <w:rFonts w:ascii="GHEA Grapalat" w:hAnsi="GHEA Grapalat" w:cs="Calibri"/>
                <w:color w:val="00000A"/>
                <w:lang w:val="hy-AM" w:eastAsia="en-US"/>
              </w:rPr>
            </w:pPr>
            <w:r w:rsidRPr="00863DB4">
              <w:rPr>
                <w:rFonts w:ascii="GHEA Grapalat" w:hAnsi="GHEA Grapalat" w:cs="Calibri"/>
                <w:color w:val="00000A"/>
                <w:lang w:val="hy-AM" w:eastAsia="en-US"/>
              </w:rPr>
              <w:lastRenderedPageBreak/>
              <w:t xml:space="preserve">Նախագծի 5-րդ հոդվածի 1-ին և 4-րդ մասերն անհրաժեշտ է համապատասխանեցնել միմյանց: Մասնավորապես, նշված հոդվածի 1-ին մասում կիրառվում է </w:t>
            </w:r>
            <w:r w:rsidRPr="00863DB4">
              <w:rPr>
                <w:rFonts w:ascii="GHEA Grapalat" w:hAnsi="GHEA Grapalat" w:cs="Calibri"/>
                <w:bCs/>
                <w:i/>
                <w:color w:val="00000A"/>
                <w:lang w:val="hy-AM" w:eastAsia="en-US"/>
              </w:rPr>
              <w:t>«</w:t>
            </w:r>
            <w:r w:rsidRPr="00863DB4">
              <w:rPr>
                <w:rFonts w:ascii="GHEA Grapalat" w:hAnsi="GHEA Grapalat" w:cs="Calibri"/>
                <w:b/>
                <w:bCs/>
                <w:i/>
                <w:color w:val="00000A"/>
                <w:lang w:val="hy-AM" w:eastAsia="en-US"/>
              </w:rPr>
              <w:t>սահմանում է</w:t>
            </w:r>
            <w:r w:rsidRPr="00863DB4">
              <w:rPr>
                <w:rFonts w:ascii="GHEA Grapalat" w:hAnsi="GHEA Grapalat" w:cs="Calibri"/>
                <w:bCs/>
                <w:i/>
                <w:color w:val="00000A"/>
                <w:lang w:val="hy-AM" w:eastAsia="en-US"/>
              </w:rPr>
              <w:t xml:space="preserve"> Կառավարությունը</w:t>
            </w:r>
            <w:r w:rsidRPr="00863DB4">
              <w:rPr>
                <w:rFonts w:ascii="GHEA Grapalat" w:hAnsi="GHEA Grapalat" w:cs="Calibri"/>
                <w:i/>
                <w:color w:val="00000A"/>
                <w:lang w:val="hy-AM" w:eastAsia="en-US"/>
              </w:rPr>
              <w:t>»</w:t>
            </w:r>
            <w:r w:rsidRPr="00863DB4">
              <w:rPr>
                <w:rFonts w:ascii="GHEA Grapalat" w:hAnsi="GHEA Grapalat" w:cs="Calibri"/>
                <w:color w:val="00000A"/>
                <w:lang w:val="hy-AM" w:eastAsia="en-US"/>
              </w:rPr>
              <w:t xml:space="preserve"> ձևակերպումը, իսկ 4-րդ մասում՝ </w:t>
            </w:r>
            <w:r w:rsidRPr="00863DB4">
              <w:rPr>
                <w:rFonts w:ascii="GHEA Grapalat" w:hAnsi="GHEA Grapalat" w:cs="Calibri"/>
                <w:bCs/>
                <w:i/>
                <w:color w:val="00000A"/>
                <w:lang w:val="hy-AM" w:eastAsia="en-US"/>
              </w:rPr>
              <w:t xml:space="preserve">«Կառավարության կողմից </w:t>
            </w:r>
            <w:r w:rsidRPr="00863DB4">
              <w:rPr>
                <w:rFonts w:ascii="GHEA Grapalat" w:hAnsi="GHEA Grapalat" w:cs="Calibri"/>
                <w:b/>
                <w:bCs/>
                <w:i/>
                <w:color w:val="00000A"/>
                <w:lang w:val="hy-AM" w:eastAsia="en-US"/>
              </w:rPr>
              <w:t>հաստատված</w:t>
            </w:r>
            <w:r w:rsidRPr="00863DB4">
              <w:rPr>
                <w:rFonts w:ascii="GHEA Grapalat" w:hAnsi="GHEA Grapalat" w:cs="Calibri"/>
                <w:i/>
                <w:color w:val="00000A"/>
                <w:lang w:val="hy-AM" w:eastAsia="en-US"/>
              </w:rPr>
              <w:t>»</w:t>
            </w:r>
            <w:r w:rsidRPr="00863DB4">
              <w:rPr>
                <w:rFonts w:ascii="GHEA Grapalat" w:hAnsi="GHEA Grapalat" w:cs="Calibri"/>
                <w:color w:val="00000A"/>
                <w:lang w:val="hy-AM" w:eastAsia="en-US"/>
              </w:rPr>
              <w:t xml:space="preserve"> ձևակերպումը: Նույն դիտարկումը վերաբերում է նաև Նախագծի 6-րդ հոդվածի 2-րդ մասին:</w:t>
            </w:r>
          </w:p>
          <w:p w14:paraId="211D850A" w14:textId="77777777" w:rsidR="00460A44" w:rsidRDefault="00460A44" w:rsidP="00863DB4">
            <w:pPr>
              <w:suppressAutoHyphens/>
              <w:spacing w:line="360" w:lineRule="auto"/>
              <w:ind w:left="161" w:right="186" w:firstLine="360"/>
              <w:jc w:val="both"/>
              <w:rPr>
                <w:rFonts w:ascii="GHEA Grapalat" w:hAnsi="GHEA Grapalat" w:cs="Calibri"/>
                <w:color w:val="00000A"/>
                <w:lang w:val="hy-AM" w:eastAsia="en-US"/>
              </w:rPr>
            </w:pPr>
          </w:p>
        </w:tc>
        <w:tc>
          <w:tcPr>
            <w:tcW w:w="6300" w:type="dxa"/>
            <w:shd w:val="clear" w:color="auto" w:fill="auto"/>
          </w:tcPr>
          <w:p w14:paraId="468FD4C6" w14:textId="596F27F2" w:rsidR="00863DB4" w:rsidRPr="00863DB4" w:rsidRDefault="00863DB4" w:rsidP="00863DB4">
            <w:pPr>
              <w:spacing w:before="100" w:beforeAutospacing="1" w:after="100" w:afterAutospacing="1" w:line="300" w:lineRule="auto"/>
              <w:ind w:left="75" w:right="270" w:firstLine="720"/>
              <w:jc w:val="center"/>
              <w:rPr>
                <w:rFonts w:ascii="GHEA Grapalat" w:hAnsi="GHEA Grapalat"/>
                <w:b/>
                <w:lang w:val="hy-AM"/>
              </w:rPr>
            </w:pPr>
            <w:r>
              <w:rPr>
                <w:rFonts w:ascii="GHEA Grapalat" w:hAnsi="GHEA Grapalat"/>
                <w:b/>
                <w:lang w:val="hy-AM"/>
              </w:rPr>
              <w:t xml:space="preserve">2. </w:t>
            </w:r>
            <w:r w:rsidRPr="00863DB4">
              <w:rPr>
                <w:rFonts w:ascii="GHEA Grapalat" w:hAnsi="GHEA Grapalat"/>
                <w:b/>
                <w:lang w:val="hy-AM"/>
              </w:rPr>
              <w:t>Ընդունվել է</w:t>
            </w:r>
            <w:r>
              <w:rPr>
                <w:rFonts w:ascii="GHEA Grapalat" w:hAnsi="GHEA Grapalat"/>
                <w:b/>
                <w:lang w:val="hy-AM"/>
              </w:rPr>
              <w:t>:</w:t>
            </w:r>
          </w:p>
          <w:p w14:paraId="048594BF" w14:textId="77777777" w:rsidR="00460A44" w:rsidRPr="00CA3CA7" w:rsidRDefault="00460A44" w:rsidP="00BB043F">
            <w:pPr>
              <w:tabs>
                <w:tab w:val="left" w:pos="1526"/>
              </w:tabs>
              <w:ind w:left="345" w:firstLine="270"/>
              <w:jc w:val="center"/>
              <w:rPr>
                <w:rFonts w:ascii="GHEA Grapalat" w:hAnsi="GHEA Grapalat" w:cs="Sylfaen"/>
                <w:b/>
                <w:lang w:val="hy-AM"/>
              </w:rPr>
            </w:pPr>
          </w:p>
        </w:tc>
      </w:tr>
      <w:tr w:rsidR="00342383" w:rsidRPr="00CB0A01" w14:paraId="68C3ECEC" w14:textId="77777777" w:rsidTr="00AD5988">
        <w:trPr>
          <w:trHeight w:val="1005"/>
          <w:tblCellSpacing w:w="0" w:type="dxa"/>
        </w:trPr>
        <w:tc>
          <w:tcPr>
            <w:tcW w:w="8185" w:type="dxa"/>
            <w:shd w:val="clear" w:color="auto" w:fill="auto"/>
            <w:vAlign w:val="center"/>
          </w:tcPr>
          <w:p w14:paraId="54338959" w14:textId="77777777" w:rsidR="00863DB4" w:rsidRPr="00863DB4" w:rsidRDefault="00863DB4" w:rsidP="00665E3F">
            <w:pPr>
              <w:numPr>
                <w:ilvl w:val="0"/>
                <w:numId w:val="33"/>
              </w:numPr>
              <w:suppressAutoHyphens/>
              <w:spacing w:line="360" w:lineRule="auto"/>
              <w:ind w:left="161" w:right="186" w:firstLine="270"/>
              <w:jc w:val="both"/>
              <w:rPr>
                <w:rFonts w:ascii="GHEA Grapalat" w:hAnsi="GHEA Grapalat" w:cs="Calibri"/>
                <w:color w:val="00000A"/>
                <w:lang w:val="hy-AM" w:eastAsia="en-US"/>
              </w:rPr>
            </w:pPr>
            <w:r w:rsidRPr="00863DB4">
              <w:rPr>
                <w:rFonts w:ascii="GHEA Grapalat" w:hAnsi="GHEA Grapalat" w:cs="Calibri"/>
                <w:color w:val="00000A"/>
                <w:lang w:val="hy-AM" w:eastAsia="en-US"/>
              </w:rPr>
              <w:t>Նախագծի 5-րդ հոդվածի 6-րդ մասում հստակեցման կարիք ունի, թե 5-րդ հոդվածի 4-րդ մասի 3-րդ կետի կիրառության դեպքում տնտեսավարող սուբյեկտի միջոցներից կադրերի պատրաստման և վերապատրաստման հիմնավորումները (վկայական, վերապատրաստման ծախսերը հիմնավորող փաստաթղթեր և այլն) ի՞նչ ընթացակարգով են ուսումնասիրվելու լիազոր մարմնի կողմից:</w:t>
            </w:r>
          </w:p>
          <w:p w14:paraId="5CFD87A3" w14:textId="77777777" w:rsidR="00342383" w:rsidRDefault="00342383" w:rsidP="00BB043F">
            <w:pPr>
              <w:suppressAutoHyphens/>
              <w:spacing w:line="360" w:lineRule="auto"/>
              <w:ind w:left="161" w:right="186" w:firstLine="360"/>
              <w:jc w:val="both"/>
              <w:rPr>
                <w:rFonts w:ascii="GHEA Grapalat" w:hAnsi="GHEA Grapalat" w:cs="Calibri"/>
                <w:color w:val="00000A"/>
                <w:lang w:val="hy-AM" w:eastAsia="en-US"/>
              </w:rPr>
            </w:pPr>
          </w:p>
        </w:tc>
        <w:tc>
          <w:tcPr>
            <w:tcW w:w="6300" w:type="dxa"/>
            <w:shd w:val="clear" w:color="auto" w:fill="auto"/>
          </w:tcPr>
          <w:p w14:paraId="295AE7B7" w14:textId="31B6C7A5" w:rsidR="007F5F1B" w:rsidRPr="007F5F1B" w:rsidRDefault="00863DB4" w:rsidP="007F5F1B">
            <w:pPr>
              <w:spacing w:before="100" w:beforeAutospacing="1" w:after="100" w:afterAutospacing="1" w:line="300" w:lineRule="auto"/>
              <w:ind w:left="75" w:right="270" w:firstLine="720"/>
              <w:jc w:val="center"/>
              <w:rPr>
                <w:rFonts w:ascii="GHEA Grapalat" w:hAnsi="GHEA Grapalat"/>
                <w:b/>
                <w:lang w:val="hy-AM"/>
              </w:rPr>
            </w:pPr>
            <w:r w:rsidRPr="007F5F1B">
              <w:rPr>
                <w:rFonts w:ascii="GHEA Grapalat" w:hAnsi="GHEA Grapalat"/>
                <w:b/>
                <w:lang w:val="hy-AM"/>
              </w:rPr>
              <w:t xml:space="preserve">3. </w:t>
            </w:r>
            <w:r w:rsidR="007F5F1B" w:rsidRPr="007F5F1B">
              <w:rPr>
                <w:rFonts w:ascii="GHEA Grapalat" w:hAnsi="GHEA Grapalat"/>
                <w:b/>
                <w:lang w:val="hy-AM"/>
              </w:rPr>
              <w:t>Ընդունվել է:</w:t>
            </w:r>
          </w:p>
          <w:p w14:paraId="540434AA" w14:textId="412D811E" w:rsidR="00863DB4" w:rsidRDefault="00863DB4" w:rsidP="00863DB4">
            <w:pPr>
              <w:spacing w:before="100" w:beforeAutospacing="1" w:after="100" w:afterAutospacing="1" w:line="300" w:lineRule="auto"/>
              <w:ind w:left="75" w:right="270" w:firstLine="720"/>
              <w:jc w:val="both"/>
              <w:rPr>
                <w:rFonts w:ascii="GHEA Grapalat" w:hAnsi="GHEA Grapalat"/>
                <w:lang w:val="hy-AM"/>
              </w:rPr>
            </w:pPr>
            <w:r>
              <w:rPr>
                <w:rFonts w:ascii="GHEA Grapalat" w:hAnsi="GHEA Grapalat"/>
                <w:lang w:val="hy-AM"/>
              </w:rPr>
              <w:t>Կկարգավորվի ենթաօրենսդրական ակտով, մասնավորապես</w:t>
            </w:r>
            <w:r w:rsidR="007F5F1B">
              <w:rPr>
                <w:rFonts w:ascii="GHEA Grapalat" w:hAnsi="GHEA Grapalat"/>
                <w:lang w:val="hy-AM"/>
              </w:rPr>
              <w:t>,</w:t>
            </w:r>
            <w:r>
              <w:rPr>
                <w:rFonts w:ascii="GHEA Grapalat" w:hAnsi="GHEA Grapalat"/>
                <w:lang w:val="hy-AM"/>
              </w:rPr>
              <w:t xml:space="preserve"> երբ տնտեսավարող սուբյեկտը փաստաթղթերը կներբեռնի Հարթակում, ՀՀ </w:t>
            </w:r>
            <w:r w:rsidR="009E7072">
              <w:rPr>
                <w:rFonts w:ascii="GHEA Grapalat" w:hAnsi="GHEA Grapalat"/>
                <w:lang w:val="hy-AM"/>
              </w:rPr>
              <w:t xml:space="preserve">ԲՏԱՆ համապատասխան </w:t>
            </w:r>
            <w:r>
              <w:rPr>
                <w:rFonts w:ascii="GHEA Grapalat" w:hAnsi="GHEA Grapalat"/>
                <w:lang w:val="hy-AM"/>
              </w:rPr>
              <w:t xml:space="preserve">ստորաբաժանումը կուսումնասիրի ու </w:t>
            </w:r>
            <w:r w:rsidR="009E7072">
              <w:rPr>
                <w:rFonts w:ascii="GHEA Grapalat" w:hAnsi="GHEA Grapalat"/>
                <w:lang w:val="hy-AM"/>
              </w:rPr>
              <w:t>հնարավորություն կ</w:t>
            </w:r>
            <w:r>
              <w:rPr>
                <w:rFonts w:ascii="GHEA Grapalat" w:hAnsi="GHEA Grapalat"/>
                <w:lang w:val="hy-AM"/>
              </w:rPr>
              <w:t>ունենա հաստատելու կամ վերադարձնելու կամ մերժելու:</w:t>
            </w:r>
          </w:p>
          <w:p w14:paraId="05495163" w14:textId="77777777" w:rsidR="00342383" w:rsidRPr="00CA3CA7" w:rsidRDefault="00342383" w:rsidP="00BB043F">
            <w:pPr>
              <w:tabs>
                <w:tab w:val="left" w:pos="1526"/>
              </w:tabs>
              <w:ind w:left="345" w:firstLine="270"/>
              <w:jc w:val="center"/>
              <w:rPr>
                <w:rFonts w:ascii="GHEA Grapalat" w:hAnsi="GHEA Grapalat" w:cs="Sylfaen"/>
                <w:b/>
                <w:lang w:val="hy-AM"/>
              </w:rPr>
            </w:pPr>
          </w:p>
        </w:tc>
      </w:tr>
      <w:tr w:rsidR="00342383" w:rsidRPr="00FF77CC" w14:paraId="06CDC583" w14:textId="77777777" w:rsidTr="00AD5988">
        <w:trPr>
          <w:trHeight w:val="1005"/>
          <w:tblCellSpacing w:w="0" w:type="dxa"/>
        </w:trPr>
        <w:tc>
          <w:tcPr>
            <w:tcW w:w="8185" w:type="dxa"/>
            <w:shd w:val="clear" w:color="auto" w:fill="auto"/>
            <w:vAlign w:val="center"/>
          </w:tcPr>
          <w:p w14:paraId="098AF24C" w14:textId="77777777" w:rsidR="00863DB4" w:rsidRDefault="00863DB4" w:rsidP="00665E3F">
            <w:pPr>
              <w:numPr>
                <w:ilvl w:val="0"/>
                <w:numId w:val="33"/>
              </w:numPr>
              <w:tabs>
                <w:tab w:val="left" w:pos="881"/>
              </w:tabs>
              <w:spacing w:line="300" w:lineRule="auto"/>
              <w:ind w:left="161" w:right="165" w:firstLine="454"/>
              <w:jc w:val="both"/>
              <w:rPr>
                <w:rFonts w:ascii="GHEA Grapalat" w:hAnsi="GHEA Grapalat"/>
                <w:lang w:val="hy-AM"/>
              </w:rPr>
            </w:pPr>
            <w:r w:rsidRPr="00372DCD">
              <w:rPr>
                <w:rFonts w:ascii="GHEA Grapalat" w:hAnsi="GHEA Grapalat"/>
                <w:lang w:val="hy-AM"/>
              </w:rPr>
              <w:t xml:space="preserve">Նախագծի 5-րդ հոդվածի 7-րդ մասում </w:t>
            </w:r>
            <w:r w:rsidRPr="00372DCD">
              <w:rPr>
                <w:rFonts w:ascii="GHEA Grapalat" w:hAnsi="GHEA Grapalat"/>
                <w:bCs/>
                <w:i/>
                <w:lang w:val="hy-AM"/>
              </w:rPr>
              <w:t>«ենթակետերի</w:t>
            </w:r>
            <w:r w:rsidRPr="00372DCD">
              <w:rPr>
                <w:rFonts w:ascii="GHEA Grapalat" w:hAnsi="GHEA Grapalat"/>
                <w:i/>
                <w:lang w:val="hy-AM"/>
              </w:rPr>
              <w:t>»</w:t>
            </w:r>
            <w:r w:rsidRPr="00372DCD">
              <w:rPr>
                <w:rFonts w:ascii="GHEA Grapalat" w:hAnsi="GHEA Grapalat"/>
                <w:lang w:val="hy-AM"/>
              </w:rPr>
              <w:t xml:space="preserve"> բառն անհրաժեշտ է փոխարինել </w:t>
            </w:r>
            <w:r w:rsidRPr="00372DCD">
              <w:rPr>
                <w:rFonts w:ascii="GHEA Grapalat" w:hAnsi="GHEA Grapalat"/>
                <w:bCs/>
                <w:i/>
                <w:lang w:val="hy-AM"/>
              </w:rPr>
              <w:t>«կետերի</w:t>
            </w:r>
            <w:r w:rsidRPr="00372DCD">
              <w:rPr>
                <w:rFonts w:ascii="GHEA Grapalat" w:hAnsi="GHEA Grapalat"/>
                <w:i/>
                <w:lang w:val="hy-AM"/>
              </w:rPr>
              <w:t>»</w:t>
            </w:r>
            <w:r w:rsidRPr="00372DCD">
              <w:rPr>
                <w:rFonts w:ascii="GHEA Grapalat" w:hAnsi="GHEA Grapalat"/>
                <w:lang w:val="hy-AM"/>
              </w:rPr>
              <w:t xml:space="preserve"> բառով՝ նկատի ունենալով </w:t>
            </w:r>
            <w:r w:rsidRPr="00372DCD">
              <w:rPr>
                <w:rFonts w:ascii="GHEA Grapalat" w:hAnsi="GHEA Grapalat"/>
                <w:bCs/>
                <w:lang w:val="hy-AM"/>
              </w:rPr>
              <w:lastRenderedPageBreak/>
              <w:t>«Նորմատիվ իրավական ակտերի մասին</w:t>
            </w:r>
            <w:r w:rsidRPr="00372DCD">
              <w:rPr>
                <w:rFonts w:ascii="GHEA Grapalat" w:hAnsi="GHEA Grapalat"/>
                <w:lang w:val="hy-AM"/>
              </w:rPr>
              <w:t>» օրենքի 14-րդ հոդվածի 3-րդ մասի կարգավորումները:</w:t>
            </w:r>
          </w:p>
          <w:p w14:paraId="23BB113C" w14:textId="77777777" w:rsidR="00342383" w:rsidRDefault="00342383" w:rsidP="00BB043F">
            <w:pPr>
              <w:suppressAutoHyphens/>
              <w:spacing w:line="360" w:lineRule="auto"/>
              <w:ind w:left="161" w:right="186" w:firstLine="360"/>
              <w:jc w:val="both"/>
              <w:rPr>
                <w:rFonts w:ascii="GHEA Grapalat" w:hAnsi="GHEA Grapalat" w:cs="Calibri"/>
                <w:color w:val="00000A"/>
                <w:lang w:val="hy-AM" w:eastAsia="en-US"/>
              </w:rPr>
            </w:pPr>
          </w:p>
        </w:tc>
        <w:tc>
          <w:tcPr>
            <w:tcW w:w="6300" w:type="dxa"/>
            <w:shd w:val="clear" w:color="auto" w:fill="auto"/>
          </w:tcPr>
          <w:p w14:paraId="25CEA83F" w14:textId="56518BBD" w:rsidR="00863DB4" w:rsidRPr="00863DB4" w:rsidRDefault="00863DB4" w:rsidP="00863DB4">
            <w:pPr>
              <w:spacing w:before="100" w:beforeAutospacing="1" w:after="100" w:afterAutospacing="1" w:line="300" w:lineRule="auto"/>
              <w:ind w:left="75" w:right="270" w:firstLine="720"/>
              <w:jc w:val="center"/>
              <w:rPr>
                <w:rFonts w:ascii="GHEA Grapalat" w:hAnsi="GHEA Grapalat"/>
                <w:b/>
                <w:lang w:val="hy-AM"/>
              </w:rPr>
            </w:pPr>
            <w:r>
              <w:rPr>
                <w:rFonts w:ascii="GHEA Grapalat" w:hAnsi="GHEA Grapalat"/>
                <w:b/>
                <w:lang w:val="hy-AM"/>
              </w:rPr>
              <w:lastRenderedPageBreak/>
              <w:t xml:space="preserve">4. </w:t>
            </w:r>
            <w:r w:rsidRPr="00863DB4">
              <w:rPr>
                <w:rFonts w:ascii="GHEA Grapalat" w:hAnsi="GHEA Grapalat"/>
                <w:b/>
                <w:lang w:val="hy-AM"/>
              </w:rPr>
              <w:t>Ընդունվել է</w:t>
            </w:r>
            <w:r>
              <w:rPr>
                <w:rFonts w:ascii="GHEA Grapalat" w:hAnsi="GHEA Grapalat"/>
                <w:b/>
                <w:lang w:val="hy-AM"/>
              </w:rPr>
              <w:t>:</w:t>
            </w:r>
          </w:p>
          <w:p w14:paraId="5A90F9D8" w14:textId="77777777" w:rsidR="00342383" w:rsidRPr="00CA3CA7" w:rsidRDefault="00342383" w:rsidP="00BB043F">
            <w:pPr>
              <w:tabs>
                <w:tab w:val="left" w:pos="1526"/>
              </w:tabs>
              <w:ind w:left="345" w:firstLine="270"/>
              <w:jc w:val="center"/>
              <w:rPr>
                <w:rFonts w:ascii="GHEA Grapalat" w:hAnsi="GHEA Grapalat" w:cs="Sylfaen"/>
                <w:b/>
                <w:lang w:val="hy-AM"/>
              </w:rPr>
            </w:pPr>
          </w:p>
        </w:tc>
      </w:tr>
      <w:tr w:rsidR="00342383" w:rsidRPr="00FF77CC" w14:paraId="4D33C1A3" w14:textId="77777777" w:rsidTr="00AD5988">
        <w:trPr>
          <w:trHeight w:val="1005"/>
          <w:tblCellSpacing w:w="0" w:type="dxa"/>
        </w:trPr>
        <w:tc>
          <w:tcPr>
            <w:tcW w:w="8185" w:type="dxa"/>
            <w:shd w:val="clear" w:color="auto" w:fill="auto"/>
            <w:vAlign w:val="center"/>
          </w:tcPr>
          <w:p w14:paraId="722117F4" w14:textId="77777777" w:rsidR="007F19EF" w:rsidRPr="007F19EF" w:rsidRDefault="007F19EF" w:rsidP="007F19EF">
            <w:pPr>
              <w:numPr>
                <w:ilvl w:val="0"/>
                <w:numId w:val="33"/>
              </w:numPr>
              <w:suppressAutoHyphens/>
              <w:spacing w:line="360" w:lineRule="auto"/>
              <w:ind w:left="161" w:right="186" w:firstLine="180"/>
              <w:jc w:val="both"/>
              <w:rPr>
                <w:rFonts w:ascii="GHEA Grapalat" w:hAnsi="GHEA Grapalat" w:cs="Calibri"/>
                <w:color w:val="00000A"/>
                <w:lang w:val="hy-AM" w:eastAsia="en-US"/>
              </w:rPr>
            </w:pPr>
            <w:r w:rsidRPr="007F19EF">
              <w:rPr>
                <w:rFonts w:ascii="GHEA Grapalat" w:hAnsi="GHEA Grapalat" w:cs="Calibri"/>
                <w:color w:val="00000A"/>
                <w:lang w:val="hy-AM" w:eastAsia="en-US"/>
              </w:rPr>
              <w:lastRenderedPageBreak/>
              <w:t xml:space="preserve">Նախագծի 5-րդ հոդվածի 9-րդ մասում </w:t>
            </w:r>
            <w:r w:rsidRPr="007F19EF">
              <w:rPr>
                <w:rFonts w:ascii="GHEA Grapalat" w:hAnsi="GHEA Grapalat" w:cs="Calibri"/>
                <w:bCs/>
                <w:i/>
                <w:color w:val="00000A"/>
                <w:lang w:val="hy-AM" w:eastAsia="en-US"/>
              </w:rPr>
              <w:t>«առաջին աշխատանքի անցնելու</w:t>
            </w:r>
            <w:r w:rsidRPr="007F19EF">
              <w:rPr>
                <w:rFonts w:ascii="GHEA Grapalat" w:hAnsi="GHEA Grapalat" w:cs="Calibri"/>
                <w:i/>
                <w:color w:val="00000A"/>
                <w:lang w:val="hy-AM" w:eastAsia="en-US"/>
              </w:rPr>
              <w:t xml:space="preserve">» </w:t>
            </w:r>
            <w:r w:rsidRPr="007F19EF">
              <w:rPr>
                <w:rFonts w:ascii="GHEA Grapalat" w:hAnsi="GHEA Grapalat" w:cs="Calibri"/>
                <w:color w:val="00000A"/>
                <w:lang w:val="hy-AM" w:eastAsia="en-US"/>
              </w:rPr>
              <w:t xml:space="preserve">բառերն առաջարկում ենք փոխարինել </w:t>
            </w:r>
            <w:r w:rsidRPr="007F19EF">
              <w:rPr>
                <w:rFonts w:ascii="GHEA Grapalat" w:hAnsi="GHEA Grapalat" w:cs="Calibri"/>
                <w:bCs/>
                <w:i/>
                <w:color w:val="00000A"/>
                <w:lang w:val="hy-AM" w:eastAsia="en-US"/>
              </w:rPr>
              <w:t xml:space="preserve">«առաջին </w:t>
            </w:r>
            <w:r w:rsidRPr="007F19EF">
              <w:rPr>
                <w:rFonts w:ascii="GHEA Grapalat" w:hAnsi="GHEA Grapalat" w:cs="Calibri"/>
                <w:b/>
                <w:bCs/>
                <w:i/>
                <w:color w:val="00000A"/>
                <w:lang w:val="hy-AM" w:eastAsia="en-US"/>
              </w:rPr>
              <w:t xml:space="preserve">անգամ </w:t>
            </w:r>
            <w:r w:rsidRPr="007F19EF">
              <w:rPr>
                <w:rFonts w:ascii="GHEA Grapalat" w:hAnsi="GHEA Grapalat" w:cs="Calibri"/>
                <w:bCs/>
                <w:i/>
                <w:color w:val="00000A"/>
                <w:lang w:val="hy-AM" w:eastAsia="en-US"/>
              </w:rPr>
              <w:t>աշխատանքի անցնելու</w:t>
            </w:r>
            <w:r w:rsidRPr="007F19EF">
              <w:rPr>
                <w:rFonts w:ascii="GHEA Grapalat" w:hAnsi="GHEA Grapalat" w:cs="Calibri"/>
                <w:i/>
                <w:color w:val="00000A"/>
                <w:lang w:val="hy-AM" w:eastAsia="en-US"/>
              </w:rPr>
              <w:t>»</w:t>
            </w:r>
            <w:r w:rsidRPr="007F19EF">
              <w:rPr>
                <w:rFonts w:ascii="GHEA Grapalat" w:hAnsi="GHEA Grapalat" w:cs="Calibri"/>
                <w:color w:val="00000A"/>
                <w:lang w:val="hy-AM" w:eastAsia="en-US"/>
              </w:rPr>
              <w:t xml:space="preserve"> բառերով: Միաժամանակ, հարկ ենք համարում նշել, որ Նախագծի նշված դրույթում անհրաժեշտ է հստակեցնել, թե խոսքն առհասարակ առաջին անգամ աշխատանքի անցնելուն է վերաբերու՞մ, թե՞ տվյալ կազմակերպությունում առաջին անգամ աշխատանքի անցնելուն:</w:t>
            </w:r>
          </w:p>
          <w:p w14:paraId="7B0DCC6D" w14:textId="77777777" w:rsidR="00342383" w:rsidRDefault="00342383" w:rsidP="007F19EF">
            <w:pPr>
              <w:suppressAutoHyphens/>
              <w:spacing w:line="360" w:lineRule="auto"/>
              <w:ind w:left="161" w:right="186" w:firstLine="180"/>
              <w:jc w:val="both"/>
              <w:rPr>
                <w:rFonts w:ascii="GHEA Grapalat" w:hAnsi="GHEA Grapalat" w:cs="Calibri"/>
                <w:color w:val="00000A"/>
                <w:lang w:val="hy-AM" w:eastAsia="en-US"/>
              </w:rPr>
            </w:pPr>
          </w:p>
        </w:tc>
        <w:tc>
          <w:tcPr>
            <w:tcW w:w="6300" w:type="dxa"/>
            <w:shd w:val="clear" w:color="auto" w:fill="auto"/>
          </w:tcPr>
          <w:p w14:paraId="1EF32C57" w14:textId="6F48528B" w:rsidR="007F19EF" w:rsidRPr="00863DB4" w:rsidRDefault="007F19EF" w:rsidP="007F19EF">
            <w:pPr>
              <w:spacing w:before="100" w:beforeAutospacing="1" w:after="100" w:afterAutospacing="1" w:line="300" w:lineRule="auto"/>
              <w:ind w:left="75" w:right="270" w:firstLine="720"/>
              <w:jc w:val="center"/>
              <w:rPr>
                <w:rFonts w:ascii="GHEA Grapalat" w:hAnsi="GHEA Grapalat"/>
                <w:b/>
                <w:lang w:val="hy-AM"/>
              </w:rPr>
            </w:pPr>
            <w:r>
              <w:rPr>
                <w:rFonts w:ascii="GHEA Grapalat" w:hAnsi="GHEA Grapalat"/>
                <w:b/>
                <w:lang w:val="hy-AM"/>
              </w:rPr>
              <w:t xml:space="preserve">5. </w:t>
            </w:r>
            <w:r w:rsidRPr="00863DB4">
              <w:rPr>
                <w:rFonts w:ascii="GHEA Grapalat" w:hAnsi="GHEA Grapalat"/>
                <w:b/>
                <w:lang w:val="hy-AM"/>
              </w:rPr>
              <w:t>Ընդունվել է</w:t>
            </w:r>
            <w:r>
              <w:rPr>
                <w:rFonts w:ascii="GHEA Grapalat" w:hAnsi="GHEA Grapalat"/>
                <w:b/>
                <w:lang w:val="hy-AM"/>
              </w:rPr>
              <w:t>:</w:t>
            </w:r>
          </w:p>
          <w:p w14:paraId="5B685939" w14:textId="77777777" w:rsidR="00342383" w:rsidRPr="00CA3CA7" w:rsidRDefault="00342383" w:rsidP="00BB043F">
            <w:pPr>
              <w:tabs>
                <w:tab w:val="left" w:pos="1526"/>
              </w:tabs>
              <w:ind w:left="345" w:firstLine="270"/>
              <w:jc w:val="center"/>
              <w:rPr>
                <w:rFonts w:ascii="GHEA Grapalat" w:hAnsi="GHEA Grapalat" w:cs="Sylfaen"/>
                <w:b/>
                <w:lang w:val="hy-AM"/>
              </w:rPr>
            </w:pPr>
          </w:p>
        </w:tc>
      </w:tr>
      <w:tr w:rsidR="00342383" w:rsidRPr="00FF77CC" w14:paraId="229498E5" w14:textId="77777777" w:rsidTr="00AD5988">
        <w:trPr>
          <w:trHeight w:val="1005"/>
          <w:tblCellSpacing w:w="0" w:type="dxa"/>
        </w:trPr>
        <w:tc>
          <w:tcPr>
            <w:tcW w:w="8185" w:type="dxa"/>
            <w:shd w:val="clear" w:color="auto" w:fill="auto"/>
            <w:vAlign w:val="center"/>
          </w:tcPr>
          <w:p w14:paraId="6C19E358" w14:textId="77777777" w:rsidR="007F19EF" w:rsidRDefault="007F19EF" w:rsidP="00665E3F">
            <w:pPr>
              <w:numPr>
                <w:ilvl w:val="0"/>
                <w:numId w:val="33"/>
              </w:numPr>
              <w:tabs>
                <w:tab w:val="left" w:pos="898"/>
              </w:tabs>
              <w:spacing w:line="360" w:lineRule="auto"/>
              <w:ind w:left="161" w:right="186" w:firstLine="180"/>
              <w:jc w:val="both"/>
              <w:rPr>
                <w:rFonts w:ascii="GHEA Grapalat" w:hAnsi="GHEA Grapalat"/>
                <w:lang w:val="hy-AM"/>
              </w:rPr>
            </w:pPr>
            <w:r w:rsidRPr="00372DCD">
              <w:rPr>
                <w:rFonts w:ascii="GHEA Grapalat" w:hAnsi="GHEA Grapalat"/>
                <w:lang w:val="hy-AM"/>
              </w:rPr>
              <w:t xml:space="preserve">Նախագծի 10-րդ հոդվածի 5-րդ մասում հստակեցման կարիք ունի, թե </w:t>
            </w:r>
            <w:r w:rsidRPr="00372DCD">
              <w:rPr>
                <w:rFonts w:ascii="GHEA Grapalat" w:hAnsi="GHEA Grapalat"/>
                <w:bCs/>
                <w:i/>
                <w:lang w:val="hy-AM"/>
              </w:rPr>
              <w:t>«մարմնի պաշտոնական կայքում</w:t>
            </w:r>
            <w:r w:rsidRPr="00372DCD">
              <w:rPr>
                <w:rFonts w:ascii="GHEA Grapalat" w:hAnsi="GHEA Grapalat"/>
                <w:i/>
                <w:lang w:val="hy-AM"/>
              </w:rPr>
              <w:t xml:space="preserve">» </w:t>
            </w:r>
            <w:r w:rsidRPr="00372DCD">
              <w:rPr>
                <w:rFonts w:ascii="GHEA Grapalat" w:hAnsi="GHEA Grapalat"/>
                <w:lang w:val="hy-AM"/>
              </w:rPr>
              <w:t>ձևակերպման մեջ ի՞նչ մարմին է նկատի առնվում:</w:t>
            </w:r>
          </w:p>
          <w:p w14:paraId="3706C2D9" w14:textId="77777777" w:rsidR="00342383" w:rsidRDefault="00342383" w:rsidP="00665E3F">
            <w:pPr>
              <w:suppressAutoHyphens/>
              <w:spacing w:line="360" w:lineRule="auto"/>
              <w:ind w:left="161" w:right="186" w:firstLine="180"/>
              <w:jc w:val="both"/>
              <w:rPr>
                <w:rFonts w:ascii="GHEA Grapalat" w:hAnsi="GHEA Grapalat" w:cs="Calibri"/>
                <w:color w:val="00000A"/>
                <w:lang w:val="hy-AM" w:eastAsia="en-US"/>
              </w:rPr>
            </w:pPr>
          </w:p>
        </w:tc>
        <w:tc>
          <w:tcPr>
            <w:tcW w:w="6300" w:type="dxa"/>
            <w:shd w:val="clear" w:color="auto" w:fill="auto"/>
          </w:tcPr>
          <w:p w14:paraId="08E45AF3" w14:textId="006A7580" w:rsidR="007F19EF" w:rsidRPr="00863DB4" w:rsidRDefault="007F19EF" w:rsidP="007F19EF">
            <w:pPr>
              <w:spacing w:before="100" w:beforeAutospacing="1" w:after="100" w:afterAutospacing="1" w:line="300" w:lineRule="auto"/>
              <w:ind w:left="75" w:right="270" w:firstLine="720"/>
              <w:jc w:val="center"/>
              <w:rPr>
                <w:rFonts w:ascii="GHEA Grapalat" w:hAnsi="GHEA Grapalat"/>
                <w:b/>
                <w:lang w:val="hy-AM"/>
              </w:rPr>
            </w:pPr>
            <w:r>
              <w:rPr>
                <w:rFonts w:ascii="GHEA Grapalat" w:hAnsi="GHEA Grapalat"/>
                <w:b/>
                <w:lang w:val="hy-AM"/>
              </w:rPr>
              <w:t xml:space="preserve">6. </w:t>
            </w:r>
            <w:r w:rsidRPr="00863DB4">
              <w:rPr>
                <w:rFonts w:ascii="GHEA Grapalat" w:hAnsi="GHEA Grapalat"/>
                <w:b/>
                <w:lang w:val="hy-AM"/>
              </w:rPr>
              <w:t>Ընդունվել է</w:t>
            </w:r>
            <w:r>
              <w:rPr>
                <w:rFonts w:ascii="GHEA Grapalat" w:hAnsi="GHEA Grapalat"/>
                <w:b/>
                <w:lang w:val="hy-AM"/>
              </w:rPr>
              <w:t>:</w:t>
            </w:r>
          </w:p>
          <w:p w14:paraId="196DC112" w14:textId="77777777" w:rsidR="00342383" w:rsidRPr="00CA3CA7" w:rsidRDefault="00342383" w:rsidP="00BB043F">
            <w:pPr>
              <w:tabs>
                <w:tab w:val="left" w:pos="1526"/>
              </w:tabs>
              <w:ind w:left="345" w:firstLine="270"/>
              <w:jc w:val="center"/>
              <w:rPr>
                <w:rFonts w:ascii="GHEA Grapalat" w:hAnsi="GHEA Grapalat" w:cs="Sylfaen"/>
                <w:b/>
                <w:lang w:val="hy-AM"/>
              </w:rPr>
            </w:pPr>
          </w:p>
        </w:tc>
      </w:tr>
      <w:tr w:rsidR="00342383" w:rsidRPr="00FF77CC" w14:paraId="1B9A3923" w14:textId="77777777" w:rsidTr="00AD5988">
        <w:trPr>
          <w:trHeight w:val="1005"/>
          <w:tblCellSpacing w:w="0" w:type="dxa"/>
        </w:trPr>
        <w:tc>
          <w:tcPr>
            <w:tcW w:w="8185" w:type="dxa"/>
            <w:shd w:val="clear" w:color="auto" w:fill="auto"/>
            <w:vAlign w:val="center"/>
          </w:tcPr>
          <w:p w14:paraId="26E5F594" w14:textId="2FE3D17A" w:rsidR="007F19EF" w:rsidRDefault="007F19EF" w:rsidP="00665E3F">
            <w:pPr>
              <w:spacing w:line="360" w:lineRule="auto"/>
              <w:ind w:left="161" w:right="165" w:firstLine="180"/>
              <w:jc w:val="both"/>
              <w:rPr>
                <w:rFonts w:ascii="GHEA Grapalat" w:hAnsi="GHEA Grapalat"/>
                <w:lang w:val="hy-AM"/>
              </w:rPr>
            </w:pPr>
            <w:r>
              <w:rPr>
                <w:rFonts w:ascii="GHEA Grapalat" w:hAnsi="GHEA Grapalat"/>
                <w:lang w:val="hy-AM"/>
              </w:rPr>
              <w:t xml:space="preserve">7. </w:t>
            </w:r>
            <w:r w:rsidRPr="00372DCD">
              <w:rPr>
                <w:rFonts w:ascii="GHEA Grapalat" w:hAnsi="GHEA Grapalat"/>
                <w:lang w:val="hy-AM"/>
              </w:rPr>
              <w:t xml:space="preserve">Նախագծի 12-րդ հոդվածի 2-րդ մասում </w:t>
            </w:r>
            <w:r w:rsidRPr="00372DCD">
              <w:rPr>
                <w:rFonts w:ascii="GHEA Grapalat" w:hAnsi="GHEA Grapalat"/>
                <w:bCs/>
                <w:i/>
                <w:lang w:val="hy-AM"/>
              </w:rPr>
              <w:t>«գործադիր մարմնի վայրի</w:t>
            </w:r>
            <w:r w:rsidRPr="00372DCD">
              <w:rPr>
                <w:rFonts w:ascii="GHEA Grapalat" w:hAnsi="GHEA Grapalat"/>
                <w:i/>
                <w:lang w:val="hy-AM"/>
              </w:rPr>
              <w:t>»</w:t>
            </w:r>
            <w:r w:rsidRPr="00372DCD">
              <w:rPr>
                <w:rFonts w:ascii="GHEA Grapalat" w:hAnsi="GHEA Grapalat"/>
                <w:lang w:val="hy-AM"/>
              </w:rPr>
              <w:t xml:space="preserve"> բառերն առաջարկում ենք փոխարինել </w:t>
            </w:r>
            <w:r w:rsidRPr="00372DCD">
              <w:rPr>
                <w:rFonts w:ascii="GHEA Grapalat" w:hAnsi="GHEA Grapalat"/>
                <w:bCs/>
                <w:i/>
                <w:lang w:val="hy-AM"/>
              </w:rPr>
              <w:t>«գտնվելու վայրի</w:t>
            </w:r>
            <w:r w:rsidRPr="00372DCD">
              <w:rPr>
                <w:rFonts w:ascii="GHEA Grapalat" w:hAnsi="GHEA Grapalat"/>
                <w:i/>
                <w:lang w:val="hy-AM"/>
              </w:rPr>
              <w:t>»</w:t>
            </w:r>
            <w:r w:rsidRPr="00372DCD">
              <w:rPr>
                <w:rFonts w:ascii="GHEA Grapalat" w:hAnsi="GHEA Grapalat"/>
                <w:lang w:val="hy-AM"/>
              </w:rPr>
              <w:t xml:space="preserve"> բառերով՝ նկատի ունենալով, որ Հայաստանի Հանրապետության քաղաքացիական օրենսգրքում, ինչպես նաև </w:t>
            </w:r>
            <w:r w:rsidRPr="00372DCD">
              <w:rPr>
                <w:rFonts w:ascii="GHEA Grapalat" w:hAnsi="GHEA Grapalat"/>
                <w:bCs/>
                <w:lang w:val="hy-AM"/>
              </w:rPr>
              <w:t>«Անհատ ձեռնարկատիրոջ մասին</w:t>
            </w:r>
            <w:r w:rsidRPr="00372DCD">
              <w:rPr>
                <w:rFonts w:ascii="GHEA Grapalat" w:hAnsi="GHEA Grapalat"/>
                <w:lang w:val="hy-AM"/>
              </w:rPr>
              <w:t xml:space="preserve">» օրենքում կիրառվում են </w:t>
            </w:r>
            <w:r w:rsidRPr="00372DCD">
              <w:rPr>
                <w:rFonts w:ascii="GHEA Grapalat" w:hAnsi="GHEA Grapalat"/>
                <w:lang w:val="hy-AM"/>
              </w:rPr>
              <w:lastRenderedPageBreak/>
              <w:t xml:space="preserve">համապատասխանաբար </w:t>
            </w:r>
            <w:r w:rsidRPr="00372DCD">
              <w:rPr>
                <w:rFonts w:ascii="GHEA Grapalat" w:hAnsi="GHEA Grapalat"/>
                <w:bCs/>
                <w:i/>
                <w:lang w:val="hy-AM"/>
              </w:rPr>
              <w:t>«</w:t>
            </w:r>
            <w:r w:rsidRPr="00372DCD">
              <w:rPr>
                <w:rFonts w:ascii="GHEA Grapalat" w:hAnsi="GHEA Grapalat"/>
                <w:i/>
                <w:lang w:val="hy-AM"/>
              </w:rPr>
              <w:t xml:space="preserve">իրավաբանական անձի գտնվելու վայր» և </w:t>
            </w:r>
            <w:r w:rsidRPr="00372DCD">
              <w:rPr>
                <w:rFonts w:ascii="GHEA Grapalat" w:hAnsi="GHEA Grapalat"/>
                <w:bCs/>
                <w:i/>
                <w:lang w:val="hy-AM"/>
              </w:rPr>
              <w:t>«</w:t>
            </w:r>
            <w:r w:rsidRPr="00372DCD">
              <w:rPr>
                <w:rFonts w:ascii="GHEA Grapalat" w:hAnsi="GHEA Grapalat"/>
                <w:i/>
                <w:lang w:val="hy-AM"/>
              </w:rPr>
              <w:t xml:space="preserve">անհատ ձեռնարկատիրոջ գտնվելու վայր» </w:t>
            </w:r>
            <w:r w:rsidRPr="00372DCD">
              <w:rPr>
                <w:rFonts w:ascii="GHEA Grapalat" w:hAnsi="GHEA Grapalat"/>
                <w:lang w:val="hy-AM"/>
              </w:rPr>
              <w:t>ձևակերպումները:</w:t>
            </w:r>
          </w:p>
          <w:p w14:paraId="08FD2015" w14:textId="77777777" w:rsidR="00342383" w:rsidRDefault="00342383" w:rsidP="00665E3F">
            <w:pPr>
              <w:suppressAutoHyphens/>
              <w:spacing w:line="360" w:lineRule="auto"/>
              <w:ind w:left="161" w:right="186" w:firstLine="360"/>
              <w:jc w:val="both"/>
              <w:rPr>
                <w:rFonts w:ascii="GHEA Grapalat" w:hAnsi="GHEA Grapalat" w:cs="Calibri"/>
                <w:color w:val="00000A"/>
                <w:lang w:val="hy-AM" w:eastAsia="en-US"/>
              </w:rPr>
            </w:pPr>
          </w:p>
        </w:tc>
        <w:tc>
          <w:tcPr>
            <w:tcW w:w="6300" w:type="dxa"/>
            <w:shd w:val="clear" w:color="auto" w:fill="auto"/>
          </w:tcPr>
          <w:p w14:paraId="24C882DC" w14:textId="2DA1FC02" w:rsidR="00833C55" w:rsidRPr="00863DB4" w:rsidRDefault="00833C55" w:rsidP="00833C55">
            <w:pPr>
              <w:spacing w:before="100" w:beforeAutospacing="1" w:after="100" w:afterAutospacing="1" w:line="300" w:lineRule="auto"/>
              <w:ind w:left="75" w:right="270" w:firstLine="720"/>
              <w:jc w:val="center"/>
              <w:rPr>
                <w:rFonts w:ascii="GHEA Grapalat" w:hAnsi="GHEA Grapalat"/>
                <w:b/>
                <w:lang w:val="hy-AM"/>
              </w:rPr>
            </w:pPr>
            <w:r>
              <w:rPr>
                <w:rFonts w:ascii="GHEA Grapalat" w:hAnsi="GHEA Grapalat"/>
                <w:b/>
                <w:lang w:val="hy-AM"/>
              </w:rPr>
              <w:lastRenderedPageBreak/>
              <w:t xml:space="preserve">7. </w:t>
            </w:r>
            <w:r w:rsidRPr="00863DB4">
              <w:rPr>
                <w:rFonts w:ascii="GHEA Grapalat" w:hAnsi="GHEA Grapalat"/>
                <w:b/>
                <w:lang w:val="hy-AM"/>
              </w:rPr>
              <w:t>Ընդունվել է</w:t>
            </w:r>
            <w:r>
              <w:rPr>
                <w:rFonts w:ascii="GHEA Grapalat" w:hAnsi="GHEA Grapalat"/>
                <w:b/>
                <w:lang w:val="hy-AM"/>
              </w:rPr>
              <w:t>:</w:t>
            </w:r>
          </w:p>
          <w:p w14:paraId="71C487CA" w14:textId="77777777" w:rsidR="00342383" w:rsidRPr="00CA3CA7" w:rsidRDefault="00342383" w:rsidP="00BB043F">
            <w:pPr>
              <w:tabs>
                <w:tab w:val="left" w:pos="1526"/>
              </w:tabs>
              <w:ind w:left="345" w:firstLine="270"/>
              <w:jc w:val="center"/>
              <w:rPr>
                <w:rFonts w:ascii="GHEA Grapalat" w:hAnsi="GHEA Grapalat" w:cs="Sylfaen"/>
                <w:b/>
                <w:lang w:val="hy-AM"/>
              </w:rPr>
            </w:pPr>
          </w:p>
        </w:tc>
      </w:tr>
      <w:tr w:rsidR="007F19EF" w:rsidRPr="00FF77CC" w14:paraId="2CED4E6A" w14:textId="77777777" w:rsidTr="00AD5988">
        <w:trPr>
          <w:trHeight w:val="1005"/>
          <w:tblCellSpacing w:w="0" w:type="dxa"/>
        </w:trPr>
        <w:tc>
          <w:tcPr>
            <w:tcW w:w="8185" w:type="dxa"/>
            <w:shd w:val="clear" w:color="auto" w:fill="auto"/>
            <w:vAlign w:val="center"/>
          </w:tcPr>
          <w:p w14:paraId="694E0C89" w14:textId="2CD5BF78" w:rsidR="007F19EF" w:rsidRDefault="00833C55" w:rsidP="00665E3F">
            <w:pPr>
              <w:suppressAutoHyphens/>
              <w:spacing w:line="360" w:lineRule="auto"/>
              <w:ind w:left="161" w:right="186" w:firstLine="270"/>
              <w:jc w:val="both"/>
              <w:rPr>
                <w:rFonts w:ascii="GHEA Grapalat" w:hAnsi="GHEA Grapalat" w:cs="Calibri"/>
                <w:color w:val="00000A"/>
                <w:lang w:val="hy-AM" w:eastAsia="en-US"/>
              </w:rPr>
            </w:pPr>
            <w:r>
              <w:rPr>
                <w:rFonts w:ascii="GHEA Grapalat" w:hAnsi="GHEA Grapalat" w:cs="Calibri"/>
                <w:color w:val="00000A"/>
                <w:lang w:val="hy-AM" w:eastAsia="en-US"/>
              </w:rPr>
              <w:lastRenderedPageBreak/>
              <w:t xml:space="preserve">8. </w:t>
            </w:r>
            <w:r w:rsidRPr="00833C55">
              <w:rPr>
                <w:rFonts w:ascii="GHEA Grapalat" w:hAnsi="GHEA Grapalat" w:cs="Calibri"/>
                <w:color w:val="00000A"/>
                <w:lang w:val="hy-AM" w:eastAsia="en-US"/>
              </w:rPr>
              <w:t xml:space="preserve">Նախագծի 14-րդ հոդվածի 2-րդ մասում անհրաժեշտ է վերանայել </w:t>
            </w:r>
            <w:r w:rsidRPr="00833C55">
              <w:rPr>
                <w:rFonts w:ascii="GHEA Grapalat" w:hAnsi="GHEA Grapalat" w:cs="Calibri"/>
                <w:b/>
                <w:bCs/>
                <w:i/>
                <w:color w:val="00000A"/>
                <w:lang w:val="hy-AM" w:eastAsia="en-US"/>
              </w:rPr>
              <w:t>«աջակցություն ստացած անձանց</w:t>
            </w:r>
            <w:r w:rsidRPr="00833C55">
              <w:rPr>
                <w:rFonts w:ascii="GHEA Grapalat" w:hAnsi="GHEA Grapalat" w:cs="Calibri"/>
                <w:b/>
                <w:i/>
                <w:color w:val="00000A"/>
                <w:lang w:val="hy-AM" w:eastAsia="en-US"/>
              </w:rPr>
              <w:t>»</w:t>
            </w:r>
            <w:r w:rsidRPr="00833C55">
              <w:rPr>
                <w:rFonts w:ascii="GHEA Grapalat" w:hAnsi="GHEA Grapalat" w:cs="Calibri"/>
                <w:color w:val="00000A"/>
                <w:lang w:val="hy-AM" w:eastAsia="en-US"/>
              </w:rPr>
              <w:t xml:space="preserve"> ձևակերպումը՝ հաշվի առնելով այն հանգամանքը, որ Նախագծի կարգավորումների համատեքստում պետական աջակցություն են ստանալու բարձր տեխնոլոգիաների ոլորտում գործունեություն իրականացնող առևտրային կազմակերպություններն ու անհատ ձեռնարկատերերը:</w:t>
            </w:r>
          </w:p>
        </w:tc>
        <w:tc>
          <w:tcPr>
            <w:tcW w:w="6300" w:type="dxa"/>
            <w:shd w:val="clear" w:color="auto" w:fill="auto"/>
          </w:tcPr>
          <w:p w14:paraId="270364EE" w14:textId="6B3B9CC2" w:rsidR="00833C55" w:rsidRPr="00863DB4" w:rsidRDefault="00833C55" w:rsidP="00833C55">
            <w:pPr>
              <w:spacing w:before="100" w:beforeAutospacing="1" w:after="100" w:afterAutospacing="1" w:line="300" w:lineRule="auto"/>
              <w:ind w:left="75" w:right="270" w:firstLine="720"/>
              <w:jc w:val="center"/>
              <w:rPr>
                <w:rFonts w:ascii="GHEA Grapalat" w:hAnsi="GHEA Grapalat"/>
                <w:b/>
                <w:lang w:val="hy-AM"/>
              </w:rPr>
            </w:pPr>
            <w:r>
              <w:rPr>
                <w:rFonts w:ascii="GHEA Grapalat" w:hAnsi="GHEA Grapalat"/>
                <w:b/>
                <w:lang w:val="hy-AM"/>
              </w:rPr>
              <w:t xml:space="preserve">8. </w:t>
            </w:r>
            <w:r w:rsidRPr="00863DB4">
              <w:rPr>
                <w:rFonts w:ascii="GHEA Grapalat" w:hAnsi="GHEA Grapalat"/>
                <w:b/>
                <w:lang w:val="hy-AM"/>
              </w:rPr>
              <w:t>Ընդունվել է</w:t>
            </w:r>
            <w:r>
              <w:rPr>
                <w:rFonts w:ascii="GHEA Grapalat" w:hAnsi="GHEA Grapalat"/>
                <w:b/>
                <w:lang w:val="hy-AM"/>
              </w:rPr>
              <w:t>:</w:t>
            </w:r>
          </w:p>
          <w:p w14:paraId="7243C519" w14:textId="77777777" w:rsidR="007F19EF" w:rsidRPr="00CA3CA7" w:rsidRDefault="007F19EF" w:rsidP="00BB043F">
            <w:pPr>
              <w:tabs>
                <w:tab w:val="left" w:pos="1526"/>
              </w:tabs>
              <w:ind w:left="345" w:firstLine="270"/>
              <w:jc w:val="center"/>
              <w:rPr>
                <w:rFonts w:ascii="GHEA Grapalat" w:hAnsi="GHEA Grapalat" w:cs="Sylfaen"/>
                <w:b/>
                <w:lang w:val="hy-AM"/>
              </w:rPr>
            </w:pPr>
          </w:p>
        </w:tc>
      </w:tr>
      <w:tr w:rsidR="00342383" w:rsidRPr="00FF77CC" w14:paraId="1B92B14C" w14:textId="77777777" w:rsidTr="00AD5988">
        <w:trPr>
          <w:trHeight w:val="1005"/>
          <w:tblCellSpacing w:w="0" w:type="dxa"/>
        </w:trPr>
        <w:tc>
          <w:tcPr>
            <w:tcW w:w="8185" w:type="dxa"/>
            <w:shd w:val="clear" w:color="auto" w:fill="auto"/>
            <w:vAlign w:val="center"/>
          </w:tcPr>
          <w:p w14:paraId="745D863D" w14:textId="220B76B5" w:rsidR="00342383" w:rsidRDefault="00833C55" w:rsidP="00665E3F">
            <w:pPr>
              <w:suppressAutoHyphens/>
              <w:spacing w:line="360" w:lineRule="auto"/>
              <w:ind w:left="161" w:right="186" w:firstLine="180"/>
              <w:jc w:val="both"/>
              <w:rPr>
                <w:rFonts w:ascii="GHEA Grapalat" w:hAnsi="GHEA Grapalat" w:cs="Calibri"/>
                <w:color w:val="00000A"/>
                <w:lang w:val="hy-AM" w:eastAsia="en-US"/>
              </w:rPr>
            </w:pPr>
            <w:r>
              <w:rPr>
                <w:rFonts w:ascii="GHEA Grapalat" w:hAnsi="GHEA Grapalat" w:cs="Calibri"/>
                <w:b/>
                <w:i/>
                <w:color w:val="00000A"/>
                <w:lang w:val="hy-AM" w:eastAsia="en-US"/>
              </w:rPr>
              <w:t xml:space="preserve">9. </w:t>
            </w:r>
            <w:r w:rsidRPr="00833C55">
              <w:rPr>
                <w:rFonts w:ascii="GHEA Grapalat" w:hAnsi="GHEA Grapalat" w:cs="Calibri"/>
                <w:b/>
                <w:i/>
                <w:color w:val="00000A"/>
                <w:lang w:val="hy-AM" w:eastAsia="en-US"/>
              </w:rPr>
              <w:t>«Հայաստանի Հանրապետության հարկային օրենսգրքում փոփոխություններ և լրացումներ կատարելու մասին»</w:t>
            </w:r>
            <w:r w:rsidRPr="00833C55">
              <w:rPr>
                <w:rFonts w:ascii="GHEA Grapalat" w:hAnsi="GHEA Grapalat" w:cs="Calibri"/>
                <w:color w:val="00000A"/>
                <w:lang w:val="hy-AM" w:eastAsia="en-US"/>
              </w:rPr>
              <w:t xml:space="preserve"> օրենքի նախագծի (այսուհետ՝ Նախագիծ) 4-րդ հոդվածով նախատեսվող լրացմամբ պայմանավորված՝ անհրաժեշտ է նաև Հայաստանի Հանրապետության հարկային օրենսգրքի (այսուհետ՝ Օրենսգիրք) 113-րդ հոդվածի 1-ին մասի 9-րդ կետի </w:t>
            </w:r>
            <w:r w:rsidRPr="00833C55">
              <w:rPr>
                <w:rFonts w:ascii="GHEA Grapalat" w:hAnsi="GHEA Grapalat" w:cs="Calibri"/>
                <w:bCs/>
                <w:i/>
                <w:color w:val="00000A"/>
                <w:lang w:val="hy-AM" w:eastAsia="en-US"/>
              </w:rPr>
              <w:t>«</w:t>
            </w:r>
            <w:r w:rsidRPr="00833C55">
              <w:rPr>
                <w:rFonts w:ascii="GHEA Grapalat" w:hAnsi="GHEA Grapalat" w:cs="Calibri"/>
                <w:i/>
                <w:color w:val="00000A"/>
                <w:lang w:val="hy-AM" w:eastAsia="en-US"/>
              </w:rPr>
              <w:t xml:space="preserve">:» </w:t>
            </w:r>
            <w:r w:rsidRPr="00833C55">
              <w:rPr>
                <w:rFonts w:ascii="GHEA Grapalat" w:hAnsi="GHEA Grapalat" w:cs="Calibri"/>
                <w:color w:val="00000A"/>
                <w:lang w:val="hy-AM" w:eastAsia="en-US"/>
              </w:rPr>
              <w:t xml:space="preserve">կետադրական նշանը փոխարինել </w:t>
            </w:r>
            <w:r w:rsidRPr="00833C55">
              <w:rPr>
                <w:rFonts w:ascii="GHEA Grapalat" w:hAnsi="GHEA Grapalat" w:cs="Calibri"/>
                <w:bCs/>
                <w:i/>
                <w:color w:val="00000A"/>
                <w:lang w:val="hy-AM" w:eastAsia="en-US"/>
              </w:rPr>
              <w:t>«</w:t>
            </w:r>
            <w:r w:rsidRPr="00833C55">
              <w:rPr>
                <w:rFonts w:ascii="GHEA Grapalat" w:hAnsi="GHEA Grapalat" w:cs="Calibri"/>
                <w:i/>
                <w:color w:val="00000A"/>
                <w:lang w:val="hy-AM" w:eastAsia="en-US"/>
              </w:rPr>
              <w:t xml:space="preserve">.» </w:t>
            </w:r>
            <w:r w:rsidRPr="00833C55">
              <w:rPr>
                <w:rFonts w:ascii="GHEA Grapalat" w:hAnsi="GHEA Grapalat" w:cs="Calibri"/>
                <w:color w:val="00000A"/>
                <w:lang w:val="hy-AM" w:eastAsia="en-US"/>
              </w:rPr>
              <w:t>կետադրական նշանով:</w:t>
            </w:r>
          </w:p>
        </w:tc>
        <w:tc>
          <w:tcPr>
            <w:tcW w:w="6300" w:type="dxa"/>
            <w:shd w:val="clear" w:color="auto" w:fill="auto"/>
          </w:tcPr>
          <w:p w14:paraId="40285E55" w14:textId="0FE3A41B" w:rsidR="00833C55" w:rsidRPr="00863DB4" w:rsidRDefault="00833C55" w:rsidP="00833C55">
            <w:pPr>
              <w:spacing w:before="100" w:beforeAutospacing="1" w:after="100" w:afterAutospacing="1" w:line="300" w:lineRule="auto"/>
              <w:ind w:left="75" w:right="270" w:firstLine="720"/>
              <w:jc w:val="center"/>
              <w:rPr>
                <w:rFonts w:ascii="GHEA Grapalat" w:hAnsi="GHEA Grapalat"/>
                <w:b/>
                <w:lang w:val="hy-AM"/>
              </w:rPr>
            </w:pPr>
            <w:r>
              <w:rPr>
                <w:rFonts w:ascii="GHEA Grapalat" w:hAnsi="GHEA Grapalat"/>
                <w:b/>
                <w:lang w:val="hy-AM"/>
              </w:rPr>
              <w:t xml:space="preserve">9. </w:t>
            </w:r>
            <w:r w:rsidRPr="00863DB4">
              <w:rPr>
                <w:rFonts w:ascii="GHEA Grapalat" w:hAnsi="GHEA Grapalat"/>
                <w:b/>
                <w:lang w:val="hy-AM"/>
              </w:rPr>
              <w:t>Ընդունվել է</w:t>
            </w:r>
            <w:r>
              <w:rPr>
                <w:rFonts w:ascii="GHEA Grapalat" w:hAnsi="GHEA Grapalat"/>
                <w:b/>
                <w:lang w:val="hy-AM"/>
              </w:rPr>
              <w:t>:</w:t>
            </w:r>
          </w:p>
          <w:p w14:paraId="42F3BC7C" w14:textId="77777777" w:rsidR="00342383" w:rsidRPr="00CA3CA7" w:rsidRDefault="00342383" w:rsidP="00BB043F">
            <w:pPr>
              <w:tabs>
                <w:tab w:val="left" w:pos="1526"/>
              </w:tabs>
              <w:ind w:left="345" w:firstLine="270"/>
              <w:jc w:val="center"/>
              <w:rPr>
                <w:rFonts w:ascii="GHEA Grapalat" w:hAnsi="GHEA Grapalat" w:cs="Sylfaen"/>
                <w:b/>
                <w:lang w:val="hy-AM"/>
              </w:rPr>
            </w:pPr>
          </w:p>
        </w:tc>
      </w:tr>
      <w:tr w:rsidR="00342383" w:rsidRPr="00FF77CC" w14:paraId="60B7F95A" w14:textId="77777777" w:rsidTr="00AD5988">
        <w:trPr>
          <w:trHeight w:val="1005"/>
          <w:tblCellSpacing w:w="0" w:type="dxa"/>
        </w:trPr>
        <w:tc>
          <w:tcPr>
            <w:tcW w:w="8185" w:type="dxa"/>
            <w:shd w:val="clear" w:color="auto" w:fill="auto"/>
            <w:vAlign w:val="center"/>
          </w:tcPr>
          <w:p w14:paraId="5079BEA9" w14:textId="36A4C09B" w:rsidR="00833C55" w:rsidRPr="00833C55" w:rsidRDefault="00833C55" w:rsidP="00665E3F">
            <w:pPr>
              <w:tabs>
                <w:tab w:val="left" w:pos="7350"/>
              </w:tabs>
              <w:suppressAutoHyphens/>
              <w:spacing w:line="360" w:lineRule="auto"/>
              <w:ind w:left="161" w:right="186" w:firstLine="270"/>
              <w:jc w:val="both"/>
              <w:rPr>
                <w:rFonts w:ascii="GHEA Grapalat" w:hAnsi="GHEA Grapalat" w:cs="Calibri"/>
                <w:b/>
                <w:i/>
                <w:color w:val="00000A"/>
                <w:lang w:val="hy-AM" w:eastAsia="en-US"/>
              </w:rPr>
            </w:pPr>
            <w:r>
              <w:rPr>
                <w:rFonts w:ascii="GHEA Grapalat" w:hAnsi="GHEA Grapalat" w:cs="Calibri"/>
                <w:color w:val="00000A"/>
                <w:lang w:val="hy-AM" w:eastAsia="en-US"/>
              </w:rPr>
              <w:t xml:space="preserve">10. </w:t>
            </w:r>
            <w:r w:rsidRPr="00833C55">
              <w:rPr>
                <w:rFonts w:ascii="GHEA Grapalat" w:hAnsi="GHEA Grapalat" w:cs="Calibri"/>
                <w:color w:val="00000A"/>
                <w:lang w:val="hy-AM" w:eastAsia="en-US"/>
              </w:rPr>
              <w:t>Նախագծի 5-րդ հոդվածում Օրենսգրքի 121-րդ հոդվածի 2-րդ մասի նոր լրացվող 4-րդ կետի երկրորդ պարբերության վերջում կիրառվող չակերտ և ստորակետ կետադրական նշաններն անհրաժեշտ է հանել:</w:t>
            </w:r>
          </w:p>
          <w:p w14:paraId="6E29E4F5" w14:textId="77777777" w:rsidR="00342383" w:rsidRDefault="00342383" w:rsidP="00665E3F">
            <w:pPr>
              <w:suppressAutoHyphens/>
              <w:spacing w:line="360" w:lineRule="auto"/>
              <w:ind w:left="161" w:right="186" w:firstLine="360"/>
              <w:jc w:val="both"/>
              <w:rPr>
                <w:rFonts w:ascii="GHEA Grapalat" w:hAnsi="GHEA Grapalat" w:cs="Calibri"/>
                <w:color w:val="00000A"/>
                <w:lang w:val="hy-AM" w:eastAsia="en-US"/>
              </w:rPr>
            </w:pPr>
          </w:p>
        </w:tc>
        <w:tc>
          <w:tcPr>
            <w:tcW w:w="6300" w:type="dxa"/>
            <w:shd w:val="clear" w:color="auto" w:fill="auto"/>
          </w:tcPr>
          <w:p w14:paraId="30F7E728" w14:textId="16504FA0" w:rsidR="00833C55" w:rsidRPr="00863DB4" w:rsidRDefault="00833C55" w:rsidP="00833C55">
            <w:pPr>
              <w:spacing w:before="100" w:beforeAutospacing="1" w:after="100" w:afterAutospacing="1" w:line="300" w:lineRule="auto"/>
              <w:ind w:left="75" w:right="270" w:firstLine="720"/>
              <w:jc w:val="center"/>
              <w:rPr>
                <w:rFonts w:ascii="GHEA Grapalat" w:hAnsi="GHEA Grapalat"/>
                <w:b/>
                <w:lang w:val="hy-AM"/>
              </w:rPr>
            </w:pPr>
            <w:r>
              <w:rPr>
                <w:rFonts w:ascii="GHEA Grapalat" w:hAnsi="GHEA Grapalat"/>
                <w:b/>
                <w:lang w:val="hy-AM"/>
              </w:rPr>
              <w:lastRenderedPageBreak/>
              <w:t xml:space="preserve">10. </w:t>
            </w:r>
            <w:r w:rsidRPr="00863DB4">
              <w:rPr>
                <w:rFonts w:ascii="GHEA Grapalat" w:hAnsi="GHEA Grapalat"/>
                <w:b/>
                <w:lang w:val="hy-AM"/>
              </w:rPr>
              <w:t>Ընդունվել է</w:t>
            </w:r>
            <w:r>
              <w:rPr>
                <w:rFonts w:ascii="GHEA Grapalat" w:hAnsi="GHEA Grapalat"/>
                <w:b/>
                <w:lang w:val="hy-AM"/>
              </w:rPr>
              <w:t>:</w:t>
            </w:r>
          </w:p>
          <w:p w14:paraId="58416B23" w14:textId="77777777" w:rsidR="00342383" w:rsidRPr="00CA3CA7" w:rsidRDefault="00342383" w:rsidP="00BB043F">
            <w:pPr>
              <w:tabs>
                <w:tab w:val="left" w:pos="1526"/>
              </w:tabs>
              <w:ind w:left="345" w:firstLine="270"/>
              <w:jc w:val="center"/>
              <w:rPr>
                <w:rFonts w:ascii="GHEA Grapalat" w:hAnsi="GHEA Grapalat" w:cs="Sylfaen"/>
                <w:b/>
                <w:lang w:val="hy-AM"/>
              </w:rPr>
            </w:pPr>
          </w:p>
        </w:tc>
      </w:tr>
      <w:tr w:rsidR="00342383" w:rsidRPr="00FF77CC" w14:paraId="11C98C14" w14:textId="77777777" w:rsidTr="00AD5988">
        <w:trPr>
          <w:trHeight w:val="1005"/>
          <w:tblCellSpacing w:w="0" w:type="dxa"/>
        </w:trPr>
        <w:tc>
          <w:tcPr>
            <w:tcW w:w="8185" w:type="dxa"/>
            <w:shd w:val="clear" w:color="auto" w:fill="auto"/>
            <w:vAlign w:val="center"/>
          </w:tcPr>
          <w:p w14:paraId="636B2521" w14:textId="5A0D3508" w:rsidR="00833C55" w:rsidRPr="00833C55" w:rsidRDefault="00833C55" w:rsidP="00665E3F">
            <w:pPr>
              <w:tabs>
                <w:tab w:val="left" w:pos="7331"/>
              </w:tabs>
              <w:suppressAutoHyphens/>
              <w:spacing w:line="360" w:lineRule="auto"/>
              <w:ind w:left="161" w:right="186" w:firstLine="270"/>
              <w:jc w:val="both"/>
              <w:rPr>
                <w:rFonts w:ascii="GHEA Grapalat" w:hAnsi="GHEA Grapalat" w:cs="Calibri"/>
                <w:b/>
                <w:i/>
                <w:color w:val="00000A"/>
                <w:lang w:val="hy-AM" w:eastAsia="en-US"/>
              </w:rPr>
            </w:pPr>
            <w:r>
              <w:rPr>
                <w:rFonts w:ascii="GHEA Grapalat" w:hAnsi="GHEA Grapalat" w:cs="Calibri"/>
                <w:color w:val="00000A"/>
                <w:lang w:val="hy-AM" w:eastAsia="en-US"/>
              </w:rPr>
              <w:lastRenderedPageBreak/>
              <w:t xml:space="preserve">11. </w:t>
            </w:r>
            <w:r w:rsidRPr="00833C55">
              <w:rPr>
                <w:rFonts w:ascii="GHEA Grapalat" w:hAnsi="GHEA Grapalat" w:cs="Calibri"/>
                <w:color w:val="00000A"/>
                <w:lang w:val="hy-AM" w:eastAsia="en-US"/>
              </w:rPr>
              <w:t xml:space="preserve">Նախագծի 6-րդ հոդվածում </w:t>
            </w:r>
            <w:r w:rsidRPr="00833C55">
              <w:rPr>
                <w:rFonts w:ascii="GHEA Grapalat" w:hAnsi="GHEA Grapalat" w:cs="Calibri"/>
                <w:bCs/>
                <w:i/>
                <w:color w:val="00000A"/>
                <w:lang w:val="hy-AM" w:eastAsia="en-US"/>
              </w:rPr>
              <w:t>«</w:t>
            </w:r>
            <w:r w:rsidRPr="00833C55">
              <w:rPr>
                <w:rFonts w:ascii="GHEA Grapalat" w:hAnsi="GHEA Grapalat" w:cs="Calibri"/>
                <w:color w:val="00000A"/>
                <w:lang w:val="hy-AM" w:eastAsia="en-US"/>
              </w:rPr>
              <w:t>2-րդ</w:t>
            </w:r>
            <w:r w:rsidRPr="00833C55">
              <w:rPr>
                <w:rFonts w:ascii="GHEA Grapalat" w:hAnsi="GHEA Grapalat" w:cs="Calibri"/>
                <w:i/>
                <w:color w:val="00000A"/>
                <w:lang w:val="hy-AM" w:eastAsia="en-US"/>
              </w:rPr>
              <w:t xml:space="preserve">» </w:t>
            </w:r>
            <w:r w:rsidRPr="00833C55">
              <w:rPr>
                <w:rFonts w:ascii="GHEA Grapalat" w:hAnsi="GHEA Grapalat" w:cs="Calibri"/>
                <w:color w:val="00000A"/>
                <w:lang w:val="hy-AM" w:eastAsia="en-US"/>
              </w:rPr>
              <w:t xml:space="preserve">թվից հետո անհրաժեշտ է լրացնել </w:t>
            </w:r>
            <w:r w:rsidRPr="00833C55">
              <w:rPr>
                <w:rFonts w:ascii="GHEA Grapalat" w:hAnsi="GHEA Grapalat" w:cs="Calibri"/>
                <w:bCs/>
                <w:i/>
                <w:color w:val="00000A"/>
                <w:lang w:val="hy-AM" w:eastAsia="en-US"/>
              </w:rPr>
              <w:t>«</w:t>
            </w:r>
            <w:r w:rsidRPr="00833C55">
              <w:rPr>
                <w:rFonts w:ascii="GHEA Grapalat" w:hAnsi="GHEA Grapalat" w:cs="Calibri"/>
                <w:i/>
                <w:color w:val="00000A"/>
                <w:lang w:val="hy-AM" w:eastAsia="en-US"/>
              </w:rPr>
              <w:t>մասը»</w:t>
            </w:r>
            <w:r w:rsidRPr="00833C55">
              <w:rPr>
                <w:rFonts w:ascii="GHEA Grapalat" w:hAnsi="GHEA Grapalat" w:cs="Calibri"/>
                <w:color w:val="00000A"/>
                <w:lang w:val="hy-AM" w:eastAsia="en-US"/>
              </w:rPr>
              <w:t xml:space="preserve"> բառը, իսկ բացվող չակերտից հետո լրացնել </w:t>
            </w:r>
            <w:r w:rsidRPr="00833C55">
              <w:rPr>
                <w:rFonts w:ascii="GHEA Grapalat" w:hAnsi="GHEA Grapalat" w:cs="Calibri"/>
                <w:bCs/>
                <w:i/>
                <w:color w:val="00000A"/>
                <w:lang w:val="hy-AM" w:eastAsia="en-US"/>
              </w:rPr>
              <w:t>«</w:t>
            </w:r>
            <w:r w:rsidRPr="00833C55">
              <w:rPr>
                <w:rFonts w:ascii="GHEA Grapalat" w:hAnsi="GHEA Grapalat" w:cs="Calibri"/>
                <w:i/>
                <w:color w:val="00000A"/>
                <w:lang w:val="hy-AM" w:eastAsia="en-US"/>
              </w:rPr>
              <w:t>2.»</w:t>
            </w:r>
            <w:r w:rsidRPr="00833C55">
              <w:rPr>
                <w:rFonts w:ascii="GHEA Grapalat" w:hAnsi="GHEA Grapalat" w:cs="Calibri"/>
                <w:color w:val="00000A"/>
                <w:lang w:val="hy-AM" w:eastAsia="en-US"/>
              </w:rPr>
              <w:t xml:space="preserve"> թիվը և կետադրական նշանը:</w:t>
            </w:r>
          </w:p>
          <w:p w14:paraId="207C59FA" w14:textId="77777777" w:rsidR="00833C55" w:rsidRPr="00833C55" w:rsidRDefault="00833C55" w:rsidP="00665E3F">
            <w:pPr>
              <w:tabs>
                <w:tab w:val="left" w:pos="7331"/>
              </w:tabs>
              <w:suppressAutoHyphens/>
              <w:spacing w:line="360" w:lineRule="auto"/>
              <w:ind w:left="161" w:right="186" w:firstLine="270"/>
              <w:jc w:val="both"/>
              <w:rPr>
                <w:rFonts w:ascii="GHEA Grapalat" w:hAnsi="GHEA Grapalat" w:cs="Calibri"/>
                <w:color w:val="00000A"/>
                <w:lang w:val="hy-AM" w:eastAsia="en-US"/>
              </w:rPr>
            </w:pPr>
            <w:r w:rsidRPr="00833C55">
              <w:rPr>
                <w:rFonts w:ascii="GHEA Grapalat" w:hAnsi="GHEA Grapalat" w:cs="Calibri"/>
                <w:color w:val="00000A"/>
                <w:lang w:val="hy-AM" w:eastAsia="en-US"/>
              </w:rPr>
              <w:t xml:space="preserve">Միաժամանակ, Օրենսգրքի 123-րդ հոդվածի նոր խմբագրությամբ շարադրվող 2-րդ մասի 2-րդ կետում հստակեցման կարիք ունի, թե </w:t>
            </w:r>
            <w:r w:rsidRPr="00833C55">
              <w:rPr>
                <w:rFonts w:ascii="GHEA Grapalat" w:hAnsi="GHEA Grapalat" w:cs="Calibri"/>
                <w:b/>
                <w:bCs/>
                <w:i/>
                <w:color w:val="00000A"/>
                <w:lang w:val="hy-AM" w:eastAsia="en-US"/>
              </w:rPr>
              <w:t>«</w:t>
            </w:r>
            <w:r w:rsidRPr="00833C55">
              <w:rPr>
                <w:rFonts w:ascii="GHEA Grapalat" w:hAnsi="GHEA Grapalat" w:cs="Calibri"/>
                <w:b/>
                <w:i/>
                <w:color w:val="00000A"/>
                <w:lang w:val="hy-AM" w:eastAsia="en-US"/>
              </w:rPr>
              <w:t>Կառավարության կողմից հաստատված բարձր տեխնոլոգիական ոլորտի մասնագիտական աշխատանքների ցանկ»</w:t>
            </w:r>
            <w:r w:rsidRPr="00833C55">
              <w:rPr>
                <w:rFonts w:ascii="GHEA Grapalat" w:hAnsi="GHEA Grapalat" w:cs="Calibri"/>
                <w:color w:val="00000A"/>
                <w:lang w:val="hy-AM" w:eastAsia="en-US"/>
              </w:rPr>
              <w:t xml:space="preserve"> ձևակերպմամբ նկատի է առնվում </w:t>
            </w:r>
            <w:r w:rsidRPr="00833C55">
              <w:rPr>
                <w:rFonts w:ascii="GHEA Grapalat" w:hAnsi="GHEA Grapalat" w:cs="Calibri"/>
                <w:i/>
                <w:color w:val="00000A"/>
                <w:lang w:val="hy-AM" w:eastAsia="en-US"/>
              </w:rPr>
              <w:t>«Բարձր տեխնոլոգիաների ոլորտի պետական աջակցության մասին» օրենքի նախագծի</w:t>
            </w:r>
            <w:r w:rsidRPr="00833C55">
              <w:rPr>
                <w:rFonts w:ascii="GHEA Grapalat" w:hAnsi="GHEA Grapalat" w:cs="Calibri"/>
                <w:color w:val="00000A"/>
                <w:lang w:val="hy-AM" w:eastAsia="en-US"/>
              </w:rPr>
              <w:t xml:space="preserve"> 5-րդ հոդվածի 1-ին մասում նշված Կառավարության կողմից սահմանվող բարձր տեխնոլոգիաների ոլորտի պետական աջակցության ենթակա գործունեության տեսակները, թե՞ խոսքը Կառավարության կողմից ընդունվելիք այլ որոշման մասին է: Ուստի, եթե նկատի է առնվում </w:t>
            </w:r>
            <w:r w:rsidRPr="00833C55">
              <w:rPr>
                <w:rFonts w:ascii="GHEA Grapalat" w:hAnsi="GHEA Grapalat" w:cs="Calibri"/>
                <w:i/>
                <w:color w:val="00000A"/>
                <w:lang w:val="hy-AM" w:eastAsia="en-US"/>
              </w:rPr>
              <w:t>«Բարձր տեխնոլոգիաների ոլորտի պետական աջակցության մասին» օրենքի նախագծի</w:t>
            </w:r>
            <w:r w:rsidRPr="00833C55">
              <w:rPr>
                <w:rFonts w:ascii="GHEA Grapalat" w:hAnsi="GHEA Grapalat" w:cs="Calibri"/>
                <w:color w:val="00000A"/>
                <w:lang w:val="hy-AM" w:eastAsia="en-US"/>
              </w:rPr>
              <w:t xml:space="preserve"> 5-րդ հոդվածի 1-ին մասում նշված իրավական ակտը, ուրեմն անհրաժեշտ է Նախագծի 6-րդ հոդվածի ձևակերպումները համապատասխանեցնել «Բարձր տեխնոլոգիաների ոլորտի պետական </w:t>
            </w:r>
            <w:r w:rsidRPr="00833C55">
              <w:rPr>
                <w:rFonts w:ascii="GHEA Grapalat" w:hAnsi="GHEA Grapalat" w:cs="Calibri"/>
                <w:color w:val="00000A"/>
                <w:lang w:val="hy-AM" w:eastAsia="en-US"/>
              </w:rPr>
              <w:lastRenderedPageBreak/>
              <w:t>աջակցության մասին» օրենքի նախագծի 5-րդ հոդվածի 1-ին մասում կիրառված ձևակերպումներին:</w:t>
            </w:r>
          </w:p>
          <w:p w14:paraId="49CB5016" w14:textId="77777777" w:rsidR="00342383" w:rsidRDefault="00342383" w:rsidP="00665E3F">
            <w:pPr>
              <w:suppressAutoHyphens/>
              <w:spacing w:line="360" w:lineRule="auto"/>
              <w:ind w:left="161" w:right="186" w:firstLine="360"/>
              <w:jc w:val="both"/>
              <w:rPr>
                <w:rFonts w:ascii="GHEA Grapalat" w:hAnsi="GHEA Grapalat" w:cs="Calibri"/>
                <w:color w:val="00000A"/>
                <w:lang w:val="hy-AM" w:eastAsia="en-US"/>
              </w:rPr>
            </w:pPr>
          </w:p>
        </w:tc>
        <w:tc>
          <w:tcPr>
            <w:tcW w:w="6300" w:type="dxa"/>
            <w:shd w:val="clear" w:color="auto" w:fill="auto"/>
          </w:tcPr>
          <w:p w14:paraId="1277EC9F" w14:textId="39EDCE2C" w:rsidR="00833C55" w:rsidRPr="00863DB4" w:rsidRDefault="00833C55" w:rsidP="00833C55">
            <w:pPr>
              <w:spacing w:before="100" w:beforeAutospacing="1" w:after="100" w:afterAutospacing="1" w:line="300" w:lineRule="auto"/>
              <w:ind w:left="75" w:right="270" w:firstLine="720"/>
              <w:jc w:val="center"/>
              <w:rPr>
                <w:rFonts w:ascii="GHEA Grapalat" w:hAnsi="GHEA Grapalat"/>
                <w:b/>
                <w:lang w:val="hy-AM"/>
              </w:rPr>
            </w:pPr>
            <w:r>
              <w:rPr>
                <w:rFonts w:ascii="GHEA Grapalat" w:hAnsi="GHEA Grapalat"/>
                <w:b/>
                <w:lang w:val="hy-AM"/>
              </w:rPr>
              <w:lastRenderedPageBreak/>
              <w:t xml:space="preserve">11. </w:t>
            </w:r>
            <w:r w:rsidRPr="00863DB4">
              <w:rPr>
                <w:rFonts w:ascii="GHEA Grapalat" w:hAnsi="GHEA Grapalat"/>
                <w:b/>
                <w:lang w:val="hy-AM"/>
              </w:rPr>
              <w:t>Ընդունվել է</w:t>
            </w:r>
            <w:r>
              <w:rPr>
                <w:rFonts w:ascii="GHEA Grapalat" w:hAnsi="GHEA Grapalat"/>
                <w:b/>
                <w:lang w:val="hy-AM"/>
              </w:rPr>
              <w:t>:</w:t>
            </w:r>
          </w:p>
          <w:p w14:paraId="17CC4040" w14:textId="77777777" w:rsidR="00342383" w:rsidRPr="00CA3CA7" w:rsidRDefault="00342383" w:rsidP="00BB043F">
            <w:pPr>
              <w:tabs>
                <w:tab w:val="left" w:pos="1526"/>
              </w:tabs>
              <w:ind w:left="345" w:firstLine="270"/>
              <w:jc w:val="center"/>
              <w:rPr>
                <w:rFonts w:ascii="GHEA Grapalat" w:hAnsi="GHEA Grapalat" w:cs="Sylfaen"/>
                <w:b/>
                <w:lang w:val="hy-AM"/>
              </w:rPr>
            </w:pPr>
          </w:p>
        </w:tc>
      </w:tr>
      <w:tr w:rsidR="00833C55" w:rsidRPr="00FF77CC" w14:paraId="42FE6419" w14:textId="77777777" w:rsidTr="00AD5988">
        <w:trPr>
          <w:trHeight w:val="1005"/>
          <w:tblCellSpacing w:w="0" w:type="dxa"/>
        </w:trPr>
        <w:tc>
          <w:tcPr>
            <w:tcW w:w="8185" w:type="dxa"/>
            <w:shd w:val="clear" w:color="auto" w:fill="auto"/>
            <w:vAlign w:val="center"/>
          </w:tcPr>
          <w:p w14:paraId="120044A4" w14:textId="76531F77" w:rsidR="00833C55" w:rsidRPr="00833C55" w:rsidRDefault="00833C55" w:rsidP="00833C55">
            <w:pPr>
              <w:suppressAutoHyphens/>
              <w:spacing w:line="360" w:lineRule="auto"/>
              <w:ind w:left="161" w:right="186" w:firstLine="180"/>
              <w:jc w:val="both"/>
              <w:rPr>
                <w:rFonts w:ascii="GHEA Grapalat" w:hAnsi="GHEA Grapalat" w:cs="Calibri"/>
                <w:b/>
                <w:color w:val="00000A"/>
                <w:lang w:val="hy-AM" w:eastAsia="en-US"/>
              </w:rPr>
            </w:pPr>
            <w:r>
              <w:rPr>
                <w:rFonts w:ascii="GHEA Grapalat" w:hAnsi="GHEA Grapalat" w:cs="Calibri"/>
                <w:color w:val="00000A"/>
                <w:lang w:val="hy-AM" w:eastAsia="en-US"/>
              </w:rPr>
              <w:lastRenderedPageBreak/>
              <w:t xml:space="preserve">12. </w:t>
            </w:r>
            <w:r w:rsidRPr="00833C55">
              <w:rPr>
                <w:rFonts w:ascii="GHEA Grapalat" w:hAnsi="GHEA Grapalat" w:cs="Calibri"/>
                <w:color w:val="00000A"/>
                <w:lang w:val="hy-AM" w:eastAsia="en-US"/>
              </w:rPr>
              <w:t xml:space="preserve">Օրենսգրքի 123-րդ հոդվածի նոր խմբագրությամբ շարադրվող 2-րդ մասի 3-րդ կետում անհրաժեշտ է վերանայել և խմբագրել </w:t>
            </w:r>
            <w:r w:rsidRPr="00833C55">
              <w:rPr>
                <w:rFonts w:ascii="GHEA Grapalat" w:hAnsi="GHEA Grapalat" w:cs="Calibri"/>
                <w:i/>
                <w:color w:val="00000A"/>
                <w:lang w:val="hy-AM" w:eastAsia="en-US"/>
              </w:rPr>
              <w:t xml:space="preserve">«սույն մասի 8-րդ կետով» </w:t>
            </w:r>
            <w:r w:rsidRPr="00833C55">
              <w:rPr>
                <w:rFonts w:ascii="GHEA Grapalat" w:hAnsi="GHEA Grapalat" w:cs="Calibri"/>
                <w:color w:val="00000A"/>
                <w:lang w:val="hy-AM" w:eastAsia="en-US"/>
              </w:rPr>
              <w:t>ձևակերպումը՝ նկատի ունենալով, որ Օրենսգրքի 123-րդ հոդվածի նոր խմբագրությամբ շարադրվող 2-րդ մասում 8-րդ կետ առկա չէ:</w:t>
            </w:r>
          </w:p>
          <w:p w14:paraId="255CC5B8" w14:textId="77777777" w:rsidR="00833C55" w:rsidRDefault="00833C55" w:rsidP="00BB043F">
            <w:pPr>
              <w:suppressAutoHyphens/>
              <w:spacing w:line="360" w:lineRule="auto"/>
              <w:ind w:left="161" w:right="186" w:firstLine="360"/>
              <w:jc w:val="both"/>
              <w:rPr>
                <w:rFonts w:ascii="GHEA Grapalat" w:hAnsi="GHEA Grapalat" w:cs="Calibri"/>
                <w:color w:val="00000A"/>
                <w:lang w:val="hy-AM" w:eastAsia="en-US"/>
              </w:rPr>
            </w:pPr>
          </w:p>
        </w:tc>
        <w:tc>
          <w:tcPr>
            <w:tcW w:w="6300" w:type="dxa"/>
            <w:shd w:val="clear" w:color="auto" w:fill="auto"/>
          </w:tcPr>
          <w:p w14:paraId="7A5EDD09" w14:textId="0FB1D2C7" w:rsidR="00833C55" w:rsidRPr="00863DB4" w:rsidRDefault="00833C55" w:rsidP="00833C55">
            <w:pPr>
              <w:spacing w:before="100" w:beforeAutospacing="1" w:after="100" w:afterAutospacing="1" w:line="300" w:lineRule="auto"/>
              <w:ind w:left="75" w:right="270" w:firstLine="720"/>
              <w:jc w:val="center"/>
              <w:rPr>
                <w:rFonts w:ascii="GHEA Grapalat" w:hAnsi="GHEA Grapalat"/>
                <w:b/>
                <w:lang w:val="hy-AM"/>
              </w:rPr>
            </w:pPr>
            <w:r>
              <w:rPr>
                <w:rFonts w:ascii="GHEA Grapalat" w:hAnsi="GHEA Grapalat"/>
                <w:b/>
                <w:lang w:val="hy-AM"/>
              </w:rPr>
              <w:t xml:space="preserve">12. </w:t>
            </w:r>
            <w:r w:rsidRPr="00863DB4">
              <w:rPr>
                <w:rFonts w:ascii="GHEA Grapalat" w:hAnsi="GHEA Grapalat"/>
                <w:b/>
                <w:lang w:val="hy-AM"/>
              </w:rPr>
              <w:t>Ընդունվել է</w:t>
            </w:r>
            <w:r>
              <w:rPr>
                <w:rFonts w:ascii="GHEA Grapalat" w:hAnsi="GHEA Grapalat"/>
                <w:b/>
                <w:lang w:val="hy-AM"/>
              </w:rPr>
              <w:t>:</w:t>
            </w:r>
          </w:p>
          <w:p w14:paraId="7319E1F5" w14:textId="77777777" w:rsidR="00833C55" w:rsidRPr="00CA3CA7" w:rsidRDefault="00833C55" w:rsidP="00BB043F">
            <w:pPr>
              <w:tabs>
                <w:tab w:val="left" w:pos="1526"/>
              </w:tabs>
              <w:ind w:left="345" w:firstLine="270"/>
              <w:jc w:val="center"/>
              <w:rPr>
                <w:rFonts w:ascii="GHEA Grapalat" w:hAnsi="GHEA Grapalat" w:cs="Sylfaen"/>
                <w:b/>
                <w:lang w:val="hy-AM"/>
              </w:rPr>
            </w:pPr>
          </w:p>
        </w:tc>
      </w:tr>
      <w:tr w:rsidR="00833C55" w:rsidRPr="00CB0A01" w14:paraId="27A92F7B" w14:textId="77777777" w:rsidTr="00AD5988">
        <w:trPr>
          <w:trHeight w:val="1005"/>
          <w:tblCellSpacing w:w="0" w:type="dxa"/>
        </w:trPr>
        <w:tc>
          <w:tcPr>
            <w:tcW w:w="8185" w:type="dxa"/>
            <w:shd w:val="clear" w:color="auto" w:fill="auto"/>
            <w:vAlign w:val="center"/>
          </w:tcPr>
          <w:p w14:paraId="5AB8E539" w14:textId="11509442" w:rsidR="00833C55" w:rsidRPr="00833C55" w:rsidRDefault="00833C55" w:rsidP="00833C55">
            <w:pPr>
              <w:suppressAutoHyphens/>
              <w:spacing w:line="360" w:lineRule="auto"/>
              <w:ind w:left="161" w:right="186" w:firstLine="270"/>
              <w:jc w:val="both"/>
              <w:rPr>
                <w:rFonts w:ascii="GHEA Grapalat" w:hAnsi="GHEA Grapalat" w:cs="Calibri"/>
                <w:b/>
                <w:color w:val="00000A"/>
                <w:lang w:val="hy-AM" w:eastAsia="en-US"/>
              </w:rPr>
            </w:pPr>
            <w:r>
              <w:rPr>
                <w:rFonts w:ascii="GHEA Grapalat" w:hAnsi="GHEA Grapalat" w:cs="Calibri"/>
                <w:color w:val="00000A"/>
                <w:lang w:val="hy-AM" w:eastAsia="en-US"/>
              </w:rPr>
              <w:t xml:space="preserve">13. </w:t>
            </w:r>
            <w:r w:rsidRPr="00833C55">
              <w:rPr>
                <w:rFonts w:ascii="GHEA Grapalat" w:hAnsi="GHEA Grapalat" w:cs="Calibri"/>
                <w:color w:val="00000A"/>
                <w:lang w:val="hy-AM" w:eastAsia="en-US"/>
              </w:rPr>
              <w:t xml:space="preserve">Նախագծի 8-րդ հոդվածով նախատեսվում է Օրենսգրքի 258-րդ հոդվածի 1-ին մասի աղյուսակի 8-րդ տողը շարադրել նոր խմբագրությամբ: </w:t>
            </w:r>
          </w:p>
          <w:p w14:paraId="023E970C" w14:textId="77777777" w:rsidR="00833C55" w:rsidRPr="00833C55" w:rsidRDefault="00833C55" w:rsidP="00833C55">
            <w:pPr>
              <w:suppressAutoHyphens/>
              <w:spacing w:line="360" w:lineRule="auto"/>
              <w:ind w:left="161" w:right="186" w:firstLine="270"/>
              <w:jc w:val="both"/>
              <w:rPr>
                <w:rFonts w:ascii="GHEA Grapalat" w:hAnsi="GHEA Grapalat" w:cs="Calibri"/>
                <w:b/>
                <w:color w:val="00000A"/>
                <w:lang w:val="hy-AM" w:eastAsia="en-US"/>
              </w:rPr>
            </w:pPr>
            <w:r w:rsidRPr="00833C55">
              <w:rPr>
                <w:rFonts w:ascii="GHEA Grapalat" w:hAnsi="GHEA Grapalat" w:cs="Calibri"/>
                <w:color w:val="00000A"/>
                <w:lang w:val="hy-AM" w:eastAsia="en-US"/>
              </w:rPr>
              <w:t>Այս առումով հարկ է նշել, որ Օրենսգրքի 258-րդ հոդվածի 1-ին մասի աղյուսակը համարակալված չէ, իսկ 8-րդ տողը գործունեության այլ տեսակի վերաբերող կարգավորում է պարունակում, ուստի ինկորպորացման ժամանակ խնդիր կառաջանա: Նշվածից ելնելով՝ Նախագծի 8-րդ հոդվածը խմբագրման կարիք ունի:</w:t>
            </w:r>
          </w:p>
          <w:p w14:paraId="69FB76AE" w14:textId="77777777" w:rsidR="00833C55" w:rsidRDefault="00833C55" w:rsidP="00BB043F">
            <w:pPr>
              <w:suppressAutoHyphens/>
              <w:spacing w:line="360" w:lineRule="auto"/>
              <w:ind w:left="161" w:right="186" w:firstLine="360"/>
              <w:jc w:val="both"/>
              <w:rPr>
                <w:rFonts w:ascii="GHEA Grapalat" w:hAnsi="GHEA Grapalat" w:cs="Calibri"/>
                <w:color w:val="00000A"/>
                <w:lang w:val="hy-AM" w:eastAsia="en-US"/>
              </w:rPr>
            </w:pPr>
          </w:p>
        </w:tc>
        <w:tc>
          <w:tcPr>
            <w:tcW w:w="6300" w:type="dxa"/>
            <w:shd w:val="clear" w:color="auto" w:fill="auto"/>
          </w:tcPr>
          <w:p w14:paraId="3F7BF49F" w14:textId="5BB5FF12" w:rsidR="00833C55" w:rsidRPr="00833C55" w:rsidRDefault="00833C55" w:rsidP="00833C55">
            <w:pPr>
              <w:spacing w:before="100" w:beforeAutospacing="1" w:after="100" w:afterAutospacing="1" w:line="300" w:lineRule="auto"/>
              <w:ind w:left="75" w:right="270" w:firstLine="720"/>
              <w:jc w:val="center"/>
              <w:rPr>
                <w:rFonts w:ascii="GHEA Grapalat" w:hAnsi="GHEA Grapalat"/>
                <w:b/>
                <w:lang w:val="hy-AM"/>
              </w:rPr>
            </w:pPr>
            <w:r w:rsidRPr="00833C55">
              <w:rPr>
                <w:rFonts w:ascii="GHEA Grapalat" w:hAnsi="GHEA Grapalat"/>
                <w:b/>
                <w:lang w:val="hy-AM"/>
              </w:rPr>
              <w:t xml:space="preserve">13. </w:t>
            </w:r>
            <w:r w:rsidRPr="00AA487C">
              <w:rPr>
                <w:rFonts w:ascii="GHEA Grapalat" w:hAnsi="GHEA Grapalat"/>
                <w:b/>
                <w:lang w:val="hy-AM"/>
              </w:rPr>
              <w:t xml:space="preserve"> </w:t>
            </w:r>
            <w:r w:rsidRPr="00833C55">
              <w:rPr>
                <w:rFonts w:ascii="GHEA Grapalat" w:hAnsi="GHEA Grapalat"/>
                <w:b/>
                <w:lang w:val="hy-AM"/>
              </w:rPr>
              <w:t>Չի ընդու</w:t>
            </w:r>
            <w:r w:rsidR="006710B0">
              <w:rPr>
                <w:rFonts w:ascii="GHEA Grapalat" w:hAnsi="GHEA Grapalat"/>
                <w:b/>
                <w:lang w:val="hy-AM"/>
              </w:rPr>
              <w:t>ն</w:t>
            </w:r>
            <w:r w:rsidRPr="00833C55">
              <w:rPr>
                <w:rFonts w:ascii="GHEA Grapalat" w:hAnsi="GHEA Grapalat"/>
                <w:b/>
                <w:lang w:val="hy-AM"/>
              </w:rPr>
              <w:t>վել</w:t>
            </w:r>
            <w:r>
              <w:rPr>
                <w:rFonts w:ascii="GHEA Grapalat" w:hAnsi="GHEA Grapalat"/>
                <w:b/>
                <w:lang w:val="hy-AM"/>
              </w:rPr>
              <w:t>:</w:t>
            </w:r>
          </w:p>
          <w:p w14:paraId="6F04D696" w14:textId="11645606" w:rsidR="00833C55" w:rsidRPr="00CA3CA7" w:rsidRDefault="00833C55" w:rsidP="00833C55">
            <w:pPr>
              <w:tabs>
                <w:tab w:val="left" w:pos="1526"/>
              </w:tabs>
              <w:spacing w:line="360" w:lineRule="auto"/>
              <w:ind w:left="77" w:right="88" w:firstLine="270"/>
              <w:jc w:val="both"/>
              <w:rPr>
                <w:rFonts w:ascii="GHEA Grapalat" w:hAnsi="GHEA Grapalat" w:cs="Sylfaen"/>
                <w:b/>
                <w:lang w:val="hy-AM"/>
              </w:rPr>
            </w:pPr>
            <w:r>
              <w:rPr>
                <w:rFonts w:ascii="GHEA Grapalat" w:hAnsi="GHEA Grapalat"/>
                <w:lang w:val="hy-AM"/>
              </w:rPr>
              <w:t>«Հայաստանի Հանրապետության հարկային օրենսգրքում փոփոխություններ կատարելու մասին» 2024 թվականի հունիսի 12-ի  ՀՕ-285-Ն օրենքի 12-րդ հոդվածով նոր խմբագրությամբ է շարադրվել օրենսգրքի 258-րդ հոդվածը, որի 1-ին մասի աղյուսակի 8-րդ տողը նախագծի 8-րդ հոդվածով շարադրվում է նոր խմբագրությամբ:</w:t>
            </w:r>
          </w:p>
        </w:tc>
      </w:tr>
    </w:tbl>
    <w:p w14:paraId="7AC3221B" w14:textId="6C188D2F" w:rsidR="00D54BEF" w:rsidRDefault="00D54BEF" w:rsidP="00A12BF2">
      <w:pPr>
        <w:shd w:val="clear" w:color="auto" w:fill="FFFFFF"/>
        <w:spacing w:line="360" w:lineRule="auto"/>
        <w:ind w:firstLine="375"/>
        <w:jc w:val="center"/>
        <w:rPr>
          <w:rFonts w:ascii="GHEA Grapalat" w:hAnsi="GHEA Grapalat"/>
          <w:color w:val="000000"/>
          <w:lang w:val="hy-AM" w:eastAsia="en-US"/>
        </w:rPr>
      </w:pPr>
    </w:p>
    <w:p w14:paraId="04ED3E70" w14:textId="77777777" w:rsidR="00665E3F" w:rsidRPr="00D60D2B" w:rsidRDefault="00665E3F" w:rsidP="00A12BF2">
      <w:pPr>
        <w:shd w:val="clear" w:color="auto" w:fill="FFFFFF"/>
        <w:spacing w:line="360" w:lineRule="auto"/>
        <w:ind w:firstLine="375"/>
        <w:jc w:val="center"/>
        <w:rPr>
          <w:rFonts w:ascii="GHEA Grapalat" w:hAnsi="GHEA Grapalat"/>
          <w:color w:val="000000"/>
          <w:lang w:val="hy-AM" w:eastAsia="en-US"/>
        </w:rPr>
      </w:pPr>
    </w:p>
    <w:sectPr w:rsidR="00665E3F" w:rsidRPr="00D60D2B" w:rsidSect="00487DB7">
      <w:pgSz w:w="15840" w:h="12240" w:orient="landscape"/>
      <w:pgMar w:top="540" w:right="1440"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31F49A" w14:textId="77777777" w:rsidR="001E605C" w:rsidRDefault="001E605C" w:rsidP="003873F1">
      <w:r>
        <w:separator/>
      </w:r>
    </w:p>
  </w:endnote>
  <w:endnote w:type="continuationSeparator" w:id="0">
    <w:p w14:paraId="10E2934B" w14:textId="77777777" w:rsidR="001E605C" w:rsidRDefault="001E605C" w:rsidP="00387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A8F611" w14:textId="77777777" w:rsidR="001E605C" w:rsidRDefault="001E605C" w:rsidP="003873F1">
      <w:r>
        <w:separator/>
      </w:r>
    </w:p>
  </w:footnote>
  <w:footnote w:type="continuationSeparator" w:id="0">
    <w:p w14:paraId="2DFEDD5F" w14:textId="77777777" w:rsidR="001E605C" w:rsidRDefault="001E605C" w:rsidP="003873F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A7C2B"/>
    <w:multiLevelType w:val="hybridMultilevel"/>
    <w:tmpl w:val="E954FD90"/>
    <w:lvl w:ilvl="0" w:tplc="0234E7FE">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860992"/>
    <w:multiLevelType w:val="hybridMultilevel"/>
    <w:tmpl w:val="E1E6B5D4"/>
    <w:lvl w:ilvl="0" w:tplc="F4ECC3D8">
      <w:start w:val="1"/>
      <w:numFmt w:val="decimal"/>
      <w:lvlText w:val="%1)"/>
      <w:lvlJc w:val="left"/>
      <w:pPr>
        <w:ind w:left="1080" w:hanging="360"/>
      </w:pPr>
      <w:rPr>
        <w:rFonts w:ascii="GHEA Grapalat" w:hAnsi="GHEA Grapalat"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D4C86"/>
    <w:multiLevelType w:val="hybridMultilevel"/>
    <w:tmpl w:val="DEFAA69A"/>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abstractNum w:abstractNumId="3"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BFC6184"/>
    <w:multiLevelType w:val="hybridMultilevel"/>
    <w:tmpl w:val="E954FD90"/>
    <w:lvl w:ilvl="0" w:tplc="0234E7FE">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FD2105"/>
    <w:multiLevelType w:val="hybridMultilevel"/>
    <w:tmpl w:val="CADE4244"/>
    <w:lvl w:ilvl="0" w:tplc="0409000D">
      <w:start w:val="1"/>
      <w:numFmt w:val="bullet"/>
      <w:lvlText w:val=""/>
      <w:lvlJc w:val="left"/>
      <w:pPr>
        <w:ind w:left="1515" w:hanging="360"/>
      </w:pPr>
      <w:rPr>
        <w:rFonts w:ascii="Wingdings" w:hAnsi="Wingdings"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6" w15:restartNumberingAfterBreak="0">
    <w:nsid w:val="0CBD654F"/>
    <w:multiLevelType w:val="hybridMultilevel"/>
    <w:tmpl w:val="E1E6B5D4"/>
    <w:lvl w:ilvl="0" w:tplc="F4ECC3D8">
      <w:start w:val="1"/>
      <w:numFmt w:val="decimal"/>
      <w:lvlText w:val="%1)"/>
      <w:lvlJc w:val="left"/>
      <w:pPr>
        <w:ind w:left="1080" w:hanging="360"/>
      </w:pPr>
      <w:rPr>
        <w:rFonts w:ascii="GHEA Grapalat" w:hAnsi="GHEA Grapalat"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D367C56"/>
    <w:multiLevelType w:val="hybridMultilevel"/>
    <w:tmpl w:val="CC847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B91B0D"/>
    <w:multiLevelType w:val="hybridMultilevel"/>
    <w:tmpl w:val="4B345E28"/>
    <w:lvl w:ilvl="0" w:tplc="94BEDC76">
      <w:start w:val="1"/>
      <w:numFmt w:val="decimal"/>
      <w:lvlText w:val="%1."/>
      <w:lvlJc w:val="left"/>
      <w:pPr>
        <w:ind w:left="1068" w:hanging="360"/>
      </w:pPr>
      <w:rPr>
        <w:rFonts w:hint="default"/>
        <w:b w:val="0"/>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0"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891E33"/>
    <w:multiLevelType w:val="hybridMultilevel"/>
    <w:tmpl w:val="9D7AE5A2"/>
    <w:lvl w:ilvl="0" w:tplc="0409000F">
      <w:start w:val="1"/>
      <w:numFmt w:val="decimal"/>
      <w:lvlText w:val="%1."/>
      <w:lvlJc w:val="left"/>
      <w:pPr>
        <w:ind w:left="1282" w:hanging="360"/>
      </w:pPr>
    </w:lvl>
    <w:lvl w:ilvl="1" w:tplc="04090019">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2"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3" w15:restartNumberingAfterBreak="0">
    <w:nsid w:val="1E530002"/>
    <w:multiLevelType w:val="hybridMultilevel"/>
    <w:tmpl w:val="9D7AE5A2"/>
    <w:lvl w:ilvl="0" w:tplc="0409000F">
      <w:start w:val="1"/>
      <w:numFmt w:val="decimal"/>
      <w:lvlText w:val="%1."/>
      <w:lvlJc w:val="left"/>
      <w:pPr>
        <w:ind w:left="1282" w:hanging="360"/>
      </w:pPr>
    </w:lvl>
    <w:lvl w:ilvl="1" w:tplc="04090019">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5" w15:restartNumberingAfterBreak="0">
    <w:nsid w:val="25A327D7"/>
    <w:multiLevelType w:val="hybridMultilevel"/>
    <w:tmpl w:val="2E4465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2C295CF4"/>
    <w:multiLevelType w:val="hybridMultilevel"/>
    <w:tmpl w:val="670EFD86"/>
    <w:lvl w:ilvl="0" w:tplc="6A76BFA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369C4B13"/>
    <w:multiLevelType w:val="hybridMultilevel"/>
    <w:tmpl w:val="E5E8B34E"/>
    <w:lvl w:ilvl="0" w:tplc="96F2262C">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8" w15:restartNumberingAfterBreak="0">
    <w:nsid w:val="4008340A"/>
    <w:multiLevelType w:val="hybridMultilevel"/>
    <w:tmpl w:val="8C503AFE"/>
    <w:lvl w:ilvl="0" w:tplc="77545AAE">
      <w:start w:val="1"/>
      <w:numFmt w:val="decimal"/>
      <w:lvlText w:val="%1."/>
      <w:lvlJc w:val="left"/>
      <w:pPr>
        <w:ind w:left="1080" w:hanging="360"/>
      </w:pPr>
      <w:rPr>
        <w:rFonts w:ascii="GHEA Grapalat" w:eastAsiaTheme="minorHAnsi" w:hAnsi="GHEA Grapalat" w:cstheme="minorBidi"/>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15:restartNumberingAfterBreak="0">
    <w:nsid w:val="40153309"/>
    <w:multiLevelType w:val="hybridMultilevel"/>
    <w:tmpl w:val="564CF4BE"/>
    <w:lvl w:ilvl="0" w:tplc="71B495F4">
      <w:start w:val="1"/>
      <w:numFmt w:val="decimal"/>
      <w:lvlText w:val="%1."/>
      <w:lvlJc w:val="left"/>
      <w:pPr>
        <w:ind w:left="810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451B56D6"/>
    <w:multiLevelType w:val="hybridMultilevel"/>
    <w:tmpl w:val="5546EFDC"/>
    <w:lvl w:ilvl="0" w:tplc="0409000F">
      <w:start w:val="1"/>
      <w:numFmt w:val="decimal"/>
      <w:lvlText w:val="%1."/>
      <w:lvlJc w:val="left"/>
      <w:pPr>
        <w:ind w:left="540" w:hanging="360"/>
      </w:p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21" w15:restartNumberingAfterBreak="0">
    <w:nsid w:val="469D34C3"/>
    <w:multiLevelType w:val="hybridMultilevel"/>
    <w:tmpl w:val="A618601E"/>
    <w:lvl w:ilvl="0" w:tplc="D3727792">
      <w:start w:val="1"/>
      <w:numFmt w:val="decimal"/>
      <w:lvlText w:val="%1."/>
      <w:lvlJc w:val="left"/>
      <w:pPr>
        <w:ind w:left="1080" w:hanging="360"/>
      </w:pPr>
      <w:rPr>
        <w:rFonts w:ascii="GHEA Grapalat" w:hAnsi="GHEA Grapalat"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D090E9F"/>
    <w:multiLevelType w:val="hybridMultilevel"/>
    <w:tmpl w:val="2B8C2412"/>
    <w:lvl w:ilvl="0" w:tplc="0C58D0F2">
      <w:start w:val="1"/>
      <w:numFmt w:val="decimal"/>
      <w:lvlText w:val="%1."/>
      <w:lvlJc w:val="left"/>
      <w:pPr>
        <w:ind w:left="720" w:hanging="720"/>
      </w:pPr>
      <w:rPr>
        <w:rFonts w:ascii="GHEA Grapalat" w:eastAsia="Times New Roman" w:hAnsi="GHEA Grapalat" w:cs="GHEA Grapalat"/>
        <w:b w:val="0"/>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4" w15:restartNumberingAfterBreak="0">
    <w:nsid w:val="525A0C14"/>
    <w:multiLevelType w:val="hybridMultilevel"/>
    <w:tmpl w:val="9D7AE5A2"/>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5"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6"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C347CD5"/>
    <w:multiLevelType w:val="hybridMultilevel"/>
    <w:tmpl w:val="B2CCD16E"/>
    <w:lvl w:ilvl="0" w:tplc="04090011">
      <w:start w:val="1"/>
      <w:numFmt w:val="decimal"/>
      <w:lvlText w:val="%1)"/>
      <w:lvlJc w:val="left"/>
      <w:pPr>
        <w:ind w:left="798" w:hanging="360"/>
      </w:pPr>
    </w:lvl>
    <w:lvl w:ilvl="1" w:tplc="04090019" w:tentative="1">
      <w:start w:val="1"/>
      <w:numFmt w:val="lowerLetter"/>
      <w:lvlText w:val="%2."/>
      <w:lvlJc w:val="left"/>
      <w:pPr>
        <w:ind w:left="1518" w:hanging="360"/>
      </w:pPr>
    </w:lvl>
    <w:lvl w:ilvl="2" w:tplc="0409001B" w:tentative="1">
      <w:start w:val="1"/>
      <w:numFmt w:val="lowerRoman"/>
      <w:lvlText w:val="%3."/>
      <w:lvlJc w:val="right"/>
      <w:pPr>
        <w:ind w:left="2238" w:hanging="180"/>
      </w:pPr>
    </w:lvl>
    <w:lvl w:ilvl="3" w:tplc="0409000F" w:tentative="1">
      <w:start w:val="1"/>
      <w:numFmt w:val="decimal"/>
      <w:lvlText w:val="%4."/>
      <w:lvlJc w:val="left"/>
      <w:pPr>
        <w:ind w:left="2958" w:hanging="360"/>
      </w:pPr>
    </w:lvl>
    <w:lvl w:ilvl="4" w:tplc="04090019" w:tentative="1">
      <w:start w:val="1"/>
      <w:numFmt w:val="lowerLetter"/>
      <w:lvlText w:val="%5."/>
      <w:lvlJc w:val="left"/>
      <w:pPr>
        <w:ind w:left="3678" w:hanging="360"/>
      </w:pPr>
    </w:lvl>
    <w:lvl w:ilvl="5" w:tplc="0409001B" w:tentative="1">
      <w:start w:val="1"/>
      <w:numFmt w:val="lowerRoman"/>
      <w:lvlText w:val="%6."/>
      <w:lvlJc w:val="right"/>
      <w:pPr>
        <w:ind w:left="4398" w:hanging="180"/>
      </w:pPr>
    </w:lvl>
    <w:lvl w:ilvl="6" w:tplc="0409000F" w:tentative="1">
      <w:start w:val="1"/>
      <w:numFmt w:val="decimal"/>
      <w:lvlText w:val="%7."/>
      <w:lvlJc w:val="left"/>
      <w:pPr>
        <w:ind w:left="5118" w:hanging="360"/>
      </w:pPr>
    </w:lvl>
    <w:lvl w:ilvl="7" w:tplc="04090019" w:tentative="1">
      <w:start w:val="1"/>
      <w:numFmt w:val="lowerLetter"/>
      <w:lvlText w:val="%8."/>
      <w:lvlJc w:val="left"/>
      <w:pPr>
        <w:ind w:left="5838" w:hanging="360"/>
      </w:pPr>
    </w:lvl>
    <w:lvl w:ilvl="8" w:tplc="0409001B" w:tentative="1">
      <w:start w:val="1"/>
      <w:numFmt w:val="lowerRoman"/>
      <w:lvlText w:val="%9."/>
      <w:lvlJc w:val="right"/>
      <w:pPr>
        <w:ind w:left="6558" w:hanging="180"/>
      </w:pPr>
    </w:lvl>
  </w:abstractNum>
  <w:abstractNum w:abstractNumId="28"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9"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4437976"/>
    <w:multiLevelType w:val="hybridMultilevel"/>
    <w:tmpl w:val="E1E6B5D4"/>
    <w:lvl w:ilvl="0" w:tplc="F4ECC3D8">
      <w:start w:val="1"/>
      <w:numFmt w:val="decimal"/>
      <w:lvlText w:val="%1)"/>
      <w:lvlJc w:val="left"/>
      <w:pPr>
        <w:ind w:left="1080" w:hanging="360"/>
      </w:pPr>
      <w:rPr>
        <w:rFonts w:ascii="GHEA Grapalat" w:hAnsi="GHEA Grapalat"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8715447"/>
    <w:multiLevelType w:val="hybridMultilevel"/>
    <w:tmpl w:val="E1E6B5D4"/>
    <w:lvl w:ilvl="0" w:tplc="F4ECC3D8">
      <w:start w:val="1"/>
      <w:numFmt w:val="decimal"/>
      <w:lvlText w:val="%1)"/>
      <w:lvlJc w:val="left"/>
      <w:pPr>
        <w:ind w:left="1080" w:hanging="360"/>
      </w:pPr>
      <w:rPr>
        <w:rFonts w:ascii="GHEA Grapalat" w:hAnsi="GHEA Grapalat"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28"/>
  </w:num>
  <w:num w:numId="3">
    <w:abstractNumId w:val="14"/>
  </w:num>
  <w:num w:numId="4">
    <w:abstractNumId w:val="9"/>
  </w:num>
  <w:num w:numId="5">
    <w:abstractNumId w:val="10"/>
  </w:num>
  <w:num w:numId="6">
    <w:abstractNumId w:val="29"/>
  </w:num>
  <w:num w:numId="7">
    <w:abstractNumId w:val="23"/>
  </w:num>
  <w:num w:numId="8">
    <w:abstractNumId w:val="3"/>
  </w:num>
  <w:num w:numId="9">
    <w:abstractNumId w:val="26"/>
  </w:num>
  <w:num w:numId="10">
    <w:abstractNumId w:val="8"/>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5"/>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7"/>
  </w:num>
  <w:num w:numId="18">
    <w:abstractNumId w:val="21"/>
  </w:num>
  <w:num w:numId="19">
    <w:abstractNumId w:val="11"/>
  </w:num>
  <w:num w:numId="20">
    <w:abstractNumId w:val="27"/>
  </w:num>
  <w:num w:numId="21">
    <w:abstractNumId w:val="0"/>
  </w:num>
  <w:num w:numId="22">
    <w:abstractNumId w:val="30"/>
  </w:num>
  <w:num w:numId="23">
    <w:abstractNumId w:val="5"/>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24"/>
  </w:num>
  <w:num w:numId="28">
    <w:abstractNumId w:val="13"/>
  </w:num>
  <w:num w:numId="29">
    <w:abstractNumId w:val="1"/>
  </w:num>
  <w:num w:numId="30">
    <w:abstractNumId w:val="31"/>
  </w:num>
  <w:num w:numId="31">
    <w:abstractNumId w:val="6"/>
  </w:num>
  <w:num w:numId="32">
    <w:abstractNumId w:val="4"/>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0B4C"/>
    <w:rsid w:val="00002845"/>
    <w:rsid w:val="00012D01"/>
    <w:rsid w:val="000140A0"/>
    <w:rsid w:val="00014343"/>
    <w:rsid w:val="000203B4"/>
    <w:rsid w:val="00020661"/>
    <w:rsid w:val="00021FB0"/>
    <w:rsid w:val="00031BB5"/>
    <w:rsid w:val="00036B5C"/>
    <w:rsid w:val="000427C9"/>
    <w:rsid w:val="00044817"/>
    <w:rsid w:val="00051CF9"/>
    <w:rsid w:val="00053E09"/>
    <w:rsid w:val="00062588"/>
    <w:rsid w:val="0006685E"/>
    <w:rsid w:val="00072FC9"/>
    <w:rsid w:val="00075AEA"/>
    <w:rsid w:val="00080CB5"/>
    <w:rsid w:val="00081EE1"/>
    <w:rsid w:val="000846EA"/>
    <w:rsid w:val="00087A9E"/>
    <w:rsid w:val="00091EC9"/>
    <w:rsid w:val="00092A02"/>
    <w:rsid w:val="000B175B"/>
    <w:rsid w:val="000B34ED"/>
    <w:rsid w:val="000C4D51"/>
    <w:rsid w:val="000C5910"/>
    <w:rsid w:val="000C5D2C"/>
    <w:rsid w:val="000D52B1"/>
    <w:rsid w:val="000D5816"/>
    <w:rsid w:val="000F05B4"/>
    <w:rsid w:val="000F0966"/>
    <w:rsid w:val="00102A30"/>
    <w:rsid w:val="00102C4F"/>
    <w:rsid w:val="00106225"/>
    <w:rsid w:val="0011018B"/>
    <w:rsid w:val="00114EB8"/>
    <w:rsid w:val="00117120"/>
    <w:rsid w:val="00132115"/>
    <w:rsid w:val="00133C31"/>
    <w:rsid w:val="00135758"/>
    <w:rsid w:val="001428D0"/>
    <w:rsid w:val="00151484"/>
    <w:rsid w:val="0015266A"/>
    <w:rsid w:val="0015543B"/>
    <w:rsid w:val="001555D6"/>
    <w:rsid w:val="00163059"/>
    <w:rsid w:val="0016605B"/>
    <w:rsid w:val="00173232"/>
    <w:rsid w:val="00177066"/>
    <w:rsid w:val="001770E5"/>
    <w:rsid w:val="0018373E"/>
    <w:rsid w:val="001858CD"/>
    <w:rsid w:val="001858FF"/>
    <w:rsid w:val="00186307"/>
    <w:rsid w:val="001A1911"/>
    <w:rsid w:val="001A21E5"/>
    <w:rsid w:val="001A675A"/>
    <w:rsid w:val="001B10BA"/>
    <w:rsid w:val="001B3A41"/>
    <w:rsid w:val="001C03A7"/>
    <w:rsid w:val="001C0B6B"/>
    <w:rsid w:val="001C1903"/>
    <w:rsid w:val="001D338E"/>
    <w:rsid w:val="001E0454"/>
    <w:rsid w:val="001E3E24"/>
    <w:rsid w:val="001E605C"/>
    <w:rsid w:val="001E7FE0"/>
    <w:rsid w:val="001F085C"/>
    <w:rsid w:val="001F3CAF"/>
    <w:rsid w:val="001F3D8A"/>
    <w:rsid w:val="001F6950"/>
    <w:rsid w:val="002006E5"/>
    <w:rsid w:val="0020203B"/>
    <w:rsid w:val="002046F3"/>
    <w:rsid w:val="00206285"/>
    <w:rsid w:val="002127C2"/>
    <w:rsid w:val="00214D3B"/>
    <w:rsid w:val="00217F0E"/>
    <w:rsid w:val="002200AD"/>
    <w:rsid w:val="00220AD5"/>
    <w:rsid w:val="00221CCD"/>
    <w:rsid w:val="00230511"/>
    <w:rsid w:val="00232FE4"/>
    <w:rsid w:val="002344D5"/>
    <w:rsid w:val="002409CB"/>
    <w:rsid w:val="00242CB4"/>
    <w:rsid w:val="00246E33"/>
    <w:rsid w:val="002479AE"/>
    <w:rsid w:val="00251A33"/>
    <w:rsid w:val="00252E74"/>
    <w:rsid w:val="0025422A"/>
    <w:rsid w:val="002623BC"/>
    <w:rsid w:val="00263365"/>
    <w:rsid w:val="00264BAF"/>
    <w:rsid w:val="00270AFD"/>
    <w:rsid w:val="002822EE"/>
    <w:rsid w:val="00287403"/>
    <w:rsid w:val="00291CDB"/>
    <w:rsid w:val="002931E6"/>
    <w:rsid w:val="00294550"/>
    <w:rsid w:val="00295DF4"/>
    <w:rsid w:val="002A3E59"/>
    <w:rsid w:val="002A7D9F"/>
    <w:rsid w:val="002B02AE"/>
    <w:rsid w:val="002B1A81"/>
    <w:rsid w:val="002B4EB5"/>
    <w:rsid w:val="002B50D6"/>
    <w:rsid w:val="002B6490"/>
    <w:rsid w:val="002B65C3"/>
    <w:rsid w:val="002C3AA9"/>
    <w:rsid w:val="002C59E6"/>
    <w:rsid w:val="002D16E8"/>
    <w:rsid w:val="002D17FC"/>
    <w:rsid w:val="002D5302"/>
    <w:rsid w:val="002D6989"/>
    <w:rsid w:val="002D6E72"/>
    <w:rsid w:val="002E3961"/>
    <w:rsid w:val="002E46AE"/>
    <w:rsid w:val="002E4B39"/>
    <w:rsid w:val="002E6294"/>
    <w:rsid w:val="002F22DE"/>
    <w:rsid w:val="003002F2"/>
    <w:rsid w:val="00311EB4"/>
    <w:rsid w:val="00315289"/>
    <w:rsid w:val="0032291A"/>
    <w:rsid w:val="00323175"/>
    <w:rsid w:val="00326EF5"/>
    <w:rsid w:val="00334434"/>
    <w:rsid w:val="00334833"/>
    <w:rsid w:val="00336C2D"/>
    <w:rsid w:val="00342383"/>
    <w:rsid w:val="00343FB1"/>
    <w:rsid w:val="003443A5"/>
    <w:rsid w:val="003457ED"/>
    <w:rsid w:val="00346E6B"/>
    <w:rsid w:val="0035051C"/>
    <w:rsid w:val="00351859"/>
    <w:rsid w:val="00355268"/>
    <w:rsid w:val="00357EF1"/>
    <w:rsid w:val="0036219D"/>
    <w:rsid w:val="00364760"/>
    <w:rsid w:val="00366B0B"/>
    <w:rsid w:val="003719FC"/>
    <w:rsid w:val="003762A0"/>
    <w:rsid w:val="0037724F"/>
    <w:rsid w:val="0038274D"/>
    <w:rsid w:val="003866FD"/>
    <w:rsid w:val="003873F1"/>
    <w:rsid w:val="00391831"/>
    <w:rsid w:val="00391C73"/>
    <w:rsid w:val="0039503E"/>
    <w:rsid w:val="0039563D"/>
    <w:rsid w:val="003A2D6C"/>
    <w:rsid w:val="003A4C63"/>
    <w:rsid w:val="003A51AE"/>
    <w:rsid w:val="003A5EC2"/>
    <w:rsid w:val="003A7006"/>
    <w:rsid w:val="003A7312"/>
    <w:rsid w:val="003B48FB"/>
    <w:rsid w:val="003B5A91"/>
    <w:rsid w:val="003B6D8D"/>
    <w:rsid w:val="003B6F6D"/>
    <w:rsid w:val="003D0862"/>
    <w:rsid w:val="003D6C5A"/>
    <w:rsid w:val="003F0E00"/>
    <w:rsid w:val="003F0F9B"/>
    <w:rsid w:val="003F1B6F"/>
    <w:rsid w:val="004027E7"/>
    <w:rsid w:val="00403B4D"/>
    <w:rsid w:val="004046EC"/>
    <w:rsid w:val="0040479D"/>
    <w:rsid w:val="004079AF"/>
    <w:rsid w:val="00410CA3"/>
    <w:rsid w:val="00412AC5"/>
    <w:rsid w:val="00416190"/>
    <w:rsid w:val="00425893"/>
    <w:rsid w:val="00426F92"/>
    <w:rsid w:val="004333CC"/>
    <w:rsid w:val="004342EA"/>
    <w:rsid w:val="0043553E"/>
    <w:rsid w:val="00435CD9"/>
    <w:rsid w:val="00435EF8"/>
    <w:rsid w:val="00442C66"/>
    <w:rsid w:val="00444D8B"/>
    <w:rsid w:val="004474FD"/>
    <w:rsid w:val="00450031"/>
    <w:rsid w:val="00450A84"/>
    <w:rsid w:val="00453947"/>
    <w:rsid w:val="00460A44"/>
    <w:rsid w:val="00463D0E"/>
    <w:rsid w:val="0046615A"/>
    <w:rsid w:val="004727F0"/>
    <w:rsid w:val="00475E2E"/>
    <w:rsid w:val="0048358C"/>
    <w:rsid w:val="00486084"/>
    <w:rsid w:val="00487DB7"/>
    <w:rsid w:val="00494410"/>
    <w:rsid w:val="004947CD"/>
    <w:rsid w:val="00497C64"/>
    <w:rsid w:val="004A1194"/>
    <w:rsid w:val="004A1800"/>
    <w:rsid w:val="004A2162"/>
    <w:rsid w:val="004A39FE"/>
    <w:rsid w:val="004A5F65"/>
    <w:rsid w:val="004A6256"/>
    <w:rsid w:val="004B2113"/>
    <w:rsid w:val="004B28A0"/>
    <w:rsid w:val="004B3AEF"/>
    <w:rsid w:val="004C31E3"/>
    <w:rsid w:val="004C32DC"/>
    <w:rsid w:val="004D0AB3"/>
    <w:rsid w:val="004D4460"/>
    <w:rsid w:val="004D66D0"/>
    <w:rsid w:val="004E16BE"/>
    <w:rsid w:val="004E2FD4"/>
    <w:rsid w:val="004E4DE8"/>
    <w:rsid w:val="004E5847"/>
    <w:rsid w:val="004E641E"/>
    <w:rsid w:val="004F607C"/>
    <w:rsid w:val="0050138A"/>
    <w:rsid w:val="00503A9C"/>
    <w:rsid w:val="005042DF"/>
    <w:rsid w:val="0050477B"/>
    <w:rsid w:val="00504C43"/>
    <w:rsid w:val="005057C1"/>
    <w:rsid w:val="00515352"/>
    <w:rsid w:val="00517008"/>
    <w:rsid w:val="00526337"/>
    <w:rsid w:val="005310D6"/>
    <w:rsid w:val="00531228"/>
    <w:rsid w:val="00533E31"/>
    <w:rsid w:val="00540D40"/>
    <w:rsid w:val="00542194"/>
    <w:rsid w:val="00542D38"/>
    <w:rsid w:val="005503FC"/>
    <w:rsid w:val="00551F5A"/>
    <w:rsid w:val="0055258C"/>
    <w:rsid w:val="00553B8E"/>
    <w:rsid w:val="00556F57"/>
    <w:rsid w:val="00560093"/>
    <w:rsid w:val="00561282"/>
    <w:rsid w:val="00561E5B"/>
    <w:rsid w:val="00572765"/>
    <w:rsid w:val="00575C69"/>
    <w:rsid w:val="00582FC7"/>
    <w:rsid w:val="005871D4"/>
    <w:rsid w:val="00591E2C"/>
    <w:rsid w:val="005A453B"/>
    <w:rsid w:val="005A54CC"/>
    <w:rsid w:val="005B1805"/>
    <w:rsid w:val="005B3A66"/>
    <w:rsid w:val="005B3AE3"/>
    <w:rsid w:val="005C69BE"/>
    <w:rsid w:val="005C784A"/>
    <w:rsid w:val="005C7E0D"/>
    <w:rsid w:val="005D32BB"/>
    <w:rsid w:val="005D3EF6"/>
    <w:rsid w:val="005E6BC8"/>
    <w:rsid w:val="005E7A9E"/>
    <w:rsid w:val="005F04A5"/>
    <w:rsid w:val="005F164B"/>
    <w:rsid w:val="005F4A79"/>
    <w:rsid w:val="005F65FF"/>
    <w:rsid w:val="00600111"/>
    <w:rsid w:val="0060190E"/>
    <w:rsid w:val="00601B05"/>
    <w:rsid w:val="00604DB2"/>
    <w:rsid w:val="0061188A"/>
    <w:rsid w:val="00611956"/>
    <w:rsid w:val="00611F43"/>
    <w:rsid w:val="00613389"/>
    <w:rsid w:val="00613728"/>
    <w:rsid w:val="00615EA5"/>
    <w:rsid w:val="0062070B"/>
    <w:rsid w:val="0062333D"/>
    <w:rsid w:val="006253B2"/>
    <w:rsid w:val="006357D6"/>
    <w:rsid w:val="00647A04"/>
    <w:rsid w:val="00660B57"/>
    <w:rsid w:val="006636E1"/>
    <w:rsid w:val="00665E3F"/>
    <w:rsid w:val="006710B0"/>
    <w:rsid w:val="006719AC"/>
    <w:rsid w:val="00684533"/>
    <w:rsid w:val="006857CC"/>
    <w:rsid w:val="00687A4D"/>
    <w:rsid w:val="006914FA"/>
    <w:rsid w:val="0069670C"/>
    <w:rsid w:val="006A7D17"/>
    <w:rsid w:val="006B0238"/>
    <w:rsid w:val="006B2565"/>
    <w:rsid w:val="006B4E90"/>
    <w:rsid w:val="006B682B"/>
    <w:rsid w:val="006C0219"/>
    <w:rsid w:val="006C17CD"/>
    <w:rsid w:val="006D2E9F"/>
    <w:rsid w:val="006D3134"/>
    <w:rsid w:val="006D4456"/>
    <w:rsid w:val="006D60C7"/>
    <w:rsid w:val="006E28F3"/>
    <w:rsid w:val="006F0D94"/>
    <w:rsid w:val="006F5433"/>
    <w:rsid w:val="007049AE"/>
    <w:rsid w:val="007077D2"/>
    <w:rsid w:val="00712B80"/>
    <w:rsid w:val="00714598"/>
    <w:rsid w:val="007145B0"/>
    <w:rsid w:val="00717A82"/>
    <w:rsid w:val="00722AF2"/>
    <w:rsid w:val="00722D6D"/>
    <w:rsid w:val="00723260"/>
    <w:rsid w:val="00727E6E"/>
    <w:rsid w:val="0073760A"/>
    <w:rsid w:val="0074074D"/>
    <w:rsid w:val="00740898"/>
    <w:rsid w:val="00750D90"/>
    <w:rsid w:val="00753538"/>
    <w:rsid w:val="00762FDC"/>
    <w:rsid w:val="0076518E"/>
    <w:rsid w:val="0076627B"/>
    <w:rsid w:val="00775953"/>
    <w:rsid w:val="00775CDB"/>
    <w:rsid w:val="0079157E"/>
    <w:rsid w:val="00793444"/>
    <w:rsid w:val="0079365F"/>
    <w:rsid w:val="00797AD4"/>
    <w:rsid w:val="007A31DF"/>
    <w:rsid w:val="007A5CD3"/>
    <w:rsid w:val="007A6CD8"/>
    <w:rsid w:val="007B45E9"/>
    <w:rsid w:val="007B4A89"/>
    <w:rsid w:val="007B5572"/>
    <w:rsid w:val="007B7246"/>
    <w:rsid w:val="007C30DE"/>
    <w:rsid w:val="007C6674"/>
    <w:rsid w:val="007D0867"/>
    <w:rsid w:val="007E0384"/>
    <w:rsid w:val="007E652C"/>
    <w:rsid w:val="007F19EF"/>
    <w:rsid w:val="007F1EEA"/>
    <w:rsid w:val="007F3580"/>
    <w:rsid w:val="007F4647"/>
    <w:rsid w:val="007F5A9A"/>
    <w:rsid w:val="007F5F1B"/>
    <w:rsid w:val="007F7B5A"/>
    <w:rsid w:val="0080172C"/>
    <w:rsid w:val="00807087"/>
    <w:rsid w:val="00807E13"/>
    <w:rsid w:val="008114A2"/>
    <w:rsid w:val="008116E5"/>
    <w:rsid w:val="008174D1"/>
    <w:rsid w:val="00820329"/>
    <w:rsid w:val="00821BA2"/>
    <w:rsid w:val="008264DD"/>
    <w:rsid w:val="0083040C"/>
    <w:rsid w:val="00830495"/>
    <w:rsid w:val="008320FA"/>
    <w:rsid w:val="00833C55"/>
    <w:rsid w:val="00834D9E"/>
    <w:rsid w:val="0084111A"/>
    <w:rsid w:val="0084774F"/>
    <w:rsid w:val="00850652"/>
    <w:rsid w:val="008517A4"/>
    <w:rsid w:val="008569A4"/>
    <w:rsid w:val="00857E2A"/>
    <w:rsid w:val="008630BC"/>
    <w:rsid w:val="008630C6"/>
    <w:rsid w:val="00863DB4"/>
    <w:rsid w:val="00866C6A"/>
    <w:rsid w:val="008670DC"/>
    <w:rsid w:val="00867984"/>
    <w:rsid w:val="00867B39"/>
    <w:rsid w:val="008703FE"/>
    <w:rsid w:val="00875390"/>
    <w:rsid w:val="00877F0F"/>
    <w:rsid w:val="0088074E"/>
    <w:rsid w:val="00884B84"/>
    <w:rsid w:val="00886D47"/>
    <w:rsid w:val="00890509"/>
    <w:rsid w:val="008954B0"/>
    <w:rsid w:val="008A5841"/>
    <w:rsid w:val="008B01DF"/>
    <w:rsid w:val="008B0287"/>
    <w:rsid w:val="008B190D"/>
    <w:rsid w:val="008C16A0"/>
    <w:rsid w:val="008C58C8"/>
    <w:rsid w:val="008D2283"/>
    <w:rsid w:val="008D6C0F"/>
    <w:rsid w:val="008E3C40"/>
    <w:rsid w:val="008F3A24"/>
    <w:rsid w:val="008F4474"/>
    <w:rsid w:val="008F7EB9"/>
    <w:rsid w:val="0090381D"/>
    <w:rsid w:val="009058C1"/>
    <w:rsid w:val="00905E37"/>
    <w:rsid w:val="00906A27"/>
    <w:rsid w:val="00907F88"/>
    <w:rsid w:val="00915198"/>
    <w:rsid w:val="009152AC"/>
    <w:rsid w:val="0092377C"/>
    <w:rsid w:val="00925A25"/>
    <w:rsid w:val="00932302"/>
    <w:rsid w:val="00932F85"/>
    <w:rsid w:val="00941ADD"/>
    <w:rsid w:val="00942EEC"/>
    <w:rsid w:val="0095729A"/>
    <w:rsid w:val="00957370"/>
    <w:rsid w:val="00964033"/>
    <w:rsid w:val="009646B8"/>
    <w:rsid w:val="00966AAC"/>
    <w:rsid w:val="009879BD"/>
    <w:rsid w:val="00994D8F"/>
    <w:rsid w:val="009A77FC"/>
    <w:rsid w:val="009B28BC"/>
    <w:rsid w:val="009C56E6"/>
    <w:rsid w:val="009D1558"/>
    <w:rsid w:val="009D1729"/>
    <w:rsid w:val="009D2B46"/>
    <w:rsid w:val="009D5467"/>
    <w:rsid w:val="009D7DCF"/>
    <w:rsid w:val="009E04B1"/>
    <w:rsid w:val="009E081A"/>
    <w:rsid w:val="009E1629"/>
    <w:rsid w:val="009E2138"/>
    <w:rsid w:val="009E7072"/>
    <w:rsid w:val="009E7CB9"/>
    <w:rsid w:val="009F3CCD"/>
    <w:rsid w:val="00A04340"/>
    <w:rsid w:val="00A109D8"/>
    <w:rsid w:val="00A10DF7"/>
    <w:rsid w:val="00A12BF2"/>
    <w:rsid w:val="00A161E4"/>
    <w:rsid w:val="00A30884"/>
    <w:rsid w:val="00A30BAC"/>
    <w:rsid w:val="00A356CB"/>
    <w:rsid w:val="00A5133C"/>
    <w:rsid w:val="00A51A4A"/>
    <w:rsid w:val="00A646EE"/>
    <w:rsid w:val="00A67F60"/>
    <w:rsid w:val="00A7435F"/>
    <w:rsid w:val="00A7480E"/>
    <w:rsid w:val="00A7487F"/>
    <w:rsid w:val="00A759F0"/>
    <w:rsid w:val="00A77822"/>
    <w:rsid w:val="00A83F3B"/>
    <w:rsid w:val="00A90077"/>
    <w:rsid w:val="00AA0E44"/>
    <w:rsid w:val="00AA1179"/>
    <w:rsid w:val="00AA2F89"/>
    <w:rsid w:val="00AA487C"/>
    <w:rsid w:val="00AA50F8"/>
    <w:rsid w:val="00AA5E23"/>
    <w:rsid w:val="00AA70E5"/>
    <w:rsid w:val="00AA7602"/>
    <w:rsid w:val="00AB4237"/>
    <w:rsid w:val="00AC0745"/>
    <w:rsid w:val="00AC0AC0"/>
    <w:rsid w:val="00AC0CA6"/>
    <w:rsid w:val="00AC5B1A"/>
    <w:rsid w:val="00AD5988"/>
    <w:rsid w:val="00AF3954"/>
    <w:rsid w:val="00AF75AF"/>
    <w:rsid w:val="00B04DF7"/>
    <w:rsid w:val="00B061C5"/>
    <w:rsid w:val="00B1524F"/>
    <w:rsid w:val="00B155E8"/>
    <w:rsid w:val="00B20639"/>
    <w:rsid w:val="00B21620"/>
    <w:rsid w:val="00B3330C"/>
    <w:rsid w:val="00B36E58"/>
    <w:rsid w:val="00B46FF0"/>
    <w:rsid w:val="00B50700"/>
    <w:rsid w:val="00B51283"/>
    <w:rsid w:val="00B51315"/>
    <w:rsid w:val="00B64986"/>
    <w:rsid w:val="00B7483B"/>
    <w:rsid w:val="00B77364"/>
    <w:rsid w:val="00B80D77"/>
    <w:rsid w:val="00B8123F"/>
    <w:rsid w:val="00B84B74"/>
    <w:rsid w:val="00B861E7"/>
    <w:rsid w:val="00B86F23"/>
    <w:rsid w:val="00BA3125"/>
    <w:rsid w:val="00BA6922"/>
    <w:rsid w:val="00BB043F"/>
    <w:rsid w:val="00BB282B"/>
    <w:rsid w:val="00BB596A"/>
    <w:rsid w:val="00BC04D1"/>
    <w:rsid w:val="00BC08A9"/>
    <w:rsid w:val="00BC0CE6"/>
    <w:rsid w:val="00BC6CAF"/>
    <w:rsid w:val="00BD631C"/>
    <w:rsid w:val="00BD7AE5"/>
    <w:rsid w:val="00BE1BFB"/>
    <w:rsid w:val="00BE1C3F"/>
    <w:rsid w:val="00BE2644"/>
    <w:rsid w:val="00BE3E5A"/>
    <w:rsid w:val="00BE55A2"/>
    <w:rsid w:val="00BE5616"/>
    <w:rsid w:val="00BE7CBF"/>
    <w:rsid w:val="00BF23EC"/>
    <w:rsid w:val="00BF3355"/>
    <w:rsid w:val="00BF72E5"/>
    <w:rsid w:val="00C00462"/>
    <w:rsid w:val="00C02802"/>
    <w:rsid w:val="00C03832"/>
    <w:rsid w:val="00C03D2B"/>
    <w:rsid w:val="00C1130E"/>
    <w:rsid w:val="00C1154F"/>
    <w:rsid w:val="00C1733D"/>
    <w:rsid w:val="00C17D39"/>
    <w:rsid w:val="00C20CEB"/>
    <w:rsid w:val="00C37E32"/>
    <w:rsid w:val="00C40E9D"/>
    <w:rsid w:val="00C40FE0"/>
    <w:rsid w:val="00C43B22"/>
    <w:rsid w:val="00C452F4"/>
    <w:rsid w:val="00C50A47"/>
    <w:rsid w:val="00C5445C"/>
    <w:rsid w:val="00C67031"/>
    <w:rsid w:val="00C71679"/>
    <w:rsid w:val="00C72D72"/>
    <w:rsid w:val="00C73E80"/>
    <w:rsid w:val="00C7617F"/>
    <w:rsid w:val="00C775F1"/>
    <w:rsid w:val="00C812FD"/>
    <w:rsid w:val="00C847F7"/>
    <w:rsid w:val="00C8534D"/>
    <w:rsid w:val="00C869DC"/>
    <w:rsid w:val="00C90439"/>
    <w:rsid w:val="00C938BF"/>
    <w:rsid w:val="00C946DC"/>
    <w:rsid w:val="00CA0009"/>
    <w:rsid w:val="00CA04D7"/>
    <w:rsid w:val="00CA1723"/>
    <w:rsid w:val="00CA3CA7"/>
    <w:rsid w:val="00CA6D5B"/>
    <w:rsid w:val="00CB0A01"/>
    <w:rsid w:val="00CB1FD4"/>
    <w:rsid w:val="00CB32B8"/>
    <w:rsid w:val="00CB7BB8"/>
    <w:rsid w:val="00CC0548"/>
    <w:rsid w:val="00CC39E0"/>
    <w:rsid w:val="00CC64DD"/>
    <w:rsid w:val="00CD3AA8"/>
    <w:rsid w:val="00CD3D14"/>
    <w:rsid w:val="00CD79C5"/>
    <w:rsid w:val="00CE15EF"/>
    <w:rsid w:val="00CE4BDF"/>
    <w:rsid w:val="00CE4F46"/>
    <w:rsid w:val="00CF08FA"/>
    <w:rsid w:val="00D05F54"/>
    <w:rsid w:val="00D10A78"/>
    <w:rsid w:val="00D11642"/>
    <w:rsid w:val="00D12A0A"/>
    <w:rsid w:val="00D22A3D"/>
    <w:rsid w:val="00D256DC"/>
    <w:rsid w:val="00D37692"/>
    <w:rsid w:val="00D42DC5"/>
    <w:rsid w:val="00D45C8D"/>
    <w:rsid w:val="00D50C08"/>
    <w:rsid w:val="00D52FDA"/>
    <w:rsid w:val="00D54BEF"/>
    <w:rsid w:val="00D60D2B"/>
    <w:rsid w:val="00D705F5"/>
    <w:rsid w:val="00D70604"/>
    <w:rsid w:val="00D75A07"/>
    <w:rsid w:val="00D75AF9"/>
    <w:rsid w:val="00D80770"/>
    <w:rsid w:val="00D81D3B"/>
    <w:rsid w:val="00D93BCB"/>
    <w:rsid w:val="00D9756F"/>
    <w:rsid w:val="00D97A44"/>
    <w:rsid w:val="00D97D60"/>
    <w:rsid w:val="00DA0CE1"/>
    <w:rsid w:val="00DA4365"/>
    <w:rsid w:val="00DA44CF"/>
    <w:rsid w:val="00DA4E26"/>
    <w:rsid w:val="00DB15DC"/>
    <w:rsid w:val="00DB392E"/>
    <w:rsid w:val="00DB782C"/>
    <w:rsid w:val="00DB7C7A"/>
    <w:rsid w:val="00DC0DCF"/>
    <w:rsid w:val="00DC1526"/>
    <w:rsid w:val="00DC1AFC"/>
    <w:rsid w:val="00DC2BB3"/>
    <w:rsid w:val="00DC40BB"/>
    <w:rsid w:val="00DC7B66"/>
    <w:rsid w:val="00DD4B2E"/>
    <w:rsid w:val="00DD4F67"/>
    <w:rsid w:val="00DD7531"/>
    <w:rsid w:val="00DD7CE3"/>
    <w:rsid w:val="00DE0CA5"/>
    <w:rsid w:val="00DE2107"/>
    <w:rsid w:val="00DF191D"/>
    <w:rsid w:val="00DF339F"/>
    <w:rsid w:val="00DF4D81"/>
    <w:rsid w:val="00E009A2"/>
    <w:rsid w:val="00E027B7"/>
    <w:rsid w:val="00E02F34"/>
    <w:rsid w:val="00E053A4"/>
    <w:rsid w:val="00E0579D"/>
    <w:rsid w:val="00E11553"/>
    <w:rsid w:val="00E16A1B"/>
    <w:rsid w:val="00E21D07"/>
    <w:rsid w:val="00E27655"/>
    <w:rsid w:val="00E30B13"/>
    <w:rsid w:val="00E3292B"/>
    <w:rsid w:val="00E35007"/>
    <w:rsid w:val="00E37D6F"/>
    <w:rsid w:val="00E40BFA"/>
    <w:rsid w:val="00E42276"/>
    <w:rsid w:val="00E4273B"/>
    <w:rsid w:val="00E4362F"/>
    <w:rsid w:val="00E45A85"/>
    <w:rsid w:val="00E460F0"/>
    <w:rsid w:val="00E46269"/>
    <w:rsid w:val="00E46D99"/>
    <w:rsid w:val="00E4717D"/>
    <w:rsid w:val="00E474F4"/>
    <w:rsid w:val="00E52CEE"/>
    <w:rsid w:val="00E52F88"/>
    <w:rsid w:val="00E6140B"/>
    <w:rsid w:val="00E6399C"/>
    <w:rsid w:val="00E66EB0"/>
    <w:rsid w:val="00E673C9"/>
    <w:rsid w:val="00E70A4E"/>
    <w:rsid w:val="00E729FF"/>
    <w:rsid w:val="00E72FF1"/>
    <w:rsid w:val="00E8455B"/>
    <w:rsid w:val="00E904E6"/>
    <w:rsid w:val="00E94808"/>
    <w:rsid w:val="00E94843"/>
    <w:rsid w:val="00EA0195"/>
    <w:rsid w:val="00EA3A10"/>
    <w:rsid w:val="00EA68C2"/>
    <w:rsid w:val="00EB42E2"/>
    <w:rsid w:val="00EC06EC"/>
    <w:rsid w:val="00EC2923"/>
    <w:rsid w:val="00EC32C2"/>
    <w:rsid w:val="00ED1257"/>
    <w:rsid w:val="00ED21D8"/>
    <w:rsid w:val="00ED3698"/>
    <w:rsid w:val="00ED394E"/>
    <w:rsid w:val="00ED3B82"/>
    <w:rsid w:val="00ED64DC"/>
    <w:rsid w:val="00ED6C23"/>
    <w:rsid w:val="00ED7E5C"/>
    <w:rsid w:val="00EE087D"/>
    <w:rsid w:val="00EE7DEC"/>
    <w:rsid w:val="00EF3C0F"/>
    <w:rsid w:val="00EF5064"/>
    <w:rsid w:val="00EF52BB"/>
    <w:rsid w:val="00EF7EA0"/>
    <w:rsid w:val="00EF7F93"/>
    <w:rsid w:val="00F01A8F"/>
    <w:rsid w:val="00F034B2"/>
    <w:rsid w:val="00F05745"/>
    <w:rsid w:val="00F07163"/>
    <w:rsid w:val="00F129E2"/>
    <w:rsid w:val="00F1592F"/>
    <w:rsid w:val="00F20B50"/>
    <w:rsid w:val="00F32F26"/>
    <w:rsid w:val="00F33983"/>
    <w:rsid w:val="00F35EE9"/>
    <w:rsid w:val="00F41499"/>
    <w:rsid w:val="00F4264C"/>
    <w:rsid w:val="00F46398"/>
    <w:rsid w:val="00F47F91"/>
    <w:rsid w:val="00F5304B"/>
    <w:rsid w:val="00F53575"/>
    <w:rsid w:val="00F53845"/>
    <w:rsid w:val="00F61A56"/>
    <w:rsid w:val="00F676EF"/>
    <w:rsid w:val="00F756D9"/>
    <w:rsid w:val="00F75CFF"/>
    <w:rsid w:val="00F76CE9"/>
    <w:rsid w:val="00F8685A"/>
    <w:rsid w:val="00F90428"/>
    <w:rsid w:val="00F90514"/>
    <w:rsid w:val="00F91995"/>
    <w:rsid w:val="00F92E3B"/>
    <w:rsid w:val="00F944DF"/>
    <w:rsid w:val="00F95256"/>
    <w:rsid w:val="00FA62F4"/>
    <w:rsid w:val="00FA778C"/>
    <w:rsid w:val="00FB21A2"/>
    <w:rsid w:val="00FB3F3E"/>
    <w:rsid w:val="00FB5520"/>
    <w:rsid w:val="00FB589E"/>
    <w:rsid w:val="00FB79A6"/>
    <w:rsid w:val="00FC29E1"/>
    <w:rsid w:val="00FC6CBB"/>
    <w:rsid w:val="00FE75D9"/>
    <w:rsid w:val="00FF0793"/>
    <w:rsid w:val="00FF7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0F0"/>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221CC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21CCD"/>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99"/>
    <w:locked/>
    <w:rsid w:val="00B8123F"/>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rsid w:val="006B682B"/>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873F1"/>
    <w:rPr>
      <w:color w:val="0000FF" w:themeColor="hyperlink"/>
      <w:u w:val="single"/>
    </w:rPr>
  </w:style>
  <w:style w:type="paragraph" w:styleId="FootnoteText">
    <w:name w:val="footnote text"/>
    <w:basedOn w:val="Normal"/>
    <w:link w:val="FootnoteTextChar"/>
    <w:uiPriority w:val="99"/>
    <w:semiHidden/>
    <w:unhideWhenUsed/>
    <w:rsid w:val="003873F1"/>
    <w:rPr>
      <w:rFonts w:ascii="Calibri" w:eastAsiaTheme="minorHAnsi" w:hAnsi="Calibri" w:cs="Calibri"/>
      <w:sz w:val="20"/>
      <w:szCs w:val="20"/>
      <w:lang w:val="en-US" w:eastAsia="en-US"/>
    </w:rPr>
  </w:style>
  <w:style w:type="character" w:customStyle="1" w:styleId="FootnoteTextChar">
    <w:name w:val="Footnote Text Char"/>
    <w:basedOn w:val="DefaultParagraphFont"/>
    <w:link w:val="FootnoteText"/>
    <w:uiPriority w:val="99"/>
    <w:semiHidden/>
    <w:rsid w:val="003873F1"/>
    <w:rPr>
      <w:rFonts w:ascii="Calibri" w:hAnsi="Calibri" w:cs="Calibri"/>
      <w:sz w:val="20"/>
      <w:szCs w:val="20"/>
    </w:rPr>
  </w:style>
  <w:style w:type="character" w:styleId="FootnoteReference">
    <w:name w:val="footnote reference"/>
    <w:basedOn w:val="DefaultParagraphFont"/>
    <w:uiPriority w:val="99"/>
    <w:semiHidden/>
    <w:unhideWhenUsed/>
    <w:rsid w:val="003873F1"/>
    <w:rPr>
      <w:vertAlign w:val="superscript"/>
    </w:rPr>
  </w:style>
  <w:style w:type="paragraph" w:styleId="CommentText">
    <w:name w:val="annotation text"/>
    <w:basedOn w:val="Normal"/>
    <w:link w:val="CommentTextChar"/>
    <w:uiPriority w:val="99"/>
    <w:unhideWhenUsed/>
    <w:rsid w:val="00D10A78"/>
    <w:pPr>
      <w:spacing w:after="16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rsid w:val="00D10A78"/>
    <w:rPr>
      <w:sz w:val="20"/>
      <w:szCs w:val="20"/>
    </w:rPr>
  </w:style>
  <w:style w:type="paragraph" w:styleId="Header">
    <w:name w:val="header"/>
    <w:basedOn w:val="Normal"/>
    <w:link w:val="HeaderChar"/>
    <w:uiPriority w:val="99"/>
    <w:unhideWhenUsed/>
    <w:rsid w:val="008B01DF"/>
    <w:pPr>
      <w:tabs>
        <w:tab w:val="center" w:pos="4680"/>
        <w:tab w:val="right" w:pos="9360"/>
      </w:tabs>
    </w:pPr>
  </w:style>
  <w:style w:type="character" w:customStyle="1" w:styleId="HeaderChar">
    <w:name w:val="Header Char"/>
    <w:basedOn w:val="DefaultParagraphFont"/>
    <w:link w:val="Header"/>
    <w:uiPriority w:val="99"/>
    <w:rsid w:val="008B01DF"/>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8B01DF"/>
    <w:pPr>
      <w:tabs>
        <w:tab w:val="center" w:pos="4680"/>
        <w:tab w:val="right" w:pos="9360"/>
      </w:tabs>
    </w:pPr>
  </w:style>
  <w:style w:type="character" w:customStyle="1" w:styleId="FooterChar">
    <w:name w:val="Footer Char"/>
    <w:basedOn w:val="DefaultParagraphFont"/>
    <w:link w:val="Footer"/>
    <w:uiPriority w:val="99"/>
    <w:rsid w:val="008B01DF"/>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6B023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2010">
      <w:bodyDiv w:val="1"/>
      <w:marLeft w:val="0"/>
      <w:marRight w:val="0"/>
      <w:marTop w:val="0"/>
      <w:marBottom w:val="0"/>
      <w:divBdr>
        <w:top w:val="none" w:sz="0" w:space="0" w:color="auto"/>
        <w:left w:val="none" w:sz="0" w:space="0" w:color="auto"/>
        <w:bottom w:val="none" w:sz="0" w:space="0" w:color="auto"/>
        <w:right w:val="none" w:sz="0" w:space="0" w:color="auto"/>
      </w:divBdr>
    </w:div>
    <w:div w:id="91248906">
      <w:bodyDiv w:val="1"/>
      <w:marLeft w:val="0"/>
      <w:marRight w:val="0"/>
      <w:marTop w:val="0"/>
      <w:marBottom w:val="0"/>
      <w:divBdr>
        <w:top w:val="none" w:sz="0" w:space="0" w:color="auto"/>
        <w:left w:val="none" w:sz="0" w:space="0" w:color="auto"/>
        <w:bottom w:val="none" w:sz="0" w:space="0" w:color="auto"/>
        <w:right w:val="none" w:sz="0" w:space="0" w:color="auto"/>
      </w:divBdr>
    </w:div>
    <w:div w:id="127170082">
      <w:bodyDiv w:val="1"/>
      <w:marLeft w:val="0"/>
      <w:marRight w:val="0"/>
      <w:marTop w:val="0"/>
      <w:marBottom w:val="0"/>
      <w:divBdr>
        <w:top w:val="none" w:sz="0" w:space="0" w:color="auto"/>
        <w:left w:val="none" w:sz="0" w:space="0" w:color="auto"/>
        <w:bottom w:val="none" w:sz="0" w:space="0" w:color="auto"/>
        <w:right w:val="none" w:sz="0" w:space="0" w:color="auto"/>
      </w:divBdr>
    </w:div>
    <w:div w:id="128129028">
      <w:bodyDiv w:val="1"/>
      <w:marLeft w:val="0"/>
      <w:marRight w:val="0"/>
      <w:marTop w:val="0"/>
      <w:marBottom w:val="0"/>
      <w:divBdr>
        <w:top w:val="none" w:sz="0" w:space="0" w:color="auto"/>
        <w:left w:val="none" w:sz="0" w:space="0" w:color="auto"/>
        <w:bottom w:val="none" w:sz="0" w:space="0" w:color="auto"/>
        <w:right w:val="none" w:sz="0" w:space="0" w:color="auto"/>
      </w:divBdr>
    </w:div>
    <w:div w:id="202064249">
      <w:bodyDiv w:val="1"/>
      <w:marLeft w:val="0"/>
      <w:marRight w:val="0"/>
      <w:marTop w:val="0"/>
      <w:marBottom w:val="0"/>
      <w:divBdr>
        <w:top w:val="none" w:sz="0" w:space="0" w:color="auto"/>
        <w:left w:val="none" w:sz="0" w:space="0" w:color="auto"/>
        <w:bottom w:val="none" w:sz="0" w:space="0" w:color="auto"/>
        <w:right w:val="none" w:sz="0" w:space="0" w:color="auto"/>
      </w:divBdr>
    </w:div>
    <w:div w:id="301808806">
      <w:bodyDiv w:val="1"/>
      <w:marLeft w:val="0"/>
      <w:marRight w:val="0"/>
      <w:marTop w:val="0"/>
      <w:marBottom w:val="0"/>
      <w:divBdr>
        <w:top w:val="none" w:sz="0" w:space="0" w:color="auto"/>
        <w:left w:val="none" w:sz="0" w:space="0" w:color="auto"/>
        <w:bottom w:val="none" w:sz="0" w:space="0" w:color="auto"/>
        <w:right w:val="none" w:sz="0" w:space="0" w:color="auto"/>
      </w:divBdr>
    </w:div>
    <w:div w:id="331682884">
      <w:bodyDiv w:val="1"/>
      <w:marLeft w:val="0"/>
      <w:marRight w:val="0"/>
      <w:marTop w:val="0"/>
      <w:marBottom w:val="0"/>
      <w:divBdr>
        <w:top w:val="none" w:sz="0" w:space="0" w:color="auto"/>
        <w:left w:val="none" w:sz="0" w:space="0" w:color="auto"/>
        <w:bottom w:val="none" w:sz="0" w:space="0" w:color="auto"/>
        <w:right w:val="none" w:sz="0" w:space="0" w:color="auto"/>
      </w:divBdr>
    </w:div>
    <w:div w:id="427039639">
      <w:bodyDiv w:val="1"/>
      <w:marLeft w:val="0"/>
      <w:marRight w:val="0"/>
      <w:marTop w:val="0"/>
      <w:marBottom w:val="0"/>
      <w:divBdr>
        <w:top w:val="none" w:sz="0" w:space="0" w:color="auto"/>
        <w:left w:val="none" w:sz="0" w:space="0" w:color="auto"/>
        <w:bottom w:val="none" w:sz="0" w:space="0" w:color="auto"/>
        <w:right w:val="none" w:sz="0" w:space="0" w:color="auto"/>
      </w:divBdr>
    </w:div>
    <w:div w:id="692611981">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81739417">
      <w:bodyDiv w:val="1"/>
      <w:marLeft w:val="0"/>
      <w:marRight w:val="0"/>
      <w:marTop w:val="0"/>
      <w:marBottom w:val="0"/>
      <w:divBdr>
        <w:top w:val="none" w:sz="0" w:space="0" w:color="auto"/>
        <w:left w:val="none" w:sz="0" w:space="0" w:color="auto"/>
        <w:bottom w:val="none" w:sz="0" w:space="0" w:color="auto"/>
        <w:right w:val="none" w:sz="0" w:space="0" w:color="auto"/>
      </w:divBdr>
    </w:div>
    <w:div w:id="1221794072">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422799353">
      <w:bodyDiv w:val="1"/>
      <w:marLeft w:val="0"/>
      <w:marRight w:val="0"/>
      <w:marTop w:val="0"/>
      <w:marBottom w:val="0"/>
      <w:divBdr>
        <w:top w:val="none" w:sz="0" w:space="0" w:color="auto"/>
        <w:left w:val="none" w:sz="0" w:space="0" w:color="auto"/>
        <w:bottom w:val="none" w:sz="0" w:space="0" w:color="auto"/>
        <w:right w:val="none" w:sz="0" w:space="0" w:color="auto"/>
      </w:divBdr>
    </w:div>
    <w:div w:id="1512183240">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7732139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2379608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90858950">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20893-4161-4054-B5B6-65065CB44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49</Pages>
  <Words>8289</Words>
  <Characters>47252</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https:/mul2-mtc.gov.am/tasks/1124862/oneclick/4_Ampopatert (2).docx?token=e76924cfd7932eea444434bf544f1168</cp:keywords>
  <cp:lastModifiedBy>User</cp:lastModifiedBy>
  <cp:revision>46</cp:revision>
  <cp:lastPrinted>2024-10-21T13:18:00Z</cp:lastPrinted>
  <dcterms:created xsi:type="dcterms:W3CDTF">2024-09-30T13:25:00Z</dcterms:created>
  <dcterms:modified xsi:type="dcterms:W3CDTF">2024-10-24T05:42:00Z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1331d2296e2146989fd65e9cf484c996e67336eb972d0b5376b431f9ab538582</vt:lpwstr>
  </property>
</Properties>
</file>