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CBBD55" w14:textId="77777777" w:rsidR="005D5CF0" w:rsidRPr="00327948" w:rsidRDefault="00D64EC5" w:rsidP="00D64EC5">
      <w:pPr>
        <w:tabs>
          <w:tab w:val="center" w:pos="2520"/>
        </w:tabs>
        <w:spacing w:after="0" w:line="360" w:lineRule="auto"/>
        <w:ind w:right="1980"/>
        <w:rPr>
          <w:rFonts w:ascii="GHEA Grapalat" w:hAnsi="GHEA Grapalat"/>
          <w:b/>
          <w:sz w:val="24"/>
          <w:szCs w:val="24"/>
          <w:lang w:val="hy-AM"/>
        </w:rPr>
      </w:pPr>
      <w:r>
        <w:rPr>
          <w:rFonts w:ascii="GHEA Grapalat" w:hAnsi="GHEA Grapalat"/>
          <w:b/>
          <w:sz w:val="24"/>
          <w:szCs w:val="24"/>
          <w:lang w:val="hy-AM"/>
        </w:rPr>
        <w:t xml:space="preserve">     </w:t>
      </w:r>
      <w:r w:rsidR="00FE6F85" w:rsidRPr="00327948">
        <w:rPr>
          <w:rFonts w:ascii="GHEA Grapalat" w:hAnsi="GHEA Grapalat"/>
          <w:b/>
          <w:sz w:val="24"/>
          <w:szCs w:val="24"/>
          <w:lang w:val="hy-AM"/>
        </w:rPr>
        <w:t xml:space="preserve">             </w:t>
      </w:r>
    </w:p>
    <w:p w14:paraId="4C2B29C3" w14:textId="77777777" w:rsidR="005D5CF0" w:rsidRPr="00327948" w:rsidRDefault="005D5CF0" w:rsidP="0011766F">
      <w:pPr>
        <w:tabs>
          <w:tab w:val="center" w:pos="2520"/>
        </w:tabs>
        <w:spacing w:after="0" w:line="360" w:lineRule="auto"/>
        <w:ind w:right="1980"/>
        <w:jc w:val="center"/>
        <w:rPr>
          <w:rFonts w:ascii="GHEA Grapalat" w:hAnsi="GHEA Grapalat"/>
          <w:b/>
          <w:sz w:val="24"/>
          <w:szCs w:val="24"/>
          <w:lang w:val="hy-AM"/>
        </w:rPr>
      </w:pPr>
    </w:p>
    <w:p w14:paraId="2EEE0D69" w14:textId="77777777" w:rsidR="00685BC8" w:rsidRPr="00D64EC5" w:rsidRDefault="00685BC8" w:rsidP="00D06B3D">
      <w:pPr>
        <w:tabs>
          <w:tab w:val="center" w:pos="2520"/>
        </w:tabs>
        <w:spacing w:after="0" w:line="360" w:lineRule="auto"/>
        <w:ind w:right="1980"/>
        <w:jc w:val="center"/>
        <w:rPr>
          <w:rFonts w:ascii="GHEA Grapalat" w:hAnsi="GHEA Grapalat"/>
          <w:b/>
          <w:sz w:val="28"/>
          <w:szCs w:val="28"/>
          <w:lang w:val="hy-AM"/>
        </w:rPr>
      </w:pPr>
      <w:r w:rsidRPr="00D64EC5">
        <w:rPr>
          <w:rFonts w:ascii="GHEA Grapalat" w:hAnsi="GHEA Grapalat"/>
          <w:b/>
          <w:sz w:val="28"/>
          <w:szCs w:val="28"/>
          <w:lang w:val="hy-AM"/>
        </w:rPr>
        <w:t>ԱՄՓՈՓԱԹԵՐԹ</w:t>
      </w:r>
    </w:p>
    <w:p w14:paraId="7D853A60" w14:textId="77777777" w:rsidR="0094605E" w:rsidRPr="0094605E" w:rsidRDefault="0094605E" w:rsidP="008148B2">
      <w:pPr>
        <w:tabs>
          <w:tab w:val="left" w:pos="2775"/>
        </w:tabs>
        <w:ind w:left="630" w:right="551"/>
        <w:jc w:val="center"/>
        <w:rPr>
          <w:rFonts w:ascii="GHEA Grapalat" w:eastAsiaTheme="minorHAnsi" w:hAnsi="GHEA Grapalat"/>
          <w:b/>
          <w:i/>
          <w:sz w:val="28"/>
          <w:szCs w:val="28"/>
          <w:lang w:val="hy-AM"/>
        </w:rPr>
      </w:pPr>
      <w:r w:rsidRPr="0094605E">
        <w:rPr>
          <w:rFonts w:ascii="GHEA Grapalat" w:hAnsi="GHEA Grapalat"/>
          <w:b/>
          <w:i/>
          <w:sz w:val="28"/>
          <w:szCs w:val="28"/>
          <w:lang w:val="hy-AM"/>
        </w:rPr>
        <w:t xml:space="preserve">«Հայաստանի Հանրապետության կառավարության 2007 թվականի հոկտեմբերի 4-ի թիվ 1268-Ն որոշման մեջ </w:t>
      </w:r>
      <w:r w:rsidR="00B40977" w:rsidRPr="0094605E">
        <w:rPr>
          <w:rFonts w:ascii="GHEA Grapalat" w:hAnsi="GHEA Grapalat"/>
          <w:b/>
          <w:i/>
          <w:sz w:val="28"/>
          <w:szCs w:val="28"/>
          <w:lang w:val="hy-AM"/>
        </w:rPr>
        <w:t xml:space="preserve">փոփոխություններ և </w:t>
      </w:r>
      <w:r w:rsidRPr="0094605E">
        <w:rPr>
          <w:rFonts w:ascii="GHEA Grapalat" w:hAnsi="GHEA Grapalat"/>
          <w:b/>
          <w:i/>
          <w:sz w:val="28"/>
          <w:szCs w:val="28"/>
          <w:lang w:val="hy-AM"/>
        </w:rPr>
        <w:t>լրացումներ կատարելու մասին» ՀՀ կառավարության որոշման նախագծի</w:t>
      </w:r>
    </w:p>
    <w:p w14:paraId="7B1D6EC8" w14:textId="77777777" w:rsidR="00415EBE" w:rsidRPr="00327948" w:rsidRDefault="00415EBE" w:rsidP="00D330E6">
      <w:pPr>
        <w:shd w:val="clear" w:color="auto" w:fill="FFFFFF"/>
        <w:spacing w:after="0" w:line="360" w:lineRule="auto"/>
        <w:rPr>
          <w:rFonts w:ascii="GHEA Grapalat" w:eastAsia="Times New Roman" w:hAnsi="GHEA Grapalat" w:cs="Sylfaen"/>
          <w:b/>
          <w:sz w:val="24"/>
          <w:szCs w:val="24"/>
          <w:lang w:val="hy-AM" w:eastAsia="ru-RU"/>
        </w:rPr>
      </w:pPr>
    </w:p>
    <w:tbl>
      <w:tblPr>
        <w:tblW w:w="1485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0"/>
        <w:gridCol w:w="5850"/>
      </w:tblGrid>
      <w:tr w:rsidR="00685BC8" w:rsidRPr="00327948" w14:paraId="09F31DB9" w14:textId="77777777" w:rsidTr="0064011C">
        <w:trPr>
          <w:trHeight w:val="345"/>
        </w:trPr>
        <w:tc>
          <w:tcPr>
            <w:tcW w:w="9000" w:type="dxa"/>
            <w:vMerge w:val="restart"/>
            <w:shd w:val="clear" w:color="auto" w:fill="E0E0E0"/>
          </w:tcPr>
          <w:p w14:paraId="332FDCE0" w14:textId="77777777" w:rsidR="00685BC8" w:rsidRPr="00327948" w:rsidRDefault="004E5872" w:rsidP="00601888">
            <w:pPr>
              <w:spacing w:after="0" w:line="360" w:lineRule="auto"/>
              <w:jc w:val="both"/>
              <w:rPr>
                <w:rFonts w:ascii="GHEA Grapalat" w:hAnsi="GHEA Grapalat"/>
                <w:b/>
                <w:bCs/>
                <w:iCs/>
                <w:sz w:val="24"/>
                <w:szCs w:val="24"/>
                <w:lang w:val="hy-AM"/>
              </w:rPr>
            </w:pPr>
            <w:r w:rsidRPr="00327948">
              <w:rPr>
                <w:rFonts w:ascii="GHEA Grapalat" w:hAnsi="GHEA Grapalat"/>
                <w:b/>
                <w:sz w:val="24"/>
                <w:szCs w:val="24"/>
                <w:lang w:val="hy-AM"/>
              </w:rPr>
              <w:t>1</w:t>
            </w:r>
            <w:r w:rsidR="00F13CDA" w:rsidRPr="00327948">
              <w:rPr>
                <w:rFonts w:ascii="GHEA Grapalat" w:hAnsi="GHEA Grapalat"/>
                <w:b/>
                <w:sz w:val="24"/>
                <w:szCs w:val="24"/>
                <w:lang w:val="hy-AM"/>
              </w:rPr>
              <w:t xml:space="preserve">. </w:t>
            </w:r>
            <w:r w:rsidR="00F50C97" w:rsidRPr="00327948">
              <w:rPr>
                <w:rFonts w:ascii="GHEA Grapalat" w:hAnsi="GHEA Grapalat"/>
                <w:b/>
                <w:sz w:val="24"/>
                <w:szCs w:val="24"/>
                <w:lang w:val="hy-AM"/>
              </w:rPr>
              <w:t xml:space="preserve">ՀՀ </w:t>
            </w:r>
            <w:r w:rsidR="00984891">
              <w:rPr>
                <w:rFonts w:ascii="GHEA Grapalat" w:hAnsi="GHEA Grapalat"/>
                <w:b/>
                <w:sz w:val="24"/>
                <w:szCs w:val="24"/>
                <w:lang w:val="hy-AM"/>
              </w:rPr>
              <w:t>ազգային անվտանգության ծառայություն</w:t>
            </w:r>
          </w:p>
        </w:tc>
        <w:tc>
          <w:tcPr>
            <w:tcW w:w="5850" w:type="dxa"/>
            <w:shd w:val="clear" w:color="auto" w:fill="E0E0E0"/>
          </w:tcPr>
          <w:p w14:paraId="4E395EB5" w14:textId="77777777" w:rsidR="00685BC8" w:rsidRPr="00327948" w:rsidRDefault="00D779B2" w:rsidP="00984891">
            <w:pPr>
              <w:spacing w:after="0"/>
              <w:rPr>
                <w:rFonts w:ascii="GHEA Grapalat" w:eastAsia="Calibri" w:hAnsi="GHEA Grapalat"/>
                <w:b/>
                <w:sz w:val="24"/>
                <w:szCs w:val="24"/>
                <w:lang w:val="hy-AM"/>
              </w:rPr>
            </w:pPr>
            <w:r>
              <w:rPr>
                <w:rFonts w:ascii="GHEA Grapalat" w:hAnsi="GHEA Grapalat" w:cs="GHEA Grapalat"/>
                <w:b/>
                <w:sz w:val="24"/>
                <w:szCs w:val="24"/>
                <w:lang w:val="hy-AM"/>
              </w:rPr>
              <w:t>11/898</w:t>
            </w:r>
          </w:p>
        </w:tc>
      </w:tr>
      <w:tr w:rsidR="00685BC8" w:rsidRPr="00327948" w14:paraId="506FC480" w14:textId="77777777" w:rsidTr="0064011C">
        <w:trPr>
          <w:trHeight w:val="281"/>
        </w:trPr>
        <w:tc>
          <w:tcPr>
            <w:tcW w:w="9000" w:type="dxa"/>
            <w:vMerge/>
            <w:shd w:val="clear" w:color="auto" w:fill="E0E0E0"/>
          </w:tcPr>
          <w:p w14:paraId="4EC7FF20" w14:textId="77777777" w:rsidR="00685BC8" w:rsidRPr="00327948" w:rsidRDefault="00685BC8" w:rsidP="00646C46">
            <w:pPr>
              <w:spacing w:after="0" w:line="360" w:lineRule="auto"/>
              <w:jc w:val="center"/>
              <w:rPr>
                <w:rFonts w:ascii="GHEA Grapalat" w:hAnsi="GHEA Grapalat"/>
                <w:b/>
                <w:sz w:val="24"/>
                <w:szCs w:val="24"/>
                <w:lang w:val="hy-AM"/>
              </w:rPr>
            </w:pPr>
          </w:p>
        </w:tc>
        <w:tc>
          <w:tcPr>
            <w:tcW w:w="5850" w:type="dxa"/>
            <w:shd w:val="clear" w:color="auto" w:fill="E0E0E0"/>
          </w:tcPr>
          <w:p w14:paraId="69933BF3" w14:textId="77777777" w:rsidR="00685BC8" w:rsidRPr="00327948" w:rsidRDefault="00D779B2" w:rsidP="00984891">
            <w:pPr>
              <w:spacing w:after="0"/>
              <w:rPr>
                <w:rFonts w:ascii="GHEA Grapalat" w:hAnsi="GHEA Grapalat"/>
                <w:b/>
                <w:sz w:val="24"/>
                <w:szCs w:val="24"/>
                <w:lang w:val="hy-AM"/>
              </w:rPr>
            </w:pPr>
            <w:r>
              <w:rPr>
                <w:rFonts w:ascii="GHEA Grapalat" w:hAnsi="GHEA Grapalat" w:cs="GHEA Grapalat"/>
                <w:b/>
                <w:sz w:val="24"/>
                <w:szCs w:val="24"/>
                <w:lang w:val="hy-AM"/>
              </w:rPr>
              <w:t>12.06</w:t>
            </w:r>
            <w:r w:rsidR="00984891">
              <w:rPr>
                <w:rFonts w:ascii="GHEA Grapalat" w:hAnsi="GHEA Grapalat" w:cs="GHEA Grapalat"/>
                <w:b/>
                <w:sz w:val="24"/>
                <w:szCs w:val="24"/>
                <w:lang w:val="hy-AM"/>
              </w:rPr>
              <w:t>.2024</w:t>
            </w:r>
          </w:p>
        </w:tc>
      </w:tr>
      <w:tr w:rsidR="00685BC8" w:rsidRPr="00B40977" w14:paraId="43A5DBF7" w14:textId="77777777" w:rsidTr="00327948">
        <w:tc>
          <w:tcPr>
            <w:tcW w:w="9000" w:type="dxa"/>
            <w:shd w:val="clear" w:color="auto" w:fill="auto"/>
          </w:tcPr>
          <w:p w14:paraId="6AD23990" w14:textId="77777777" w:rsidR="00685BC8" w:rsidRDefault="008148B2" w:rsidP="003524AE">
            <w:pPr>
              <w:spacing w:after="0" w:line="360" w:lineRule="auto"/>
              <w:ind w:right="-90"/>
              <w:jc w:val="both"/>
              <w:rPr>
                <w:rFonts w:ascii="GHEA Grapalat" w:eastAsiaTheme="minorHAnsi" w:hAnsi="GHEA Grapalat"/>
                <w:sz w:val="24"/>
                <w:szCs w:val="24"/>
                <w:lang w:val="hy-AM"/>
              </w:rPr>
            </w:pPr>
            <w:r w:rsidRPr="00DB78D8">
              <w:rPr>
                <w:rFonts w:ascii="GHEA Grapalat" w:eastAsia="Times New Roman" w:hAnsi="GHEA Grapalat" w:cs="Times New Roman"/>
                <w:sz w:val="24"/>
                <w:szCs w:val="24"/>
                <w:lang w:val="hy-AM"/>
              </w:rPr>
              <w:t>«Հայաստանի Հանրապետության կառավարության 2007 թվականի հոկտեմբերի 4-ի N 1268-Ն որոշման մեջ լրացումներ և փոփոխություններ կատարելու մասին» ՀՀ կառավարության որոշման նախագծի (</w:t>
            </w:r>
            <w:r w:rsidRPr="00DB78D8">
              <w:rPr>
                <w:rFonts w:ascii="GHEA Grapalat" w:eastAsiaTheme="minorHAnsi" w:hAnsi="GHEA Grapalat"/>
                <w:sz w:val="24"/>
                <w:szCs w:val="24"/>
                <w:lang w:val="hy-AM"/>
              </w:rPr>
              <w:t>այսուհետ՝ Նախագիծ) վերաբերյալ ստորև ներկայացվում</w:t>
            </w:r>
            <w:r>
              <w:rPr>
                <w:rFonts w:ascii="GHEA Grapalat" w:eastAsiaTheme="minorHAnsi" w:hAnsi="GHEA Grapalat"/>
                <w:sz w:val="24"/>
                <w:szCs w:val="24"/>
                <w:lang w:val="hy-AM"/>
              </w:rPr>
              <w:t xml:space="preserve"> են հետևյալ առաջարկությունները․</w:t>
            </w:r>
          </w:p>
          <w:p w14:paraId="1DF74C11" w14:textId="77777777" w:rsidR="008148B2" w:rsidRPr="003D1E68" w:rsidRDefault="008148B2" w:rsidP="003524AE">
            <w:pPr>
              <w:spacing w:after="0" w:line="360" w:lineRule="auto"/>
              <w:ind w:right="-90"/>
              <w:jc w:val="both"/>
              <w:rPr>
                <w:rFonts w:ascii="GHEA Grapalat" w:hAnsi="GHEA Grapalat"/>
                <w:color w:val="000000"/>
                <w:sz w:val="24"/>
                <w:szCs w:val="24"/>
                <w:shd w:val="clear" w:color="auto" w:fill="FFFFFF"/>
                <w:lang w:val="hy-AM"/>
              </w:rPr>
            </w:pPr>
            <w:r>
              <w:rPr>
                <w:rFonts w:ascii="GHEA Grapalat" w:eastAsiaTheme="minorHAnsi" w:hAnsi="GHEA Grapalat"/>
                <w:sz w:val="24"/>
                <w:szCs w:val="24"/>
                <w:lang w:val="hy-AM"/>
              </w:rPr>
              <w:t>1․ 1-ին կետի 1-ին ենթակետում առաջարկում ենք լրացնել Հայաստանի հանրապետության կառավարության 2007 թվականի հոկտեմբերի 4-ի թիվ 1268-Ն որոշման 1-ին հավելվածի 2-րդ կետի 4-7-րդ ենթակետերով նախատեսված դրույթները։</w:t>
            </w:r>
          </w:p>
        </w:tc>
        <w:tc>
          <w:tcPr>
            <w:tcW w:w="5850" w:type="dxa"/>
            <w:shd w:val="clear" w:color="auto" w:fill="auto"/>
          </w:tcPr>
          <w:p w14:paraId="332DDA4E" w14:textId="77777777" w:rsidR="00327948" w:rsidRPr="00B40977" w:rsidRDefault="00B40977" w:rsidP="00B40977">
            <w:pPr>
              <w:tabs>
                <w:tab w:val="left" w:pos="3090"/>
              </w:tabs>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011CA9AC" w14:textId="77777777" w:rsidR="001F0DBF" w:rsidRPr="00327948" w:rsidRDefault="001F0DBF" w:rsidP="0082536A">
            <w:pPr>
              <w:tabs>
                <w:tab w:val="left" w:pos="3090"/>
              </w:tabs>
              <w:spacing w:line="360" w:lineRule="auto"/>
              <w:jc w:val="both"/>
              <w:rPr>
                <w:rFonts w:ascii="GHEA Grapalat" w:hAnsi="GHEA Grapalat"/>
                <w:b/>
                <w:sz w:val="24"/>
                <w:szCs w:val="24"/>
                <w:lang w:val="hy-AM"/>
              </w:rPr>
            </w:pPr>
          </w:p>
        </w:tc>
      </w:tr>
      <w:tr w:rsidR="008148B2" w:rsidRPr="00B40977" w14:paraId="6027F20B" w14:textId="77777777" w:rsidTr="00327948">
        <w:tc>
          <w:tcPr>
            <w:tcW w:w="9000" w:type="dxa"/>
            <w:shd w:val="clear" w:color="auto" w:fill="auto"/>
          </w:tcPr>
          <w:p w14:paraId="4CF45A36" w14:textId="77777777" w:rsidR="008148B2" w:rsidRPr="00DB78D8" w:rsidRDefault="008148B2" w:rsidP="003524AE">
            <w:pPr>
              <w:spacing w:after="0" w:line="360" w:lineRule="auto"/>
              <w:ind w:right="-9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 Հաշվի առնելով այն հանգամանքը, որ նախագծի 1-ին կետի 2-րդ, 4-րդ, 5-րդ և 6-րդ ենթակետերի լրացման արդյունքում ՍԵԿՏ համակարգում որոշակի ծրագրային փոփոխություններ կատարելու անհրաժեշտություն կառաջանա՝ առաջարկում ենք համապատասխան ծրագրային փոփոխություններն իրականացնելու համար նախատեսել նախագծի ուժի մեջ մտնելու ավելու ուշ՝ մեկամսյա ժամկետ։</w:t>
            </w:r>
          </w:p>
        </w:tc>
        <w:tc>
          <w:tcPr>
            <w:tcW w:w="5850" w:type="dxa"/>
            <w:shd w:val="clear" w:color="auto" w:fill="auto"/>
          </w:tcPr>
          <w:p w14:paraId="5535B9DC" w14:textId="77777777" w:rsidR="00B40977" w:rsidRPr="00B40977" w:rsidRDefault="00B40977" w:rsidP="00B40977">
            <w:pPr>
              <w:tabs>
                <w:tab w:val="left" w:pos="3090"/>
              </w:tabs>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09280A83" w14:textId="77777777" w:rsidR="008148B2" w:rsidRDefault="008148B2" w:rsidP="00327948">
            <w:pPr>
              <w:tabs>
                <w:tab w:val="left" w:pos="3090"/>
              </w:tabs>
              <w:spacing w:line="360" w:lineRule="auto"/>
              <w:rPr>
                <w:rFonts w:ascii="GHEA Grapalat" w:hAnsi="GHEA Grapalat"/>
                <w:b/>
                <w:sz w:val="24"/>
                <w:szCs w:val="24"/>
                <w:lang w:val="hy-AM"/>
              </w:rPr>
            </w:pPr>
          </w:p>
        </w:tc>
      </w:tr>
      <w:tr w:rsidR="00C54637" w:rsidRPr="00327948" w14:paraId="02045980" w14:textId="77777777" w:rsidTr="00327948">
        <w:trPr>
          <w:trHeight w:val="345"/>
        </w:trPr>
        <w:tc>
          <w:tcPr>
            <w:tcW w:w="9000" w:type="dxa"/>
            <w:vMerge w:val="restart"/>
            <w:shd w:val="clear" w:color="auto" w:fill="E0E0E0"/>
          </w:tcPr>
          <w:p w14:paraId="777D8182" w14:textId="77777777" w:rsidR="00C54637" w:rsidRPr="00327948" w:rsidRDefault="00984891" w:rsidP="00584188">
            <w:pPr>
              <w:spacing w:after="0" w:line="360" w:lineRule="auto"/>
              <w:jc w:val="both"/>
              <w:rPr>
                <w:rFonts w:ascii="GHEA Grapalat" w:hAnsi="GHEA Grapalat"/>
                <w:b/>
                <w:bCs/>
                <w:iCs/>
                <w:sz w:val="24"/>
                <w:szCs w:val="24"/>
                <w:lang w:val="hy-AM"/>
              </w:rPr>
            </w:pPr>
            <w:r>
              <w:rPr>
                <w:rFonts w:ascii="GHEA Grapalat" w:hAnsi="GHEA Grapalat"/>
                <w:b/>
                <w:bCs/>
                <w:iCs/>
                <w:sz w:val="24"/>
                <w:szCs w:val="24"/>
                <w:lang w:val="hy-AM"/>
              </w:rPr>
              <w:t>2</w:t>
            </w:r>
            <w:r w:rsidRPr="00327948">
              <w:rPr>
                <w:rFonts w:ascii="GHEA Grapalat" w:eastAsia="Times New Roman" w:hAnsi="GHEA Grapalat" w:cs="Times New Roman"/>
                <w:b/>
                <w:sz w:val="24"/>
                <w:szCs w:val="24"/>
                <w:lang w:val="hy-AM" w:eastAsia="ru-RU"/>
              </w:rPr>
              <w:t>.</w:t>
            </w:r>
            <w:r w:rsidR="00D779B2">
              <w:rPr>
                <w:rFonts w:ascii="GHEA Grapalat" w:eastAsia="Times New Roman" w:hAnsi="GHEA Grapalat" w:cs="Times New Roman"/>
                <w:b/>
                <w:sz w:val="24"/>
                <w:szCs w:val="24"/>
                <w:lang w:val="hy-AM" w:eastAsia="ru-RU"/>
              </w:rPr>
              <w:t xml:space="preserve"> ՀՀ աշխատանքի և սոցիալական հարցերի նախարարություն</w:t>
            </w:r>
          </w:p>
        </w:tc>
        <w:tc>
          <w:tcPr>
            <w:tcW w:w="5850" w:type="dxa"/>
            <w:shd w:val="clear" w:color="auto" w:fill="E0E0E0"/>
          </w:tcPr>
          <w:p w14:paraId="24DE5F8D" w14:textId="77777777" w:rsidR="00C54637" w:rsidRPr="00327948" w:rsidRDefault="00E15289" w:rsidP="005379EB">
            <w:pPr>
              <w:spacing w:after="0"/>
              <w:rPr>
                <w:rFonts w:ascii="GHEA Grapalat" w:hAnsi="GHEA Grapalat"/>
                <w:b/>
                <w:sz w:val="24"/>
                <w:szCs w:val="24"/>
                <w:lang w:val="hy-AM"/>
              </w:rPr>
            </w:pPr>
            <w:r>
              <w:rPr>
                <w:rFonts w:ascii="GHEA Grapalat" w:hAnsi="GHEA Grapalat"/>
                <w:b/>
                <w:sz w:val="24"/>
                <w:szCs w:val="24"/>
                <w:lang w:val="hy-AM"/>
              </w:rPr>
              <w:t>ՆՄ/ԳԽ-2/18950</w:t>
            </w:r>
            <w:r w:rsidR="00984891">
              <w:rPr>
                <w:rFonts w:ascii="GHEA Grapalat" w:hAnsi="GHEA Grapalat"/>
                <w:b/>
                <w:sz w:val="24"/>
                <w:szCs w:val="24"/>
                <w:lang w:val="hy-AM"/>
              </w:rPr>
              <w:t>-2024</w:t>
            </w:r>
          </w:p>
        </w:tc>
      </w:tr>
      <w:tr w:rsidR="00C54637" w:rsidRPr="00327948" w14:paraId="407765F7" w14:textId="77777777" w:rsidTr="00327948">
        <w:trPr>
          <w:trHeight w:val="281"/>
        </w:trPr>
        <w:tc>
          <w:tcPr>
            <w:tcW w:w="9000" w:type="dxa"/>
            <w:vMerge/>
            <w:shd w:val="clear" w:color="auto" w:fill="E0E0E0"/>
          </w:tcPr>
          <w:p w14:paraId="7BEA3C98" w14:textId="77777777" w:rsidR="00C54637" w:rsidRPr="00327948" w:rsidRDefault="00C54637" w:rsidP="00C54637">
            <w:pPr>
              <w:spacing w:after="0" w:line="360" w:lineRule="auto"/>
              <w:jc w:val="center"/>
              <w:rPr>
                <w:rFonts w:ascii="GHEA Grapalat" w:hAnsi="GHEA Grapalat"/>
                <w:b/>
                <w:sz w:val="24"/>
                <w:szCs w:val="24"/>
                <w:lang w:val="hy-AM"/>
              </w:rPr>
            </w:pPr>
          </w:p>
        </w:tc>
        <w:tc>
          <w:tcPr>
            <w:tcW w:w="5850" w:type="dxa"/>
            <w:shd w:val="clear" w:color="auto" w:fill="E0E0E0"/>
          </w:tcPr>
          <w:p w14:paraId="64237CCB" w14:textId="77777777" w:rsidR="00C54637" w:rsidRPr="00327948" w:rsidRDefault="00E15289" w:rsidP="00984891">
            <w:pPr>
              <w:spacing w:after="0" w:line="360" w:lineRule="auto"/>
              <w:rPr>
                <w:rFonts w:ascii="GHEA Grapalat" w:hAnsi="GHEA Grapalat"/>
                <w:b/>
                <w:sz w:val="24"/>
                <w:szCs w:val="24"/>
                <w:lang w:val="hy-AM"/>
              </w:rPr>
            </w:pPr>
            <w:r>
              <w:rPr>
                <w:rFonts w:ascii="GHEA Grapalat" w:hAnsi="GHEA Grapalat" w:cs="GHEA Grapalat"/>
                <w:b/>
                <w:sz w:val="24"/>
                <w:szCs w:val="24"/>
                <w:lang w:val="hy-AM"/>
              </w:rPr>
              <w:t>12.06</w:t>
            </w:r>
            <w:r w:rsidR="00984891">
              <w:rPr>
                <w:rFonts w:ascii="GHEA Grapalat" w:hAnsi="GHEA Grapalat" w:cs="GHEA Grapalat"/>
                <w:b/>
                <w:sz w:val="24"/>
                <w:szCs w:val="24"/>
                <w:lang w:val="hy-AM"/>
              </w:rPr>
              <w:t>.2024</w:t>
            </w:r>
          </w:p>
        </w:tc>
      </w:tr>
      <w:tr w:rsidR="005D5CF0" w:rsidRPr="00B40977" w14:paraId="1E308235" w14:textId="77777777" w:rsidTr="00327948">
        <w:trPr>
          <w:trHeight w:val="281"/>
        </w:trPr>
        <w:tc>
          <w:tcPr>
            <w:tcW w:w="9000" w:type="dxa"/>
            <w:shd w:val="clear" w:color="auto" w:fill="auto"/>
          </w:tcPr>
          <w:p w14:paraId="3F8F95FD" w14:textId="77777777" w:rsidR="00DB78D8" w:rsidRPr="00DB78D8" w:rsidRDefault="00DB78D8" w:rsidP="00DB78D8">
            <w:pPr>
              <w:spacing w:after="0" w:line="360" w:lineRule="auto"/>
              <w:jc w:val="both"/>
              <w:rPr>
                <w:rFonts w:ascii="GHEA Grapalat" w:eastAsiaTheme="minorHAnsi" w:hAnsi="GHEA Grapalat"/>
                <w:sz w:val="24"/>
                <w:szCs w:val="24"/>
                <w:lang w:val="hy-AM"/>
              </w:rPr>
            </w:pPr>
            <w:r>
              <w:rPr>
                <w:rFonts w:ascii="GHEA Grapalat" w:eastAsia="Times New Roman" w:hAnsi="GHEA Grapalat" w:cs="Times New Roman"/>
                <w:sz w:val="24"/>
                <w:szCs w:val="24"/>
                <w:lang w:val="hy-AM"/>
              </w:rPr>
              <w:t>1․</w:t>
            </w:r>
            <w:r w:rsidRPr="00DB78D8">
              <w:rPr>
                <w:rFonts w:ascii="GHEA Grapalat" w:eastAsia="Times New Roman" w:hAnsi="GHEA Grapalat" w:cs="Times New Roman"/>
                <w:sz w:val="24"/>
                <w:szCs w:val="24"/>
                <w:lang w:val="hy-AM"/>
              </w:rPr>
              <w:t>«Հայաստանի Հանրապետության կառավարության 2007 թվականի հոկտեմբերի 4-ի N 1268-Ն որոշման մեջ լրացումներ և փոփոխություններ կատարելու մասին» ՀՀ կառավարության որոշման նախագծի (</w:t>
            </w:r>
            <w:r w:rsidRPr="00DB78D8">
              <w:rPr>
                <w:rFonts w:ascii="GHEA Grapalat" w:eastAsiaTheme="minorHAnsi" w:hAnsi="GHEA Grapalat"/>
                <w:sz w:val="24"/>
                <w:szCs w:val="24"/>
                <w:lang w:val="hy-AM"/>
              </w:rPr>
              <w:t xml:space="preserve">այսուհետ՝ Նախագիծ) վերաբերյալ ստորև ներկայացվում է հետևյալ կարծիքը. </w:t>
            </w:r>
          </w:p>
          <w:p w14:paraId="0279DBE9" w14:textId="77777777" w:rsidR="00DB78D8" w:rsidRPr="00DB78D8" w:rsidRDefault="00DB78D8" w:rsidP="00DB78D8">
            <w:pPr>
              <w:spacing w:after="0" w:line="360" w:lineRule="auto"/>
              <w:ind w:firstLine="720"/>
              <w:jc w:val="both"/>
              <w:rPr>
                <w:rFonts w:ascii="GHEA Grapalat" w:eastAsiaTheme="minorHAnsi" w:hAnsi="GHEA Grapalat"/>
                <w:sz w:val="24"/>
                <w:szCs w:val="24"/>
                <w:lang w:val="hy-AM"/>
              </w:rPr>
            </w:pPr>
            <w:r w:rsidRPr="00DB78D8">
              <w:rPr>
                <w:rFonts w:ascii="GHEA Grapalat" w:eastAsiaTheme="minorHAnsi" w:hAnsi="GHEA Grapalat"/>
                <w:sz w:val="24"/>
                <w:szCs w:val="24"/>
                <w:lang w:val="hy-AM"/>
              </w:rPr>
              <w:t>Առաջարկվում է խմբագրել Նախագծի 1-ին կետի 1-ին ենթակետը, քանի որ որոշման 1-ին հավելվածի 2-րդ կետի նոր խմբագրությամբ ներկայացված շարադրանքում սահմանվում են միայն ի լրումն ներկայացման ենթակա փաստաթղթերից միայն 3-ը, սակայն Նախագծի 1-ին կետի 4-րդ ենթակետով լրացվող 1</w:t>
            </w:r>
            <w:r w:rsidRPr="00DB78D8">
              <w:rPr>
                <w:rFonts w:ascii="Cambria Math" w:eastAsiaTheme="minorHAnsi" w:hAnsi="Cambria Math" w:cs="Cambria Math"/>
                <w:sz w:val="24"/>
                <w:szCs w:val="24"/>
                <w:lang w:val="hy-AM"/>
              </w:rPr>
              <w:t>․</w:t>
            </w:r>
            <w:r w:rsidRPr="00DB78D8">
              <w:rPr>
                <w:rFonts w:ascii="GHEA Grapalat" w:eastAsiaTheme="minorHAnsi" w:hAnsi="GHEA Grapalat"/>
                <w:sz w:val="24"/>
                <w:szCs w:val="24"/>
                <w:lang w:val="hy-AM"/>
              </w:rPr>
              <w:t>4 կետով Իրաքի, Եգիպտոսի և Հնդկաստանի քաղաքացիների կողմից Հայաստանի Հանրապետության էլեկտրոնային մուտքի վիզա  ստանալու համար պահանջ է սահմանվում որոշման Հավելված 1-ով հաստատված ցանկի 2-րդ կետի 3-րդ, 4-րդ և 5-րդ կետերում նշված փաստաթղթերը ներկայացնելը։</w:t>
            </w:r>
          </w:p>
          <w:p w14:paraId="17F63AAF" w14:textId="77777777" w:rsidR="005D5CF0" w:rsidRPr="00327948" w:rsidRDefault="00DB78D8" w:rsidP="00DB78D8">
            <w:pPr>
              <w:spacing w:after="0" w:line="360" w:lineRule="auto"/>
              <w:ind w:firstLine="720"/>
              <w:jc w:val="both"/>
              <w:rPr>
                <w:rFonts w:ascii="GHEA Grapalat" w:hAnsi="GHEA Grapalat"/>
                <w:sz w:val="24"/>
                <w:szCs w:val="24"/>
                <w:lang w:val="hy-AM"/>
              </w:rPr>
            </w:pPr>
            <w:r w:rsidRPr="00DB78D8">
              <w:rPr>
                <w:rFonts w:ascii="GHEA Grapalat" w:eastAsiaTheme="minorHAnsi" w:hAnsi="GHEA Grapalat"/>
                <w:sz w:val="24"/>
                <w:szCs w:val="24"/>
                <w:lang w:val="hy-AM"/>
              </w:rPr>
              <w:t xml:space="preserve"> </w:t>
            </w:r>
          </w:p>
        </w:tc>
        <w:tc>
          <w:tcPr>
            <w:tcW w:w="5850" w:type="dxa"/>
            <w:shd w:val="clear" w:color="auto" w:fill="auto"/>
          </w:tcPr>
          <w:p w14:paraId="5C361887" w14:textId="77777777" w:rsidR="00B40977" w:rsidRPr="00B40977" w:rsidRDefault="00B40977" w:rsidP="00B40977">
            <w:pPr>
              <w:tabs>
                <w:tab w:val="left" w:pos="3090"/>
              </w:tabs>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2257D26E" w14:textId="77777777" w:rsidR="00F46401" w:rsidRPr="00327948" w:rsidRDefault="00F46401" w:rsidP="00327948">
            <w:pPr>
              <w:spacing w:line="360" w:lineRule="auto"/>
              <w:jc w:val="both"/>
              <w:rPr>
                <w:rFonts w:ascii="GHEA Grapalat" w:eastAsia="Times New Roman" w:hAnsi="GHEA Grapalat" w:cs="Times New Roman"/>
                <w:b/>
                <w:sz w:val="24"/>
                <w:szCs w:val="24"/>
                <w:lang w:val="hy-AM" w:eastAsia="ru-RU"/>
              </w:rPr>
            </w:pPr>
          </w:p>
        </w:tc>
      </w:tr>
      <w:tr w:rsidR="00DB78D8" w:rsidRPr="00B40977" w14:paraId="7A4735BE" w14:textId="77777777" w:rsidTr="00327948">
        <w:trPr>
          <w:trHeight w:val="281"/>
        </w:trPr>
        <w:tc>
          <w:tcPr>
            <w:tcW w:w="9000" w:type="dxa"/>
            <w:shd w:val="clear" w:color="auto" w:fill="auto"/>
          </w:tcPr>
          <w:p w14:paraId="45FFE03A" w14:textId="77777777" w:rsidR="00DB78D8" w:rsidRPr="00DB78D8" w:rsidRDefault="00DB78D8" w:rsidP="00DB78D8">
            <w:pPr>
              <w:spacing w:after="0" w:line="360" w:lineRule="auto"/>
              <w:jc w:val="both"/>
              <w:rPr>
                <w:rFonts w:ascii="GHEA Grapalat" w:eastAsiaTheme="minorHAnsi" w:hAnsi="GHEA Grapalat"/>
                <w:sz w:val="24"/>
                <w:szCs w:val="24"/>
                <w:lang w:val="hy-AM"/>
              </w:rPr>
            </w:pPr>
            <w:r>
              <w:rPr>
                <w:rFonts w:ascii="GHEA Grapalat" w:eastAsiaTheme="minorHAnsi" w:hAnsi="GHEA Grapalat"/>
                <w:sz w:val="24"/>
                <w:szCs w:val="24"/>
                <w:lang w:val="hy-AM"/>
              </w:rPr>
              <w:t>2․</w:t>
            </w:r>
            <w:r w:rsidRPr="00DB78D8">
              <w:rPr>
                <w:rFonts w:ascii="GHEA Grapalat" w:eastAsiaTheme="minorHAnsi" w:hAnsi="GHEA Grapalat"/>
                <w:sz w:val="24"/>
                <w:szCs w:val="24"/>
                <w:lang w:val="hy-AM"/>
              </w:rPr>
              <w:t>Մյուս կողմից, առաջարկվում է խմբագրել նաև Նախագծի 1-ին կետի 4-րդ ենթակետով լրացվող 1</w:t>
            </w:r>
            <w:r w:rsidRPr="00DB78D8">
              <w:rPr>
                <w:rFonts w:ascii="Cambria Math" w:eastAsiaTheme="minorHAnsi" w:hAnsi="Cambria Math" w:cs="Cambria Math"/>
                <w:sz w:val="24"/>
                <w:szCs w:val="24"/>
                <w:lang w:val="hy-AM"/>
              </w:rPr>
              <w:t>․</w:t>
            </w:r>
            <w:r w:rsidRPr="00DB78D8">
              <w:rPr>
                <w:rFonts w:ascii="GHEA Grapalat" w:eastAsiaTheme="minorHAnsi" w:hAnsi="GHEA Grapalat"/>
                <w:sz w:val="24"/>
                <w:szCs w:val="24"/>
                <w:lang w:val="hy-AM"/>
              </w:rPr>
              <w:t xml:space="preserve">4 կետը, քանի որ, ինչպես նշված է նախագծի հիմնավորման մեջ, կարևորվում է նշված երկրների քաղաքացիների կողմից ֆինանսական միջոցների առկայության մասին հիմքերի ներկայացումը (բանկային քաղվածք, այլ ապացույցներ)։ </w:t>
            </w:r>
          </w:p>
          <w:p w14:paraId="0449FB06" w14:textId="77777777" w:rsidR="00DB78D8" w:rsidRPr="00DB78D8" w:rsidRDefault="00DB78D8" w:rsidP="00DB78D8">
            <w:pPr>
              <w:spacing w:after="0" w:line="360" w:lineRule="auto"/>
              <w:ind w:firstLine="720"/>
              <w:jc w:val="both"/>
              <w:rPr>
                <w:rFonts w:ascii="GHEA Grapalat" w:eastAsia="Times New Roman" w:hAnsi="GHEA Grapalat" w:cs="Times New Roman"/>
                <w:sz w:val="24"/>
                <w:szCs w:val="24"/>
                <w:lang w:val="hy-AM"/>
              </w:rPr>
            </w:pPr>
          </w:p>
        </w:tc>
        <w:tc>
          <w:tcPr>
            <w:tcW w:w="5850" w:type="dxa"/>
            <w:shd w:val="clear" w:color="auto" w:fill="auto"/>
          </w:tcPr>
          <w:p w14:paraId="252FC283" w14:textId="77777777" w:rsidR="00B40977" w:rsidRPr="00B40977" w:rsidRDefault="00B40977" w:rsidP="00B40977">
            <w:pPr>
              <w:tabs>
                <w:tab w:val="left" w:pos="3090"/>
              </w:tabs>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3445F14F" w14:textId="77777777" w:rsidR="00DB78D8" w:rsidRPr="00327948" w:rsidRDefault="00DB78D8" w:rsidP="00327948">
            <w:pPr>
              <w:spacing w:line="360" w:lineRule="auto"/>
              <w:jc w:val="both"/>
              <w:rPr>
                <w:rFonts w:ascii="GHEA Grapalat" w:eastAsia="Times New Roman" w:hAnsi="GHEA Grapalat" w:cs="Times New Roman"/>
                <w:b/>
                <w:sz w:val="24"/>
                <w:szCs w:val="24"/>
                <w:lang w:val="hy-AM" w:eastAsia="ru-RU"/>
              </w:rPr>
            </w:pPr>
          </w:p>
        </w:tc>
      </w:tr>
      <w:tr w:rsidR="00DB78D8" w:rsidRPr="00B40977" w14:paraId="5D5AB7E6" w14:textId="77777777" w:rsidTr="00327948">
        <w:trPr>
          <w:trHeight w:val="281"/>
        </w:trPr>
        <w:tc>
          <w:tcPr>
            <w:tcW w:w="9000" w:type="dxa"/>
            <w:shd w:val="clear" w:color="auto" w:fill="auto"/>
          </w:tcPr>
          <w:p w14:paraId="18E5B642" w14:textId="77777777" w:rsidR="00DB78D8" w:rsidRPr="00DB78D8" w:rsidRDefault="00DB78D8" w:rsidP="00DB78D8">
            <w:pPr>
              <w:spacing w:after="0" w:line="360" w:lineRule="auto"/>
              <w:jc w:val="both"/>
              <w:rPr>
                <w:rFonts w:ascii="GHEA Grapalat" w:eastAsiaTheme="minorHAnsi" w:hAnsi="GHEA Grapalat"/>
                <w:sz w:val="24"/>
                <w:szCs w:val="24"/>
                <w:lang w:val="hy-AM"/>
              </w:rPr>
            </w:pPr>
            <w:r>
              <w:rPr>
                <w:rFonts w:ascii="GHEA Grapalat" w:eastAsiaTheme="minorHAnsi" w:hAnsi="GHEA Grapalat"/>
                <w:sz w:val="24"/>
                <w:szCs w:val="24"/>
                <w:lang w:val="hy-AM"/>
              </w:rPr>
              <w:t>3․</w:t>
            </w:r>
            <w:r w:rsidRPr="00DB78D8">
              <w:rPr>
                <w:rFonts w:ascii="GHEA Grapalat" w:eastAsiaTheme="minorHAnsi" w:hAnsi="GHEA Grapalat"/>
                <w:sz w:val="24"/>
                <w:szCs w:val="24"/>
                <w:lang w:val="hy-AM"/>
              </w:rPr>
              <w:t xml:space="preserve">Միաժամանակ, լրացվող կետով կատարված չէ հղում նաև Հավելված 1-ով հաստատված ցանկի 2-րդ կետի 2-րդ ենթակետին, սակայն կարծում եմ նշված երկրների քաղաքացիներին մուտքի վիզա տալու համար կարևոր հանգամանք է </w:t>
            </w:r>
            <w:r w:rsidRPr="00DB78D8">
              <w:rPr>
                <w:rFonts w:ascii="GHEA Grapalat" w:eastAsiaTheme="minorHAnsi" w:hAnsi="GHEA Grapalat"/>
                <w:sz w:val="24"/>
                <w:szCs w:val="24"/>
                <w:lang w:val="hy-AM"/>
              </w:rPr>
              <w:lastRenderedPageBreak/>
              <w:t>նաև վերջիններիս կացության հնարավորության առկայության մասին հավաստիացումը։</w:t>
            </w:r>
          </w:p>
          <w:p w14:paraId="3F8DBBBF" w14:textId="77777777" w:rsidR="00DB78D8" w:rsidRPr="00DB78D8" w:rsidRDefault="00DB78D8" w:rsidP="00DB78D8">
            <w:pPr>
              <w:spacing w:after="0" w:line="360" w:lineRule="auto"/>
              <w:ind w:firstLine="720"/>
              <w:jc w:val="both"/>
              <w:rPr>
                <w:rFonts w:ascii="GHEA Grapalat" w:eastAsiaTheme="minorHAnsi" w:hAnsi="GHEA Grapalat"/>
                <w:sz w:val="24"/>
                <w:szCs w:val="24"/>
                <w:lang w:val="hy-AM"/>
              </w:rPr>
            </w:pPr>
          </w:p>
        </w:tc>
        <w:tc>
          <w:tcPr>
            <w:tcW w:w="5850" w:type="dxa"/>
            <w:shd w:val="clear" w:color="auto" w:fill="auto"/>
          </w:tcPr>
          <w:p w14:paraId="3B6869F3" w14:textId="77777777" w:rsidR="00B40977" w:rsidRPr="00B40977" w:rsidRDefault="00B40977" w:rsidP="00B40977">
            <w:pPr>
              <w:tabs>
                <w:tab w:val="left" w:pos="3090"/>
              </w:tabs>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14:paraId="2FB567C5" w14:textId="77777777" w:rsidR="00DB78D8" w:rsidRPr="00327948" w:rsidRDefault="00DB78D8" w:rsidP="00327948">
            <w:pPr>
              <w:spacing w:line="360" w:lineRule="auto"/>
              <w:jc w:val="both"/>
              <w:rPr>
                <w:rFonts w:ascii="GHEA Grapalat" w:eastAsia="Times New Roman" w:hAnsi="GHEA Grapalat" w:cs="Times New Roman"/>
                <w:b/>
                <w:sz w:val="24"/>
                <w:szCs w:val="24"/>
                <w:lang w:val="hy-AM" w:eastAsia="ru-RU"/>
              </w:rPr>
            </w:pPr>
          </w:p>
        </w:tc>
      </w:tr>
      <w:tr w:rsidR="00C54637" w:rsidRPr="00327948" w14:paraId="1C2B0DB3" w14:textId="77777777" w:rsidTr="00327948">
        <w:trPr>
          <w:trHeight w:val="70"/>
        </w:trPr>
        <w:tc>
          <w:tcPr>
            <w:tcW w:w="9000" w:type="dxa"/>
            <w:vMerge w:val="restart"/>
            <w:shd w:val="clear" w:color="auto" w:fill="E0E0E0"/>
          </w:tcPr>
          <w:p w14:paraId="7C4DC965" w14:textId="77777777" w:rsidR="00C54637" w:rsidRPr="00327948" w:rsidRDefault="005D5CF0" w:rsidP="00C54637">
            <w:pPr>
              <w:spacing w:after="0" w:line="360" w:lineRule="auto"/>
              <w:jc w:val="both"/>
              <w:rPr>
                <w:rFonts w:ascii="GHEA Grapalat" w:hAnsi="GHEA Grapalat"/>
                <w:b/>
                <w:sz w:val="24"/>
                <w:szCs w:val="24"/>
                <w:lang w:val="hy-AM"/>
              </w:rPr>
            </w:pPr>
            <w:r w:rsidRPr="00327948">
              <w:rPr>
                <w:rFonts w:ascii="GHEA Grapalat" w:eastAsia="Times New Roman" w:hAnsi="GHEA Grapalat" w:cs="Times New Roman"/>
                <w:b/>
                <w:sz w:val="24"/>
                <w:szCs w:val="24"/>
                <w:lang w:val="hy-AM" w:eastAsia="ru-RU"/>
              </w:rPr>
              <w:t>3</w:t>
            </w:r>
            <w:r w:rsidR="00E15289">
              <w:rPr>
                <w:rFonts w:ascii="GHEA Grapalat" w:eastAsia="Times New Roman" w:hAnsi="GHEA Grapalat" w:cs="Times New Roman"/>
                <w:b/>
                <w:sz w:val="24"/>
                <w:szCs w:val="24"/>
                <w:lang w:val="hy-AM" w:eastAsia="ru-RU"/>
              </w:rPr>
              <w:t>. ՀՀ արտաքին գործերի</w:t>
            </w:r>
            <w:r w:rsidR="00C54637" w:rsidRPr="00327948">
              <w:rPr>
                <w:rFonts w:ascii="GHEA Grapalat" w:eastAsia="Times New Roman" w:hAnsi="GHEA Grapalat" w:cs="Times New Roman"/>
                <w:b/>
                <w:sz w:val="24"/>
                <w:szCs w:val="24"/>
                <w:lang w:val="hy-AM" w:eastAsia="ru-RU"/>
              </w:rPr>
              <w:t xml:space="preserve"> նախարարություն</w:t>
            </w:r>
          </w:p>
        </w:tc>
        <w:tc>
          <w:tcPr>
            <w:tcW w:w="5850" w:type="dxa"/>
            <w:shd w:val="clear" w:color="auto" w:fill="E0E0E0"/>
          </w:tcPr>
          <w:p w14:paraId="4F341589" w14:textId="77777777" w:rsidR="00C54637" w:rsidRPr="00327948" w:rsidRDefault="00E15289" w:rsidP="008A6B64">
            <w:pPr>
              <w:spacing w:after="0" w:line="360" w:lineRule="auto"/>
              <w:rPr>
                <w:rFonts w:ascii="GHEA Grapalat" w:hAnsi="GHEA Grapalat"/>
                <w:b/>
                <w:sz w:val="24"/>
                <w:szCs w:val="24"/>
                <w:lang w:val="hy-AM"/>
              </w:rPr>
            </w:pPr>
            <w:r>
              <w:rPr>
                <w:rFonts w:ascii="GHEA Grapalat" w:hAnsi="GHEA Grapalat"/>
                <w:b/>
                <w:sz w:val="24"/>
                <w:szCs w:val="24"/>
                <w:lang w:val="hy-AM"/>
              </w:rPr>
              <w:t>1108-1/30852-</w:t>
            </w:r>
            <w:r w:rsidR="008A6B64">
              <w:rPr>
                <w:rFonts w:ascii="GHEA Grapalat" w:hAnsi="GHEA Grapalat"/>
                <w:b/>
                <w:sz w:val="24"/>
                <w:szCs w:val="24"/>
                <w:lang w:val="hy-AM"/>
              </w:rPr>
              <w:t>24</w:t>
            </w:r>
          </w:p>
        </w:tc>
      </w:tr>
      <w:tr w:rsidR="00C54637" w:rsidRPr="00327948" w14:paraId="5BC086A8" w14:textId="77777777" w:rsidTr="00327948">
        <w:trPr>
          <w:trHeight w:val="281"/>
        </w:trPr>
        <w:tc>
          <w:tcPr>
            <w:tcW w:w="9000" w:type="dxa"/>
            <w:vMerge/>
            <w:shd w:val="clear" w:color="auto" w:fill="E0E0E0"/>
          </w:tcPr>
          <w:p w14:paraId="3AB95934" w14:textId="77777777" w:rsidR="00C54637" w:rsidRPr="00327948" w:rsidRDefault="00C54637" w:rsidP="00C54637">
            <w:pPr>
              <w:spacing w:after="0" w:line="360" w:lineRule="auto"/>
              <w:jc w:val="center"/>
              <w:rPr>
                <w:rFonts w:ascii="GHEA Grapalat" w:hAnsi="GHEA Grapalat"/>
                <w:b/>
                <w:sz w:val="24"/>
                <w:szCs w:val="24"/>
                <w:lang w:val="hy-AM"/>
              </w:rPr>
            </w:pPr>
          </w:p>
        </w:tc>
        <w:tc>
          <w:tcPr>
            <w:tcW w:w="5850" w:type="dxa"/>
            <w:shd w:val="clear" w:color="auto" w:fill="E0E0E0"/>
          </w:tcPr>
          <w:p w14:paraId="739FFD2C" w14:textId="77777777" w:rsidR="00C54637" w:rsidRPr="00327948" w:rsidRDefault="004D117E" w:rsidP="0082536A">
            <w:pPr>
              <w:spacing w:after="0" w:line="360" w:lineRule="auto"/>
              <w:rPr>
                <w:rFonts w:ascii="GHEA Grapalat" w:hAnsi="GHEA Grapalat"/>
                <w:b/>
                <w:sz w:val="24"/>
                <w:szCs w:val="24"/>
                <w:lang w:val="hy-AM"/>
              </w:rPr>
            </w:pPr>
            <w:r>
              <w:rPr>
                <w:rFonts w:ascii="GHEA Grapalat" w:hAnsi="GHEA Grapalat" w:cs="GHEA Grapalat"/>
                <w:b/>
                <w:sz w:val="24"/>
                <w:szCs w:val="24"/>
                <w:lang w:val="hy-AM"/>
              </w:rPr>
              <w:t>17</w:t>
            </w:r>
            <w:r w:rsidR="00E15289">
              <w:rPr>
                <w:rFonts w:ascii="GHEA Grapalat" w:hAnsi="GHEA Grapalat" w:cs="GHEA Grapalat"/>
                <w:b/>
                <w:sz w:val="24"/>
                <w:szCs w:val="24"/>
                <w:lang w:val="hy-AM"/>
              </w:rPr>
              <w:t>.06</w:t>
            </w:r>
            <w:r w:rsidR="008A6B64">
              <w:rPr>
                <w:rFonts w:ascii="GHEA Grapalat" w:hAnsi="GHEA Grapalat" w:cs="GHEA Grapalat"/>
                <w:b/>
                <w:sz w:val="24"/>
                <w:szCs w:val="24"/>
                <w:lang w:val="hy-AM"/>
              </w:rPr>
              <w:t>.2024</w:t>
            </w:r>
            <w:r w:rsidR="005379EB">
              <w:rPr>
                <w:rFonts w:ascii="GHEA Grapalat" w:hAnsi="GHEA Grapalat"/>
                <w:b/>
                <w:sz w:val="24"/>
                <w:szCs w:val="24"/>
                <w:lang w:val="hy-AM"/>
              </w:rPr>
              <w:t xml:space="preserve">           </w:t>
            </w:r>
          </w:p>
        </w:tc>
      </w:tr>
      <w:tr w:rsidR="00C54637" w:rsidRPr="00327948" w14:paraId="513BE29D" w14:textId="77777777" w:rsidTr="00327948">
        <w:tc>
          <w:tcPr>
            <w:tcW w:w="9000" w:type="dxa"/>
            <w:shd w:val="clear" w:color="auto" w:fill="auto"/>
          </w:tcPr>
          <w:p w14:paraId="03FAB6AC" w14:textId="77777777" w:rsidR="001340CE" w:rsidRPr="001340CE" w:rsidRDefault="001340CE" w:rsidP="00DB78D8">
            <w:pPr>
              <w:numPr>
                <w:ilvl w:val="0"/>
                <w:numId w:val="28"/>
              </w:numPr>
              <w:spacing w:after="120" w:line="360" w:lineRule="auto"/>
              <w:ind w:left="0"/>
              <w:jc w:val="both"/>
              <w:rPr>
                <w:rFonts w:ascii="GHEA Grapalat" w:eastAsiaTheme="minorHAnsi" w:hAnsi="GHEA Grapalat"/>
                <w:sz w:val="24"/>
              </w:rPr>
            </w:pPr>
            <w:r>
              <w:rPr>
                <w:rFonts w:ascii="GHEA Grapalat" w:eastAsiaTheme="minorHAnsi" w:hAnsi="GHEA Grapalat"/>
                <w:sz w:val="24"/>
                <w:lang w:val="hy-AM"/>
              </w:rPr>
              <w:t>1․</w:t>
            </w:r>
            <w:proofErr w:type="spellStart"/>
            <w:r w:rsidRPr="001340CE">
              <w:rPr>
                <w:rFonts w:ascii="GHEA Grapalat" w:eastAsiaTheme="minorHAnsi" w:hAnsi="GHEA Grapalat"/>
                <w:sz w:val="24"/>
              </w:rPr>
              <w:t>Նախագծի</w:t>
            </w:r>
            <w:proofErr w:type="spellEnd"/>
            <w:r w:rsidRPr="001340CE">
              <w:rPr>
                <w:rFonts w:ascii="GHEA Grapalat" w:eastAsiaTheme="minorHAnsi" w:hAnsi="GHEA Grapalat"/>
                <w:sz w:val="24"/>
              </w:rPr>
              <w:t xml:space="preserve"> 1-ին </w:t>
            </w:r>
            <w:proofErr w:type="spellStart"/>
            <w:r w:rsidRPr="001340CE">
              <w:rPr>
                <w:rFonts w:ascii="GHEA Grapalat" w:eastAsiaTheme="minorHAnsi" w:hAnsi="GHEA Grapalat"/>
                <w:sz w:val="24"/>
              </w:rPr>
              <w:t>կետի</w:t>
            </w:r>
            <w:proofErr w:type="spellEnd"/>
            <w:r w:rsidRPr="001340CE">
              <w:rPr>
                <w:rFonts w:ascii="GHEA Grapalat" w:eastAsiaTheme="minorHAnsi" w:hAnsi="GHEA Grapalat"/>
                <w:sz w:val="24"/>
              </w:rPr>
              <w:t xml:space="preserve"> 2-րդ </w:t>
            </w:r>
            <w:proofErr w:type="spellStart"/>
            <w:r w:rsidRPr="001340CE">
              <w:rPr>
                <w:rFonts w:ascii="GHEA Grapalat" w:eastAsiaTheme="minorHAnsi" w:hAnsi="GHEA Grapalat"/>
                <w:sz w:val="24"/>
              </w:rPr>
              <w:t>ենթակետի</w:t>
            </w:r>
            <w:proofErr w:type="spellEnd"/>
            <w:r w:rsidRPr="001340CE">
              <w:rPr>
                <w:rFonts w:ascii="GHEA Grapalat" w:eastAsiaTheme="minorHAnsi" w:hAnsi="GHEA Grapalat"/>
                <w:sz w:val="24"/>
              </w:rPr>
              <w:t xml:space="preserve"> </w:t>
            </w:r>
            <w:proofErr w:type="spellStart"/>
            <w:r w:rsidRPr="001340CE">
              <w:rPr>
                <w:rFonts w:ascii="GHEA Grapalat" w:eastAsiaTheme="minorHAnsi" w:hAnsi="GHEA Grapalat"/>
                <w:sz w:val="24"/>
              </w:rPr>
              <w:t>աշխատանք</w:t>
            </w:r>
            <w:proofErr w:type="spellEnd"/>
            <w:r w:rsidRPr="001340CE">
              <w:rPr>
                <w:rFonts w:ascii="GHEA Grapalat" w:eastAsiaTheme="minorHAnsi" w:hAnsi="GHEA Grapalat"/>
                <w:sz w:val="24"/>
              </w:rPr>
              <w:t xml:space="preserve"> (Job) և </w:t>
            </w:r>
            <w:proofErr w:type="spellStart"/>
            <w:r w:rsidRPr="001340CE">
              <w:rPr>
                <w:rFonts w:ascii="GHEA Grapalat" w:eastAsiaTheme="minorHAnsi" w:hAnsi="GHEA Grapalat"/>
                <w:sz w:val="24"/>
              </w:rPr>
              <w:t>ձեռնարկատիրական</w:t>
            </w:r>
            <w:proofErr w:type="spellEnd"/>
            <w:r w:rsidRPr="001340CE">
              <w:rPr>
                <w:rFonts w:ascii="GHEA Grapalat" w:eastAsiaTheme="minorHAnsi" w:hAnsi="GHEA Grapalat"/>
                <w:sz w:val="24"/>
              </w:rPr>
              <w:t xml:space="preserve"> </w:t>
            </w:r>
            <w:proofErr w:type="spellStart"/>
            <w:r w:rsidRPr="001340CE">
              <w:rPr>
                <w:rFonts w:ascii="GHEA Grapalat" w:eastAsiaTheme="minorHAnsi" w:hAnsi="GHEA Grapalat"/>
                <w:sz w:val="24"/>
              </w:rPr>
              <w:t>գործունեություն</w:t>
            </w:r>
            <w:proofErr w:type="spellEnd"/>
            <w:r w:rsidRPr="001340CE">
              <w:rPr>
                <w:rFonts w:ascii="GHEA Grapalat" w:eastAsiaTheme="minorHAnsi" w:hAnsi="GHEA Grapalat"/>
                <w:sz w:val="24"/>
              </w:rPr>
              <w:t xml:space="preserve">  (Business/ enterprise activity) </w:t>
            </w:r>
            <w:proofErr w:type="spellStart"/>
            <w:r w:rsidRPr="001340CE">
              <w:rPr>
                <w:rFonts w:ascii="GHEA Grapalat" w:eastAsiaTheme="minorHAnsi" w:hAnsi="GHEA Grapalat"/>
                <w:sz w:val="24"/>
              </w:rPr>
              <w:t>բառերը</w:t>
            </w:r>
            <w:proofErr w:type="spellEnd"/>
            <w:r w:rsidRPr="001340CE">
              <w:rPr>
                <w:rFonts w:ascii="GHEA Grapalat" w:eastAsiaTheme="minorHAnsi" w:hAnsi="GHEA Grapalat"/>
                <w:sz w:val="24"/>
              </w:rPr>
              <w:t xml:space="preserve"> </w:t>
            </w:r>
            <w:proofErr w:type="spellStart"/>
            <w:r w:rsidRPr="001340CE">
              <w:rPr>
                <w:rFonts w:ascii="GHEA Grapalat" w:eastAsiaTheme="minorHAnsi" w:hAnsi="GHEA Grapalat"/>
                <w:sz w:val="24"/>
              </w:rPr>
              <w:t>փոխարինել</w:t>
            </w:r>
            <w:proofErr w:type="spellEnd"/>
            <w:r w:rsidRPr="001340CE">
              <w:rPr>
                <w:rFonts w:ascii="GHEA Grapalat" w:eastAsiaTheme="minorHAnsi" w:hAnsi="GHEA Grapalat"/>
                <w:sz w:val="24"/>
              </w:rPr>
              <w:t xml:space="preserve"> </w:t>
            </w:r>
            <w:proofErr w:type="spellStart"/>
            <w:r w:rsidRPr="001340CE">
              <w:rPr>
                <w:rFonts w:ascii="GHEA Grapalat" w:eastAsiaTheme="minorHAnsi" w:hAnsi="GHEA Grapalat"/>
                <w:sz w:val="24"/>
              </w:rPr>
              <w:t>աշխատանք</w:t>
            </w:r>
            <w:proofErr w:type="spellEnd"/>
            <w:r w:rsidRPr="001340CE">
              <w:rPr>
                <w:rFonts w:ascii="GHEA Grapalat" w:eastAsiaTheme="minorHAnsi" w:hAnsi="GHEA Grapalat"/>
                <w:sz w:val="24"/>
              </w:rPr>
              <w:t xml:space="preserve"> (employment) և </w:t>
            </w:r>
            <w:proofErr w:type="spellStart"/>
            <w:r w:rsidRPr="001340CE">
              <w:rPr>
                <w:rFonts w:ascii="GHEA Grapalat" w:eastAsiaTheme="minorHAnsi" w:hAnsi="GHEA Grapalat"/>
                <w:sz w:val="24"/>
              </w:rPr>
              <w:t>ձեռնարկատիրական</w:t>
            </w:r>
            <w:proofErr w:type="spellEnd"/>
            <w:r w:rsidRPr="001340CE">
              <w:rPr>
                <w:rFonts w:ascii="GHEA Grapalat" w:eastAsiaTheme="minorHAnsi" w:hAnsi="GHEA Grapalat"/>
                <w:sz w:val="24"/>
              </w:rPr>
              <w:t xml:space="preserve"> </w:t>
            </w:r>
            <w:proofErr w:type="spellStart"/>
            <w:r w:rsidRPr="001340CE">
              <w:rPr>
                <w:rFonts w:ascii="GHEA Grapalat" w:eastAsiaTheme="minorHAnsi" w:hAnsi="GHEA Grapalat"/>
                <w:sz w:val="24"/>
              </w:rPr>
              <w:t>գործունեություն</w:t>
            </w:r>
            <w:proofErr w:type="spellEnd"/>
            <w:r w:rsidRPr="001340CE">
              <w:rPr>
                <w:rFonts w:ascii="GHEA Grapalat" w:eastAsiaTheme="minorHAnsi" w:hAnsi="GHEA Grapalat"/>
                <w:sz w:val="24"/>
              </w:rPr>
              <w:t xml:space="preserve"> (Business/</w:t>
            </w:r>
            <w:r w:rsidRPr="001340CE">
              <w:rPr>
                <w:rFonts w:ascii="Calibri" w:eastAsiaTheme="minorHAnsi" w:hAnsi="Calibri" w:cs="Calibri"/>
                <w:sz w:val="24"/>
              </w:rPr>
              <w:t> </w:t>
            </w:r>
            <w:r w:rsidRPr="001340CE">
              <w:rPr>
                <w:rFonts w:ascii="GHEA Grapalat" w:eastAsiaTheme="minorHAnsi" w:hAnsi="GHEA Grapalat"/>
                <w:sz w:val="24"/>
              </w:rPr>
              <w:t xml:space="preserve">entrepreneurial activity) </w:t>
            </w:r>
            <w:proofErr w:type="spellStart"/>
            <w:r w:rsidRPr="001340CE">
              <w:rPr>
                <w:rFonts w:ascii="GHEA Grapalat" w:eastAsiaTheme="minorHAnsi" w:hAnsi="GHEA Grapalat"/>
                <w:sz w:val="24"/>
              </w:rPr>
              <w:t>բառերով</w:t>
            </w:r>
            <w:proofErr w:type="spellEnd"/>
            <w:r w:rsidRPr="001340CE">
              <w:rPr>
                <w:rFonts w:ascii="GHEA Grapalat" w:eastAsiaTheme="minorHAnsi" w:hAnsi="GHEA Grapalat"/>
                <w:sz w:val="24"/>
              </w:rPr>
              <w:t>:</w:t>
            </w:r>
          </w:p>
          <w:p w14:paraId="443E9D94" w14:textId="77777777" w:rsidR="00C54637" w:rsidRPr="001340CE" w:rsidRDefault="00C54637" w:rsidP="001340CE">
            <w:pPr>
              <w:numPr>
                <w:ilvl w:val="0"/>
                <w:numId w:val="28"/>
              </w:numPr>
              <w:spacing w:after="160" w:line="259" w:lineRule="auto"/>
              <w:ind w:left="0"/>
              <w:contextualSpacing/>
              <w:jc w:val="both"/>
              <w:rPr>
                <w:rFonts w:ascii="GHEA Grapalat" w:hAnsi="GHEA Grapalat"/>
              </w:rPr>
            </w:pPr>
          </w:p>
        </w:tc>
        <w:tc>
          <w:tcPr>
            <w:tcW w:w="5850" w:type="dxa"/>
            <w:shd w:val="clear" w:color="auto" w:fill="auto"/>
          </w:tcPr>
          <w:p w14:paraId="31302057" w14:textId="77777777" w:rsidR="00B40977" w:rsidRPr="00B40977" w:rsidRDefault="00B40977" w:rsidP="00B40977">
            <w:pPr>
              <w:tabs>
                <w:tab w:val="left" w:pos="3090"/>
              </w:tabs>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1E5580D3" w14:textId="77777777" w:rsidR="00C54637" w:rsidRPr="00327948" w:rsidRDefault="00C54637" w:rsidP="005379EB">
            <w:pPr>
              <w:tabs>
                <w:tab w:val="left" w:pos="3090"/>
              </w:tabs>
              <w:spacing w:line="360" w:lineRule="auto"/>
              <w:rPr>
                <w:rFonts w:ascii="GHEA Grapalat" w:hAnsi="GHEA Grapalat"/>
                <w:sz w:val="24"/>
                <w:szCs w:val="24"/>
                <w:lang w:val="hy-AM"/>
              </w:rPr>
            </w:pPr>
          </w:p>
        </w:tc>
      </w:tr>
      <w:tr w:rsidR="001340CE" w:rsidRPr="00327948" w14:paraId="6D17E50E" w14:textId="77777777" w:rsidTr="00327948">
        <w:tc>
          <w:tcPr>
            <w:tcW w:w="9000" w:type="dxa"/>
            <w:shd w:val="clear" w:color="auto" w:fill="auto"/>
          </w:tcPr>
          <w:p w14:paraId="01717136" w14:textId="77777777" w:rsidR="001340CE" w:rsidRPr="001340CE" w:rsidRDefault="001340CE" w:rsidP="00DB78D8">
            <w:pPr>
              <w:spacing w:after="160" w:line="360" w:lineRule="auto"/>
              <w:contextualSpacing/>
              <w:jc w:val="both"/>
              <w:rPr>
                <w:rFonts w:ascii="GHEA Grapalat" w:eastAsiaTheme="minorHAnsi" w:hAnsi="GHEA Grapalat"/>
                <w:sz w:val="24"/>
              </w:rPr>
            </w:pPr>
            <w:r>
              <w:rPr>
                <w:rFonts w:ascii="GHEA Grapalat" w:eastAsiaTheme="minorHAnsi" w:hAnsi="GHEA Grapalat"/>
                <w:sz w:val="24"/>
                <w:lang w:val="hy-AM"/>
              </w:rPr>
              <w:t>2․</w:t>
            </w:r>
            <w:proofErr w:type="spellStart"/>
            <w:r w:rsidRPr="001340CE">
              <w:rPr>
                <w:rFonts w:ascii="GHEA Grapalat" w:eastAsiaTheme="minorHAnsi" w:hAnsi="GHEA Grapalat"/>
                <w:sz w:val="24"/>
              </w:rPr>
              <w:t>Նախագծի</w:t>
            </w:r>
            <w:proofErr w:type="spellEnd"/>
            <w:r w:rsidRPr="001340CE">
              <w:rPr>
                <w:rFonts w:ascii="GHEA Grapalat" w:eastAsiaTheme="minorHAnsi" w:hAnsi="GHEA Grapalat"/>
                <w:sz w:val="24"/>
              </w:rPr>
              <w:t xml:space="preserve"> </w:t>
            </w:r>
            <w:proofErr w:type="spellStart"/>
            <w:r w:rsidRPr="001340CE">
              <w:rPr>
                <w:rFonts w:ascii="GHEA Grapalat" w:eastAsiaTheme="minorHAnsi" w:hAnsi="GHEA Grapalat"/>
                <w:sz w:val="24"/>
              </w:rPr>
              <w:t>հիմնավորման</w:t>
            </w:r>
            <w:proofErr w:type="spellEnd"/>
            <w:r w:rsidRPr="001340CE">
              <w:rPr>
                <w:rFonts w:ascii="GHEA Grapalat" w:eastAsiaTheme="minorHAnsi" w:hAnsi="GHEA Grapalat"/>
                <w:sz w:val="24"/>
              </w:rPr>
              <w:t xml:space="preserve"> 3-րդ </w:t>
            </w:r>
            <w:proofErr w:type="spellStart"/>
            <w:r w:rsidRPr="001340CE">
              <w:rPr>
                <w:rFonts w:ascii="GHEA Grapalat" w:eastAsiaTheme="minorHAnsi" w:hAnsi="GHEA Grapalat"/>
                <w:sz w:val="24"/>
              </w:rPr>
              <w:t>կետում</w:t>
            </w:r>
            <w:proofErr w:type="spellEnd"/>
            <w:r w:rsidRPr="001340CE">
              <w:rPr>
                <w:rFonts w:ascii="GHEA Grapalat" w:eastAsiaTheme="minorHAnsi" w:hAnsi="GHEA Grapalat"/>
                <w:sz w:val="24"/>
              </w:rPr>
              <w:t xml:space="preserve">՝ </w:t>
            </w:r>
            <w:proofErr w:type="spellStart"/>
            <w:r w:rsidRPr="001340CE">
              <w:rPr>
                <w:rFonts w:ascii="GHEA Grapalat" w:eastAsiaTheme="minorHAnsi" w:hAnsi="GHEA Grapalat"/>
                <w:sz w:val="24"/>
              </w:rPr>
              <w:t>որպես</w:t>
            </w:r>
            <w:proofErr w:type="spellEnd"/>
            <w:r w:rsidRPr="001340CE">
              <w:rPr>
                <w:rFonts w:ascii="GHEA Grapalat" w:eastAsiaTheme="minorHAnsi" w:hAnsi="GHEA Grapalat"/>
                <w:sz w:val="24"/>
              </w:rPr>
              <w:t xml:space="preserve"> </w:t>
            </w:r>
            <w:proofErr w:type="spellStart"/>
            <w:r w:rsidRPr="001340CE">
              <w:rPr>
                <w:rFonts w:ascii="GHEA Grapalat" w:eastAsiaTheme="minorHAnsi" w:hAnsi="GHEA Grapalat"/>
                <w:sz w:val="24"/>
              </w:rPr>
              <w:t>նախագծի</w:t>
            </w:r>
            <w:proofErr w:type="spellEnd"/>
            <w:r w:rsidRPr="001340CE">
              <w:rPr>
                <w:rFonts w:ascii="GHEA Grapalat" w:eastAsiaTheme="minorHAnsi" w:hAnsi="GHEA Grapalat"/>
                <w:sz w:val="24"/>
              </w:rPr>
              <w:t xml:space="preserve"> </w:t>
            </w:r>
            <w:proofErr w:type="spellStart"/>
            <w:r w:rsidRPr="001340CE">
              <w:rPr>
                <w:rFonts w:ascii="GHEA Grapalat" w:eastAsiaTheme="minorHAnsi" w:hAnsi="GHEA Grapalat"/>
                <w:sz w:val="24"/>
              </w:rPr>
              <w:t>մշակման</w:t>
            </w:r>
            <w:proofErr w:type="spellEnd"/>
            <w:r w:rsidRPr="001340CE">
              <w:rPr>
                <w:rFonts w:ascii="GHEA Grapalat" w:eastAsiaTheme="minorHAnsi" w:hAnsi="GHEA Grapalat"/>
                <w:sz w:val="24"/>
              </w:rPr>
              <w:t xml:space="preserve"> </w:t>
            </w:r>
            <w:proofErr w:type="spellStart"/>
            <w:r w:rsidRPr="001340CE">
              <w:rPr>
                <w:rFonts w:ascii="GHEA Grapalat" w:eastAsiaTheme="minorHAnsi" w:hAnsi="GHEA Grapalat"/>
                <w:sz w:val="24"/>
              </w:rPr>
              <w:t>գործընթացում</w:t>
            </w:r>
            <w:proofErr w:type="spellEnd"/>
            <w:r w:rsidRPr="001340CE">
              <w:rPr>
                <w:rFonts w:ascii="GHEA Grapalat" w:eastAsiaTheme="minorHAnsi" w:hAnsi="GHEA Grapalat"/>
                <w:sz w:val="24"/>
              </w:rPr>
              <w:t xml:space="preserve"> </w:t>
            </w:r>
            <w:proofErr w:type="spellStart"/>
            <w:r w:rsidRPr="001340CE">
              <w:rPr>
                <w:rFonts w:ascii="GHEA Grapalat" w:eastAsiaTheme="minorHAnsi" w:hAnsi="GHEA Grapalat"/>
                <w:sz w:val="24"/>
              </w:rPr>
              <w:t>ներգրավված</w:t>
            </w:r>
            <w:proofErr w:type="spellEnd"/>
            <w:r w:rsidRPr="001340CE">
              <w:rPr>
                <w:rFonts w:ascii="GHEA Grapalat" w:eastAsiaTheme="minorHAnsi" w:hAnsi="GHEA Grapalat"/>
                <w:sz w:val="24"/>
              </w:rPr>
              <w:t xml:space="preserve"> </w:t>
            </w:r>
            <w:proofErr w:type="spellStart"/>
            <w:r w:rsidRPr="001340CE">
              <w:rPr>
                <w:rFonts w:ascii="GHEA Grapalat" w:eastAsiaTheme="minorHAnsi" w:hAnsi="GHEA Grapalat"/>
                <w:sz w:val="24"/>
              </w:rPr>
              <w:t>ինստիտուտ</w:t>
            </w:r>
            <w:proofErr w:type="spellEnd"/>
            <w:r w:rsidRPr="001340CE">
              <w:rPr>
                <w:rFonts w:ascii="GHEA Grapalat" w:eastAsiaTheme="minorHAnsi" w:hAnsi="GHEA Grapalat"/>
                <w:sz w:val="24"/>
              </w:rPr>
              <w:t xml:space="preserve"> </w:t>
            </w:r>
            <w:proofErr w:type="spellStart"/>
            <w:r w:rsidRPr="001340CE">
              <w:rPr>
                <w:rFonts w:ascii="GHEA Grapalat" w:eastAsiaTheme="minorHAnsi" w:hAnsi="GHEA Grapalat"/>
                <w:sz w:val="24"/>
              </w:rPr>
              <w:t>ներառել</w:t>
            </w:r>
            <w:proofErr w:type="spellEnd"/>
            <w:r w:rsidRPr="001340CE">
              <w:rPr>
                <w:rFonts w:ascii="GHEA Grapalat" w:eastAsiaTheme="minorHAnsi" w:hAnsi="GHEA Grapalat"/>
                <w:sz w:val="24"/>
              </w:rPr>
              <w:t xml:space="preserve"> </w:t>
            </w:r>
            <w:proofErr w:type="spellStart"/>
            <w:r w:rsidRPr="001340CE">
              <w:rPr>
                <w:rFonts w:ascii="GHEA Grapalat" w:eastAsiaTheme="minorHAnsi" w:hAnsi="GHEA Grapalat"/>
                <w:sz w:val="24"/>
              </w:rPr>
              <w:t>նաև</w:t>
            </w:r>
            <w:proofErr w:type="spellEnd"/>
            <w:r w:rsidRPr="001340CE">
              <w:rPr>
                <w:rFonts w:ascii="GHEA Grapalat" w:eastAsiaTheme="minorHAnsi" w:hAnsi="GHEA Grapalat"/>
                <w:sz w:val="24"/>
              </w:rPr>
              <w:t xml:space="preserve"> ՀՀ </w:t>
            </w:r>
            <w:proofErr w:type="spellStart"/>
            <w:r w:rsidRPr="001340CE">
              <w:rPr>
                <w:rFonts w:ascii="GHEA Grapalat" w:eastAsiaTheme="minorHAnsi" w:hAnsi="GHEA Grapalat"/>
                <w:sz w:val="24"/>
              </w:rPr>
              <w:t>արտաքին</w:t>
            </w:r>
            <w:proofErr w:type="spellEnd"/>
            <w:r w:rsidRPr="001340CE">
              <w:rPr>
                <w:rFonts w:ascii="GHEA Grapalat" w:eastAsiaTheme="minorHAnsi" w:hAnsi="GHEA Grapalat"/>
                <w:sz w:val="24"/>
              </w:rPr>
              <w:t xml:space="preserve"> </w:t>
            </w:r>
            <w:proofErr w:type="spellStart"/>
            <w:r w:rsidRPr="001340CE">
              <w:rPr>
                <w:rFonts w:ascii="GHEA Grapalat" w:eastAsiaTheme="minorHAnsi" w:hAnsi="GHEA Grapalat"/>
                <w:sz w:val="24"/>
              </w:rPr>
              <w:t>գործերի</w:t>
            </w:r>
            <w:proofErr w:type="spellEnd"/>
            <w:r w:rsidRPr="001340CE">
              <w:rPr>
                <w:rFonts w:ascii="GHEA Grapalat" w:eastAsiaTheme="minorHAnsi" w:hAnsi="GHEA Grapalat"/>
                <w:sz w:val="24"/>
              </w:rPr>
              <w:t xml:space="preserve"> </w:t>
            </w:r>
            <w:proofErr w:type="spellStart"/>
            <w:r w:rsidRPr="001340CE">
              <w:rPr>
                <w:rFonts w:ascii="GHEA Grapalat" w:eastAsiaTheme="minorHAnsi" w:hAnsi="GHEA Grapalat"/>
                <w:sz w:val="24"/>
              </w:rPr>
              <w:t>նախարարությանը</w:t>
            </w:r>
            <w:proofErr w:type="spellEnd"/>
            <w:r w:rsidRPr="001340CE">
              <w:rPr>
                <w:rFonts w:ascii="GHEA Grapalat" w:eastAsiaTheme="minorHAnsi" w:hAnsi="GHEA Grapalat"/>
                <w:sz w:val="24"/>
              </w:rPr>
              <w:t xml:space="preserve">՝ </w:t>
            </w:r>
            <w:proofErr w:type="spellStart"/>
            <w:r w:rsidRPr="001340CE">
              <w:rPr>
                <w:rFonts w:ascii="GHEA Grapalat" w:eastAsiaTheme="minorHAnsi" w:hAnsi="GHEA Grapalat"/>
                <w:sz w:val="24"/>
              </w:rPr>
              <w:t>հաշվի</w:t>
            </w:r>
            <w:proofErr w:type="spellEnd"/>
            <w:r w:rsidRPr="001340CE">
              <w:rPr>
                <w:rFonts w:ascii="GHEA Grapalat" w:eastAsiaTheme="minorHAnsi" w:hAnsi="GHEA Grapalat"/>
                <w:sz w:val="24"/>
              </w:rPr>
              <w:t xml:space="preserve"> </w:t>
            </w:r>
            <w:proofErr w:type="spellStart"/>
            <w:r w:rsidRPr="001340CE">
              <w:rPr>
                <w:rFonts w:ascii="GHEA Grapalat" w:eastAsiaTheme="minorHAnsi" w:hAnsi="GHEA Grapalat"/>
                <w:sz w:val="24"/>
              </w:rPr>
              <w:t>առնելով</w:t>
            </w:r>
            <w:proofErr w:type="spellEnd"/>
            <w:r w:rsidRPr="001340CE">
              <w:rPr>
                <w:rFonts w:ascii="GHEA Grapalat" w:eastAsiaTheme="minorHAnsi" w:hAnsi="GHEA Grapalat"/>
                <w:sz w:val="24"/>
              </w:rPr>
              <w:t xml:space="preserve"> </w:t>
            </w:r>
            <w:r w:rsidRPr="001340CE">
              <w:rPr>
                <w:rFonts w:ascii="GHEA Grapalat" w:eastAsiaTheme="minorHAnsi" w:hAnsi="GHEA Grapalat"/>
                <w:sz w:val="24"/>
                <w:lang w:val="hy-AM"/>
              </w:rPr>
              <w:t>ՀՀ ԱԳՆ ունեցած ներդրումը նախագծի մշակման գործում</w:t>
            </w:r>
            <w:r w:rsidRPr="001340CE">
              <w:rPr>
                <w:rFonts w:ascii="GHEA Grapalat" w:eastAsiaTheme="minorHAnsi" w:hAnsi="GHEA Grapalat"/>
                <w:sz w:val="24"/>
              </w:rPr>
              <w:t>։</w:t>
            </w:r>
          </w:p>
          <w:p w14:paraId="7810E5BA" w14:textId="77777777" w:rsidR="001340CE" w:rsidRPr="001340CE" w:rsidRDefault="001340CE" w:rsidP="001340CE">
            <w:pPr>
              <w:numPr>
                <w:ilvl w:val="0"/>
                <w:numId w:val="28"/>
              </w:numPr>
              <w:spacing w:after="120" w:line="259" w:lineRule="auto"/>
              <w:ind w:left="0"/>
              <w:jc w:val="both"/>
              <w:rPr>
                <w:rFonts w:ascii="GHEA Grapalat" w:eastAsiaTheme="minorHAnsi" w:hAnsi="GHEA Grapalat"/>
                <w:sz w:val="24"/>
              </w:rPr>
            </w:pPr>
          </w:p>
        </w:tc>
        <w:tc>
          <w:tcPr>
            <w:tcW w:w="5850" w:type="dxa"/>
            <w:shd w:val="clear" w:color="auto" w:fill="auto"/>
          </w:tcPr>
          <w:p w14:paraId="3B4A0ADB" w14:textId="77777777" w:rsidR="00B40977" w:rsidRPr="00B40977" w:rsidRDefault="00B40977" w:rsidP="00B40977">
            <w:pPr>
              <w:tabs>
                <w:tab w:val="left" w:pos="3090"/>
              </w:tabs>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228F435C" w14:textId="77777777" w:rsidR="001340CE" w:rsidRPr="00327948" w:rsidRDefault="001340CE" w:rsidP="005379EB">
            <w:pPr>
              <w:tabs>
                <w:tab w:val="left" w:pos="3090"/>
              </w:tabs>
              <w:spacing w:line="360" w:lineRule="auto"/>
              <w:rPr>
                <w:rFonts w:ascii="GHEA Grapalat" w:hAnsi="GHEA Grapalat"/>
                <w:sz w:val="24"/>
                <w:szCs w:val="24"/>
                <w:lang w:val="hy-AM"/>
              </w:rPr>
            </w:pPr>
          </w:p>
        </w:tc>
      </w:tr>
      <w:tr w:rsidR="00D87543" w:rsidRPr="00327948" w14:paraId="7708AD65" w14:textId="77777777" w:rsidTr="0064011C">
        <w:trPr>
          <w:trHeight w:val="345"/>
        </w:trPr>
        <w:tc>
          <w:tcPr>
            <w:tcW w:w="9000" w:type="dxa"/>
            <w:vMerge w:val="restart"/>
            <w:shd w:val="clear" w:color="auto" w:fill="E0E0E0"/>
          </w:tcPr>
          <w:p w14:paraId="48BB329C" w14:textId="77777777" w:rsidR="00D87543" w:rsidRPr="00D87543" w:rsidRDefault="00D87543" w:rsidP="002950AE">
            <w:pPr>
              <w:spacing w:after="0" w:line="360" w:lineRule="auto"/>
              <w:jc w:val="both"/>
              <w:rPr>
                <w:rFonts w:ascii="GHEA Grapalat" w:hAnsi="GHEA Grapalat"/>
                <w:b/>
                <w:bCs/>
                <w:iCs/>
                <w:sz w:val="24"/>
                <w:szCs w:val="24"/>
                <w:lang w:val="hy-AM"/>
              </w:rPr>
            </w:pPr>
            <w:r>
              <w:rPr>
                <w:rFonts w:ascii="GHEA Grapalat" w:hAnsi="GHEA Grapalat"/>
                <w:b/>
                <w:sz w:val="24"/>
                <w:szCs w:val="24"/>
              </w:rPr>
              <w:t>4</w:t>
            </w:r>
            <w:r w:rsidRPr="00327948">
              <w:rPr>
                <w:rFonts w:ascii="GHEA Grapalat" w:hAnsi="GHEA Grapalat"/>
                <w:b/>
                <w:sz w:val="24"/>
                <w:szCs w:val="24"/>
                <w:lang w:val="hy-AM"/>
              </w:rPr>
              <w:t xml:space="preserve">. ՀՀ </w:t>
            </w:r>
            <w:r w:rsidR="00E15289">
              <w:rPr>
                <w:rFonts w:ascii="GHEA Grapalat" w:hAnsi="GHEA Grapalat"/>
                <w:b/>
                <w:sz w:val="24"/>
                <w:szCs w:val="24"/>
                <w:lang w:val="hy-AM"/>
              </w:rPr>
              <w:t>ֆինանսների</w:t>
            </w:r>
            <w:r>
              <w:rPr>
                <w:rFonts w:ascii="GHEA Grapalat" w:hAnsi="GHEA Grapalat"/>
                <w:b/>
                <w:sz w:val="24"/>
                <w:szCs w:val="24"/>
                <w:lang w:val="hy-AM"/>
              </w:rPr>
              <w:t xml:space="preserve"> նախարարություն</w:t>
            </w:r>
          </w:p>
        </w:tc>
        <w:tc>
          <w:tcPr>
            <w:tcW w:w="5850" w:type="dxa"/>
            <w:shd w:val="clear" w:color="auto" w:fill="E0E0E0"/>
          </w:tcPr>
          <w:p w14:paraId="5091737F" w14:textId="77777777" w:rsidR="00D87543" w:rsidRPr="00327948" w:rsidRDefault="0064011C" w:rsidP="0064011C">
            <w:pPr>
              <w:spacing w:after="0"/>
              <w:rPr>
                <w:rFonts w:ascii="GHEA Grapalat" w:eastAsia="Calibri" w:hAnsi="GHEA Grapalat"/>
                <w:b/>
                <w:sz w:val="24"/>
                <w:szCs w:val="24"/>
                <w:lang w:val="hy-AM"/>
              </w:rPr>
            </w:pPr>
            <w:r>
              <w:rPr>
                <w:rFonts w:ascii="GHEA Grapalat" w:hAnsi="GHEA Grapalat" w:cs="GHEA Grapalat"/>
                <w:b/>
                <w:sz w:val="24"/>
                <w:szCs w:val="24"/>
                <w:lang w:val="hy-AM"/>
              </w:rPr>
              <w:t>01/11-4/12550-20</w:t>
            </w:r>
            <w:r w:rsidR="004D117E">
              <w:rPr>
                <w:rFonts w:ascii="GHEA Grapalat" w:hAnsi="GHEA Grapalat" w:cs="GHEA Grapalat"/>
                <w:b/>
                <w:sz w:val="24"/>
                <w:szCs w:val="24"/>
                <w:lang w:val="hy-AM"/>
              </w:rPr>
              <w:t>24</w:t>
            </w:r>
          </w:p>
        </w:tc>
      </w:tr>
      <w:tr w:rsidR="00D87543" w:rsidRPr="00327948" w14:paraId="2E033451" w14:textId="77777777" w:rsidTr="0064011C">
        <w:trPr>
          <w:trHeight w:val="281"/>
        </w:trPr>
        <w:tc>
          <w:tcPr>
            <w:tcW w:w="9000" w:type="dxa"/>
            <w:vMerge/>
            <w:shd w:val="clear" w:color="auto" w:fill="E0E0E0"/>
          </w:tcPr>
          <w:p w14:paraId="22F0E8DD" w14:textId="77777777" w:rsidR="00D87543" w:rsidRPr="00327948" w:rsidRDefault="00D87543" w:rsidP="002950AE">
            <w:pPr>
              <w:spacing w:after="0" w:line="360" w:lineRule="auto"/>
              <w:jc w:val="center"/>
              <w:rPr>
                <w:rFonts w:ascii="GHEA Grapalat" w:hAnsi="GHEA Grapalat"/>
                <w:b/>
                <w:sz w:val="24"/>
                <w:szCs w:val="24"/>
                <w:lang w:val="hy-AM"/>
              </w:rPr>
            </w:pPr>
          </w:p>
        </w:tc>
        <w:tc>
          <w:tcPr>
            <w:tcW w:w="5850" w:type="dxa"/>
            <w:shd w:val="clear" w:color="auto" w:fill="E0E0E0"/>
          </w:tcPr>
          <w:p w14:paraId="0F2232CA" w14:textId="77777777" w:rsidR="00D87543" w:rsidRPr="00327948" w:rsidRDefault="0064011C" w:rsidP="002950AE">
            <w:pPr>
              <w:spacing w:after="0"/>
              <w:rPr>
                <w:rFonts w:ascii="GHEA Grapalat" w:hAnsi="GHEA Grapalat"/>
                <w:b/>
                <w:sz w:val="24"/>
                <w:szCs w:val="24"/>
                <w:lang w:val="hy-AM"/>
              </w:rPr>
            </w:pPr>
            <w:r>
              <w:rPr>
                <w:rFonts w:ascii="GHEA Grapalat" w:hAnsi="GHEA Grapalat" w:cs="GHEA Grapalat"/>
                <w:b/>
                <w:sz w:val="24"/>
                <w:szCs w:val="24"/>
                <w:lang w:val="hy-AM"/>
              </w:rPr>
              <w:t>17.06</w:t>
            </w:r>
            <w:r w:rsidR="00D87543">
              <w:rPr>
                <w:rFonts w:ascii="GHEA Grapalat" w:hAnsi="GHEA Grapalat" w:cs="GHEA Grapalat"/>
                <w:b/>
                <w:sz w:val="24"/>
                <w:szCs w:val="24"/>
                <w:lang w:val="hy-AM"/>
              </w:rPr>
              <w:t>.2024</w:t>
            </w:r>
          </w:p>
        </w:tc>
      </w:tr>
      <w:tr w:rsidR="00D87543" w:rsidRPr="00327948" w14:paraId="65CE4D5B" w14:textId="77777777" w:rsidTr="002950AE">
        <w:tc>
          <w:tcPr>
            <w:tcW w:w="9000" w:type="dxa"/>
            <w:shd w:val="clear" w:color="auto" w:fill="auto"/>
          </w:tcPr>
          <w:p w14:paraId="4BFAE576" w14:textId="77777777" w:rsidR="00D87543" w:rsidRPr="003D1E68" w:rsidRDefault="00C75D8C" w:rsidP="002950AE">
            <w:pPr>
              <w:spacing w:after="0" w:line="360" w:lineRule="auto"/>
              <w:ind w:right="-9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Առաջարկություններ չկան։</w:t>
            </w:r>
          </w:p>
        </w:tc>
        <w:tc>
          <w:tcPr>
            <w:tcW w:w="5850" w:type="dxa"/>
            <w:shd w:val="clear" w:color="auto" w:fill="auto"/>
          </w:tcPr>
          <w:p w14:paraId="7341B821" w14:textId="77777777" w:rsidR="00D87543" w:rsidRDefault="0049106F" w:rsidP="0049106F">
            <w:pPr>
              <w:tabs>
                <w:tab w:val="left" w:pos="3090"/>
              </w:tabs>
              <w:spacing w:line="360" w:lineRule="auto"/>
              <w:jc w:val="center"/>
              <w:rPr>
                <w:rFonts w:ascii="GHEA Grapalat" w:hAnsi="GHEA Grapalat"/>
                <w:b/>
                <w:sz w:val="24"/>
                <w:szCs w:val="24"/>
                <w:lang w:val="hy-AM"/>
              </w:rPr>
            </w:pPr>
            <w:r>
              <w:rPr>
                <w:rFonts w:ascii="GHEA Grapalat" w:hAnsi="GHEA Grapalat"/>
                <w:b/>
                <w:sz w:val="24"/>
                <w:szCs w:val="24"/>
                <w:lang w:val="hy-AM"/>
              </w:rPr>
              <w:t>Ընդունվել է ի գիտություն</w:t>
            </w:r>
          </w:p>
          <w:p w14:paraId="3B41C924" w14:textId="77777777" w:rsidR="00D87543" w:rsidRPr="00327948" w:rsidRDefault="00D87543" w:rsidP="002950AE">
            <w:pPr>
              <w:tabs>
                <w:tab w:val="left" w:pos="3090"/>
              </w:tabs>
              <w:spacing w:line="360" w:lineRule="auto"/>
              <w:jc w:val="both"/>
              <w:rPr>
                <w:rFonts w:ascii="GHEA Grapalat" w:hAnsi="GHEA Grapalat"/>
                <w:b/>
                <w:sz w:val="24"/>
                <w:szCs w:val="24"/>
                <w:lang w:val="hy-AM"/>
              </w:rPr>
            </w:pPr>
          </w:p>
        </w:tc>
      </w:tr>
      <w:tr w:rsidR="00A5214C" w:rsidRPr="00327948" w14:paraId="1684A0BE" w14:textId="77777777" w:rsidTr="002950AE">
        <w:trPr>
          <w:trHeight w:val="345"/>
        </w:trPr>
        <w:tc>
          <w:tcPr>
            <w:tcW w:w="9000" w:type="dxa"/>
            <w:vMerge w:val="restart"/>
            <w:shd w:val="clear" w:color="auto" w:fill="E0E0E0"/>
          </w:tcPr>
          <w:p w14:paraId="367A8FC0" w14:textId="77777777" w:rsidR="00A5214C" w:rsidRPr="00327948" w:rsidRDefault="00A5214C" w:rsidP="002950AE">
            <w:pPr>
              <w:spacing w:after="0" w:line="360" w:lineRule="auto"/>
              <w:jc w:val="both"/>
              <w:rPr>
                <w:rFonts w:ascii="GHEA Grapalat" w:hAnsi="GHEA Grapalat"/>
                <w:b/>
                <w:bCs/>
                <w:iCs/>
                <w:sz w:val="24"/>
                <w:szCs w:val="24"/>
                <w:lang w:val="hy-AM"/>
              </w:rPr>
            </w:pPr>
            <w:r>
              <w:rPr>
                <w:rFonts w:ascii="GHEA Grapalat" w:hAnsi="GHEA Grapalat"/>
                <w:b/>
                <w:sz w:val="24"/>
                <w:szCs w:val="24"/>
                <w:lang w:val="hy-AM"/>
              </w:rPr>
              <w:t>5</w:t>
            </w:r>
            <w:r w:rsidRPr="00327948">
              <w:rPr>
                <w:rFonts w:ascii="GHEA Grapalat" w:hAnsi="GHEA Grapalat"/>
                <w:b/>
                <w:sz w:val="24"/>
                <w:szCs w:val="24"/>
                <w:lang w:val="hy-AM"/>
              </w:rPr>
              <w:t xml:space="preserve">. ՀՀ </w:t>
            </w:r>
            <w:r>
              <w:rPr>
                <w:rFonts w:ascii="GHEA Grapalat" w:hAnsi="GHEA Grapalat"/>
                <w:b/>
                <w:sz w:val="24"/>
                <w:szCs w:val="24"/>
                <w:lang w:val="hy-AM"/>
              </w:rPr>
              <w:t>էկոնոմիկայի նախարարություն</w:t>
            </w:r>
          </w:p>
        </w:tc>
        <w:tc>
          <w:tcPr>
            <w:tcW w:w="5850" w:type="dxa"/>
            <w:shd w:val="clear" w:color="auto" w:fill="E0E0E0"/>
          </w:tcPr>
          <w:p w14:paraId="16E97D9D" w14:textId="77777777" w:rsidR="00A5214C" w:rsidRPr="00327948" w:rsidRDefault="00A5214C" w:rsidP="002950AE">
            <w:pPr>
              <w:spacing w:after="0"/>
              <w:rPr>
                <w:rFonts w:ascii="GHEA Grapalat" w:eastAsia="Calibri" w:hAnsi="GHEA Grapalat"/>
                <w:b/>
                <w:sz w:val="24"/>
                <w:szCs w:val="24"/>
                <w:lang w:val="hy-AM"/>
              </w:rPr>
            </w:pPr>
            <w:r>
              <w:rPr>
                <w:rFonts w:ascii="GHEA Grapalat" w:hAnsi="GHEA Grapalat" w:cs="GHEA Grapalat"/>
                <w:b/>
                <w:sz w:val="24"/>
                <w:szCs w:val="24"/>
                <w:lang w:val="hy-AM"/>
              </w:rPr>
              <w:t>01/11488-2024</w:t>
            </w:r>
          </w:p>
        </w:tc>
      </w:tr>
      <w:tr w:rsidR="00A5214C" w:rsidRPr="00327948" w14:paraId="55742DA8" w14:textId="77777777" w:rsidTr="002950AE">
        <w:trPr>
          <w:trHeight w:val="281"/>
        </w:trPr>
        <w:tc>
          <w:tcPr>
            <w:tcW w:w="9000" w:type="dxa"/>
            <w:vMerge/>
            <w:shd w:val="clear" w:color="auto" w:fill="E0E0E0"/>
          </w:tcPr>
          <w:p w14:paraId="79174F0B" w14:textId="77777777" w:rsidR="00A5214C" w:rsidRPr="00327948" w:rsidRDefault="00A5214C" w:rsidP="002950AE">
            <w:pPr>
              <w:spacing w:after="0" w:line="360" w:lineRule="auto"/>
              <w:jc w:val="center"/>
              <w:rPr>
                <w:rFonts w:ascii="GHEA Grapalat" w:hAnsi="GHEA Grapalat"/>
                <w:b/>
                <w:sz w:val="24"/>
                <w:szCs w:val="24"/>
                <w:lang w:val="hy-AM"/>
              </w:rPr>
            </w:pPr>
          </w:p>
        </w:tc>
        <w:tc>
          <w:tcPr>
            <w:tcW w:w="5850" w:type="dxa"/>
            <w:shd w:val="clear" w:color="auto" w:fill="E0E0E0"/>
          </w:tcPr>
          <w:p w14:paraId="0E4057C7" w14:textId="77777777" w:rsidR="00A5214C" w:rsidRPr="00327948" w:rsidRDefault="00A5214C" w:rsidP="002950AE">
            <w:pPr>
              <w:spacing w:after="0"/>
              <w:rPr>
                <w:rFonts w:ascii="GHEA Grapalat" w:hAnsi="GHEA Grapalat"/>
                <w:b/>
                <w:sz w:val="24"/>
                <w:szCs w:val="24"/>
                <w:lang w:val="hy-AM"/>
              </w:rPr>
            </w:pPr>
            <w:r>
              <w:rPr>
                <w:rFonts w:ascii="GHEA Grapalat" w:hAnsi="GHEA Grapalat" w:cs="GHEA Grapalat"/>
                <w:b/>
                <w:sz w:val="24"/>
                <w:szCs w:val="24"/>
                <w:lang w:val="hy-AM"/>
              </w:rPr>
              <w:t>17.06.2024</w:t>
            </w:r>
          </w:p>
        </w:tc>
      </w:tr>
      <w:tr w:rsidR="00A5214C" w:rsidRPr="00B40977" w14:paraId="109BD758" w14:textId="77777777" w:rsidTr="002950AE">
        <w:tc>
          <w:tcPr>
            <w:tcW w:w="9000" w:type="dxa"/>
            <w:shd w:val="clear" w:color="auto" w:fill="auto"/>
          </w:tcPr>
          <w:p w14:paraId="650860FE" w14:textId="77777777" w:rsidR="00E80A69" w:rsidRPr="00E80A69" w:rsidRDefault="00E80A69" w:rsidP="00E80A69">
            <w:pPr>
              <w:spacing w:after="0" w:line="360" w:lineRule="auto"/>
              <w:ind w:firstLine="283"/>
              <w:jc w:val="both"/>
              <w:rPr>
                <w:rFonts w:ascii="GHEA Grapalat" w:hAnsi="GHEA Grapalat"/>
                <w:sz w:val="24"/>
                <w:szCs w:val="24"/>
                <w:lang w:val="hy-AM"/>
              </w:rPr>
            </w:pPr>
            <w:r w:rsidRPr="00E80A69">
              <w:rPr>
                <w:rFonts w:ascii="GHEA Grapalat" w:hAnsi="GHEA Grapalat"/>
                <w:sz w:val="24"/>
                <w:szCs w:val="24"/>
                <w:lang w:val="hy-AM"/>
              </w:rPr>
              <w:t xml:space="preserve">Ի պատասխան Ձեր՝ 2024 թվականի հունիսի 3-ի N </w:t>
            </w:r>
            <w:r w:rsidRPr="00E80A69">
              <w:rPr>
                <w:rFonts w:ascii="GHEA Grapalat" w:hAnsi="GHEA Grapalat" w:hint="eastAsia"/>
                <w:sz w:val="24"/>
                <w:szCs w:val="24"/>
                <w:lang w:val="hy-AM"/>
              </w:rPr>
              <w:t>43/6/86189-24</w:t>
            </w:r>
            <w:r w:rsidRPr="00E80A69">
              <w:rPr>
                <w:rFonts w:ascii="GHEA Grapalat" w:hAnsi="GHEA Grapalat"/>
                <w:sz w:val="24"/>
                <w:szCs w:val="24"/>
                <w:lang w:val="hy-AM"/>
              </w:rPr>
              <w:t xml:space="preserve"> գրության՝ հայտնում ենք, որ ՀՀ էկոնոմիկայի նախարարությունը Հայաստանի Հանրապետության կառավարության 2007 թվականի հոկտեմբերի 4-ի N 1268-Ն </w:t>
            </w:r>
            <w:r w:rsidRPr="00E80A69">
              <w:rPr>
                <w:rFonts w:ascii="GHEA Grapalat" w:hAnsi="GHEA Grapalat"/>
                <w:sz w:val="24"/>
                <w:szCs w:val="24"/>
                <w:lang w:val="hy-AM"/>
              </w:rPr>
              <w:lastRenderedPageBreak/>
              <w:t>որոշման մեջ լրացումներ և փոփոխություններ կատարելու մասին</w:t>
            </w:r>
            <w:r w:rsidRPr="00E80A69">
              <w:rPr>
                <w:rFonts w:ascii="GHEA Grapalat" w:hAnsi="GHEA Grapalat" w:hint="eastAsia"/>
                <w:sz w:val="24"/>
                <w:szCs w:val="24"/>
                <w:lang w:val="hy-AM"/>
              </w:rPr>
              <w:t>»</w:t>
            </w:r>
            <w:r w:rsidRPr="00E80A69">
              <w:rPr>
                <w:rFonts w:ascii="GHEA Grapalat" w:hAnsi="GHEA Grapalat"/>
                <w:sz w:val="24"/>
                <w:szCs w:val="24"/>
                <w:lang w:val="hy-AM"/>
              </w:rPr>
              <w:t xml:space="preserve"> ՀՀ կառավարության որոշման նախագծի վերաբերյալ առաջարկություններ և դիտողություններ չունի։</w:t>
            </w:r>
          </w:p>
          <w:p w14:paraId="0D7DDDBF" w14:textId="77777777" w:rsidR="00E80A69" w:rsidRPr="00E80A69" w:rsidRDefault="00E80A69" w:rsidP="00E80A69">
            <w:pPr>
              <w:spacing w:after="0" w:line="360" w:lineRule="auto"/>
              <w:ind w:firstLine="283"/>
              <w:jc w:val="both"/>
              <w:rPr>
                <w:rFonts w:ascii="GHEA Grapalat" w:hAnsi="GHEA Grapalat"/>
                <w:sz w:val="24"/>
                <w:szCs w:val="24"/>
                <w:lang w:val="hy-AM"/>
              </w:rPr>
            </w:pPr>
            <w:r w:rsidRPr="00E80A69">
              <w:rPr>
                <w:rFonts w:ascii="GHEA Grapalat" w:hAnsi="GHEA Grapalat"/>
                <w:sz w:val="24"/>
                <w:szCs w:val="24"/>
                <w:lang w:val="hy-AM"/>
              </w:rPr>
              <w:t xml:space="preserve">Միաժամանակ, տեղեկացնում ենք, որ 2024 թվականի հուլիսի 1-ից նախատեսվում է Երևան-Նյու Դելի կանոնավոր ուղիղ չվերթի մեկնարկը։ Ինչպես այս, այնպես էլ ցանկացած այլ չվերթի գործարկում էապես կախված է բավականաչափ ուղևորահոսք ապահովելուց։ </w:t>
            </w:r>
          </w:p>
          <w:p w14:paraId="30B0AA53" w14:textId="77777777" w:rsidR="00E80A69" w:rsidRPr="00E80A69" w:rsidRDefault="00E80A69" w:rsidP="00E80A69">
            <w:pPr>
              <w:spacing w:after="0" w:line="360" w:lineRule="auto"/>
              <w:ind w:firstLine="283"/>
              <w:jc w:val="both"/>
              <w:rPr>
                <w:rFonts w:ascii="GHEA Grapalat" w:hAnsi="GHEA Grapalat"/>
                <w:sz w:val="24"/>
                <w:szCs w:val="24"/>
                <w:lang w:val="hy-AM"/>
              </w:rPr>
            </w:pPr>
            <w:r w:rsidRPr="00E80A69">
              <w:rPr>
                <w:rFonts w:ascii="GHEA Grapalat" w:hAnsi="GHEA Grapalat"/>
                <w:sz w:val="24"/>
                <w:szCs w:val="24"/>
                <w:lang w:val="hy-AM"/>
              </w:rPr>
              <w:t xml:space="preserve">Հաշվի առնելով նշվածը՝ կարևորվում է Նախագծով նախատեսվող փոփոխությունների արդյունքում զբոսաշրջային հոսքերի այցելությանը չխոչընդոտելու և գործընթացը հստակ կանոնակարգելու անհրաժեշտությունը։ Այս առնչությամբ հայտնում ենք պատրաստակամություն մեր իրավասության շրջանակներում գործընթացին աջակցելու վերաբերյալ։   </w:t>
            </w:r>
          </w:p>
          <w:p w14:paraId="04830600" w14:textId="77777777" w:rsidR="00A5214C" w:rsidRPr="003D1E68" w:rsidRDefault="00A5214C" w:rsidP="002950AE">
            <w:pPr>
              <w:spacing w:after="0" w:line="360" w:lineRule="auto"/>
              <w:ind w:right="-90"/>
              <w:jc w:val="both"/>
              <w:rPr>
                <w:rFonts w:ascii="GHEA Grapalat" w:hAnsi="GHEA Grapalat"/>
                <w:color w:val="000000"/>
                <w:sz w:val="24"/>
                <w:szCs w:val="24"/>
                <w:shd w:val="clear" w:color="auto" w:fill="FFFFFF"/>
                <w:lang w:val="hy-AM"/>
              </w:rPr>
            </w:pPr>
          </w:p>
        </w:tc>
        <w:tc>
          <w:tcPr>
            <w:tcW w:w="5850" w:type="dxa"/>
            <w:shd w:val="clear" w:color="auto" w:fill="auto"/>
          </w:tcPr>
          <w:p w14:paraId="3189EB4B" w14:textId="77777777" w:rsidR="00B40977" w:rsidRPr="00B40977" w:rsidRDefault="00B40977" w:rsidP="00B40977">
            <w:pPr>
              <w:tabs>
                <w:tab w:val="left" w:pos="3090"/>
              </w:tabs>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 ի գիտություն</w:t>
            </w:r>
          </w:p>
          <w:p w14:paraId="1314660E" w14:textId="77777777" w:rsidR="00A5214C" w:rsidRPr="00327948" w:rsidRDefault="00A5214C" w:rsidP="002950AE">
            <w:pPr>
              <w:tabs>
                <w:tab w:val="left" w:pos="3090"/>
              </w:tabs>
              <w:spacing w:line="360" w:lineRule="auto"/>
              <w:jc w:val="both"/>
              <w:rPr>
                <w:rFonts w:ascii="GHEA Grapalat" w:hAnsi="GHEA Grapalat"/>
                <w:b/>
                <w:sz w:val="24"/>
                <w:szCs w:val="24"/>
                <w:lang w:val="hy-AM"/>
              </w:rPr>
            </w:pPr>
          </w:p>
        </w:tc>
      </w:tr>
      <w:tr w:rsidR="00880867" w:rsidRPr="00327948" w14:paraId="42D787B2" w14:textId="77777777" w:rsidTr="002950AE">
        <w:trPr>
          <w:trHeight w:val="345"/>
        </w:trPr>
        <w:tc>
          <w:tcPr>
            <w:tcW w:w="9000" w:type="dxa"/>
            <w:vMerge w:val="restart"/>
            <w:shd w:val="clear" w:color="auto" w:fill="E0E0E0"/>
          </w:tcPr>
          <w:p w14:paraId="45A0FD8C" w14:textId="77777777" w:rsidR="00880867" w:rsidRPr="00D87543" w:rsidRDefault="00880867" w:rsidP="002950AE">
            <w:pPr>
              <w:spacing w:after="0" w:line="360" w:lineRule="auto"/>
              <w:jc w:val="both"/>
              <w:rPr>
                <w:rFonts w:ascii="GHEA Grapalat" w:hAnsi="GHEA Grapalat"/>
                <w:b/>
                <w:bCs/>
                <w:iCs/>
                <w:sz w:val="24"/>
                <w:szCs w:val="24"/>
                <w:lang w:val="hy-AM"/>
              </w:rPr>
            </w:pPr>
            <w:r>
              <w:rPr>
                <w:rFonts w:ascii="GHEA Grapalat" w:hAnsi="GHEA Grapalat"/>
                <w:b/>
                <w:sz w:val="24"/>
                <w:szCs w:val="24"/>
                <w:lang w:val="hy-AM"/>
              </w:rPr>
              <w:t>6</w:t>
            </w:r>
            <w:r w:rsidRPr="00327948">
              <w:rPr>
                <w:rFonts w:ascii="GHEA Grapalat" w:hAnsi="GHEA Grapalat"/>
                <w:b/>
                <w:sz w:val="24"/>
                <w:szCs w:val="24"/>
                <w:lang w:val="hy-AM"/>
              </w:rPr>
              <w:t xml:space="preserve">. ՀՀ </w:t>
            </w:r>
            <w:r>
              <w:rPr>
                <w:rFonts w:ascii="GHEA Grapalat" w:hAnsi="GHEA Grapalat"/>
                <w:b/>
                <w:sz w:val="24"/>
                <w:szCs w:val="24"/>
                <w:lang w:val="hy-AM"/>
              </w:rPr>
              <w:t>արդարադատության նախարարություն</w:t>
            </w:r>
          </w:p>
        </w:tc>
        <w:tc>
          <w:tcPr>
            <w:tcW w:w="5850" w:type="dxa"/>
            <w:shd w:val="clear" w:color="auto" w:fill="E0E0E0"/>
          </w:tcPr>
          <w:p w14:paraId="4C2BAEA3" w14:textId="77777777" w:rsidR="00880867" w:rsidRPr="00327948" w:rsidRDefault="00A90E58" w:rsidP="002950AE">
            <w:pPr>
              <w:spacing w:after="0"/>
              <w:rPr>
                <w:rFonts w:ascii="GHEA Grapalat" w:eastAsia="Calibri" w:hAnsi="GHEA Grapalat"/>
                <w:b/>
                <w:sz w:val="24"/>
                <w:szCs w:val="24"/>
                <w:lang w:val="hy-AM"/>
              </w:rPr>
            </w:pPr>
            <w:r>
              <w:rPr>
                <w:rFonts w:ascii="GHEA Grapalat" w:eastAsia="Calibri" w:hAnsi="GHEA Grapalat"/>
                <w:b/>
                <w:sz w:val="24"/>
                <w:szCs w:val="24"/>
                <w:lang w:val="hy-AM"/>
              </w:rPr>
              <w:t>//294-25-2024</w:t>
            </w:r>
          </w:p>
        </w:tc>
      </w:tr>
      <w:tr w:rsidR="00880867" w:rsidRPr="00327948" w14:paraId="0CF419AB" w14:textId="77777777" w:rsidTr="002950AE">
        <w:trPr>
          <w:trHeight w:val="281"/>
        </w:trPr>
        <w:tc>
          <w:tcPr>
            <w:tcW w:w="9000" w:type="dxa"/>
            <w:vMerge/>
            <w:shd w:val="clear" w:color="auto" w:fill="E0E0E0"/>
          </w:tcPr>
          <w:p w14:paraId="617D8164" w14:textId="77777777" w:rsidR="00880867" w:rsidRPr="00327948" w:rsidRDefault="00880867" w:rsidP="002950AE">
            <w:pPr>
              <w:spacing w:after="0" w:line="360" w:lineRule="auto"/>
              <w:jc w:val="center"/>
              <w:rPr>
                <w:rFonts w:ascii="GHEA Grapalat" w:hAnsi="GHEA Grapalat"/>
                <w:b/>
                <w:sz w:val="24"/>
                <w:szCs w:val="24"/>
                <w:lang w:val="hy-AM"/>
              </w:rPr>
            </w:pPr>
          </w:p>
        </w:tc>
        <w:tc>
          <w:tcPr>
            <w:tcW w:w="5850" w:type="dxa"/>
            <w:shd w:val="clear" w:color="auto" w:fill="E0E0E0"/>
          </w:tcPr>
          <w:p w14:paraId="26D9CF58" w14:textId="77777777" w:rsidR="00880867" w:rsidRPr="00327948" w:rsidRDefault="00A90E58" w:rsidP="002950AE">
            <w:pPr>
              <w:spacing w:after="0"/>
              <w:rPr>
                <w:rFonts w:ascii="GHEA Grapalat" w:hAnsi="GHEA Grapalat"/>
                <w:b/>
                <w:sz w:val="24"/>
                <w:szCs w:val="24"/>
                <w:lang w:val="hy-AM"/>
              </w:rPr>
            </w:pPr>
            <w:r>
              <w:rPr>
                <w:rFonts w:ascii="GHEA Grapalat" w:hAnsi="GHEA Grapalat" w:cs="GHEA Grapalat"/>
                <w:b/>
                <w:sz w:val="24"/>
                <w:szCs w:val="24"/>
                <w:lang w:val="hy-AM"/>
              </w:rPr>
              <w:t>26.07</w:t>
            </w:r>
            <w:r w:rsidR="00880867">
              <w:rPr>
                <w:rFonts w:ascii="GHEA Grapalat" w:hAnsi="GHEA Grapalat" w:cs="GHEA Grapalat"/>
                <w:b/>
                <w:sz w:val="24"/>
                <w:szCs w:val="24"/>
                <w:lang w:val="hy-AM"/>
              </w:rPr>
              <w:t>.2024</w:t>
            </w:r>
          </w:p>
        </w:tc>
      </w:tr>
      <w:tr w:rsidR="00880867" w:rsidRPr="00A135EF" w14:paraId="2330A6E2" w14:textId="77777777" w:rsidTr="002950AE">
        <w:tc>
          <w:tcPr>
            <w:tcW w:w="9000" w:type="dxa"/>
            <w:shd w:val="clear" w:color="auto" w:fill="auto"/>
          </w:tcPr>
          <w:p w14:paraId="0B897F87" w14:textId="77777777" w:rsidR="00880867" w:rsidRPr="002C5F84" w:rsidRDefault="00880867" w:rsidP="00880867">
            <w:pPr>
              <w:spacing w:after="0" w:line="360" w:lineRule="auto"/>
              <w:ind w:firstLine="720"/>
              <w:jc w:val="both"/>
              <w:rPr>
                <w:rFonts w:ascii="GHEA Grapalat" w:hAnsi="GHEA Grapalat" w:cs="Sylfaen"/>
                <w:sz w:val="24"/>
                <w:szCs w:val="24"/>
                <w:shd w:val="clear" w:color="auto" w:fill="FFFFFF"/>
                <w:lang w:val="hy-AM"/>
              </w:rPr>
            </w:pPr>
            <w:r w:rsidRPr="002C5F84">
              <w:rPr>
                <w:rFonts w:ascii="GHEA Grapalat" w:hAnsi="GHEA Grapalat" w:cs="Sylfaen"/>
                <w:sz w:val="24"/>
                <w:szCs w:val="24"/>
                <w:shd w:val="clear" w:color="auto" w:fill="FFFFFF"/>
                <w:lang w:val="hy-AM"/>
              </w:rPr>
              <w:t>«Հայաստանի Հանրապետության կառավարության 2007 թվականի հոկտեմբերի 4-ի N 1268-Ն որոշման մեջ փոփոխություններ և լրացումներ կատարելու մասին» ՀՀ կառավարության որոշման նախագծի (այսուհետ՝ Նախագիծ) վերաբերյալ հայտնում ենք հետևյալը.</w:t>
            </w:r>
          </w:p>
          <w:p w14:paraId="34EE1FAE" w14:textId="77777777" w:rsidR="00880867" w:rsidRPr="00030310" w:rsidRDefault="00880867" w:rsidP="00880867">
            <w:pPr>
              <w:spacing w:after="0" w:line="360" w:lineRule="auto"/>
              <w:ind w:firstLine="720"/>
              <w:jc w:val="both"/>
              <w:rPr>
                <w:rFonts w:ascii="GHEA Grapalat" w:hAnsi="GHEA Grapalat" w:cs="Sylfaen"/>
                <w:sz w:val="24"/>
                <w:szCs w:val="24"/>
                <w:shd w:val="clear" w:color="auto" w:fill="FFFFFF"/>
                <w:lang w:val="hy-AM"/>
              </w:rPr>
            </w:pPr>
            <w:r w:rsidRPr="00FE130B">
              <w:rPr>
                <w:rFonts w:ascii="GHEA Grapalat" w:hAnsi="GHEA Grapalat" w:cs="Sylfaen"/>
                <w:sz w:val="24"/>
                <w:szCs w:val="24"/>
                <w:shd w:val="clear" w:color="auto" w:fill="FFFFFF"/>
                <w:lang w:val="hy-AM"/>
              </w:rPr>
              <w:t>1</w:t>
            </w:r>
            <w:r w:rsidRPr="00030310">
              <w:rPr>
                <w:rFonts w:ascii="GHEA Grapalat" w:hAnsi="GHEA Grapalat" w:cs="Sylfaen"/>
                <w:sz w:val="24"/>
                <w:szCs w:val="24"/>
                <w:shd w:val="clear" w:color="auto" w:fill="FFFFFF"/>
                <w:lang w:val="hy-AM"/>
              </w:rPr>
              <w:t xml:space="preserve">. Նախագծով նախատեսվում է նաև խստացնել ՀՀ տարածք մուտք գործելու ընթացակարգերը Հնդկաստանի, Իրաքի և Եգիպտոսի քաղաքացիների համար։ Մասնավորապես, առաջարկվում է Հնդկաստանի, Իրաքի  և Եգիպտոսի քաղաքացիներին </w:t>
            </w:r>
            <w:r w:rsidRPr="00E9452B">
              <w:rPr>
                <w:rFonts w:ascii="GHEA Grapalat" w:hAnsi="GHEA Grapalat" w:cs="Sylfaen"/>
                <w:b/>
                <w:i/>
                <w:sz w:val="24"/>
                <w:szCs w:val="24"/>
                <w:shd w:val="clear" w:color="auto" w:fill="FFFFFF"/>
                <w:lang w:val="hy-AM"/>
              </w:rPr>
              <w:t>էլեկտրոնային վիզաներ տրամադրել</w:t>
            </w:r>
            <w:r w:rsidRPr="00030310">
              <w:rPr>
                <w:rFonts w:ascii="GHEA Grapalat" w:hAnsi="GHEA Grapalat" w:cs="Sylfaen"/>
                <w:sz w:val="24"/>
                <w:szCs w:val="24"/>
                <w:shd w:val="clear" w:color="auto" w:fill="FFFFFF"/>
                <w:lang w:val="hy-AM"/>
              </w:rPr>
              <w:t xml:space="preserve"> Ամերիկայի Միացյալ Նահանգների, Ավստրալիայի, Նոր Զելանդիայի, Կորեայի Հանրապետության, Մեծ Բրիտանիայի և Հյուսիսային Իռլանդիայի Միացյալ Թագավորության, Կանադայի, Ռուսաստանի Դաշնության, Ճապոնիայի, Եվրոպական Միության երկրների, Շենգենյան համաձայնագրի երկրների և Պարսից ծոցի համագործակցության խորհրդի երկրների ժամանակավոր</w:t>
            </w:r>
            <w:r w:rsidRPr="003C5CDE">
              <w:rPr>
                <w:rFonts w:ascii="GHEA Grapalat" w:hAnsi="GHEA Grapalat" w:cs="Sylfaen"/>
                <w:sz w:val="24"/>
                <w:szCs w:val="24"/>
                <w:shd w:val="clear" w:color="auto" w:fill="FFFFFF"/>
                <w:lang w:val="hy-AM"/>
              </w:rPr>
              <w:t xml:space="preserve"> </w:t>
            </w:r>
            <w:r w:rsidRPr="001F332A">
              <w:rPr>
                <w:rFonts w:ascii="GHEA Grapalat" w:hAnsi="GHEA Grapalat" w:cs="Sylfaen"/>
                <w:sz w:val="24"/>
                <w:szCs w:val="24"/>
                <w:lang w:val="hy-AM"/>
              </w:rPr>
              <w:t>կամ</w:t>
            </w:r>
            <w:r w:rsidRPr="001F332A">
              <w:rPr>
                <w:rFonts w:ascii="GHEA Grapalat" w:hAnsi="GHEA Grapalat"/>
                <w:sz w:val="24"/>
                <w:szCs w:val="24"/>
                <w:lang w:val="hy-AM"/>
              </w:rPr>
              <w:t xml:space="preserve"> </w:t>
            </w:r>
            <w:r w:rsidRPr="001F332A">
              <w:rPr>
                <w:rFonts w:ascii="GHEA Grapalat" w:hAnsi="GHEA Grapalat" w:cs="Sylfaen"/>
                <w:sz w:val="24"/>
                <w:szCs w:val="24"/>
                <w:lang w:val="hy-AM"/>
              </w:rPr>
              <w:t>մշտական</w:t>
            </w:r>
            <w:r w:rsidRPr="001F332A">
              <w:rPr>
                <w:rFonts w:ascii="GHEA Grapalat" w:hAnsi="GHEA Grapalat"/>
                <w:sz w:val="24"/>
                <w:szCs w:val="24"/>
                <w:lang w:val="hy-AM"/>
              </w:rPr>
              <w:t xml:space="preserve"> </w:t>
            </w:r>
            <w:r w:rsidRPr="001F332A">
              <w:rPr>
                <w:rFonts w:ascii="GHEA Grapalat" w:hAnsi="GHEA Grapalat" w:cs="Sylfaen"/>
                <w:sz w:val="24"/>
                <w:szCs w:val="24"/>
                <w:lang w:val="hy-AM"/>
              </w:rPr>
              <w:t>կացության</w:t>
            </w:r>
            <w:r w:rsidRPr="001F332A">
              <w:rPr>
                <w:rFonts w:ascii="GHEA Grapalat" w:hAnsi="GHEA Grapalat"/>
                <w:sz w:val="24"/>
                <w:szCs w:val="24"/>
                <w:lang w:val="hy-AM"/>
              </w:rPr>
              <w:t xml:space="preserve"> </w:t>
            </w:r>
            <w:r w:rsidRPr="001F332A">
              <w:rPr>
                <w:rFonts w:ascii="GHEA Grapalat" w:hAnsi="GHEA Grapalat" w:cs="Sylfaen"/>
                <w:sz w:val="24"/>
                <w:szCs w:val="24"/>
                <w:lang w:val="hy-AM"/>
              </w:rPr>
              <w:t>կարգավիճակ</w:t>
            </w:r>
            <w:r w:rsidRPr="00030310">
              <w:rPr>
                <w:rFonts w:ascii="GHEA Grapalat" w:hAnsi="GHEA Grapalat" w:cs="Sylfaen"/>
                <w:sz w:val="24"/>
                <w:szCs w:val="24"/>
                <w:shd w:val="clear" w:color="auto" w:fill="FFFFFF"/>
                <w:lang w:val="hy-AM"/>
              </w:rPr>
              <w:t xml:space="preserve"> </w:t>
            </w:r>
            <w:r w:rsidRPr="00C415BE">
              <w:rPr>
                <w:rFonts w:ascii="GHEA Grapalat" w:hAnsi="GHEA Grapalat" w:cs="Sylfaen"/>
                <w:b/>
                <w:sz w:val="24"/>
                <w:szCs w:val="24"/>
                <w:shd w:val="clear" w:color="auto" w:fill="FFFFFF"/>
                <w:lang w:val="hy-AM"/>
              </w:rPr>
              <w:t>կամ ներկայացնում է հետևյալ փաստաթղթերը.</w:t>
            </w:r>
            <w:r w:rsidRPr="00C415BE">
              <w:rPr>
                <w:rFonts w:ascii="GHEA Grapalat" w:hAnsi="GHEA Grapalat" w:cs="Sylfaen"/>
                <w:sz w:val="24"/>
                <w:szCs w:val="24"/>
                <w:shd w:val="clear" w:color="auto" w:fill="FFFFFF"/>
                <w:lang w:val="hy-AM"/>
              </w:rPr>
              <w:t xml:space="preserve"> </w:t>
            </w:r>
            <w:r w:rsidRPr="00030310">
              <w:rPr>
                <w:rFonts w:ascii="GHEA Grapalat" w:hAnsi="GHEA Grapalat" w:cs="Sylfaen"/>
                <w:sz w:val="24"/>
                <w:szCs w:val="24"/>
                <w:shd w:val="clear" w:color="auto" w:fill="FFFFFF"/>
                <w:lang w:val="hy-AM"/>
              </w:rPr>
              <w:t xml:space="preserve">հյուրանոցի </w:t>
            </w:r>
            <w:r>
              <w:rPr>
                <w:rFonts w:ascii="GHEA Grapalat" w:hAnsi="GHEA Grapalat" w:cs="Sylfaen"/>
                <w:sz w:val="24"/>
                <w:szCs w:val="24"/>
                <w:shd w:val="clear" w:color="auto" w:fill="FFFFFF"/>
                <w:lang w:val="hy-AM"/>
              </w:rPr>
              <w:t>ամրագրու</w:t>
            </w:r>
            <w:r w:rsidRPr="00030310">
              <w:rPr>
                <w:rFonts w:ascii="GHEA Grapalat" w:hAnsi="GHEA Grapalat" w:cs="Sylfaen"/>
                <w:sz w:val="24"/>
                <w:szCs w:val="24"/>
                <w:shd w:val="clear" w:color="auto" w:fill="FFFFFF"/>
                <w:lang w:val="hy-AM"/>
              </w:rPr>
              <w:t>մ</w:t>
            </w:r>
            <w:r>
              <w:rPr>
                <w:rFonts w:ascii="GHEA Grapalat" w:hAnsi="GHEA Grapalat" w:cs="Sylfaen"/>
                <w:sz w:val="24"/>
                <w:szCs w:val="24"/>
                <w:shd w:val="clear" w:color="auto" w:fill="FFFFFF"/>
                <w:lang w:val="hy-AM"/>
              </w:rPr>
              <w:t>,</w:t>
            </w:r>
            <w:r w:rsidRPr="00030310">
              <w:rPr>
                <w:rFonts w:ascii="GHEA Grapalat" w:hAnsi="GHEA Grapalat" w:cs="Sylfaen"/>
                <w:sz w:val="24"/>
                <w:szCs w:val="24"/>
                <w:shd w:val="clear" w:color="auto" w:fill="FFFFFF"/>
                <w:lang w:val="hy-AM"/>
              </w:rPr>
              <w:t xml:space="preserve"> տվյալ օտարերկրացու՝ Հայաստանի Հանրապետություն այցելությամբ հետաքրքրված կողմի՝ Հայաստանի Հանրապետությունում գործող իրավաբանական անձի, պետական մարմնի, օտարերկրյա պետության դիվանագիտական ներկայացուցչության կամ միջազգային կազմակերպության հրավեր (հայտագիր, նամակ, միջնորդություն</w:t>
            </w:r>
            <w:r>
              <w:rPr>
                <w:rFonts w:ascii="GHEA Grapalat" w:hAnsi="GHEA Grapalat" w:cs="Sylfaen"/>
                <w:sz w:val="24"/>
                <w:szCs w:val="24"/>
                <w:shd w:val="clear" w:color="auto" w:fill="FFFFFF"/>
                <w:lang w:val="hy-AM"/>
              </w:rPr>
              <w:t>)</w:t>
            </w:r>
            <w:r w:rsidRPr="00030310">
              <w:rPr>
                <w:rFonts w:ascii="GHEA Grapalat" w:hAnsi="GHEA Grapalat" w:cs="Sylfaen"/>
                <w:sz w:val="24"/>
                <w:szCs w:val="24"/>
                <w:shd w:val="clear" w:color="auto" w:fill="FFFFFF"/>
                <w:lang w:val="hy-AM"/>
              </w:rPr>
              <w:t>, Ֆինանսական միջոցների առկայության մասին հիմքեր (բանկային քաղվածք, այլ ապացույցներ</w:t>
            </w:r>
            <w:r>
              <w:rPr>
                <w:rFonts w:ascii="GHEA Grapalat" w:hAnsi="GHEA Grapalat" w:cs="Sylfaen"/>
                <w:sz w:val="24"/>
                <w:szCs w:val="24"/>
                <w:shd w:val="clear" w:color="auto" w:fill="FFFFFF"/>
                <w:lang w:val="hy-AM"/>
              </w:rPr>
              <w:t>)</w:t>
            </w:r>
            <w:r w:rsidRPr="00030310">
              <w:rPr>
                <w:rFonts w:ascii="GHEA Grapalat" w:hAnsi="GHEA Grapalat" w:cs="Sylfaen"/>
                <w:sz w:val="24"/>
                <w:szCs w:val="24"/>
                <w:shd w:val="clear" w:color="auto" w:fill="FFFFFF"/>
                <w:lang w:val="hy-AM"/>
              </w:rPr>
              <w:t xml:space="preserve"> և առողջապահական (ճամփորդական) ապահովագրություն</w:t>
            </w:r>
            <w:r w:rsidRPr="003C5CDE">
              <w:rPr>
                <w:rFonts w:ascii="GHEA Grapalat" w:hAnsi="GHEA Grapalat" w:cs="Sylfaen"/>
                <w:b/>
                <w:sz w:val="24"/>
                <w:szCs w:val="24"/>
                <w:shd w:val="clear" w:color="auto" w:fill="FFFFFF"/>
                <w:lang w:val="hy-AM"/>
              </w:rPr>
              <w:t>:</w:t>
            </w:r>
          </w:p>
          <w:p w14:paraId="2E42348C" w14:textId="77777777" w:rsidR="00880867" w:rsidRPr="00030310" w:rsidRDefault="00880867" w:rsidP="00880867">
            <w:pPr>
              <w:spacing w:after="0" w:line="360" w:lineRule="auto"/>
              <w:ind w:firstLine="720"/>
              <w:jc w:val="both"/>
              <w:rPr>
                <w:rFonts w:ascii="GHEA Grapalat" w:hAnsi="GHEA Grapalat" w:cs="Sylfaen"/>
                <w:sz w:val="24"/>
                <w:szCs w:val="24"/>
                <w:shd w:val="clear" w:color="auto" w:fill="FFFFFF"/>
                <w:lang w:val="hy-AM"/>
              </w:rPr>
            </w:pPr>
            <w:r w:rsidRPr="00030310">
              <w:rPr>
                <w:rFonts w:ascii="GHEA Grapalat" w:hAnsi="GHEA Grapalat" w:cs="Sylfaen"/>
                <w:sz w:val="24"/>
                <w:szCs w:val="24"/>
                <w:shd w:val="clear" w:color="auto" w:fill="FFFFFF"/>
                <w:lang w:val="hy-AM"/>
              </w:rPr>
              <w:t>Վերոնշյալ կարգավորումը, Նախագծին կից ներկայացված հիմնավորման համաձայն՝ պայմանավորված է  հետևյալ բացասական հետևանքների առաջացմամբ.</w:t>
            </w:r>
          </w:p>
          <w:p w14:paraId="3CE6ACA3" w14:textId="77777777" w:rsidR="00880867" w:rsidRPr="00030310" w:rsidRDefault="00880867" w:rsidP="00880867">
            <w:pPr>
              <w:numPr>
                <w:ilvl w:val="0"/>
                <w:numId w:val="29"/>
              </w:numPr>
              <w:spacing w:after="0" w:line="360" w:lineRule="auto"/>
              <w:jc w:val="both"/>
              <w:rPr>
                <w:rFonts w:ascii="GHEA Grapalat" w:hAnsi="GHEA Grapalat" w:cs="Sylfaen"/>
                <w:sz w:val="24"/>
                <w:szCs w:val="24"/>
                <w:shd w:val="clear" w:color="auto" w:fill="FFFFFF"/>
                <w:lang w:val="hy-AM"/>
              </w:rPr>
            </w:pPr>
            <w:r w:rsidRPr="00030310">
              <w:rPr>
                <w:rFonts w:ascii="GHEA Grapalat" w:hAnsi="GHEA Grapalat" w:cs="Sylfaen"/>
                <w:sz w:val="24"/>
                <w:szCs w:val="24"/>
                <w:shd w:val="clear" w:color="auto" w:fill="FFFFFF"/>
                <w:lang w:val="hy-AM"/>
              </w:rPr>
              <w:t>ձևավորվում  է  անօրինական  միգրանտների հոսք՝ արտաքսման ռեալ մեխանիզմների  բացակայության պատճառով,</w:t>
            </w:r>
          </w:p>
          <w:p w14:paraId="7879B184" w14:textId="77777777" w:rsidR="00880867" w:rsidRPr="00030310" w:rsidRDefault="00880867" w:rsidP="00880867">
            <w:pPr>
              <w:numPr>
                <w:ilvl w:val="0"/>
                <w:numId w:val="29"/>
              </w:numPr>
              <w:spacing w:after="0" w:line="360" w:lineRule="auto"/>
              <w:jc w:val="both"/>
              <w:rPr>
                <w:rFonts w:ascii="GHEA Grapalat" w:hAnsi="GHEA Grapalat" w:cs="Sylfaen"/>
                <w:sz w:val="24"/>
                <w:szCs w:val="24"/>
                <w:shd w:val="clear" w:color="auto" w:fill="FFFFFF"/>
                <w:lang w:val="hy-AM"/>
              </w:rPr>
            </w:pPr>
            <w:r w:rsidRPr="00030310">
              <w:rPr>
                <w:rFonts w:ascii="GHEA Grapalat" w:hAnsi="GHEA Grapalat" w:cs="Sylfaen"/>
                <w:sz w:val="24"/>
                <w:szCs w:val="24"/>
                <w:shd w:val="clear" w:color="auto" w:fill="FFFFFF"/>
                <w:lang w:val="hy-AM"/>
              </w:rPr>
              <w:t>աճել է անօրինական միգրանտների կողմից կատարվող հանցագործությունների թիվը,</w:t>
            </w:r>
          </w:p>
          <w:p w14:paraId="6F9C2004" w14:textId="77777777" w:rsidR="00880867" w:rsidRPr="00030310" w:rsidRDefault="00880867" w:rsidP="00880867">
            <w:pPr>
              <w:numPr>
                <w:ilvl w:val="0"/>
                <w:numId w:val="29"/>
              </w:numPr>
              <w:spacing w:after="0" w:line="360" w:lineRule="auto"/>
              <w:jc w:val="both"/>
              <w:rPr>
                <w:rFonts w:ascii="GHEA Grapalat" w:hAnsi="GHEA Grapalat" w:cs="Sylfaen"/>
                <w:sz w:val="24"/>
                <w:szCs w:val="24"/>
                <w:shd w:val="clear" w:color="auto" w:fill="FFFFFF"/>
                <w:lang w:val="hy-AM"/>
              </w:rPr>
            </w:pPr>
            <w:r w:rsidRPr="00030310">
              <w:rPr>
                <w:rFonts w:ascii="GHEA Grapalat" w:hAnsi="GHEA Grapalat" w:cs="Sylfaen"/>
                <w:sz w:val="24"/>
                <w:szCs w:val="24"/>
                <w:shd w:val="clear" w:color="auto" w:fill="FFFFFF"/>
                <w:lang w:val="hy-AM"/>
              </w:rPr>
              <w:t>առկա  է  թրաֆիքինգի  ենթարկվելու  բարձր ռիսկ,</w:t>
            </w:r>
          </w:p>
          <w:p w14:paraId="53853E73" w14:textId="77777777" w:rsidR="00880867" w:rsidRPr="00E9452B" w:rsidRDefault="00880867" w:rsidP="00880867">
            <w:pPr>
              <w:numPr>
                <w:ilvl w:val="0"/>
                <w:numId w:val="29"/>
              </w:numPr>
              <w:spacing w:after="0" w:line="360" w:lineRule="auto"/>
              <w:jc w:val="both"/>
              <w:rPr>
                <w:rFonts w:ascii="GHEA Grapalat" w:hAnsi="GHEA Grapalat" w:cs="Sylfaen"/>
                <w:sz w:val="24"/>
                <w:szCs w:val="24"/>
                <w:shd w:val="clear" w:color="auto" w:fill="FFFFFF"/>
                <w:lang w:val="hy-AM"/>
              </w:rPr>
            </w:pPr>
            <w:r w:rsidRPr="00030310">
              <w:rPr>
                <w:rFonts w:ascii="GHEA Grapalat" w:hAnsi="GHEA Grapalat" w:cs="Sylfaen"/>
                <w:sz w:val="24"/>
                <w:szCs w:val="24"/>
                <w:shd w:val="clear" w:color="auto" w:fill="FFFFFF"/>
                <w:lang w:val="hy-AM"/>
              </w:rPr>
              <w:t>առկա  է  ՀՀ  տարածքից  դեպի  եվրոպական երկրներ  տեղաշարժվելու տեսնակյունից  տարանցիկ գոտու վերածվելու հավանականություն, ինչը խիստ բացասաբար կարող  է անդրադառնալ վիզաների ազատականացման գործընթացի վրա:</w:t>
            </w:r>
          </w:p>
          <w:p w14:paraId="39B9AB80" w14:textId="77777777" w:rsidR="00880867" w:rsidRPr="00C92E24" w:rsidRDefault="00880867" w:rsidP="00880867">
            <w:pPr>
              <w:spacing w:after="0" w:line="360" w:lineRule="auto"/>
              <w:ind w:firstLine="540"/>
              <w:jc w:val="both"/>
              <w:rPr>
                <w:rFonts w:ascii="GHEA Grapalat" w:hAnsi="GHEA Grapalat" w:cs="Sylfaen"/>
                <w:bCs/>
                <w:sz w:val="24"/>
                <w:szCs w:val="24"/>
                <w:shd w:val="clear" w:color="auto" w:fill="FFFFFF"/>
                <w:lang w:val="hy-AM"/>
              </w:rPr>
            </w:pPr>
            <w:r>
              <w:rPr>
                <w:rFonts w:ascii="GHEA Grapalat" w:hAnsi="GHEA Grapalat" w:cs="Sylfaen"/>
                <w:bCs/>
                <w:sz w:val="24"/>
                <w:szCs w:val="24"/>
                <w:shd w:val="clear" w:color="auto" w:fill="FFFFFF"/>
                <w:lang w:val="hy-AM"/>
              </w:rPr>
              <w:t>Ա</w:t>
            </w:r>
            <w:r w:rsidRPr="00E9452B">
              <w:rPr>
                <w:rFonts w:ascii="GHEA Grapalat" w:hAnsi="GHEA Grapalat" w:cs="Sylfaen"/>
                <w:bCs/>
                <w:sz w:val="24"/>
                <w:szCs w:val="24"/>
                <w:shd w:val="clear" w:color="auto" w:fill="FFFFFF"/>
                <w:lang w:val="hy-AM"/>
              </w:rPr>
              <w:t>նդրադառնալով ն</w:t>
            </w:r>
            <w:r>
              <w:rPr>
                <w:rFonts w:ascii="GHEA Grapalat" w:hAnsi="GHEA Grapalat" w:cs="Sylfaen"/>
                <w:bCs/>
                <w:sz w:val="24"/>
                <w:szCs w:val="24"/>
                <w:shd w:val="clear" w:color="auto" w:fill="FFFFFF"/>
                <w:lang w:val="hy-AM"/>
              </w:rPr>
              <w:t>ախագծ</w:t>
            </w:r>
            <w:r w:rsidRPr="00C92E24">
              <w:rPr>
                <w:rFonts w:ascii="GHEA Grapalat" w:hAnsi="GHEA Grapalat" w:cs="Sylfaen"/>
                <w:bCs/>
                <w:sz w:val="24"/>
                <w:szCs w:val="24"/>
                <w:shd w:val="clear" w:color="auto" w:fill="FFFFFF"/>
                <w:lang w:val="hy-AM"/>
              </w:rPr>
              <w:t xml:space="preserve">ի </w:t>
            </w:r>
            <w:r w:rsidRPr="00E9452B">
              <w:rPr>
                <w:rFonts w:ascii="GHEA Grapalat" w:hAnsi="GHEA Grapalat" w:cs="Sylfaen"/>
                <w:bCs/>
                <w:sz w:val="24"/>
                <w:szCs w:val="24"/>
                <w:shd w:val="clear" w:color="auto" w:fill="FFFFFF"/>
                <w:lang w:val="hy-AM"/>
              </w:rPr>
              <w:t xml:space="preserve">վերոնշյալ </w:t>
            </w:r>
            <w:r>
              <w:rPr>
                <w:rFonts w:ascii="GHEA Grapalat" w:hAnsi="GHEA Grapalat" w:cs="Sylfaen"/>
                <w:bCs/>
                <w:sz w:val="24"/>
                <w:szCs w:val="24"/>
                <w:shd w:val="clear" w:color="auto" w:fill="FFFFFF"/>
                <w:lang w:val="hy-AM"/>
              </w:rPr>
              <w:t>հիմնավոր</w:t>
            </w:r>
            <w:r w:rsidRPr="00E9452B">
              <w:rPr>
                <w:rFonts w:ascii="GHEA Grapalat" w:hAnsi="GHEA Grapalat" w:cs="Sylfaen"/>
                <w:bCs/>
                <w:sz w:val="24"/>
                <w:szCs w:val="24"/>
                <w:shd w:val="clear" w:color="auto" w:fill="FFFFFF"/>
                <w:lang w:val="hy-AM"/>
              </w:rPr>
              <w:t>ումներին</w:t>
            </w:r>
            <w:r w:rsidRPr="00C92E24">
              <w:rPr>
                <w:rFonts w:ascii="GHEA Grapalat" w:hAnsi="GHEA Grapalat" w:cs="Sylfaen"/>
                <w:bCs/>
                <w:sz w:val="24"/>
                <w:szCs w:val="24"/>
                <w:shd w:val="clear" w:color="auto" w:fill="FFFFFF"/>
                <w:lang w:val="hy-AM"/>
              </w:rPr>
              <w:t>՝ հարկ ենք համարում նշել, որ նորմատիվ իրավական ակտի ընդունման հիմնավորման ճիշտ կառուցվածքը և բովանդակությունն ունեն առանցքային նշանակություն,</w:t>
            </w:r>
            <w:r w:rsidRPr="00C92E24">
              <w:rPr>
                <w:rFonts w:ascii="GHEA Grapalat" w:hAnsi="GHEA Grapalat" w:cs="Sylfaen"/>
                <w:bCs/>
                <w:iCs/>
                <w:sz w:val="24"/>
                <w:szCs w:val="24"/>
                <w:shd w:val="clear" w:color="auto" w:fill="FFFFFF"/>
                <w:lang w:val="hy-AM"/>
              </w:rPr>
              <w:t xml:space="preserve"> հետևաբար իրավական ակտի հիմնավորման մեջ պետք է ներառել իրավական ակտի ընդունման անհրաժեշտությունը, ընթացիկ իրավիճակը և խնդիրները, տվյալ բնագավառում իրականացվող քաղաքականությունը, կարգավորման նպատակը, բնույթը և ակնկալվող արդյունքը: Այնինչ, տվյալ դեպքում </w:t>
            </w:r>
            <w:r w:rsidRPr="00E9452B">
              <w:rPr>
                <w:rFonts w:ascii="GHEA Grapalat" w:hAnsi="GHEA Grapalat" w:cs="Sylfaen"/>
                <w:bCs/>
                <w:iCs/>
                <w:sz w:val="24"/>
                <w:szCs w:val="24"/>
                <w:shd w:val="clear" w:color="auto" w:fill="FFFFFF"/>
                <w:lang w:val="hy-AM"/>
              </w:rPr>
              <w:t>Ն</w:t>
            </w:r>
            <w:r w:rsidRPr="00C92E24">
              <w:rPr>
                <w:rFonts w:ascii="GHEA Grapalat" w:hAnsi="GHEA Grapalat" w:cs="Sylfaen"/>
                <w:bCs/>
                <w:iCs/>
                <w:sz w:val="24"/>
                <w:szCs w:val="24"/>
                <w:shd w:val="clear" w:color="auto" w:fill="FFFFFF"/>
                <w:lang w:val="hy-AM"/>
              </w:rPr>
              <w:t>ախա</w:t>
            </w:r>
            <w:r>
              <w:rPr>
                <w:rFonts w:ascii="GHEA Grapalat" w:hAnsi="GHEA Grapalat" w:cs="Sylfaen"/>
                <w:bCs/>
                <w:iCs/>
                <w:sz w:val="24"/>
                <w:szCs w:val="24"/>
                <w:shd w:val="clear" w:color="auto" w:fill="FFFFFF"/>
                <w:lang w:val="hy-AM"/>
              </w:rPr>
              <w:t>գծ</w:t>
            </w:r>
            <w:r w:rsidRPr="00E9452B">
              <w:rPr>
                <w:rFonts w:ascii="GHEA Grapalat" w:hAnsi="GHEA Grapalat" w:cs="Sylfaen"/>
                <w:bCs/>
                <w:iCs/>
                <w:sz w:val="24"/>
                <w:szCs w:val="24"/>
                <w:shd w:val="clear" w:color="auto" w:fill="FFFFFF"/>
                <w:lang w:val="hy-AM"/>
              </w:rPr>
              <w:t>ին</w:t>
            </w:r>
            <w:r w:rsidRPr="00C92E24">
              <w:rPr>
                <w:rFonts w:ascii="GHEA Grapalat" w:hAnsi="GHEA Grapalat" w:cs="Sylfaen"/>
                <w:bCs/>
                <w:iCs/>
                <w:sz w:val="24"/>
                <w:szCs w:val="24"/>
                <w:shd w:val="clear" w:color="auto" w:fill="FFFFFF"/>
                <w:lang w:val="hy-AM"/>
              </w:rPr>
              <w:t xml:space="preserve"> կից ներկայացված հիմնավորումից </w:t>
            </w:r>
            <w:r w:rsidRPr="00C92E24">
              <w:rPr>
                <w:rFonts w:ascii="GHEA Grapalat" w:hAnsi="GHEA Grapalat" w:cs="Sylfaen"/>
                <w:bCs/>
                <w:sz w:val="24"/>
                <w:szCs w:val="24"/>
                <w:shd w:val="clear" w:color="auto" w:fill="FFFFFF"/>
                <w:lang w:val="hy-AM"/>
              </w:rPr>
              <w:t>հնարավոր չէ լիարժեք ձևով գնահատել ներկայացված նախագծի արդյունավետությունը, քանի որ բացակայում են</w:t>
            </w:r>
            <w:r w:rsidRPr="00C92E24">
              <w:rPr>
                <w:rFonts w:ascii="GHEA Grapalat" w:hAnsi="GHEA Grapalat" w:cs="Sylfaen"/>
                <w:bCs/>
                <w:iCs/>
                <w:sz w:val="24"/>
                <w:szCs w:val="24"/>
                <w:shd w:val="clear" w:color="auto" w:fill="FFFFFF"/>
                <w:lang w:val="hy-AM"/>
              </w:rPr>
              <w:t xml:space="preserve"> </w:t>
            </w:r>
            <w:r w:rsidRPr="00E9452B">
              <w:rPr>
                <w:rFonts w:ascii="GHEA Grapalat" w:hAnsi="GHEA Grapalat" w:cs="Sylfaen"/>
                <w:b/>
                <w:bCs/>
                <w:iCs/>
                <w:sz w:val="24"/>
                <w:szCs w:val="24"/>
                <w:shd w:val="clear" w:color="auto" w:fill="FFFFFF"/>
                <w:lang w:val="hy-AM"/>
              </w:rPr>
              <w:t xml:space="preserve">տվյալ բնագավառում իրականացվող քաղաքականության, կարգավորման նպատակի, բնույթի և ակնկալվող արդյունքի </w:t>
            </w:r>
            <w:r w:rsidRPr="00E9452B">
              <w:rPr>
                <w:rFonts w:ascii="GHEA Grapalat" w:hAnsi="GHEA Grapalat" w:cs="Sylfaen"/>
                <w:b/>
                <w:bCs/>
                <w:sz w:val="24"/>
                <w:szCs w:val="24"/>
                <w:shd w:val="clear" w:color="auto" w:fill="FFFFFF"/>
                <w:lang w:val="hy-AM"/>
              </w:rPr>
              <w:t>համապատասխան վերլուծությունները, մասնավորապես՝ ներկայացված չէ վերոնշյալ բացասական հետևանքների վերաբերյալ հստակ վիճակագրությունը և դրանք ծնող պատճառները, ինչն էական նշանակություն և կարևորություն ունի ներկայացված առաջարկությունների հիմնավորվածությունը լիարժեք ձևով գնահատելու համար:</w:t>
            </w:r>
          </w:p>
          <w:p w14:paraId="22F532A8" w14:textId="77777777" w:rsidR="00880867" w:rsidRPr="00FE130B" w:rsidRDefault="00880867" w:rsidP="00880867">
            <w:pPr>
              <w:spacing w:after="0" w:line="360" w:lineRule="auto"/>
              <w:ind w:firstLine="720"/>
              <w:jc w:val="both"/>
              <w:rPr>
                <w:rFonts w:ascii="GHEA Grapalat" w:hAnsi="GHEA Grapalat" w:cs="Sylfaen"/>
                <w:sz w:val="24"/>
                <w:szCs w:val="24"/>
                <w:shd w:val="clear" w:color="auto" w:fill="FFFFFF"/>
                <w:lang w:val="hy-AM"/>
              </w:rPr>
            </w:pPr>
            <w:r w:rsidRPr="00030310">
              <w:rPr>
                <w:rFonts w:ascii="GHEA Grapalat" w:hAnsi="GHEA Grapalat" w:cs="Sylfaen"/>
                <w:sz w:val="24"/>
                <w:szCs w:val="24"/>
                <w:shd w:val="clear" w:color="auto" w:fill="FFFFFF"/>
                <w:lang w:val="hy-AM"/>
              </w:rPr>
              <w:t xml:space="preserve">Միաժամանակ հարկ ենք համարում նշել, որ վերոնշյալ երկրների անձնագիր կրող քաղաքացիները Հայաստանի Հանրապետության մուտքի վիզա կարող են ստանալ նաև  ՀՀ դեսպանություններում և հյուպատոսական </w:t>
            </w:r>
            <w:r>
              <w:rPr>
                <w:rFonts w:ascii="GHEA Grapalat" w:hAnsi="GHEA Grapalat" w:cs="Sylfaen"/>
                <w:sz w:val="24"/>
                <w:szCs w:val="24"/>
                <w:shd w:val="clear" w:color="auto" w:fill="FFFFFF"/>
                <w:lang w:val="hy-AM"/>
              </w:rPr>
              <w:t>հիմնարկներ</w:t>
            </w:r>
            <w:r w:rsidRPr="00030310">
              <w:rPr>
                <w:rFonts w:ascii="GHEA Grapalat" w:hAnsi="GHEA Grapalat" w:cs="Sylfaen"/>
                <w:sz w:val="24"/>
                <w:szCs w:val="24"/>
                <w:shd w:val="clear" w:color="auto" w:fill="FFFFFF"/>
                <w:lang w:val="hy-AM"/>
              </w:rPr>
              <w:t xml:space="preserve"> դիմելու միջոցով, ինչի դեպքում չի կ</w:t>
            </w:r>
            <w:r>
              <w:rPr>
                <w:rFonts w:ascii="GHEA Grapalat" w:hAnsi="GHEA Grapalat" w:cs="Sylfaen"/>
                <w:sz w:val="24"/>
                <w:szCs w:val="24"/>
                <w:shd w:val="clear" w:color="auto" w:fill="FFFFFF"/>
                <w:lang w:val="hy-AM"/>
              </w:rPr>
              <w:t>ի</w:t>
            </w:r>
            <w:r w:rsidRPr="00030310">
              <w:rPr>
                <w:rFonts w:ascii="GHEA Grapalat" w:hAnsi="GHEA Grapalat" w:cs="Sylfaen"/>
                <w:sz w:val="24"/>
                <w:szCs w:val="24"/>
                <w:shd w:val="clear" w:color="auto" w:fill="FFFFFF"/>
                <w:lang w:val="hy-AM"/>
              </w:rPr>
              <w:t xml:space="preserve">րառվելու Նախագծով նախատեսված վերոնշյալ սահմանափակումները, ուստի տվյալ պարագայում պարզ չէ, թե գործնականաում ինչպես կարող է Հնդկաստանի, Իրաքի  և Եգիպտոսի քաղաքացիներին </w:t>
            </w:r>
            <w:r w:rsidRPr="00E9452B">
              <w:rPr>
                <w:rFonts w:ascii="GHEA Grapalat" w:hAnsi="GHEA Grapalat" w:cs="Sylfaen"/>
                <w:b/>
                <w:i/>
                <w:sz w:val="24"/>
                <w:szCs w:val="24"/>
                <w:shd w:val="clear" w:color="auto" w:fill="FFFFFF"/>
                <w:lang w:val="hy-AM"/>
              </w:rPr>
              <w:t xml:space="preserve">էլեկտրոնային վիզաներ տրամադրումը </w:t>
            </w:r>
            <w:r w:rsidRPr="00E9452B">
              <w:rPr>
                <w:rFonts w:ascii="GHEA Grapalat" w:hAnsi="GHEA Grapalat" w:cs="Sylfaen"/>
                <w:sz w:val="24"/>
                <w:szCs w:val="24"/>
                <w:shd w:val="clear" w:color="auto" w:fill="FFFFFF"/>
                <w:lang w:val="hy-AM"/>
              </w:rPr>
              <w:t>խստացնելու վերաբերյալ կարգավորումները հանգեցնել վերոնշյալ բացասական հետևանքների կրճատմանը, եթե դա կիրառելի է միայն էլեկտրոնային վիզա տրամադրելու ընթացակարգի նկատմամբ:</w:t>
            </w:r>
          </w:p>
          <w:p w14:paraId="33A512C0" w14:textId="77777777" w:rsidR="00880867" w:rsidRPr="00FE130B" w:rsidRDefault="00880867" w:rsidP="00880867">
            <w:pPr>
              <w:spacing w:after="0" w:line="360" w:lineRule="auto"/>
              <w:ind w:firstLine="720"/>
              <w:jc w:val="both"/>
              <w:rPr>
                <w:rFonts w:ascii="GHEA Grapalat" w:hAnsi="GHEA Grapalat" w:cs="Sylfaen"/>
                <w:sz w:val="24"/>
                <w:szCs w:val="24"/>
                <w:shd w:val="clear" w:color="auto" w:fill="FFFFFF"/>
                <w:lang w:val="hy-AM"/>
              </w:rPr>
            </w:pPr>
            <w:r w:rsidRPr="00C92E24">
              <w:rPr>
                <w:rFonts w:ascii="GHEA Grapalat" w:hAnsi="GHEA Grapalat" w:cs="Sylfaen"/>
                <w:bCs/>
                <w:sz w:val="24"/>
                <w:szCs w:val="24"/>
                <w:shd w:val="clear" w:color="auto" w:fill="FFFFFF"/>
                <w:lang w:val="hy-AM"/>
              </w:rPr>
              <w:t xml:space="preserve">Ամփոփելով վերոգրյալը` գտնում ենք, որ </w:t>
            </w:r>
            <w:r w:rsidRPr="00C415BE">
              <w:rPr>
                <w:rFonts w:ascii="GHEA Grapalat" w:hAnsi="GHEA Grapalat" w:cs="Sylfaen"/>
                <w:bCs/>
                <w:iCs/>
                <w:sz w:val="24"/>
                <w:szCs w:val="24"/>
                <w:shd w:val="clear" w:color="auto" w:fill="FFFFFF"/>
                <w:lang w:val="hy-AM"/>
              </w:rPr>
              <w:t>Նախագիծն</w:t>
            </w:r>
            <w:r w:rsidRPr="00C92E24">
              <w:rPr>
                <w:rFonts w:ascii="GHEA Grapalat" w:hAnsi="GHEA Grapalat" w:cs="Sylfaen"/>
                <w:bCs/>
                <w:iCs/>
                <w:sz w:val="24"/>
                <w:szCs w:val="24"/>
                <w:shd w:val="clear" w:color="auto" w:fill="FFFFFF"/>
                <w:lang w:val="hy-AM"/>
              </w:rPr>
              <w:t xml:space="preserve"> </w:t>
            </w:r>
            <w:r>
              <w:rPr>
                <w:rFonts w:ascii="GHEA Grapalat" w:hAnsi="GHEA Grapalat" w:cs="Sylfaen"/>
                <w:bCs/>
                <w:iCs/>
                <w:sz w:val="24"/>
                <w:szCs w:val="24"/>
                <w:shd w:val="clear" w:color="auto" w:fill="FFFFFF"/>
                <w:lang w:val="hy-AM"/>
              </w:rPr>
              <w:t>ուն</w:t>
            </w:r>
            <w:r w:rsidRPr="00C415BE">
              <w:rPr>
                <w:rFonts w:ascii="GHEA Grapalat" w:hAnsi="GHEA Grapalat" w:cs="Sylfaen"/>
                <w:bCs/>
                <w:iCs/>
                <w:sz w:val="24"/>
                <w:szCs w:val="24"/>
                <w:shd w:val="clear" w:color="auto" w:fill="FFFFFF"/>
                <w:lang w:val="hy-AM"/>
              </w:rPr>
              <w:t xml:space="preserve">ի </w:t>
            </w:r>
            <w:r w:rsidRPr="00C92E24">
              <w:rPr>
                <w:rFonts w:ascii="GHEA Grapalat" w:hAnsi="GHEA Grapalat" w:cs="Sylfaen"/>
                <w:bCs/>
                <w:iCs/>
                <w:sz w:val="24"/>
                <w:szCs w:val="24"/>
                <w:shd w:val="clear" w:color="auto" w:fill="FFFFFF"/>
                <w:lang w:val="hy-AM"/>
              </w:rPr>
              <w:t>լրացուցիչ հիմնավորման կարիք</w:t>
            </w:r>
            <w:r w:rsidRPr="00C92E24">
              <w:rPr>
                <w:rFonts w:ascii="GHEA Grapalat" w:hAnsi="GHEA Grapalat" w:cs="Sylfaen"/>
                <w:bCs/>
                <w:sz w:val="24"/>
                <w:szCs w:val="24"/>
                <w:shd w:val="clear" w:color="auto" w:fill="FFFFFF"/>
                <w:lang w:val="hy-AM"/>
              </w:rPr>
              <w:t>`  բարձրացված խնդիրների համատեքստում:</w:t>
            </w:r>
          </w:p>
          <w:p w14:paraId="5ECD20AC" w14:textId="77777777" w:rsidR="00880867" w:rsidRPr="003D1E68" w:rsidRDefault="00880867" w:rsidP="002950AE">
            <w:pPr>
              <w:spacing w:after="0" w:line="360" w:lineRule="auto"/>
              <w:ind w:right="-90"/>
              <w:jc w:val="both"/>
              <w:rPr>
                <w:rFonts w:ascii="GHEA Grapalat" w:hAnsi="GHEA Grapalat"/>
                <w:color w:val="000000"/>
                <w:sz w:val="24"/>
                <w:szCs w:val="24"/>
                <w:shd w:val="clear" w:color="auto" w:fill="FFFFFF"/>
                <w:lang w:val="hy-AM"/>
              </w:rPr>
            </w:pPr>
          </w:p>
        </w:tc>
        <w:tc>
          <w:tcPr>
            <w:tcW w:w="5850" w:type="dxa"/>
            <w:shd w:val="clear" w:color="auto" w:fill="auto"/>
          </w:tcPr>
          <w:p w14:paraId="7E6B46EA" w14:textId="77777777" w:rsidR="00880867" w:rsidRDefault="00880867" w:rsidP="002950AE">
            <w:pPr>
              <w:tabs>
                <w:tab w:val="left" w:pos="3090"/>
              </w:tabs>
              <w:spacing w:line="360" w:lineRule="auto"/>
              <w:rPr>
                <w:rFonts w:ascii="GHEA Grapalat" w:hAnsi="GHEA Grapalat"/>
                <w:b/>
                <w:sz w:val="24"/>
                <w:szCs w:val="24"/>
                <w:lang w:val="hy-AM"/>
              </w:rPr>
            </w:pPr>
          </w:p>
          <w:p w14:paraId="748C7671" w14:textId="77777777" w:rsidR="00881F33" w:rsidRDefault="00881F33" w:rsidP="00881F33">
            <w:pPr>
              <w:tabs>
                <w:tab w:val="left" w:pos="3090"/>
              </w:tabs>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4BA8BB92" w14:textId="77777777" w:rsidR="00A135EF" w:rsidRPr="00327948" w:rsidRDefault="00A135EF" w:rsidP="00A135EF">
            <w:pPr>
              <w:tabs>
                <w:tab w:val="left" w:pos="3090"/>
              </w:tabs>
              <w:spacing w:line="360" w:lineRule="auto"/>
              <w:jc w:val="center"/>
              <w:rPr>
                <w:rFonts w:ascii="GHEA Grapalat" w:hAnsi="GHEA Grapalat"/>
                <w:b/>
                <w:sz w:val="24"/>
                <w:szCs w:val="24"/>
                <w:lang w:val="hy-AM"/>
              </w:rPr>
            </w:pPr>
          </w:p>
        </w:tc>
      </w:tr>
      <w:tr w:rsidR="0032087D" w:rsidRPr="00A135EF" w14:paraId="00678705" w14:textId="77777777" w:rsidTr="002950AE">
        <w:tc>
          <w:tcPr>
            <w:tcW w:w="9000" w:type="dxa"/>
            <w:shd w:val="clear" w:color="auto" w:fill="auto"/>
          </w:tcPr>
          <w:p w14:paraId="1C7EF396" w14:textId="77777777" w:rsidR="009D5253" w:rsidRPr="002C5F84" w:rsidRDefault="009D5253" w:rsidP="009D5253">
            <w:pPr>
              <w:spacing w:after="0" w:line="360" w:lineRule="auto"/>
              <w:ind w:firstLine="720"/>
              <w:jc w:val="both"/>
              <w:rPr>
                <w:rFonts w:ascii="GHEA Grapalat" w:hAnsi="GHEA Grapalat" w:cs="Sylfaen"/>
                <w:bCs/>
                <w:sz w:val="24"/>
                <w:szCs w:val="24"/>
                <w:shd w:val="clear" w:color="auto" w:fill="FFFFFF"/>
                <w:lang w:val="hy-AM"/>
              </w:rPr>
            </w:pPr>
            <w:r w:rsidRPr="00FE130B">
              <w:rPr>
                <w:rFonts w:ascii="GHEA Grapalat" w:hAnsi="GHEA Grapalat" w:cs="Sylfaen"/>
                <w:bCs/>
                <w:sz w:val="24"/>
                <w:szCs w:val="24"/>
                <w:shd w:val="clear" w:color="auto" w:fill="FFFFFF"/>
                <w:lang w:val="hy-AM"/>
              </w:rPr>
              <w:t>2</w:t>
            </w:r>
            <w:r w:rsidRPr="002C5F84">
              <w:rPr>
                <w:rFonts w:ascii="GHEA Grapalat" w:hAnsi="GHEA Grapalat" w:cs="Sylfaen"/>
                <w:bCs/>
                <w:sz w:val="24"/>
                <w:szCs w:val="24"/>
                <w:shd w:val="clear" w:color="auto" w:fill="FFFFFF"/>
                <w:lang w:val="hy-AM"/>
              </w:rPr>
              <w:t xml:space="preserve">. Ղեկավարվելով «Նորմատիվ իրավական ակտերի մասին» օրենքի 14-րդ հոդվածի 5-րդ մասի պահանջներով, որոնց համաձայն՝ </w:t>
            </w:r>
            <w:r w:rsidRPr="002C5F84">
              <w:rPr>
                <w:rFonts w:ascii="GHEA Grapalat" w:hAnsi="GHEA Grapalat" w:cs="Sylfaen"/>
                <w:bCs/>
                <w:i/>
                <w:sz w:val="24"/>
                <w:szCs w:val="24"/>
                <w:shd w:val="clear" w:color="auto" w:fill="FFFFFF"/>
                <w:lang w:val="hy-AM"/>
              </w:rPr>
              <w:t xml:space="preserve">«Ենթաօրենսդրական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 </w:t>
            </w:r>
            <w:r w:rsidRPr="002C5F84">
              <w:rPr>
                <w:rFonts w:ascii="GHEA Grapalat" w:hAnsi="GHEA Grapalat" w:cs="Sylfaen"/>
                <w:bCs/>
                <w:sz w:val="24"/>
                <w:szCs w:val="24"/>
                <w:shd w:val="clear" w:color="auto" w:fill="FFFFFF"/>
                <w:lang w:val="hy-AM"/>
              </w:rPr>
              <w:t xml:space="preserve">անհրաժեշտ է Նախագծի 1-ին կետի 1-ին ենթակետով նոր խմբագրությամբ շարադրվող </w:t>
            </w:r>
            <w:r w:rsidRPr="002C5F84">
              <w:rPr>
                <w:rFonts w:ascii="GHEA Grapalat" w:hAnsi="GHEA Grapalat" w:cs="Sylfaen"/>
                <w:sz w:val="24"/>
                <w:szCs w:val="24"/>
                <w:shd w:val="clear" w:color="auto" w:fill="FFFFFF"/>
                <w:lang w:val="hy-AM"/>
              </w:rPr>
              <w:t xml:space="preserve">Հայաստանի Հանրապետության կառավարության 2007 թվականի հոկտեմբերի 4-ի N 1268-Ն որոշման </w:t>
            </w:r>
            <w:r w:rsidRPr="002C5F84">
              <w:rPr>
                <w:rFonts w:ascii="GHEA Grapalat" w:hAnsi="GHEA Grapalat"/>
                <w:color w:val="000000"/>
                <w:sz w:val="24"/>
                <w:szCs w:val="24"/>
                <w:lang w:val="hy-AM"/>
              </w:rPr>
              <w:t>(այսուհետ՝ Որոշում)</w:t>
            </w:r>
            <w:r w:rsidRPr="002C5F84">
              <w:rPr>
                <w:rFonts w:ascii="GHEA Grapalat" w:hAnsi="GHEA Grapalat" w:cs="Sylfaen"/>
                <w:sz w:val="24"/>
                <w:szCs w:val="24"/>
                <w:shd w:val="clear" w:color="auto" w:fill="FFFFFF"/>
                <w:lang w:val="hy-AM"/>
              </w:rPr>
              <w:t xml:space="preserve"> </w:t>
            </w:r>
            <w:r w:rsidRPr="002C5F84">
              <w:rPr>
                <w:rFonts w:ascii="GHEA Grapalat" w:hAnsi="GHEA Grapalat"/>
                <w:color w:val="000000"/>
                <w:sz w:val="24"/>
                <w:szCs w:val="24"/>
                <w:shd w:val="clear" w:color="auto" w:fill="FFFFFF"/>
                <w:lang w:val="hy-AM"/>
              </w:rPr>
              <w:t xml:space="preserve">1-ին հավելվածով հաստատված ցանկի </w:t>
            </w:r>
            <w:r w:rsidRPr="002C5F84">
              <w:rPr>
                <w:rFonts w:ascii="GHEA Grapalat" w:hAnsi="GHEA Grapalat"/>
                <w:color w:val="000000"/>
                <w:sz w:val="24"/>
                <w:szCs w:val="24"/>
                <w:lang w:val="hy-AM"/>
              </w:rPr>
              <w:t>(այսուհետ՝ Ցանկ)</w:t>
            </w:r>
            <w:r w:rsidRPr="002C5F84">
              <w:rPr>
                <w:rFonts w:ascii="GHEA Grapalat" w:hAnsi="GHEA Grapalat"/>
                <w:color w:val="000000"/>
                <w:sz w:val="24"/>
                <w:szCs w:val="24"/>
                <w:shd w:val="clear" w:color="auto" w:fill="FFFFFF"/>
                <w:lang w:val="hy-AM"/>
              </w:rPr>
              <w:t xml:space="preserve"> 2-րդ կետի դրույթների համարակալումը վերանայել, համապատասխանաբար՝ վերանայելով նաև Նախագծի </w:t>
            </w:r>
            <w:r w:rsidRPr="002C5F84">
              <w:rPr>
                <w:rFonts w:ascii="GHEA Grapalat" w:hAnsi="GHEA Grapalat" w:cs="Sylfaen"/>
                <w:bCs/>
                <w:sz w:val="24"/>
                <w:szCs w:val="24"/>
                <w:shd w:val="clear" w:color="auto" w:fill="FFFFFF"/>
                <w:lang w:val="hy-AM"/>
              </w:rPr>
              <w:t xml:space="preserve"> 1-ին կետի 4-րդ ենթակետով </w:t>
            </w:r>
            <w:r w:rsidRPr="002C5F84">
              <w:rPr>
                <w:rFonts w:ascii="GHEA Grapalat" w:hAnsi="GHEA Grapalat" w:cs="Arial"/>
                <w:color w:val="000000"/>
                <w:sz w:val="24"/>
                <w:szCs w:val="24"/>
                <w:shd w:val="clear" w:color="auto" w:fill="FFFFFF"/>
                <w:lang w:val="hy-AM"/>
              </w:rPr>
              <w:t xml:space="preserve">Որոշման 2-րդ </w:t>
            </w:r>
            <w:r w:rsidRPr="002C5F84">
              <w:rPr>
                <w:rFonts w:ascii="GHEA Grapalat" w:hAnsi="GHEA Grapalat"/>
                <w:color w:val="000000"/>
                <w:sz w:val="24"/>
                <w:szCs w:val="24"/>
                <w:shd w:val="clear" w:color="auto" w:fill="FFFFFF"/>
                <w:lang w:val="hy-AM"/>
              </w:rPr>
              <w:t xml:space="preserve">հավելվածով </w:t>
            </w:r>
            <w:r w:rsidRPr="002C5F84">
              <w:rPr>
                <w:rFonts w:ascii="GHEA Grapalat" w:hAnsi="GHEA Grapalat" w:cs="Arial"/>
                <w:color w:val="000000"/>
                <w:sz w:val="24"/>
                <w:szCs w:val="24"/>
                <w:shd w:val="clear" w:color="auto" w:fill="FFFFFF"/>
                <w:lang w:val="hy-AM"/>
              </w:rPr>
              <w:t xml:space="preserve">հաստատված կարգում </w:t>
            </w:r>
            <w:r w:rsidRPr="002C5F84">
              <w:rPr>
                <w:rFonts w:ascii="GHEA Grapalat" w:hAnsi="GHEA Grapalat"/>
                <w:color w:val="000000"/>
                <w:sz w:val="24"/>
                <w:szCs w:val="24"/>
                <w:lang w:val="hy-AM"/>
              </w:rPr>
              <w:t>(այսուհետ՝ Կարգ)</w:t>
            </w:r>
            <w:r w:rsidRPr="002C5F84">
              <w:rPr>
                <w:rFonts w:ascii="GHEA Grapalat" w:hAnsi="GHEA Grapalat" w:cs="Arial"/>
                <w:color w:val="000000"/>
                <w:sz w:val="24"/>
                <w:szCs w:val="24"/>
                <w:shd w:val="clear" w:color="auto" w:fill="FFFFFF"/>
                <w:lang w:val="hy-AM"/>
              </w:rPr>
              <w:t xml:space="preserve"> լրացվող նոր 1.4-րդ կետում առկա հղումները:</w:t>
            </w:r>
          </w:p>
          <w:p w14:paraId="4D537FE8" w14:textId="77777777" w:rsidR="009D5253" w:rsidRPr="002C5F84" w:rsidRDefault="009D5253" w:rsidP="009D5253">
            <w:pPr>
              <w:spacing w:after="0" w:line="360" w:lineRule="auto"/>
              <w:ind w:firstLine="540"/>
              <w:jc w:val="both"/>
              <w:rPr>
                <w:rFonts w:ascii="GHEA Grapalat" w:hAnsi="GHEA Grapalat" w:cs="Sylfaen"/>
                <w:bCs/>
                <w:sz w:val="24"/>
                <w:szCs w:val="24"/>
                <w:shd w:val="clear" w:color="auto" w:fill="FFFFFF"/>
                <w:lang w:val="hy-AM"/>
              </w:rPr>
            </w:pPr>
            <w:r w:rsidRPr="002C5F84">
              <w:rPr>
                <w:rFonts w:ascii="GHEA Grapalat" w:hAnsi="GHEA Grapalat" w:cs="Sylfaen"/>
                <w:bCs/>
                <w:sz w:val="24"/>
                <w:szCs w:val="24"/>
                <w:shd w:val="clear" w:color="auto" w:fill="FFFFFF"/>
                <w:lang w:val="hy-AM"/>
              </w:rPr>
              <w:t>Վերոնշյալ դիտարկումը վերաբերում է նաև Նախագծի 1-ին կետի 6-րդ ենթակետով նախատեսվող կարգավորումներին:</w:t>
            </w:r>
          </w:p>
          <w:p w14:paraId="175ECCE3" w14:textId="77777777" w:rsidR="009D5253" w:rsidRPr="00FE130B" w:rsidRDefault="009D5253" w:rsidP="009D5253">
            <w:pPr>
              <w:spacing w:after="0" w:line="360" w:lineRule="auto"/>
              <w:ind w:firstLine="540"/>
              <w:jc w:val="both"/>
              <w:rPr>
                <w:rFonts w:ascii="GHEA Grapalat" w:hAnsi="GHEA Grapalat" w:cs="Sylfaen"/>
                <w:bCs/>
                <w:sz w:val="24"/>
                <w:szCs w:val="24"/>
                <w:shd w:val="clear" w:color="auto" w:fill="FFFFFF"/>
                <w:lang w:val="hy-AM"/>
              </w:rPr>
            </w:pPr>
            <w:r w:rsidRPr="002C5F84">
              <w:rPr>
                <w:rFonts w:ascii="GHEA Grapalat" w:hAnsi="GHEA Grapalat" w:cs="Sylfaen"/>
                <w:bCs/>
                <w:sz w:val="24"/>
                <w:szCs w:val="24"/>
                <w:shd w:val="clear" w:color="auto" w:fill="FFFFFF"/>
                <w:lang w:val="hy-AM"/>
              </w:rPr>
              <w:t>Միաժամանակ անհրաժեշտ է Նախագծի 4-րդ կետը համարակալել որպես 2-րդ կետ:</w:t>
            </w:r>
          </w:p>
          <w:p w14:paraId="2AE6DFA2" w14:textId="77777777" w:rsidR="0032087D" w:rsidRPr="002C5F84" w:rsidRDefault="0032087D" w:rsidP="0032087D">
            <w:pPr>
              <w:spacing w:after="0" w:line="360" w:lineRule="auto"/>
              <w:jc w:val="both"/>
              <w:rPr>
                <w:rFonts w:ascii="GHEA Grapalat" w:hAnsi="GHEA Grapalat" w:cs="Sylfaen"/>
                <w:sz w:val="24"/>
                <w:szCs w:val="24"/>
                <w:shd w:val="clear" w:color="auto" w:fill="FFFFFF"/>
                <w:lang w:val="hy-AM"/>
              </w:rPr>
            </w:pPr>
          </w:p>
        </w:tc>
        <w:tc>
          <w:tcPr>
            <w:tcW w:w="5850" w:type="dxa"/>
            <w:shd w:val="clear" w:color="auto" w:fill="auto"/>
          </w:tcPr>
          <w:p w14:paraId="761E020B" w14:textId="77777777" w:rsidR="003D2EAE" w:rsidRDefault="003D2EAE" w:rsidP="003D2EAE">
            <w:pPr>
              <w:tabs>
                <w:tab w:val="left" w:pos="3090"/>
              </w:tabs>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78416909" w14:textId="77777777" w:rsidR="0032087D" w:rsidRDefault="0032087D" w:rsidP="002950AE">
            <w:pPr>
              <w:tabs>
                <w:tab w:val="left" w:pos="3090"/>
              </w:tabs>
              <w:spacing w:line="360" w:lineRule="auto"/>
              <w:rPr>
                <w:rFonts w:ascii="GHEA Grapalat" w:hAnsi="GHEA Grapalat"/>
                <w:b/>
                <w:sz w:val="24"/>
                <w:szCs w:val="24"/>
                <w:lang w:val="hy-AM"/>
              </w:rPr>
            </w:pPr>
          </w:p>
        </w:tc>
      </w:tr>
      <w:tr w:rsidR="009D5253" w:rsidRPr="00A135EF" w14:paraId="6644F4BC" w14:textId="77777777" w:rsidTr="002950AE">
        <w:tc>
          <w:tcPr>
            <w:tcW w:w="9000" w:type="dxa"/>
            <w:shd w:val="clear" w:color="auto" w:fill="auto"/>
          </w:tcPr>
          <w:p w14:paraId="1EB36AF7" w14:textId="77777777" w:rsidR="009D5253" w:rsidRPr="00FE130B" w:rsidRDefault="009D5253" w:rsidP="009D5253">
            <w:pPr>
              <w:spacing w:after="0" w:line="360" w:lineRule="auto"/>
              <w:jc w:val="both"/>
              <w:rPr>
                <w:rFonts w:ascii="GHEA Grapalat" w:hAnsi="GHEA Grapalat" w:cs="Sylfaen"/>
                <w:bCs/>
                <w:sz w:val="24"/>
                <w:szCs w:val="24"/>
                <w:shd w:val="clear" w:color="auto" w:fill="FFFFFF"/>
                <w:lang w:val="hy-AM"/>
              </w:rPr>
            </w:pPr>
            <w:r>
              <w:rPr>
                <w:rFonts w:ascii="GHEA Grapalat" w:hAnsi="GHEA Grapalat"/>
                <w:color w:val="000000"/>
                <w:sz w:val="24"/>
                <w:szCs w:val="24"/>
                <w:shd w:val="clear" w:color="auto" w:fill="FFFFFF"/>
                <w:lang w:val="hy-AM"/>
              </w:rPr>
              <w:t>3</w:t>
            </w:r>
            <w:r>
              <w:rPr>
                <w:rFonts w:ascii="Cambria Math" w:hAnsi="Cambria Math"/>
                <w:color w:val="000000"/>
                <w:sz w:val="24"/>
                <w:szCs w:val="24"/>
                <w:shd w:val="clear" w:color="auto" w:fill="FFFFFF"/>
                <w:lang w:val="hy-AM"/>
              </w:rPr>
              <w:t xml:space="preserve">․ </w:t>
            </w:r>
            <w:r w:rsidRPr="002C5F84">
              <w:rPr>
                <w:rFonts w:ascii="GHEA Grapalat" w:hAnsi="GHEA Grapalat"/>
                <w:color w:val="000000"/>
                <w:sz w:val="24"/>
                <w:szCs w:val="24"/>
                <w:shd w:val="clear" w:color="auto" w:fill="FFFFFF"/>
                <w:lang w:val="hy-AM"/>
              </w:rPr>
              <w:t xml:space="preserve">Նախագծի </w:t>
            </w:r>
            <w:r w:rsidRPr="002C5F84">
              <w:rPr>
                <w:rFonts w:ascii="GHEA Grapalat" w:hAnsi="GHEA Grapalat" w:cs="Sylfaen"/>
                <w:bCs/>
                <w:sz w:val="24"/>
                <w:szCs w:val="24"/>
                <w:shd w:val="clear" w:color="auto" w:fill="FFFFFF"/>
                <w:lang w:val="hy-AM"/>
              </w:rPr>
              <w:t xml:space="preserve">1-ին կետի 2-րդ ենթակետով նախատեսվող կարգավորումների կապակցությամբ հայտնում ենք, որ Նախագծի </w:t>
            </w:r>
            <w:r w:rsidRPr="002C5F84">
              <w:rPr>
                <w:rFonts w:ascii="GHEA Grapalat" w:hAnsi="GHEA Grapalat" w:cs="Sylfaen"/>
                <w:sz w:val="24"/>
                <w:szCs w:val="24"/>
                <w:shd w:val="clear" w:color="auto" w:fill="FFFFFF"/>
                <w:lang w:val="hy-AM"/>
              </w:rPr>
              <w:t>ինկորպորացիայի ընթացքում խնդիրներից խուսափելու նպատակով՝ անհրաժեշտ է Հայաստանի Հանրապետության կառավարության 2007 թվականի հոկտեմբերի 4-ի N 1268-Ն որոշման (այսուհետ՝ Որոշում) 1-ին հավելվածով հաստատված ցանկի Ձև N 1-ի 17-րդ կետը շարադրել նոր խմբագրությամբ:</w:t>
            </w:r>
          </w:p>
          <w:p w14:paraId="641B3649" w14:textId="77777777" w:rsidR="009D5253" w:rsidRPr="00FE130B" w:rsidRDefault="009D5253" w:rsidP="009D5253">
            <w:pPr>
              <w:spacing w:after="0" w:line="360" w:lineRule="auto"/>
              <w:ind w:firstLine="720"/>
              <w:jc w:val="both"/>
              <w:rPr>
                <w:rFonts w:ascii="GHEA Grapalat" w:hAnsi="GHEA Grapalat" w:cs="Sylfaen"/>
                <w:bCs/>
                <w:sz w:val="24"/>
                <w:szCs w:val="24"/>
                <w:shd w:val="clear" w:color="auto" w:fill="FFFFFF"/>
                <w:lang w:val="hy-AM"/>
              </w:rPr>
            </w:pPr>
          </w:p>
        </w:tc>
        <w:tc>
          <w:tcPr>
            <w:tcW w:w="5850" w:type="dxa"/>
            <w:shd w:val="clear" w:color="auto" w:fill="auto"/>
          </w:tcPr>
          <w:p w14:paraId="02FE6B5C" w14:textId="77777777" w:rsidR="003D2EAE" w:rsidRDefault="003D2EAE" w:rsidP="003D2EAE">
            <w:pPr>
              <w:tabs>
                <w:tab w:val="left" w:pos="3090"/>
              </w:tabs>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75695DEB" w14:textId="77777777" w:rsidR="009D5253" w:rsidRDefault="009D5253" w:rsidP="002950AE">
            <w:pPr>
              <w:tabs>
                <w:tab w:val="left" w:pos="3090"/>
              </w:tabs>
              <w:spacing w:line="360" w:lineRule="auto"/>
              <w:rPr>
                <w:rFonts w:ascii="GHEA Grapalat" w:hAnsi="GHEA Grapalat"/>
                <w:b/>
                <w:sz w:val="24"/>
                <w:szCs w:val="24"/>
                <w:lang w:val="hy-AM"/>
              </w:rPr>
            </w:pPr>
          </w:p>
        </w:tc>
      </w:tr>
      <w:tr w:rsidR="003160DC" w:rsidRPr="00327948" w14:paraId="50799304" w14:textId="77777777" w:rsidTr="002950AE">
        <w:trPr>
          <w:trHeight w:val="345"/>
        </w:trPr>
        <w:tc>
          <w:tcPr>
            <w:tcW w:w="9000" w:type="dxa"/>
            <w:vMerge w:val="restart"/>
            <w:shd w:val="clear" w:color="auto" w:fill="E0E0E0"/>
          </w:tcPr>
          <w:p w14:paraId="7E6DC482" w14:textId="72BBA7F9" w:rsidR="003160DC" w:rsidRPr="00366624" w:rsidRDefault="003160DC" w:rsidP="003160DC">
            <w:pPr>
              <w:spacing w:after="0" w:line="360" w:lineRule="auto"/>
              <w:jc w:val="both"/>
              <w:rPr>
                <w:rFonts w:ascii="GHEA Grapalat" w:hAnsi="GHEA Grapalat"/>
                <w:b/>
                <w:bCs/>
                <w:iCs/>
                <w:sz w:val="24"/>
                <w:szCs w:val="24"/>
                <w:lang w:val="hy-AM"/>
              </w:rPr>
            </w:pPr>
            <w:r>
              <w:rPr>
                <w:rFonts w:ascii="GHEA Grapalat" w:hAnsi="GHEA Grapalat"/>
                <w:b/>
                <w:sz w:val="24"/>
                <w:szCs w:val="24"/>
                <w:lang w:val="hy-AM"/>
              </w:rPr>
              <w:t>6</w:t>
            </w:r>
            <w:r w:rsidRPr="00327948">
              <w:rPr>
                <w:rFonts w:ascii="GHEA Grapalat" w:hAnsi="GHEA Grapalat"/>
                <w:b/>
                <w:sz w:val="24"/>
                <w:szCs w:val="24"/>
                <w:lang w:val="hy-AM"/>
              </w:rPr>
              <w:t xml:space="preserve">. ՀՀ </w:t>
            </w:r>
            <w:r>
              <w:rPr>
                <w:rFonts w:ascii="GHEA Grapalat" w:hAnsi="GHEA Grapalat"/>
                <w:b/>
                <w:sz w:val="24"/>
                <w:szCs w:val="24"/>
                <w:lang w:val="hy-AM"/>
              </w:rPr>
              <w:t>վարչապետի աշխատակազ</w:t>
            </w:r>
            <w:r w:rsidR="001D09BB">
              <w:rPr>
                <w:rFonts w:ascii="GHEA Grapalat" w:hAnsi="GHEA Grapalat"/>
                <w:b/>
                <w:sz w:val="24"/>
                <w:szCs w:val="24"/>
                <w:lang w:val="hy-AM"/>
              </w:rPr>
              <w:t>մի</w:t>
            </w:r>
            <w:r w:rsidR="00366624">
              <w:rPr>
                <w:rFonts w:ascii="GHEA Grapalat" w:hAnsi="GHEA Grapalat"/>
                <w:b/>
                <w:sz w:val="24"/>
                <w:szCs w:val="24"/>
                <w:lang w:val="hy-AM"/>
              </w:rPr>
              <w:t xml:space="preserve"> պետաիրավական վարչություն</w:t>
            </w:r>
          </w:p>
        </w:tc>
        <w:tc>
          <w:tcPr>
            <w:tcW w:w="5850" w:type="dxa"/>
            <w:shd w:val="clear" w:color="auto" w:fill="E0E0E0"/>
          </w:tcPr>
          <w:p w14:paraId="5418A4DD" w14:textId="77777777" w:rsidR="003160DC" w:rsidRPr="00857DDB" w:rsidRDefault="002950AE" w:rsidP="002950AE">
            <w:pPr>
              <w:spacing w:after="0"/>
              <w:rPr>
                <w:rFonts w:ascii="GHEA Grapalat" w:eastAsia="Calibri" w:hAnsi="GHEA Grapalat"/>
                <w:b/>
                <w:sz w:val="24"/>
                <w:szCs w:val="24"/>
                <w:lang w:val="hy-AM"/>
              </w:rPr>
            </w:pPr>
            <w:r w:rsidRPr="00857DDB">
              <w:rPr>
                <w:rFonts w:ascii="GHEA Grapalat" w:hAnsi="GHEA Grapalat"/>
                <w:b/>
                <w:sz w:val="24"/>
                <w:szCs w:val="24"/>
              </w:rPr>
              <w:t>02/10.36/30868-2024</w:t>
            </w:r>
          </w:p>
        </w:tc>
      </w:tr>
      <w:tr w:rsidR="003160DC" w:rsidRPr="00327948" w14:paraId="0BD2CAE2" w14:textId="77777777" w:rsidTr="002950AE">
        <w:trPr>
          <w:trHeight w:val="281"/>
        </w:trPr>
        <w:tc>
          <w:tcPr>
            <w:tcW w:w="9000" w:type="dxa"/>
            <w:vMerge/>
            <w:shd w:val="clear" w:color="auto" w:fill="E0E0E0"/>
          </w:tcPr>
          <w:p w14:paraId="6309ED66" w14:textId="77777777" w:rsidR="003160DC" w:rsidRPr="00327948" w:rsidRDefault="003160DC" w:rsidP="002950AE">
            <w:pPr>
              <w:spacing w:after="0" w:line="360" w:lineRule="auto"/>
              <w:jc w:val="center"/>
              <w:rPr>
                <w:rFonts w:ascii="GHEA Grapalat" w:hAnsi="GHEA Grapalat"/>
                <w:b/>
                <w:sz w:val="24"/>
                <w:szCs w:val="24"/>
                <w:lang w:val="hy-AM"/>
              </w:rPr>
            </w:pPr>
          </w:p>
        </w:tc>
        <w:tc>
          <w:tcPr>
            <w:tcW w:w="5850" w:type="dxa"/>
            <w:shd w:val="clear" w:color="auto" w:fill="E0E0E0"/>
          </w:tcPr>
          <w:p w14:paraId="0EE53FF1" w14:textId="77777777" w:rsidR="003160DC" w:rsidRPr="00327948" w:rsidRDefault="003160DC" w:rsidP="002950AE">
            <w:pPr>
              <w:spacing w:after="0"/>
              <w:rPr>
                <w:rFonts w:ascii="GHEA Grapalat" w:hAnsi="GHEA Grapalat"/>
                <w:b/>
                <w:sz w:val="24"/>
                <w:szCs w:val="24"/>
                <w:lang w:val="hy-AM"/>
              </w:rPr>
            </w:pPr>
            <w:r>
              <w:rPr>
                <w:rFonts w:ascii="GHEA Grapalat" w:hAnsi="GHEA Grapalat" w:cs="GHEA Grapalat"/>
                <w:b/>
                <w:sz w:val="24"/>
                <w:szCs w:val="24"/>
                <w:lang w:val="hy-AM"/>
              </w:rPr>
              <w:t>09.09.2024</w:t>
            </w:r>
          </w:p>
        </w:tc>
      </w:tr>
      <w:tr w:rsidR="00857DDB" w:rsidRPr="00004312" w14:paraId="77DF47E1" w14:textId="77777777" w:rsidTr="00857DDB">
        <w:trPr>
          <w:trHeight w:val="281"/>
        </w:trPr>
        <w:tc>
          <w:tcPr>
            <w:tcW w:w="9000" w:type="dxa"/>
            <w:shd w:val="clear" w:color="auto" w:fill="FFFFFF" w:themeFill="background1"/>
          </w:tcPr>
          <w:p w14:paraId="30BDFAC6" w14:textId="2427F3B8" w:rsidR="00857DDB" w:rsidRDefault="00857DDB" w:rsidP="00857DDB">
            <w:pPr>
              <w:shd w:val="clear" w:color="auto" w:fill="FFFFFF"/>
              <w:tabs>
                <w:tab w:val="left" w:pos="-270"/>
              </w:tabs>
              <w:spacing w:after="0" w:line="360" w:lineRule="auto"/>
              <w:ind w:left="180" w:hanging="180"/>
              <w:jc w:val="both"/>
              <w:rPr>
                <w:rFonts w:ascii="GHEA Grapalat" w:eastAsiaTheme="minorHAnsi" w:hAnsi="GHEA Grapalat"/>
                <w:color w:val="000000"/>
                <w:sz w:val="24"/>
                <w:szCs w:val="24"/>
                <w:shd w:val="clear" w:color="auto" w:fill="FFFFFF"/>
                <w:lang w:val="hy-AM"/>
              </w:rPr>
            </w:pPr>
            <w:r w:rsidRPr="00857DDB">
              <w:rPr>
                <w:rFonts w:ascii="GHEA Grapalat" w:eastAsiaTheme="minorHAnsi" w:hAnsi="GHEA Grapalat"/>
                <w:sz w:val="24"/>
                <w:szCs w:val="24"/>
                <w:lang w:val="hy-AM"/>
              </w:rPr>
              <w:t xml:space="preserve">1. Նախագծի 1-ին կետով որոշման 1-ին հավելվածով հաստատված ցանկի 2-րդ կետում առաջարկվող փոփոխության համաձայն՝ </w:t>
            </w:r>
            <w:r w:rsidRPr="00857DDB">
              <w:rPr>
                <w:rFonts w:ascii="GHEA Grapalat" w:eastAsia="Times New Roman" w:hAnsi="GHEA Grapalat" w:cs="GHEA Grapalat"/>
                <w:color w:val="000000"/>
                <w:sz w:val="24"/>
                <w:szCs w:val="24"/>
                <w:lang w:val="hy-AM"/>
              </w:rPr>
              <w:t>Հայաստանի</w:t>
            </w:r>
            <w:r w:rsidRPr="00857DDB">
              <w:rPr>
                <w:rFonts w:ascii="GHEA Grapalat" w:eastAsia="Times New Roman" w:hAnsi="GHEA Grapalat" w:cs="Times New Roman"/>
                <w:color w:val="000000"/>
                <w:sz w:val="24"/>
                <w:szCs w:val="24"/>
                <w:lang w:val="hy-AM"/>
              </w:rPr>
              <w:t xml:space="preserve"> </w:t>
            </w:r>
            <w:r w:rsidRPr="00857DDB">
              <w:rPr>
                <w:rFonts w:ascii="GHEA Grapalat" w:eastAsia="Times New Roman" w:hAnsi="GHEA Grapalat" w:cs="GHEA Grapalat"/>
                <w:color w:val="000000"/>
                <w:sz w:val="24"/>
                <w:szCs w:val="24"/>
                <w:lang w:val="hy-AM"/>
              </w:rPr>
              <w:t>Հանրապետության</w:t>
            </w:r>
            <w:r w:rsidRPr="00857DDB">
              <w:rPr>
                <w:rFonts w:ascii="GHEA Grapalat" w:eastAsia="Times New Roman" w:hAnsi="GHEA Grapalat" w:cs="Times New Roman"/>
                <w:color w:val="000000"/>
                <w:sz w:val="24"/>
                <w:szCs w:val="24"/>
                <w:lang w:val="hy-AM"/>
              </w:rPr>
              <w:t xml:space="preserve"> </w:t>
            </w:r>
            <w:r w:rsidRPr="00857DDB">
              <w:rPr>
                <w:rFonts w:ascii="GHEA Grapalat" w:eastAsia="Times New Roman" w:hAnsi="GHEA Grapalat" w:cs="GHEA Grapalat"/>
                <w:color w:val="000000"/>
                <w:sz w:val="24"/>
                <w:szCs w:val="24"/>
                <w:lang w:val="hy-AM"/>
              </w:rPr>
              <w:t>մուտքի</w:t>
            </w:r>
            <w:r w:rsidRPr="00857DDB">
              <w:rPr>
                <w:rFonts w:ascii="GHEA Grapalat" w:eastAsia="Times New Roman" w:hAnsi="GHEA Grapalat" w:cs="Times New Roman"/>
                <w:color w:val="000000"/>
                <w:sz w:val="24"/>
                <w:szCs w:val="24"/>
                <w:lang w:val="hy-AM"/>
              </w:rPr>
              <w:t xml:space="preserve"> </w:t>
            </w:r>
            <w:r w:rsidRPr="00857DDB">
              <w:rPr>
                <w:rFonts w:ascii="GHEA Grapalat" w:eastAsia="Times New Roman" w:hAnsi="GHEA Grapalat" w:cs="GHEA Grapalat"/>
                <w:color w:val="000000"/>
                <w:sz w:val="24"/>
                <w:szCs w:val="24"/>
                <w:lang w:val="hy-AM"/>
              </w:rPr>
              <w:t>վիզա</w:t>
            </w:r>
            <w:r w:rsidRPr="00857DDB">
              <w:rPr>
                <w:rFonts w:ascii="GHEA Grapalat" w:eastAsia="Times New Roman" w:hAnsi="GHEA Grapalat" w:cs="Times New Roman"/>
                <w:color w:val="000000"/>
                <w:sz w:val="24"/>
                <w:szCs w:val="24"/>
                <w:lang w:val="hy-AM"/>
              </w:rPr>
              <w:t xml:space="preserve"> </w:t>
            </w:r>
            <w:r w:rsidRPr="00857DDB">
              <w:rPr>
                <w:rFonts w:ascii="GHEA Grapalat" w:eastAsia="Times New Roman" w:hAnsi="GHEA Grapalat" w:cs="GHEA Grapalat"/>
                <w:color w:val="000000"/>
                <w:sz w:val="24"/>
                <w:szCs w:val="24"/>
                <w:lang w:val="hy-AM"/>
              </w:rPr>
              <w:t>ս</w:t>
            </w:r>
            <w:r w:rsidRPr="00857DDB">
              <w:rPr>
                <w:rFonts w:ascii="GHEA Grapalat" w:eastAsia="Times New Roman" w:hAnsi="GHEA Grapalat" w:cs="Times New Roman"/>
                <w:color w:val="000000"/>
                <w:sz w:val="24"/>
                <w:szCs w:val="24"/>
                <w:lang w:val="hy-AM"/>
              </w:rPr>
              <w:t>տանալու համար ներկայացվող փաստաթղթերի թվում, ի թիվս այլնի, նախատեսվում է ներկայացնել նաև տվյալ օտարերկրացու՝ Հայաստանի Հանրապետություն այցելությամբ հետաքրքրված կողմի՝ Հայաստանի Հանրապետությունում գործող իրավաբանական անձի, պետական մարմնի, օտարերկրյա պետության դիվանագիտական ներկայացուցչության կամ միջազգային կազմակերպության հրավերը (հ</w:t>
            </w:r>
            <w:r w:rsidR="00291E09">
              <w:rPr>
                <w:rFonts w:ascii="GHEA Grapalat" w:eastAsia="Times New Roman" w:hAnsi="GHEA Grapalat" w:cs="Times New Roman"/>
                <w:color w:val="000000"/>
                <w:sz w:val="24"/>
                <w:szCs w:val="24"/>
                <w:lang w:val="hy-AM"/>
              </w:rPr>
              <w:t xml:space="preserve">այտագիր, նամակ, միջնորդություն)։ Առաջարկվում է հրավեր տրամադրող սուբյեկտների </w:t>
            </w:r>
            <w:r w:rsidRPr="00857DDB">
              <w:rPr>
                <w:rFonts w:ascii="GHEA Grapalat" w:eastAsia="Times New Roman" w:hAnsi="GHEA Grapalat" w:cs="Times New Roman"/>
                <w:color w:val="000000"/>
                <w:sz w:val="24"/>
                <w:szCs w:val="24"/>
                <w:lang w:val="hy-AM"/>
              </w:rPr>
              <w:t xml:space="preserve">շրջանակը </w:t>
            </w:r>
            <w:r w:rsidR="00291E09">
              <w:rPr>
                <w:rFonts w:ascii="GHEA Grapalat" w:eastAsia="Times New Roman" w:hAnsi="GHEA Grapalat" w:cs="Times New Roman"/>
                <w:color w:val="000000"/>
                <w:sz w:val="24"/>
                <w:szCs w:val="24"/>
                <w:lang w:val="hy-AM"/>
              </w:rPr>
              <w:t xml:space="preserve">համապատասխանեցնել </w:t>
            </w:r>
            <w:r w:rsidRPr="00857DDB">
              <w:rPr>
                <w:rFonts w:ascii="GHEA Grapalat" w:eastAsia="Times New Roman" w:hAnsi="GHEA Grapalat" w:cs="Times New Roman"/>
                <w:color w:val="000000"/>
                <w:sz w:val="24"/>
                <w:szCs w:val="24"/>
                <w:lang w:val="hy-AM"/>
              </w:rPr>
              <w:t xml:space="preserve"> </w:t>
            </w:r>
            <w:r w:rsidRPr="00857DDB">
              <w:rPr>
                <w:rFonts w:ascii="GHEA Grapalat" w:eastAsiaTheme="minorHAnsi" w:hAnsi="GHEA Grapalat" w:cs="Sylfaen"/>
                <w:sz w:val="24"/>
                <w:szCs w:val="24"/>
                <w:lang w:val="hy-AM"/>
              </w:rPr>
              <w:t>«Օտարերկրացիների մասին» օրենքի 11-</w:t>
            </w:r>
            <w:r w:rsidRPr="00857DDB">
              <w:rPr>
                <w:rFonts w:ascii="GHEA Grapalat" w:eastAsiaTheme="minorHAnsi" w:hAnsi="GHEA Grapalat"/>
                <w:color w:val="000000"/>
                <w:sz w:val="24"/>
                <w:szCs w:val="24"/>
                <w:shd w:val="clear" w:color="auto" w:fill="FFFFFF"/>
                <w:lang w:val="hy-AM"/>
              </w:rPr>
              <w:t>րդ հոդվածի 1-ին մասով օտարերկրացուն հրավեր տալու իրավասությամբ օժտված սուբյեկտների շրջանակի</w:t>
            </w:r>
            <w:r w:rsidR="00291E09">
              <w:rPr>
                <w:rFonts w:ascii="GHEA Grapalat" w:eastAsiaTheme="minorHAnsi" w:hAnsi="GHEA Grapalat"/>
                <w:color w:val="000000"/>
                <w:sz w:val="24"/>
                <w:szCs w:val="24"/>
                <w:shd w:val="clear" w:color="auto" w:fill="FFFFFF"/>
                <w:lang w:val="hy-AM"/>
              </w:rPr>
              <w:t xml:space="preserve"> հետ։</w:t>
            </w:r>
            <w:r>
              <w:rPr>
                <w:rFonts w:ascii="GHEA Grapalat" w:eastAsiaTheme="minorHAnsi" w:hAnsi="GHEA Grapalat"/>
                <w:color w:val="000000"/>
                <w:sz w:val="24"/>
                <w:szCs w:val="24"/>
                <w:shd w:val="clear" w:color="auto" w:fill="FFFFFF"/>
                <w:lang w:val="hy-AM"/>
              </w:rPr>
              <w:tab/>
            </w:r>
            <w:r>
              <w:rPr>
                <w:rFonts w:ascii="GHEA Grapalat" w:eastAsiaTheme="minorHAnsi" w:hAnsi="GHEA Grapalat"/>
                <w:color w:val="000000"/>
                <w:sz w:val="24"/>
                <w:szCs w:val="24"/>
                <w:shd w:val="clear" w:color="auto" w:fill="FFFFFF"/>
                <w:lang w:val="hy-AM"/>
              </w:rPr>
              <w:tab/>
            </w:r>
            <w:r>
              <w:rPr>
                <w:rFonts w:ascii="GHEA Grapalat" w:eastAsiaTheme="minorHAnsi" w:hAnsi="GHEA Grapalat"/>
                <w:color w:val="000000"/>
                <w:sz w:val="24"/>
                <w:szCs w:val="24"/>
                <w:shd w:val="clear" w:color="auto" w:fill="FFFFFF"/>
                <w:lang w:val="hy-AM"/>
              </w:rPr>
              <w:tab/>
            </w:r>
            <w:r>
              <w:rPr>
                <w:rFonts w:ascii="GHEA Grapalat" w:eastAsiaTheme="minorHAnsi" w:hAnsi="GHEA Grapalat"/>
                <w:color w:val="000000"/>
                <w:sz w:val="24"/>
                <w:szCs w:val="24"/>
                <w:shd w:val="clear" w:color="auto" w:fill="FFFFFF"/>
                <w:lang w:val="hy-AM"/>
              </w:rPr>
              <w:tab/>
            </w:r>
            <w:r>
              <w:rPr>
                <w:rFonts w:ascii="GHEA Grapalat" w:eastAsiaTheme="minorHAnsi" w:hAnsi="GHEA Grapalat"/>
                <w:color w:val="000000"/>
                <w:sz w:val="24"/>
                <w:szCs w:val="24"/>
                <w:shd w:val="clear" w:color="auto" w:fill="FFFFFF"/>
                <w:lang w:val="hy-AM"/>
              </w:rPr>
              <w:tab/>
            </w:r>
          </w:p>
          <w:p w14:paraId="0EFF1DBB" w14:textId="5DEAF3CC" w:rsidR="00004312" w:rsidRDefault="00004312" w:rsidP="00857DDB">
            <w:pPr>
              <w:shd w:val="clear" w:color="auto" w:fill="FFFFFF"/>
              <w:tabs>
                <w:tab w:val="left" w:pos="-270"/>
              </w:tabs>
              <w:spacing w:after="0" w:line="360" w:lineRule="auto"/>
              <w:ind w:left="180" w:hanging="180"/>
              <w:jc w:val="both"/>
              <w:rPr>
                <w:rFonts w:ascii="GHEA Grapalat" w:eastAsiaTheme="minorHAnsi" w:hAnsi="GHEA Grapalat"/>
                <w:color w:val="000000"/>
                <w:sz w:val="24"/>
                <w:szCs w:val="24"/>
                <w:shd w:val="clear" w:color="auto" w:fill="FFFFFF"/>
                <w:lang w:val="hy-AM"/>
              </w:rPr>
            </w:pPr>
          </w:p>
          <w:p w14:paraId="47BB14CE" w14:textId="77777777" w:rsidR="00004312" w:rsidRDefault="00004312" w:rsidP="00857DDB">
            <w:pPr>
              <w:shd w:val="clear" w:color="auto" w:fill="FFFFFF"/>
              <w:tabs>
                <w:tab w:val="left" w:pos="-270"/>
              </w:tabs>
              <w:spacing w:after="0" w:line="360" w:lineRule="auto"/>
              <w:ind w:left="180" w:hanging="180"/>
              <w:jc w:val="both"/>
              <w:rPr>
                <w:rFonts w:ascii="GHEA Grapalat" w:eastAsiaTheme="minorHAnsi" w:hAnsi="GHEA Grapalat"/>
                <w:color w:val="000000"/>
                <w:sz w:val="24"/>
                <w:szCs w:val="24"/>
                <w:shd w:val="clear" w:color="auto" w:fill="FFFFFF"/>
                <w:lang w:val="hy-AM"/>
              </w:rPr>
            </w:pPr>
          </w:p>
          <w:p w14:paraId="54247D54" w14:textId="77777777" w:rsidR="00004312" w:rsidRDefault="00004312" w:rsidP="00857DDB">
            <w:pPr>
              <w:shd w:val="clear" w:color="auto" w:fill="FFFFFF"/>
              <w:tabs>
                <w:tab w:val="left" w:pos="-270"/>
              </w:tabs>
              <w:spacing w:after="0" w:line="360" w:lineRule="auto"/>
              <w:ind w:left="180" w:hanging="180"/>
              <w:jc w:val="both"/>
              <w:rPr>
                <w:rFonts w:ascii="GHEA Grapalat" w:eastAsiaTheme="minorHAnsi" w:hAnsi="GHEA Grapalat"/>
                <w:color w:val="000000"/>
                <w:sz w:val="24"/>
                <w:szCs w:val="24"/>
                <w:shd w:val="clear" w:color="auto" w:fill="FFFFFF"/>
                <w:lang w:val="hy-AM"/>
              </w:rPr>
            </w:pPr>
          </w:p>
          <w:p w14:paraId="7E1547A8" w14:textId="77777777" w:rsidR="00004312" w:rsidRDefault="00004312" w:rsidP="00857DDB">
            <w:pPr>
              <w:shd w:val="clear" w:color="auto" w:fill="FFFFFF"/>
              <w:tabs>
                <w:tab w:val="left" w:pos="-270"/>
              </w:tabs>
              <w:spacing w:after="0" w:line="360" w:lineRule="auto"/>
              <w:ind w:left="180" w:hanging="180"/>
              <w:jc w:val="both"/>
              <w:rPr>
                <w:rFonts w:ascii="GHEA Grapalat" w:eastAsiaTheme="minorHAnsi" w:hAnsi="GHEA Grapalat"/>
                <w:color w:val="000000"/>
                <w:sz w:val="24"/>
                <w:szCs w:val="24"/>
                <w:shd w:val="clear" w:color="auto" w:fill="FFFFFF"/>
                <w:lang w:val="hy-AM"/>
              </w:rPr>
            </w:pPr>
          </w:p>
          <w:p w14:paraId="514E95B2" w14:textId="77777777" w:rsidR="00004312" w:rsidRDefault="00004312" w:rsidP="00857DDB">
            <w:pPr>
              <w:shd w:val="clear" w:color="auto" w:fill="FFFFFF"/>
              <w:tabs>
                <w:tab w:val="left" w:pos="-270"/>
              </w:tabs>
              <w:spacing w:after="0" w:line="360" w:lineRule="auto"/>
              <w:ind w:left="180" w:hanging="180"/>
              <w:jc w:val="both"/>
              <w:rPr>
                <w:rFonts w:ascii="GHEA Grapalat" w:eastAsiaTheme="minorHAnsi" w:hAnsi="GHEA Grapalat"/>
                <w:color w:val="000000"/>
                <w:sz w:val="24"/>
                <w:szCs w:val="24"/>
                <w:shd w:val="clear" w:color="auto" w:fill="FFFFFF"/>
                <w:lang w:val="hy-AM"/>
              </w:rPr>
            </w:pPr>
          </w:p>
          <w:p w14:paraId="5E109AA5" w14:textId="77777777" w:rsidR="00004312" w:rsidRDefault="00004312" w:rsidP="00857DDB">
            <w:pPr>
              <w:shd w:val="clear" w:color="auto" w:fill="FFFFFF"/>
              <w:tabs>
                <w:tab w:val="left" w:pos="-270"/>
              </w:tabs>
              <w:spacing w:after="0" w:line="360" w:lineRule="auto"/>
              <w:ind w:left="180" w:hanging="180"/>
              <w:jc w:val="both"/>
              <w:rPr>
                <w:rFonts w:ascii="GHEA Grapalat" w:eastAsiaTheme="minorHAnsi" w:hAnsi="GHEA Grapalat"/>
                <w:color w:val="000000"/>
                <w:sz w:val="24"/>
                <w:szCs w:val="24"/>
                <w:shd w:val="clear" w:color="auto" w:fill="FFFFFF"/>
                <w:lang w:val="hy-AM"/>
              </w:rPr>
            </w:pPr>
          </w:p>
          <w:p w14:paraId="0E38BD03" w14:textId="77777777" w:rsidR="00004312" w:rsidRDefault="00004312" w:rsidP="00857DDB">
            <w:pPr>
              <w:shd w:val="clear" w:color="auto" w:fill="FFFFFF"/>
              <w:tabs>
                <w:tab w:val="left" w:pos="-270"/>
              </w:tabs>
              <w:spacing w:after="0" w:line="360" w:lineRule="auto"/>
              <w:ind w:left="180" w:hanging="180"/>
              <w:jc w:val="both"/>
              <w:rPr>
                <w:rFonts w:ascii="GHEA Grapalat" w:eastAsiaTheme="minorHAnsi" w:hAnsi="GHEA Grapalat"/>
                <w:color w:val="000000"/>
                <w:sz w:val="24"/>
                <w:szCs w:val="24"/>
                <w:shd w:val="clear" w:color="auto" w:fill="FFFFFF"/>
                <w:lang w:val="hy-AM"/>
              </w:rPr>
            </w:pPr>
          </w:p>
          <w:p w14:paraId="75D905DE" w14:textId="77777777" w:rsidR="00004312" w:rsidRDefault="00004312" w:rsidP="00857DDB">
            <w:pPr>
              <w:shd w:val="clear" w:color="auto" w:fill="FFFFFF"/>
              <w:tabs>
                <w:tab w:val="left" w:pos="-270"/>
              </w:tabs>
              <w:spacing w:after="0" w:line="360" w:lineRule="auto"/>
              <w:ind w:left="180" w:hanging="180"/>
              <w:jc w:val="both"/>
              <w:rPr>
                <w:rFonts w:ascii="GHEA Grapalat" w:eastAsiaTheme="minorHAnsi" w:hAnsi="GHEA Grapalat"/>
                <w:color w:val="000000"/>
                <w:sz w:val="24"/>
                <w:szCs w:val="24"/>
                <w:shd w:val="clear" w:color="auto" w:fill="FFFFFF"/>
                <w:lang w:val="hy-AM"/>
              </w:rPr>
            </w:pPr>
          </w:p>
          <w:p w14:paraId="532A4987" w14:textId="77777777" w:rsidR="00004312" w:rsidRDefault="00004312" w:rsidP="00857DDB">
            <w:pPr>
              <w:shd w:val="clear" w:color="auto" w:fill="FFFFFF"/>
              <w:tabs>
                <w:tab w:val="left" w:pos="-270"/>
              </w:tabs>
              <w:spacing w:after="0" w:line="360" w:lineRule="auto"/>
              <w:ind w:left="180" w:hanging="180"/>
              <w:jc w:val="both"/>
              <w:rPr>
                <w:rFonts w:ascii="GHEA Grapalat" w:eastAsiaTheme="minorHAnsi" w:hAnsi="GHEA Grapalat"/>
                <w:color w:val="000000"/>
                <w:sz w:val="24"/>
                <w:szCs w:val="24"/>
                <w:shd w:val="clear" w:color="auto" w:fill="FFFFFF"/>
                <w:lang w:val="hy-AM"/>
              </w:rPr>
            </w:pPr>
          </w:p>
          <w:p w14:paraId="59C1EA98" w14:textId="77777777" w:rsidR="00004312" w:rsidRDefault="00004312" w:rsidP="00857DDB">
            <w:pPr>
              <w:shd w:val="clear" w:color="auto" w:fill="FFFFFF"/>
              <w:tabs>
                <w:tab w:val="left" w:pos="-270"/>
              </w:tabs>
              <w:spacing w:after="0" w:line="360" w:lineRule="auto"/>
              <w:ind w:left="180" w:hanging="180"/>
              <w:jc w:val="both"/>
              <w:rPr>
                <w:rFonts w:ascii="GHEA Grapalat" w:eastAsiaTheme="minorHAnsi" w:hAnsi="GHEA Grapalat"/>
                <w:color w:val="000000"/>
                <w:sz w:val="24"/>
                <w:szCs w:val="24"/>
                <w:shd w:val="clear" w:color="auto" w:fill="FFFFFF"/>
                <w:lang w:val="hy-AM"/>
              </w:rPr>
            </w:pPr>
          </w:p>
          <w:p w14:paraId="78E3B3E3" w14:textId="77777777" w:rsidR="00004312" w:rsidRDefault="00004312" w:rsidP="00857DDB">
            <w:pPr>
              <w:shd w:val="clear" w:color="auto" w:fill="FFFFFF"/>
              <w:tabs>
                <w:tab w:val="left" w:pos="-270"/>
              </w:tabs>
              <w:spacing w:after="0" w:line="360" w:lineRule="auto"/>
              <w:ind w:left="180" w:hanging="180"/>
              <w:jc w:val="both"/>
              <w:rPr>
                <w:rFonts w:ascii="GHEA Grapalat" w:eastAsiaTheme="minorHAnsi" w:hAnsi="GHEA Grapalat"/>
                <w:color w:val="000000"/>
                <w:sz w:val="24"/>
                <w:szCs w:val="24"/>
                <w:shd w:val="clear" w:color="auto" w:fill="FFFFFF"/>
                <w:lang w:val="hy-AM"/>
              </w:rPr>
            </w:pPr>
          </w:p>
          <w:p w14:paraId="07688064" w14:textId="77777777" w:rsidR="00004312" w:rsidRDefault="00004312" w:rsidP="00857DDB">
            <w:pPr>
              <w:shd w:val="clear" w:color="auto" w:fill="FFFFFF"/>
              <w:tabs>
                <w:tab w:val="left" w:pos="-270"/>
              </w:tabs>
              <w:spacing w:after="0" w:line="360" w:lineRule="auto"/>
              <w:ind w:left="180" w:hanging="180"/>
              <w:jc w:val="both"/>
              <w:rPr>
                <w:rFonts w:ascii="GHEA Grapalat" w:eastAsiaTheme="minorHAnsi" w:hAnsi="GHEA Grapalat"/>
                <w:color w:val="000000"/>
                <w:sz w:val="24"/>
                <w:szCs w:val="24"/>
                <w:shd w:val="clear" w:color="auto" w:fill="FFFFFF"/>
                <w:lang w:val="hy-AM"/>
              </w:rPr>
            </w:pPr>
          </w:p>
          <w:p w14:paraId="0819DF81" w14:textId="77777777" w:rsidR="00004312" w:rsidRDefault="00004312" w:rsidP="00857DDB">
            <w:pPr>
              <w:shd w:val="clear" w:color="auto" w:fill="FFFFFF"/>
              <w:tabs>
                <w:tab w:val="left" w:pos="-270"/>
              </w:tabs>
              <w:spacing w:after="0" w:line="360" w:lineRule="auto"/>
              <w:ind w:left="180" w:hanging="180"/>
              <w:jc w:val="both"/>
              <w:rPr>
                <w:rFonts w:ascii="GHEA Grapalat" w:eastAsiaTheme="minorHAnsi" w:hAnsi="GHEA Grapalat"/>
                <w:color w:val="000000"/>
                <w:sz w:val="24"/>
                <w:szCs w:val="24"/>
                <w:shd w:val="clear" w:color="auto" w:fill="FFFFFF"/>
                <w:lang w:val="hy-AM"/>
              </w:rPr>
            </w:pPr>
          </w:p>
          <w:p w14:paraId="0BE8D0EA" w14:textId="77777777" w:rsidR="00004312" w:rsidRDefault="00004312" w:rsidP="00857DDB">
            <w:pPr>
              <w:shd w:val="clear" w:color="auto" w:fill="FFFFFF"/>
              <w:tabs>
                <w:tab w:val="left" w:pos="-270"/>
              </w:tabs>
              <w:spacing w:after="0" w:line="360" w:lineRule="auto"/>
              <w:ind w:left="180" w:hanging="180"/>
              <w:jc w:val="both"/>
              <w:rPr>
                <w:rFonts w:ascii="GHEA Grapalat" w:eastAsiaTheme="minorHAnsi" w:hAnsi="GHEA Grapalat"/>
                <w:color w:val="000000"/>
                <w:sz w:val="24"/>
                <w:szCs w:val="24"/>
                <w:shd w:val="clear" w:color="auto" w:fill="FFFFFF"/>
                <w:lang w:val="hy-AM"/>
              </w:rPr>
            </w:pPr>
          </w:p>
          <w:p w14:paraId="7CB398D0" w14:textId="77777777" w:rsidR="00004312" w:rsidRDefault="00004312" w:rsidP="00857DDB">
            <w:pPr>
              <w:shd w:val="clear" w:color="auto" w:fill="FFFFFF"/>
              <w:tabs>
                <w:tab w:val="left" w:pos="-270"/>
              </w:tabs>
              <w:spacing w:after="0" w:line="360" w:lineRule="auto"/>
              <w:ind w:left="180" w:hanging="180"/>
              <w:jc w:val="both"/>
              <w:rPr>
                <w:rFonts w:ascii="GHEA Grapalat" w:eastAsiaTheme="minorHAnsi" w:hAnsi="GHEA Grapalat"/>
                <w:color w:val="000000"/>
                <w:sz w:val="24"/>
                <w:szCs w:val="24"/>
                <w:shd w:val="clear" w:color="auto" w:fill="FFFFFF"/>
                <w:lang w:val="hy-AM"/>
              </w:rPr>
            </w:pPr>
          </w:p>
          <w:p w14:paraId="6F177BDD" w14:textId="77777777" w:rsidR="00004312" w:rsidRDefault="00004312" w:rsidP="00857DDB">
            <w:pPr>
              <w:shd w:val="clear" w:color="auto" w:fill="FFFFFF"/>
              <w:tabs>
                <w:tab w:val="left" w:pos="-270"/>
              </w:tabs>
              <w:spacing w:after="0" w:line="360" w:lineRule="auto"/>
              <w:ind w:left="180" w:hanging="180"/>
              <w:jc w:val="both"/>
              <w:rPr>
                <w:rFonts w:ascii="GHEA Grapalat" w:eastAsiaTheme="minorHAnsi" w:hAnsi="GHEA Grapalat"/>
                <w:color w:val="000000"/>
                <w:sz w:val="24"/>
                <w:szCs w:val="24"/>
                <w:shd w:val="clear" w:color="auto" w:fill="FFFFFF"/>
                <w:lang w:val="hy-AM"/>
              </w:rPr>
            </w:pPr>
          </w:p>
          <w:p w14:paraId="25EC7918" w14:textId="77777777" w:rsidR="00004312" w:rsidRDefault="00004312" w:rsidP="00857DDB">
            <w:pPr>
              <w:shd w:val="clear" w:color="auto" w:fill="FFFFFF"/>
              <w:tabs>
                <w:tab w:val="left" w:pos="-270"/>
              </w:tabs>
              <w:spacing w:after="0" w:line="360" w:lineRule="auto"/>
              <w:ind w:left="180" w:hanging="180"/>
              <w:jc w:val="both"/>
              <w:rPr>
                <w:rFonts w:ascii="GHEA Grapalat" w:eastAsiaTheme="minorHAnsi" w:hAnsi="GHEA Grapalat"/>
                <w:color w:val="000000"/>
                <w:sz w:val="24"/>
                <w:szCs w:val="24"/>
                <w:shd w:val="clear" w:color="auto" w:fill="FFFFFF"/>
                <w:lang w:val="hy-AM"/>
              </w:rPr>
            </w:pPr>
          </w:p>
          <w:p w14:paraId="02C5B91C" w14:textId="77777777" w:rsidR="00004312" w:rsidRDefault="00004312" w:rsidP="00857DDB">
            <w:pPr>
              <w:shd w:val="clear" w:color="auto" w:fill="FFFFFF"/>
              <w:tabs>
                <w:tab w:val="left" w:pos="-270"/>
              </w:tabs>
              <w:spacing w:after="0" w:line="360" w:lineRule="auto"/>
              <w:ind w:left="180" w:hanging="180"/>
              <w:jc w:val="both"/>
              <w:rPr>
                <w:rFonts w:ascii="GHEA Grapalat" w:eastAsiaTheme="minorHAnsi" w:hAnsi="GHEA Grapalat"/>
                <w:color w:val="000000"/>
                <w:sz w:val="24"/>
                <w:szCs w:val="24"/>
                <w:shd w:val="clear" w:color="auto" w:fill="FFFFFF"/>
                <w:lang w:val="hy-AM"/>
              </w:rPr>
            </w:pPr>
          </w:p>
          <w:p w14:paraId="203CA26E" w14:textId="77777777" w:rsidR="00004312" w:rsidRDefault="00004312" w:rsidP="00857DDB">
            <w:pPr>
              <w:shd w:val="clear" w:color="auto" w:fill="FFFFFF"/>
              <w:tabs>
                <w:tab w:val="left" w:pos="-270"/>
              </w:tabs>
              <w:spacing w:after="0" w:line="360" w:lineRule="auto"/>
              <w:ind w:left="180" w:hanging="180"/>
              <w:jc w:val="both"/>
              <w:rPr>
                <w:rFonts w:ascii="GHEA Grapalat" w:eastAsiaTheme="minorHAnsi" w:hAnsi="GHEA Grapalat"/>
                <w:color w:val="000000"/>
                <w:sz w:val="24"/>
                <w:szCs w:val="24"/>
                <w:shd w:val="clear" w:color="auto" w:fill="FFFFFF"/>
                <w:lang w:val="hy-AM"/>
              </w:rPr>
            </w:pPr>
          </w:p>
          <w:p w14:paraId="3CA18B72" w14:textId="77777777" w:rsidR="00004312" w:rsidRDefault="00004312" w:rsidP="00857DDB">
            <w:pPr>
              <w:shd w:val="clear" w:color="auto" w:fill="FFFFFF"/>
              <w:tabs>
                <w:tab w:val="left" w:pos="-270"/>
              </w:tabs>
              <w:spacing w:after="0" w:line="360" w:lineRule="auto"/>
              <w:ind w:left="180" w:hanging="180"/>
              <w:jc w:val="both"/>
              <w:rPr>
                <w:rFonts w:ascii="GHEA Grapalat" w:eastAsiaTheme="minorHAnsi" w:hAnsi="GHEA Grapalat"/>
                <w:color w:val="000000"/>
                <w:sz w:val="24"/>
                <w:szCs w:val="24"/>
                <w:shd w:val="clear" w:color="auto" w:fill="FFFFFF"/>
                <w:lang w:val="hy-AM"/>
              </w:rPr>
            </w:pPr>
          </w:p>
          <w:p w14:paraId="76B52A03" w14:textId="77777777" w:rsidR="00004312" w:rsidRDefault="00004312" w:rsidP="00857DDB">
            <w:pPr>
              <w:shd w:val="clear" w:color="auto" w:fill="FFFFFF"/>
              <w:tabs>
                <w:tab w:val="left" w:pos="-270"/>
              </w:tabs>
              <w:spacing w:after="0" w:line="360" w:lineRule="auto"/>
              <w:ind w:left="180" w:hanging="180"/>
              <w:jc w:val="both"/>
              <w:rPr>
                <w:rFonts w:ascii="GHEA Grapalat" w:eastAsiaTheme="minorHAnsi" w:hAnsi="GHEA Grapalat"/>
                <w:color w:val="000000"/>
                <w:sz w:val="24"/>
                <w:szCs w:val="24"/>
                <w:shd w:val="clear" w:color="auto" w:fill="FFFFFF"/>
                <w:lang w:val="hy-AM"/>
              </w:rPr>
            </w:pPr>
          </w:p>
          <w:p w14:paraId="3567315C" w14:textId="77777777" w:rsidR="00004312" w:rsidRDefault="00004312" w:rsidP="00857DDB">
            <w:pPr>
              <w:shd w:val="clear" w:color="auto" w:fill="FFFFFF"/>
              <w:tabs>
                <w:tab w:val="left" w:pos="-270"/>
              </w:tabs>
              <w:spacing w:after="0" w:line="360" w:lineRule="auto"/>
              <w:ind w:left="180" w:hanging="180"/>
              <w:jc w:val="both"/>
              <w:rPr>
                <w:rFonts w:ascii="GHEA Grapalat" w:eastAsiaTheme="minorHAnsi" w:hAnsi="GHEA Grapalat"/>
                <w:color w:val="000000"/>
                <w:sz w:val="24"/>
                <w:szCs w:val="24"/>
                <w:shd w:val="clear" w:color="auto" w:fill="FFFFFF"/>
                <w:lang w:val="hy-AM"/>
              </w:rPr>
            </w:pPr>
          </w:p>
          <w:p w14:paraId="034A3A07" w14:textId="52DD6BD7" w:rsidR="00857DDB" w:rsidRPr="00857DDB" w:rsidRDefault="00004312" w:rsidP="00004312">
            <w:pPr>
              <w:shd w:val="clear" w:color="auto" w:fill="FFFFFF"/>
              <w:tabs>
                <w:tab w:val="left" w:pos="-270"/>
              </w:tabs>
              <w:spacing w:after="0" w:line="360" w:lineRule="auto"/>
              <w:ind w:left="180" w:firstLine="252"/>
              <w:jc w:val="both"/>
              <w:rPr>
                <w:rFonts w:ascii="GHEA Grapalat" w:eastAsiaTheme="minorHAnsi" w:hAnsi="GHEA Grapalat"/>
                <w:color w:val="000000"/>
                <w:sz w:val="24"/>
                <w:szCs w:val="24"/>
                <w:shd w:val="clear" w:color="auto" w:fill="FFFFFF"/>
                <w:lang w:val="hy-AM"/>
              </w:rPr>
            </w:pPr>
            <w:r>
              <w:rPr>
                <w:rFonts w:ascii="GHEA Grapalat" w:eastAsiaTheme="minorHAnsi" w:hAnsi="GHEA Grapalat"/>
                <w:color w:val="000000"/>
                <w:sz w:val="24"/>
                <w:szCs w:val="24"/>
                <w:shd w:val="clear" w:color="auto" w:fill="FFFFFF"/>
                <w:lang w:val="hy-AM"/>
              </w:rPr>
              <w:t>2</w:t>
            </w:r>
            <w:r w:rsidR="00857DDB" w:rsidRPr="00857DDB">
              <w:rPr>
                <w:rFonts w:ascii="GHEA Grapalat" w:eastAsiaTheme="minorHAnsi" w:hAnsi="GHEA Grapalat"/>
                <w:color w:val="000000"/>
                <w:sz w:val="24"/>
                <w:szCs w:val="24"/>
                <w:shd w:val="clear" w:color="auto" w:fill="FFFFFF"/>
                <w:lang w:val="hy-AM"/>
              </w:rPr>
              <w:t xml:space="preserve">. Նախագծի 6-րդ հոդվածով առաջարկվում է կարգում լրացնել հրավերի արժանահավատությունը գնահատելու համար անհրաժեշտ հանգամանքները սահմանող 13.1-ին կետ, մինչդեռ, պարզ չէ՝ նախատեսվող լրացումը 13.1-ին կետով լրացնելը ենթադրում է արդյոք, որ վերջինս վերաբերում է միայն 12-րդ և 13-րդ կետերով նախատեսված Հայաստանի Հանրապետության իրավասու մարմնի պաշտոնական հրավերին: Ընդ որում, պարզ չէ նաև, թե, օրինակ, հրավիրող կողմի կազմակերպաիրավական ձևը, գրանցված աշխատողների քանակը կամ գործունեության ոլորտը այցելության նպատակի արժանահավատությունը բացահայտող ինչ անհրաժեշտ հանգամանքներ են թույլ տալու պարզել, կամ օրինակ, գրանցված աշխատողների ինչպիսի քանակն է հավաստելու այցելության նպատակի արժանահավատությունը: </w:t>
            </w:r>
          </w:p>
          <w:p w14:paraId="51A0C594" w14:textId="77777777" w:rsidR="00857DDB" w:rsidRPr="00857DDB" w:rsidRDefault="00857DDB" w:rsidP="002950AE">
            <w:pPr>
              <w:spacing w:after="0" w:line="360" w:lineRule="auto"/>
              <w:jc w:val="center"/>
              <w:rPr>
                <w:rFonts w:ascii="GHEA Grapalat" w:hAnsi="GHEA Grapalat"/>
                <w:b/>
                <w:color w:val="FFFFFF" w:themeColor="background1"/>
                <w:sz w:val="24"/>
                <w:szCs w:val="24"/>
                <w:lang w:val="hy-AM"/>
              </w:rPr>
            </w:pPr>
          </w:p>
        </w:tc>
        <w:tc>
          <w:tcPr>
            <w:tcW w:w="5850" w:type="dxa"/>
            <w:shd w:val="clear" w:color="auto" w:fill="FFFFFF" w:themeFill="background1"/>
          </w:tcPr>
          <w:p w14:paraId="41772FDA" w14:textId="1DFB9931" w:rsidR="00004312" w:rsidRDefault="00004312" w:rsidP="00004312">
            <w:pPr>
              <w:spacing w:after="0"/>
              <w:jc w:val="center"/>
              <w:rPr>
                <w:rFonts w:ascii="GHEA Grapalat" w:hAnsi="GHEA Grapalat" w:cs="GHEA Grapalat"/>
                <w:b/>
                <w:sz w:val="24"/>
                <w:szCs w:val="24"/>
                <w:lang w:val="hy-AM"/>
              </w:rPr>
            </w:pPr>
            <w:r>
              <w:rPr>
                <w:rFonts w:ascii="GHEA Grapalat" w:hAnsi="GHEA Grapalat" w:cs="GHEA Grapalat"/>
                <w:b/>
                <w:sz w:val="24"/>
                <w:szCs w:val="24"/>
                <w:lang w:val="hy-AM"/>
              </w:rPr>
              <w:t>Ընդունվել է մաս</w:t>
            </w:r>
            <w:r w:rsidR="001D09BB">
              <w:rPr>
                <w:rFonts w:ascii="GHEA Grapalat" w:hAnsi="GHEA Grapalat" w:cs="GHEA Grapalat"/>
                <w:b/>
                <w:sz w:val="24"/>
                <w:szCs w:val="24"/>
                <w:lang w:val="hy-AM"/>
              </w:rPr>
              <w:t>ամբ։</w:t>
            </w:r>
          </w:p>
          <w:p w14:paraId="147383A8" w14:textId="77777777" w:rsidR="00004312" w:rsidRDefault="00004312" w:rsidP="00004312">
            <w:pPr>
              <w:spacing w:after="0"/>
              <w:jc w:val="both"/>
              <w:rPr>
                <w:rFonts w:ascii="GHEA Grapalat" w:hAnsi="GHEA Grapalat" w:cs="GHEA Grapalat"/>
                <w:b/>
                <w:sz w:val="24"/>
                <w:szCs w:val="24"/>
                <w:lang w:val="hy-AM"/>
              </w:rPr>
            </w:pPr>
          </w:p>
          <w:p w14:paraId="2E8E861F" w14:textId="5830B57B" w:rsidR="00004312" w:rsidRPr="00C12014" w:rsidRDefault="00004312" w:rsidP="00004312">
            <w:pPr>
              <w:spacing w:after="0" w:line="360" w:lineRule="auto"/>
              <w:ind w:right="91"/>
              <w:jc w:val="both"/>
              <w:rPr>
                <w:rFonts w:ascii="GHEA Grapalat" w:hAnsi="GHEA Grapalat"/>
                <w:sz w:val="24"/>
                <w:szCs w:val="24"/>
                <w:lang w:val="hy-AM"/>
              </w:rPr>
            </w:pPr>
            <w:r>
              <w:rPr>
                <w:rFonts w:ascii="GHEA Grapalat" w:hAnsi="GHEA Grapalat"/>
                <w:sz w:val="24"/>
                <w:szCs w:val="24"/>
                <w:lang w:val="hy-AM"/>
              </w:rPr>
              <w:t xml:space="preserve">     </w:t>
            </w:r>
            <w:r w:rsidRPr="00857DDB">
              <w:rPr>
                <w:rFonts w:ascii="GHEA Grapalat" w:eastAsiaTheme="minorHAnsi" w:hAnsi="GHEA Grapalat"/>
                <w:sz w:val="24"/>
                <w:szCs w:val="24"/>
                <w:lang w:val="hy-AM"/>
              </w:rPr>
              <w:t xml:space="preserve">Նախագծի 1-ին կետով որոշման 1-ին հավելվածով հաստատված ցանկի 2-րդ կետում առաջարկվող </w:t>
            </w:r>
            <w:r>
              <w:rPr>
                <w:rFonts w:ascii="GHEA Grapalat" w:eastAsiaTheme="minorHAnsi" w:hAnsi="GHEA Grapalat"/>
                <w:sz w:val="24"/>
                <w:szCs w:val="24"/>
                <w:lang w:val="hy-AM"/>
              </w:rPr>
              <w:t xml:space="preserve">փոփոխությունը վերաբերում է Հայաստանի Հանրապետություն մուտքի վիզա ստանալու համար ի լրումն ներկայացվող փաստաթղթերին, ուստի անհրաժեշտություն չկա </w:t>
            </w:r>
            <w:r>
              <w:rPr>
                <w:rFonts w:ascii="GHEA Grapalat" w:eastAsia="Times New Roman" w:hAnsi="GHEA Grapalat" w:cs="Times New Roman"/>
                <w:color w:val="000000"/>
                <w:sz w:val="24"/>
                <w:szCs w:val="24"/>
                <w:lang w:val="hy-AM"/>
              </w:rPr>
              <w:t xml:space="preserve">հրավեր տրամադրող սուբյեկտների  շրջանակը համապատասխանեցնել </w:t>
            </w:r>
            <w:r w:rsidRPr="00857DDB">
              <w:rPr>
                <w:rFonts w:ascii="GHEA Grapalat" w:eastAsia="Times New Roman" w:hAnsi="GHEA Grapalat" w:cs="Times New Roman"/>
                <w:color w:val="000000"/>
                <w:sz w:val="24"/>
                <w:szCs w:val="24"/>
                <w:lang w:val="hy-AM"/>
              </w:rPr>
              <w:t xml:space="preserve"> </w:t>
            </w:r>
            <w:r w:rsidRPr="00857DDB">
              <w:rPr>
                <w:rFonts w:ascii="GHEA Grapalat" w:eastAsiaTheme="minorHAnsi" w:hAnsi="GHEA Grapalat" w:cs="Sylfaen"/>
                <w:sz w:val="24"/>
                <w:szCs w:val="24"/>
                <w:lang w:val="hy-AM"/>
              </w:rPr>
              <w:t>«Օտարերկրացիների մասին» օրենքի 11-</w:t>
            </w:r>
            <w:r w:rsidRPr="00857DDB">
              <w:rPr>
                <w:rFonts w:ascii="GHEA Grapalat" w:eastAsiaTheme="minorHAnsi" w:hAnsi="GHEA Grapalat"/>
                <w:color w:val="000000"/>
                <w:sz w:val="24"/>
                <w:szCs w:val="24"/>
                <w:shd w:val="clear" w:color="auto" w:fill="FFFFFF"/>
                <w:lang w:val="hy-AM"/>
              </w:rPr>
              <w:t xml:space="preserve">րդ հոդվածի 1-ին </w:t>
            </w:r>
            <w:r>
              <w:rPr>
                <w:rFonts w:ascii="GHEA Grapalat" w:eastAsiaTheme="minorHAnsi" w:hAnsi="GHEA Grapalat"/>
                <w:color w:val="000000"/>
                <w:sz w:val="24"/>
                <w:szCs w:val="24"/>
                <w:shd w:val="clear" w:color="auto" w:fill="FFFFFF"/>
                <w:lang w:val="hy-AM"/>
              </w:rPr>
              <w:t>մասի պահանջներին։</w:t>
            </w:r>
            <w:r w:rsidRPr="00C12014">
              <w:rPr>
                <w:rFonts w:ascii="GHEA Grapalat" w:eastAsiaTheme="minorHAnsi" w:hAnsi="GHEA Grapalat"/>
                <w:color w:val="000000"/>
                <w:sz w:val="24"/>
                <w:szCs w:val="24"/>
                <w:shd w:val="clear" w:color="auto" w:fill="FFFFFF"/>
                <w:lang w:val="hy-AM"/>
              </w:rPr>
              <w:t xml:space="preserve"> </w:t>
            </w:r>
            <w:r>
              <w:rPr>
                <w:rFonts w:ascii="GHEA Grapalat" w:eastAsiaTheme="minorHAnsi" w:hAnsi="GHEA Grapalat"/>
                <w:color w:val="000000"/>
                <w:sz w:val="24"/>
                <w:szCs w:val="24"/>
                <w:shd w:val="clear" w:color="auto" w:fill="FFFFFF"/>
                <w:lang w:val="hy-AM"/>
              </w:rPr>
              <w:t>Միաժամանակ, հրավեր տրամադրող սուբյեկտների շրջանակն ամբողջությամբ նախատեսելով, կհակասենք նախագծի նպատակին, որն է</w:t>
            </w:r>
            <w:r w:rsidR="001D09BB">
              <w:rPr>
                <w:rFonts w:ascii="GHEA Grapalat" w:eastAsiaTheme="minorHAnsi" w:hAnsi="GHEA Grapalat"/>
                <w:color w:val="000000"/>
                <w:sz w:val="24"/>
                <w:szCs w:val="24"/>
                <w:shd w:val="clear" w:color="auto" w:fill="FFFFFF"/>
                <w:lang w:val="hy-AM"/>
              </w:rPr>
              <w:t>՝</w:t>
            </w:r>
            <w:r>
              <w:rPr>
                <w:rFonts w:ascii="GHEA Grapalat" w:eastAsiaTheme="minorHAnsi" w:hAnsi="GHEA Grapalat"/>
                <w:color w:val="000000"/>
                <w:sz w:val="24"/>
                <w:szCs w:val="24"/>
                <w:shd w:val="clear" w:color="auto" w:fill="FFFFFF"/>
                <w:lang w:val="hy-AM"/>
              </w:rPr>
              <w:t xml:space="preserve"> </w:t>
            </w:r>
            <w:r w:rsidRPr="00364711">
              <w:rPr>
                <w:rFonts w:ascii="GHEA Grapalat" w:hAnsi="GHEA Grapalat" w:cs="Sylfaen"/>
                <w:sz w:val="24"/>
                <w:szCs w:val="24"/>
                <w:lang w:val="hy-AM"/>
              </w:rPr>
              <w:t>խստացնել ՀՀ տարածք մուտք գործելու ընթացակարգերը Հնդկաստանի, Իրաքի և Եգիպտոսի քաղաքացիների համար։</w:t>
            </w:r>
            <w:r w:rsidRPr="00364711">
              <w:rPr>
                <w:rFonts w:ascii="GHEA Grapalat" w:hAnsi="GHEA Grapalat"/>
                <w:sz w:val="24"/>
                <w:szCs w:val="24"/>
                <w:lang w:val="hy-AM"/>
              </w:rPr>
              <w:t xml:space="preserve"> </w:t>
            </w:r>
            <w:r>
              <w:rPr>
                <w:rFonts w:ascii="GHEA Grapalat" w:hAnsi="GHEA Grapalat"/>
                <w:sz w:val="24"/>
                <w:szCs w:val="24"/>
                <w:lang w:val="hy-AM"/>
              </w:rPr>
              <w:t>Մասնավորապես, առաջարկվում է</w:t>
            </w:r>
            <w:r w:rsidRPr="00364711">
              <w:rPr>
                <w:rFonts w:ascii="GHEA Grapalat" w:hAnsi="GHEA Grapalat"/>
                <w:sz w:val="24"/>
                <w:szCs w:val="24"/>
                <w:lang w:val="hy-AM"/>
              </w:rPr>
              <w:t xml:space="preserve"> E-VISA համակարգում </w:t>
            </w:r>
            <w:r>
              <w:rPr>
                <w:rFonts w:ascii="GHEA Grapalat" w:hAnsi="GHEA Grapalat"/>
                <w:sz w:val="24"/>
                <w:szCs w:val="24"/>
                <w:lang w:val="hy-AM"/>
              </w:rPr>
              <w:t xml:space="preserve">կցել </w:t>
            </w:r>
            <w:r w:rsidRPr="001300C5">
              <w:rPr>
                <w:rFonts w:ascii="GHEA Grapalat" w:eastAsia="Times New Roman" w:hAnsi="GHEA Grapalat" w:cs="Times New Roman"/>
                <w:color w:val="000000"/>
                <w:sz w:val="24"/>
                <w:szCs w:val="24"/>
                <w:lang w:val="hy-AM"/>
              </w:rPr>
              <w:t xml:space="preserve">Հայաստանի Հանրապետությունում գործող իրավաբանական անձանց, </w:t>
            </w:r>
            <w:r w:rsidRPr="001300C5">
              <w:rPr>
                <w:rFonts w:ascii="GHEA Grapalat" w:hAnsi="GHEA Grapalat"/>
                <w:color w:val="000000"/>
                <w:sz w:val="24"/>
                <w:szCs w:val="24"/>
                <w:shd w:val="clear" w:color="auto" w:fill="FFFFFF"/>
                <w:lang w:val="hy-AM"/>
              </w:rPr>
              <w:t>պետական մարմինների, տեղական ինքնակառավարման մարմինների, Հայաստանի Հանրապետությունում հավատարմագրված դեսպանությունների, հյուպատոսական հիմնարկների և միջազգային կազմակերպությունների կամ դրանց ներկայացուցչությունների</w:t>
            </w:r>
            <w:r w:rsidRPr="001300C5">
              <w:rPr>
                <w:rFonts w:ascii="GHEA Grapalat" w:eastAsia="Times New Roman" w:hAnsi="GHEA Grapalat" w:cs="Times New Roman"/>
                <w:color w:val="000000"/>
                <w:sz w:val="24"/>
                <w:szCs w:val="24"/>
                <w:lang w:val="hy-AM"/>
              </w:rPr>
              <w:t xml:space="preserve"> հրավեր</w:t>
            </w:r>
            <w:r>
              <w:rPr>
                <w:rFonts w:ascii="GHEA Grapalat" w:eastAsia="Times New Roman" w:hAnsi="GHEA Grapalat" w:cs="Times New Roman"/>
                <w:color w:val="000000"/>
                <w:sz w:val="24"/>
                <w:szCs w:val="24"/>
                <w:lang w:val="hy-AM"/>
              </w:rPr>
              <w:t xml:space="preserve"> </w:t>
            </w:r>
            <w:r w:rsidRPr="001300C5">
              <w:rPr>
                <w:rFonts w:ascii="GHEA Grapalat" w:eastAsia="Times New Roman" w:hAnsi="GHEA Grapalat" w:cs="Times New Roman"/>
                <w:color w:val="000000"/>
                <w:sz w:val="24"/>
                <w:szCs w:val="24"/>
                <w:lang w:val="hy-AM"/>
              </w:rPr>
              <w:t>(հայտագիր, նամակ, միջնորդություն)</w:t>
            </w:r>
            <w:r>
              <w:rPr>
                <w:rFonts w:ascii="GHEA Grapalat" w:eastAsia="Times New Roman" w:hAnsi="GHEA Grapalat" w:cs="Times New Roman"/>
                <w:color w:val="000000"/>
                <w:sz w:val="24"/>
                <w:szCs w:val="24"/>
                <w:lang w:val="hy-AM"/>
              </w:rPr>
              <w:t>,  որը կարևոր</w:t>
            </w:r>
            <w:r w:rsidRPr="001300C5">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է </w:t>
            </w:r>
            <w:r w:rsidRPr="00364711">
              <w:rPr>
                <w:rFonts w:ascii="GHEA Grapalat" w:hAnsi="GHEA Grapalat"/>
                <w:sz w:val="24"/>
                <w:szCs w:val="24"/>
                <w:lang w:val="hy-AM"/>
              </w:rPr>
              <w:t>այցելության իրական նպատակի արժանահավատությունը գնահատելու համար</w:t>
            </w:r>
            <w:r>
              <w:rPr>
                <w:rFonts w:ascii="GHEA Grapalat" w:hAnsi="GHEA Grapalat"/>
                <w:sz w:val="24"/>
                <w:szCs w:val="24"/>
                <w:lang w:val="hy-AM"/>
              </w:rPr>
              <w:t>։</w:t>
            </w:r>
            <w:r w:rsidRPr="00364711">
              <w:rPr>
                <w:rFonts w:ascii="GHEA Grapalat" w:hAnsi="GHEA Grapalat"/>
                <w:sz w:val="24"/>
                <w:szCs w:val="24"/>
                <w:lang w:val="hy-AM"/>
              </w:rPr>
              <w:t xml:space="preserve"> </w:t>
            </w:r>
          </w:p>
          <w:p w14:paraId="487AB456" w14:textId="77777777" w:rsidR="001B432B" w:rsidRDefault="001B432B" w:rsidP="001B432B">
            <w:pPr>
              <w:spacing w:after="0"/>
              <w:jc w:val="both"/>
              <w:rPr>
                <w:rFonts w:ascii="GHEA Grapalat" w:hAnsi="GHEA Grapalat" w:cs="GHEA Grapalat"/>
                <w:b/>
                <w:sz w:val="24"/>
                <w:szCs w:val="24"/>
                <w:lang w:val="hy-AM"/>
              </w:rPr>
            </w:pPr>
          </w:p>
          <w:p w14:paraId="26651D09" w14:textId="77777777" w:rsidR="001B432B" w:rsidRDefault="001B432B" w:rsidP="001B432B">
            <w:pPr>
              <w:spacing w:after="0"/>
              <w:jc w:val="both"/>
              <w:rPr>
                <w:rFonts w:ascii="GHEA Grapalat" w:hAnsi="GHEA Grapalat" w:cs="GHEA Grapalat"/>
                <w:b/>
                <w:sz w:val="24"/>
                <w:szCs w:val="24"/>
                <w:lang w:val="hy-AM"/>
              </w:rPr>
            </w:pPr>
          </w:p>
          <w:p w14:paraId="1017BB4A" w14:textId="77777777" w:rsidR="001B432B" w:rsidRDefault="001B432B" w:rsidP="001B432B">
            <w:pPr>
              <w:spacing w:after="0"/>
              <w:jc w:val="both"/>
              <w:rPr>
                <w:rFonts w:ascii="GHEA Grapalat" w:hAnsi="GHEA Grapalat" w:cs="GHEA Grapalat"/>
                <w:b/>
                <w:sz w:val="24"/>
                <w:szCs w:val="24"/>
                <w:lang w:val="hy-AM"/>
              </w:rPr>
            </w:pPr>
          </w:p>
          <w:p w14:paraId="7978B143" w14:textId="77777777" w:rsidR="001B432B" w:rsidRDefault="001B432B" w:rsidP="001B432B">
            <w:pPr>
              <w:spacing w:after="0"/>
              <w:jc w:val="both"/>
              <w:rPr>
                <w:rFonts w:ascii="GHEA Grapalat" w:hAnsi="GHEA Grapalat" w:cs="GHEA Grapalat"/>
                <w:b/>
                <w:sz w:val="24"/>
                <w:szCs w:val="24"/>
                <w:lang w:val="hy-AM"/>
              </w:rPr>
            </w:pPr>
          </w:p>
          <w:p w14:paraId="26355E10" w14:textId="77777777" w:rsidR="001B432B" w:rsidRDefault="001B432B" w:rsidP="001B432B">
            <w:pPr>
              <w:spacing w:after="0"/>
              <w:jc w:val="both"/>
              <w:rPr>
                <w:rFonts w:ascii="GHEA Grapalat" w:hAnsi="GHEA Grapalat" w:cs="GHEA Grapalat"/>
                <w:b/>
                <w:sz w:val="24"/>
                <w:szCs w:val="24"/>
                <w:lang w:val="hy-AM"/>
              </w:rPr>
            </w:pPr>
          </w:p>
          <w:p w14:paraId="68665610" w14:textId="77777777" w:rsidR="001B432B" w:rsidRDefault="001B432B" w:rsidP="001B432B">
            <w:pPr>
              <w:spacing w:after="0"/>
              <w:jc w:val="both"/>
              <w:rPr>
                <w:rFonts w:ascii="GHEA Grapalat" w:hAnsi="GHEA Grapalat" w:cs="GHEA Grapalat"/>
                <w:b/>
                <w:sz w:val="24"/>
                <w:szCs w:val="24"/>
                <w:lang w:val="hy-AM"/>
              </w:rPr>
            </w:pPr>
          </w:p>
          <w:p w14:paraId="3900A43E" w14:textId="77777777" w:rsidR="001B432B" w:rsidRDefault="001B432B" w:rsidP="001B432B">
            <w:pPr>
              <w:spacing w:after="0"/>
              <w:jc w:val="both"/>
              <w:rPr>
                <w:rFonts w:ascii="GHEA Grapalat" w:hAnsi="GHEA Grapalat" w:cs="GHEA Grapalat"/>
                <w:b/>
                <w:sz w:val="24"/>
                <w:szCs w:val="24"/>
                <w:lang w:val="hy-AM"/>
              </w:rPr>
            </w:pPr>
          </w:p>
          <w:p w14:paraId="68A99EBC" w14:textId="77777777" w:rsidR="001B432B" w:rsidRDefault="001B432B" w:rsidP="001B432B">
            <w:pPr>
              <w:spacing w:after="0"/>
              <w:jc w:val="both"/>
              <w:rPr>
                <w:rFonts w:ascii="GHEA Grapalat" w:hAnsi="GHEA Grapalat" w:cs="GHEA Grapalat"/>
                <w:b/>
                <w:sz w:val="24"/>
                <w:szCs w:val="24"/>
                <w:lang w:val="hy-AM"/>
              </w:rPr>
            </w:pPr>
          </w:p>
          <w:p w14:paraId="4E3B85B0" w14:textId="77777777" w:rsidR="001B432B" w:rsidRDefault="001B432B" w:rsidP="001B432B">
            <w:pPr>
              <w:spacing w:after="0"/>
              <w:jc w:val="both"/>
              <w:rPr>
                <w:rFonts w:ascii="GHEA Grapalat" w:hAnsi="GHEA Grapalat" w:cs="GHEA Grapalat"/>
                <w:b/>
                <w:sz w:val="24"/>
                <w:szCs w:val="24"/>
                <w:lang w:val="hy-AM"/>
              </w:rPr>
            </w:pPr>
          </w:p>
          <w:p w14:paraId="4390300E" w14:textId="77777777" w:rsidR="001B432B" w:rsidRDefault="000D0D77" w:rsidP="00004312">
            <w:pPr>
              <w:spacing w:after="0"/>
              <w:jc w:val="center"/>
              <w:rPr>
                <w:rFonts w:ascii="GHEA Grapalat" w:hAnsi="GHEA Grapalat" w:cs="GHEA Grapalat"/>
                <w:b/>
                <w:sz w:val="24"/>
                <w:szCs w:val="24"/>
                <w:lang w:val="hy-AM"/>
              </w:rPr>
            </w:pPr>
            <w:r>
              <w:rPr>
                <w:rFonts w:ascii="GHEA Grapalat" w:hAnsi="GHEA Grapalat" w:cs="GHEA Grapalat"/>
                <w:b/>
                <w:sz w:val="24"/>
                <w:szCs w:val="24"/>
                <w:lang w:val="hy-AM"/>
              </w:rPr>
              <w:t>Ընդունվել է</w:t>
            </w:r>
          </w:p>
          <w:p w14:paraId="0D906780" w14:textId="1997CB27" w:rsidR="000D0D77" w:rsidRPr="000D0D77" w:rsidRDefault="000D0D77" w:rsidP="001D33B0">
            <w:pPr>
              <w:spacing w:after="0"/>
              <w:jc w:val="center"/>
              <w:rPr>
                <w:rFonts w:ascii="GHEA Grapalat" w:hAnsi="GHEA Grapalat" w:cs="Times New Roman"/>
                <w:b/>
                <w:color w:val="FFFFFF" w:themeColor="background1"/>
                <w:sz w:val="24"/>
                <w:szCs w:val="24"/>
                <w:lang w:val="hy-AM"/>
              </w:rPr>
            </w:pPr>
          </w:p>
        </w:tc>
      </w:tr>
    </w:tbl>
    <w:p w14:paraId="0CE0124E" w14:textId="77777777" w:rsidR="00A136A9" w:rsidRDefault="00A136A9" w:rsidP="00857DDB">
      <w:pPr>
        <w:spacing w:after="160" w:line="259" w:lineRule="auto"/>
        <w:rPr>
          <w:rFonts w:ascii="GHEA Grapalat" w:hAnsi="GHEA Grapalat"/>
          <w:b/>
          <w:sz w:val="24"/>
          <w:szCs w:val="24"/>
          <w:lang w:val="hy-AM"/>
        </w:rPr>
      </w:pPr>
    </w:p>
    <w:p w14:paraId="0B2B02CC" w14:textId="77777777" w:rsidR="00A136A9" w:rsidRPr="009C71AD" w:rsidRDefault="005B5FE5" w:rsidP="009C71AD">
      <w:pPr>
        <w:spacing w:after="160" w:line="259" w:lineRule="auto"/>
        <w:jc w:val="right"/>
        <w:rPr>
          <w:rFonts w:ascii="GHEA Grapalat" w:hAnsi="GHEA Grapalat"/>
          <w:b/>
          <w:i/>
          <w:sz w:val="28"/>
          <w:szCs w:val="28"/>
          <w:lang w:val="hy-AM"/>
        </w:rPr>
      </w:pPr>
      <w:r w:rsidRPr="008A6B64">
        <w:rPr>
          <w:rFonts w:ascii="GHEA Grapalat" w:hAnsi="GHEA Grapalat"/>
          <w:b/>
          <w:i/>
          <w:sz w:val="28"/>
          <w:szCs w:val="28"/>
          <w:lang w:val="hy-AM"/>
        </w:rPr>
        <w:t xml:space="preserve">                                                                                       </w:t>
      </w:r>
      <w:r w:rsidR="005675F1" w:rsidRPr="008A6B64">
        <w:rPr>
          <w:rFonts w:ascii="GHEA Grapalat" w:hAnsi="GHEA Grapalat"/>
          <w:b/>
          <w:i/>
          <w:sz w:val="28"/>
          <w:szCs w:val="28"/>
          <w:lang w:val="hy-AM"/>
        </w:rPr>
        <w:t xml:space="preserve">        </w:t>
      </w:r>
      <w:r w:rsidRPr="008A6B64">
        <w:rPr>
          <w:rFonts w:ascii="GHEA Grapalat" w:hAnsi="GHEA Grapalat"/>
          <w:b/>
          <w:i/>
          <w:sz w:val="28"/>
          <w:szCs w:val="28"/>
          <w:lang w:val="hy-AM"/>
        </w:rPr>
        <w:t xml:space="preserve">   ՀՀ ներքին գործերի նախարարություն</w:t>
      </w:r>
    </w:p>
    <w:sectPr w:rsidR="00A136A9" w:rsidRPr="009C71AD" w:rsidSect="008148B2">
      <w:pgSz w:w="15840" w:h="12240" w:orient="landscape"/>
      <w:pgMar w:top="540" w:right="450" w:bottom="0"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04E2F3" w14:textId="77777777" w:rsidR="00675475" w:rsidRDefault="00675475" w:rsidP="001F202C">
      <w:pPr>
        <w:spacing w:after="0" w:line="240" w:lineRule="auto"/>
      </w:pPr>
      <w:r>
        <w:separator/>
      </w:r>
    </w:p>
  </w:endnote>
  <w:endnote w:type="continuationSeparator" w:id="0">
    <w:p w14:paraId="0D179291" w14:textId="77777777" w:rsidR="00675475" w:rsidRDefault="00675475" w:rsidP="001F2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Armenian">
    <w:altName w:val="Arial"/>
    <w:charset w:val="00"/>
    <w:family w:val="swiss"/>
    <w:pitch w:val="variable"/>
    <w:sig w:usb0="00000001" w:usb1="00000000" w:usb2="00000000" w:usb3="00000000" w:csb0="00000005"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E20680" w14:textId="77777777" w:rsidR="00675475" w:rsidRDefault="00675475" w:rsidP="001F202C">
      <w:pPr>
        <w:spacing w:after="0" w:line="240" w:lineRule="auto"/>
      </w:pPr>
      <w:r>
        <w:separator/>
      </w:r>
    </w:p>
  </w:footnote>
  <w:footnote w:type="continuationSeparator" w:id="0">
    <w:p w14:paraId="7F74FAE2" w14:textId="77777777" w:rsidR="00675475" w:rsidRDefault="00675475" w:rsidP="001F20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F43AA7"/>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F1426DB"/>
    <w:multiLevelType w:val="hybridMultilevel"/>
    <w:tmpl w:val="16260646"/>
    <w:lvl w:ilvl="0" w:tplc="424A5DF0">
      <w:start w:val="1"/>
      <w:numFmt w:val="decimal"/>
      <w:lvlText w:val="%1."/>
      <w:lvlJc w:val="left"/>
      <w:pPr>
        <w:ind w:left="9180" w:hanging="360"/>
      </w:pPr>
      <w:rPr>
        <w:rFonts w:hint="default"/>
      </w:rPr>
    </w:lvl>
    <w:lvl w:ilvl="1" w:tplc="04090019" w:tentative="1">
      <w:start w:val="1"/>
      <w:numFmt w:val="lowerLetter"/>
      <w:lvlText w:val="%2."/>
      <w:lvlJc w:val="left"/>
      <w:pPr>
        <w:ind w:left="9900" w:hanging="360"/>
      </w:pPr>
    </w:lvl>
    <w:lvl w:ilvl="2" w:tplc="0409001B" w:tentative="1">
      <w:start w:val="1"/>
      <w:numFmt w:val="lowerRoman"/>
      <w:lvlText w:val="%3."/>
      <w:lvlJc w:val="right"/>
      <w:pPr>
        <w:ind w:left="10620" w:hanging="180"/>
      </w:pPr>
    </w:lvl>
    <w:lvl w:ilvl="3" w:tplc="0409000F" w:tentative="1">
      <w:start w:val="1"/>
      <w:numFmt w:val="decimal"/>
      <w:lvlText w:val="%4."/>
      <w:lvlJc w:val="left"/>
      <w:pPr>
        <w:ind w:left="11340" w:hanging="360"/>
      </w:pPr>
    </w:lvl>
    <w:lvl w:ilvl="4" w:tplc="04090019" w:tentative="1">
      <w:start w:val="1"/>
      <w:numFmt w:val="lowerLetter"/>
      <w:lvlText w:val="%5."/>
      <w:lvlJc w:val="left"/>
      <w:pPr>
        <w:ind w:left="12060" w:hanging="360"/>
      </w:pPr>
    </w:lvl>
    <w:lvl w:ilvl="5" w:tplc="0409001B" w:tentative="1">
      <w:start w:val="1"/>
      <w:numFmt w:val="lowerRoman"/>
      <w:lvlText w:val="%6."/>
      <w:lvlJc w:val="right"/>
      <w:pPr>
        <w:ind w:left="12780" w:hanging="180"/>
      </w:pPr>
    </w:lvl>
    <w:lvl w:ilvl="6" w:tplc="0409000F" w:tentative="1">
      <w:start w:val="1"/>
      <w:numFmt w:val="decimal"/>
      <w:lvlText w:val="%7."/>
      <w:lvlJc w:val="left"/>
      <w:pPr>
        <w:ind w:left="13500" w:hanging="360"/>
      </w:pPr>
    </w:lvl>
    <w:lvl w:ilvl="7" w:tplc="04090019" w:tentative="1">
      <w:start w:val="1"/>
      <w:numFmt w:val="lowerLetter"/>
      <w:lvlText w:val="%8."/>
      <w:lvlJc w:val="left"/>
      <w:pPr>
        <w:ind w:left="14220" w:hanging="360"/>
      </w:pPr>
    </w:lvl>
    <w:lvl w:ilvl="8" w:tplc="0409001B" w:tentative="1">
      <w:start w:val="1"/>
      <w:numFmt w:val="lowerRoman"/>
      <w:lvlText w:val="%9."/>
      <w:lvlJc w:val="right"/>
      <w:pPr>
        <w:ind w:left="14940" w:hanging="180"/>
      </w:pPr>
    </w:lvl>
  </w:abstractNum>
  <w:abstractNum w:abstractNumId="2" w15:restartNumberingAfterBreak="0">
    <w:nsid w:val="10967F5F"/>
    <w:multiLevelType w:val="hybridMultilevel"/>
    <w:tmpl w:val="25302A4E"/>
    <w:lvl w:ilvl="0" w:tplc="3E104BF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6AC40D4"/>
    <w:multiLevelType w:val="hybridMultilevel"/>
    <w:tmpl w:val="16260646"/>
    <w:lvl w:ilvl="0" w:tplc="424A5D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860230D"/>
    <w:multiLevelType w:val="hybridMultilevel"/>
    <w:tmpl w:val="A852EFFC"/>
    <w:lvl w:ilvl="0" w:tplc="507ADF42">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5" w15:restartNumberingAfterBreak="0">
    <w:nsid w:val="2EEE1523"/>
    <w:multiLevelType w:val="hybridMultilevel"/>
    <w:tmpl w:val="25302A4E"/>
    <w:lvl w:ilvl="0" w:tplc="3E104BF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3901172F"/>
    <w:multiLevelType w:val="hybridMultilevel"/>
    <w:tmpl w:val="FB1E66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9192CA1"/>
    <w:multiLevelType w:val="hybridMultilevel"/>
    <w:tmpl w:val="6E0647BE"/>
    <w:lvl w:ilvl="0" w:tplc="9DF44A64">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39BE6F22"/>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3AFE6DAD"/>
    <w:multiLevelType w:val="hybridMultilevel"/>
    <w:tmpl w:val="FEDE2C50"/>
    <w:lvl w:ilvl="0" w:tplc="B456F990">
      <w:start w:val="1"/>
      <w:numFmt w:val="decimal"/>
      <w:lvlText w:val="%1."/>
      <w:lvlJc w:val="left"/>
      <w:pPr>
        <w:ind w:left="1069" w:hanging="360"/>
      </w:pPr>
      <w:rPr>
        <w:rFonts w:eastAsia="Calibri"/>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0" w15:restartNumberingAfterBreak="0">
    <w:nsid w:val="419E0C02"/>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1C3ACF"/>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438A59F7"/>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46097779"/>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726346"/>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31513EB"/>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3E36EDF"/>
    <w:multiLevelType w:val="hybridMultilevel"/>
    <w:tmpl w:val="9A5404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84D3DA7"/>
    <w:multiLevelType w:val="hybridMultilevel"/>
    <w:tmpl w:val="6E0647BE"/>
    <w:lvl w:ilvl="0" w:tplc="9DF44A64">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15:restartNumberingAfterBreak="0">
    <w:nsid w:val="5CCF4A89"/>
    <w:multiLevelType w:val="hybridMultilevel"/>
    <w:tmpl w:val="16260646"/>
    <w:lvl w:ilvl="0" w:tplc="424A5D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E9118D7"/>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140233C"/>
    <w:multiLevelType w:val="hybridMultilevel"/>
    <w:tmpl w:val="A852EFFC"/>
    <w:lvl w:ilvl="0" w:tplc="507ADF42">
      <w:start w:val="1"/>
      <w:numFmt w:val="decimal"/>
      <w:lvlText w:val="%1."/>
      <w:lvlJc w:val="left"/>
      <w:pPr>
        <w:ind w:left="1170"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21" w15:restartNumberingAfterBreak="0">
    <w:nsid w:val="64596825"/>
    <w:multiLevelType w:val="hybridMultilevel"/>
    <w:tmpl w:val="B0680D04"/>
    <w:lvl w:ilvl="0" w:tplc="D2689CFA">
      <w:start w:val="1"/>
      <w:numFmt w:val="decimal"/>
      <w:lvlText w:val="%1."/>
      <w:lvlJc w:val="left"/>
      <w:pPr>
        <w:ind w:left="1035" w:hanging="360"/>
      </w:pPr>
      <w:rPr>
        <w:rFonts w:hint="default"/>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22" w15:restartNumberingAfterBreak="0">
    <w:nsid w:val="66A50C9A"/>
    <w:multiLevelType w:val="hybridMultilevel"/>
    <w:tmpl w:val="D95C1E96"/>
    <w:lvl w:ilvl="0" w:tplc="B11288A2">
      <w:start w:val="1"/>
      <w:numFmt w:val="decimal"/>
      <w:lvlText w:val="%1."/>
      <w:lvlJc w:val="left"/>
      <w:pPr>
        <w:ind w:left="720" w:hanging="360"/>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C4B3B02"/>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D440640"/>
    <w:multiLevelType w:val="hybridMultilevel"/>
    <w:tmpl w:val="8696B2AE"/>
    <w:lvl w:ilvl="0" w:tplc="7D92BBE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DD60321"/>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7C3132AB"/>
    <w:multiLevelType w:val="hybridMultilevel"/>
    <w:tmpl w:val="EE388B74"/>
    <w:lvl w:ilvl="0" w:tplc="04190001">
      <w:start w:val="1"/>
      <w:numFmt w:val="bullet"/>
      <w:lvlText w:val=""/>
      <w:lvlJc w:val="left"/>
      <w:pPr>
        <w:ind w:left="630" w:hanging="360"/>
      </w:pPr>
      <w:rPr>
        <w:rFonts w:ascii="Symbol" w:hAnsi="Symbol" w:hint="default"/>
      </w:rPr>
    </w:lvl>
    <w:lvl w:ilvl="1" w:tplc="04190003" w:tentative="1">
      <w:start w:val="1"/>
      <w:numFmt w:val="bullet"/>
      <w:lvlText w:val="o"/>
      <w:lvlJc w:val="left"/>
      <w:pPr>
        <w:ind w:left="900" w:hanging="360"/>
      </w:pPr>
      <w:rPr>
        <w:rFonts w:ascii="Courier New" w:hAnsi="Courier New" w:cs="Courier New" w:hint="default"/>
      </w:rPr>
    </w:lvl>
    <w:lvl w:ilvl="2" w:tplc="04190005" w:tentative="1">
      <w:start w:val="1"/>
      <w:numFmt w:val="bullet"/>
      <w:lvlText w:val=""/>
      <w:lvlJc w:val="left"/>
      <w:pPr>
        <w:ind w:left="1620" w:hanging="360"/>
      </w:pPr>
      <w:rPr>
        <w:rFonts w:ascii="Wingdings" w:hAnsi="Wingdings" w:hint="default"/>
      </w:rPr>
    </w:lvl>
    <w:lvl w:ilvl="3" w:tplc="04190001" w:tentative="1">
      <w:start w:val="1"/>
      <w:numFmt w:val="bullet"/>
      <w:lvlText w:val=""/>
      <w:lvlJc w:val="left"/>
      <w:pPr>
        <w:ind w:left="2340" w:hanging="360"/>
      </w:pPr>
      <w:rPr>
        <w:rFonts w:ascii="Symbol" w:hAnsi="Symbol" w:hint="default"/>
      </w:rPr>
    </w:lvl>
    <w:lvl w:ilvl="4" w:tplc="04190003" w:tentative="1">
      <w:start w:val="1"/>
      <w:numFmt w:val="bullet"/>
      <w:lvlText w:val="o"/>
      <w:lvlJc w:val="left"/>
      <w:pPr>
        <w:ind w:left="3060" w:hanging="360"/>
      </w:pPr>
      <w:rPr>
        <w:rFonts w:ascii="Courier New" w:hAnsi="Courier New" w:cs="Courier New" w:hint="default"/>
      </w:rPr>
    </w:lvl>
    <w:lvl w:ilvl="5" w:tplc="04190005" w:tentative="1">
      <w:start w:val="1"/>
      <w:numFmt w:val="bullet"/>
      <w:lvlText w:val=""/>
      <w:lvlJc w:val="left"/>
      <w:pPr>
        <w:ind w:left="3780" w:hanging="360"/>
      </w:pPr>
      <w:rPr>
        <w:rFonts w:ascii="Wingdings" w:hAnsi="Wingdings" w:hint="default"/>
      </w:rPr>
    </w:lvl>
    <w:lvl w:ilvl="6" w:tplc="04190001" w:tentative="1">
      <w:start w:val="1"/>
      <w:numFmt w:val="bullet"/>
      <w:lvlText w:val=""/>
      <w:lvlJc w:val="left"/>
      <w:pPr>
        <w:ind w:left="4500" w:hanging="360"/>
      </w:pPr>
      <w:rPr>
        <w:rFonts w:ascii="Symbol" w:hAnsi="Symbol" w:hint="default"/>
      </w:rPr>
    </w:lvl>
    <w:lvl w:ilvl="7" w:tplc="04190003" w:tentative="1">
      <w:start w:val="1"/>
      <w:numFmt w:val="bullet"/>
      <w:lvlText w:val="o"/>
      <w:lvlJc w:val="left"/>
      <w:pPr>
        <w:ind w:left="5220" w:hanging="360"/>
      </w:pPr>
      <w:rPr>
        <w:rFonts w:ascii="Courier New" w:hAnsi="Courier New" w:cs="Courier New" w:hint="default"/>
      </w:rPr>
    </w:lvl>
    <w:lvl w:ilvl="8" w:tplc="04190005" w:tentative="1">
      <w:start w:val="1"/>
      <w:numFmt w:val="bullet"/>
      <w:lvlText w:val=""/>
      <w:lvlJc w:val="left"/>
      <w:pPr>
        <w:ind w:left="5940" w:hanging="360"/>
      </w:pPr>
      <w:rPr>
        <w:rFonts w:ascii="Wingdings" w:hAnsi="Wingdings" w:hint="default"/>
      </w:rPr>
    </w:lvl>
  </w:abstractNum>
  <w:abstractNum w:abstractNumId="27" w15:restartNumberingAfterBreak="0">
    <w:nsid w:val="7F762CAB"/>
    <w:multiLevelType w:val="hybridMultilevel"/>
    <w:tmpl w:val="7C4E25C8"/>
    <w:lvl w:ilvl="0" w:tplc="63682C6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10492204">
    <w:abstractNumId w:val="7"/>
  </w:num>
  <w:num w:numId="2" w16cid:durableId="327749873">
    <w:abstractNumId w:val="24"/>
  </w:num>
  <w:num w:numId="3" w16cid:durableId="1737433825">
    <w:abstractNumId w:val="17"/>
  </w:num>
  <w:num w:numId="4" w16cid:durableId="1388073059">
    <w:abstractNumId w:val="6"/>
  </w:num>
  <w:num w:numId="5" w16cid:durableId="917254672">
    <w:abstractNumId w:val="22"/>
  </w:num>
  <w:num w:numId="6" w16cid:durableId="196654656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62700870">
    <w:abstractNumId w:val="1"/>
  </w:num>
  <w:num w:numId="8" w16cid:durableId="870801212">
    <w:abstractNumId w:val="3"/>
  </w:num>
  <w:num w:numId="9" w16cid:durableId="238830077">
    <w:abstractNumId w:val="18"/>
  </w:num>
  <w:num w:numId="10" w16cid:durableId="383604565">
    <w:abstractNumId w:val="8"/>
  </w:num>
  <w:num w:numId="11" w16cid:durableId="981158070">
    <w:abstractNumId w:val="0"/>
  </w:num>
  <w:num w:numId="12" w16cid:durableId="1771048763">
    <w:abstractNumId w:val="25"/>
  </w:num>
  <w:num w:numId="13" w16cid:durableId="1142239004">
    <w:abstractNumId w:val="15"/>
  </w:num>
  <w:num w:numId="14" w16cid:durableId="1381635591">
    <w:abstractNumId w:val="12"/>
  </w:num>
  <w:num w:numId="15" w16cid:durableId="20933474">
    <w:abstractNumId w:val="11"/>
  </w:num>
  <w:num w:numId="16" w16cid:durableId="2128306907">
    <w:abstractNumId w:val="10"/>
  </w:num>
  <w:num w:numId="17" w16cid:durableId="975643637">
    <w:abstractNumId w:val="14"/>
  </w:num>
  <w:num w:numId="18" w16cid:durableId="616956576">
    <w:abstractNumId w:val="13"/>
  </w:num>
  <w:num w:numId="19" w16cid:durableId="344599253">
    <w:abstractNumId w:val="19"/>
  </w:num>
  <w:num w:numId="20" w16cid:durableId="1506633356">
    <w:abstractNumId w:val="23"/>
  </w:num>
  <w:num w:numId="21" w16cid:durableId="81416150">
    <w:abstractNumId w:val="2"/>
  </w:num>
  <w:num w:numId="22" w16cid:durableId="1910075526">
    <w:abstractNumId w:val="5"/>
  </w:num>
  <w:num w:numId="23" w16cid:durableId="1892380749">
    <w:abstractNumId w:val="27"/>
  </w:num>
  <w:num w:numId="24" w16cid:durableId="1139227634">
    <w:abstractNumId w:val="21"/>
  </w:num>
  <w:num w:numId="25" w16cid:durableId="43367407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93808584">
    <w:abstractNumId w:val="4"/>
  </w:num>
  <w:num w:numId="27" w16cid:durableId="17005304">
    <w:abstractNumId w:val="20"/>
  </w:num>
  <w:num w:numId="28" w16cid:durableId="936718380">
    <w:abstractNumId w:val="16"/>
  </w:num>
  <w:num w:numId="29" w16cid:durableId="29545756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6480"/>
    <w:rsid w:val="00004211"/>
    <w:rsid w:val="00004312"/>
    <w:rsid w:val="0001407B"/>
    <w:rsid w:val="00022618"/>
    <w:rsid w:val="0002595C"/>
    <w:rsid w:val="00026B31"/>
    <w:rsid w:val="00026E00"/>
    <w:rsid w:val="00027DCB"/>
    <w:rsid w:val="00034FFC"/>
    <w:rsid w:val="00043AD6"/>
    <w:rsid w:val="000456A7"/>
    <w:rsid w:val="00050C42"/>
    <w:rsid w:val="000614A4"/>
    <w:rsid w:val="00064CA8"/>
    <w:rsid w:val="00070186"/>
    <w:rsid w:val="0007440D"/>
    <w:rsid w:val="000776E7"/>
    <w:rsid w:val="00077F41"/>
    <w:rsid w:val="00081E4D"/>
    <w:rsid w:val="00090F67"/>
    <w:rsid w:val="00096EAE"/>
    <w:rsid w:val="000A4EA2"/>
    <w:rsid w:val="000B11EF"/>
    <w:rsid w:val="000B4E80"/>
    <w:rsid w:val="000B7798"/>
    <w:rsid w:val="000C1268"/>
    <w:rsid w:val="000D0D77"/>
    <w:rsid w:val="000D41F8"/>
    <w:rsid w:val="000E0155"/>
    <w:rsid w:val="000E07D7"/>
    <w:rsid w:val="000E1682"/>
    <w:rsid w:val="000E79D6"/>
    <w:rsid w:val="00101A06"/>
    <w:rsid w:val="00103B18"/>
    <w:rsid w:val="00106D24"/>
    <w:rsid w:val="0011766F"/>
    <w:rsid w:val="00125586"/>
    <w:rsid w:val="00130077"/>
    <w:rsid w:val="0013094C"/>
    <w:rsid w:val="001340CE"/>
    <w:rsid w:val="0013779E"/>
    <w:rsid w:val="00142C8D"/>
    <w:rsid w:val="00144BB5"/>
    <w:rsid w:val="00146B51"/>
    <w:rsid w:val="0015650A"/>
    <w:rsid w:val="00164B2F"/>
    <w:rsid w:val="00170FE4"/>
    <w:rsid w:val="00171221"/>
    <w:rsid w:val="00171C26"/>
    <w:rsid w:val="00176E8F"/>
    <w:rsid w:val="0017711B"/>
    <w:rsid w:val="00177CCB"/>
    <w:rsid w:val="00181379"/>
    <w:rsid w:val="00186268"/>
    <w:rsid w:val="00195751"/>
    <w:rsid w:val="001B432B"/>
    <w:rsid w:val="001D09BB"/>
    <w:rsid w:val="001D1B84"/>
    <w:rsid w:val="001D33B0"/>
    <w:rsid w:val="001F0DBF"/>
    <w:rsid w:val="001F202C"/>
    <w:rsid w:val="002000FB"/>
    <w:rsid w:val="00200E8A"/>
    <w:rsid w:val="00206F0F"/>
    <w:rsid w:val="00212229"/>
    <w:rsid w:val="00213905"/>
    <w:rsid w:val="00216AC7"/>
    <w:rsid w:val="0022147A"/>
    <w:rsid w:val="00234471"/>
    <w:rsid w:val="00240409"/>
    <w:rsid w:val="00250DDD"/>
    <w:rsid w:val="00250F1A"/>
    <w:rsid w:val="00265EF0"/>
    <w:rsid w:val="00267182"/>
    <w:rsid w:val="00273F17"/>
    <w:rsid w:val="0028056F"/>
    <w:rsid w:val="00285ED3"/>
    <w:rsid w:val="00291E09"/>
    <w:rsid w:val="002950AE"/>
    <w:rsid w:val="002A5260"/>
    <w:rsid w:val="002B6EAC"/>
    <w:rsid w:val="002C1AC7"/>
    <w:rsid w:val="002C4733"/>
    <w:rsid w:val="002C77EA"/>
    <w:rsid w:val="002E4D89"/>
    <w:rsid w:val="002E60EF"/>
    <w:rsid w:val="002E6DA8"/>
    <w:rsid w:val="002F0672"/>
    <w:rsid w:val="002F2A05"/>
    <w:rsid w:val="002F327D"/>
    <w:rsid w:val="002F3E1C"/>
    <w:rsid w:val="002F4400"/>
    <w:rsid w:val="00304DF7"/>
    <w:rsid w:val="0031087E"/>
    <w:rsid w:val="00313CA1"/>
    <w:rsid w:val="003160DC"/>
    <w:rsid w:val="00316FE2"/>
    <w:rsid w:val="0032087D"/>
    <w:rsid w:val="00322D9C"/>
    <w:rsid w:val="00325D28"/>
    <w:rsid w:val="00327948"/>
    <w:rsid w:val="003305A7"/>
    <w:rsid w:val="00333E3B"/>
    <w:rsid w:val="0034537C"/>
    <w:rsid w:val="003468B9"/>
    <w:rsid w:val="00351560"/>
    <w:rsid w:val="003524AE"/>
    <w:rsid w:val="0035279B"/>
    <w:rsid w:val="00366624"/>
    <w:rsid w:val="003725E0"/>
    <w:rsid w:val="00382F4D"/>
    <w:rsid w:val="0039429E"/>
    <w:rsid w:val="003A097A"/>
    <w:rsid w:val="003A1E83"/>
    <w:rsid w:val="003B1B79"/>
    <w:rsid w:val="003C0153"/>
    <w:rsid w:val="003C2872"/>
    <w:rsid w:val="003D135F"/>
    <w:rsid w:val="003D1E68"/>
    <w:rsid w:val="003D2EAE"/>
    <w:rsid w:val="003E0885"/>
    <w:rsid w:val="003F1881"/>
    <w:rsid w:val="003F6094"/>
    <w:rsid w:val="003F73D2"/>
    <w:rsid w:val="0040299B"/>
    <w:rsid w:val="004035E5"/>
    <w:rsid w:val="0041336B"/>
    <w:rsid w:val="00414A2A"/>
    <w:rsid w:val="00415EBE"/>
    <w:rsid w:val="00430AE0"/>
    <w:rsid w:val="00432C92"/>
    <w:rsid w:val="00433BC8"/>
    <w:rsid w:val="00436523"/>
    <w:rsid w:val="0044107E"/>
    <w:rsid w:val="00446074"/>
    <w:rsid w:val="004671B6"/>
    <w:rsid w:val="0047407F"/>
    <w:rsid w:val="0048158A"/>
    <w:rsid w:val="00481C2F"/>
    <w:rsid w:val="0048313B"/>
    <w:rsid w:val="00487DA9"/>
    <w:rsid w:val="0049106F"/>
    <w:rsid w:val="004924EA"/>
    <w:rsid w:val="004926CA"/>
    <w:rsid w:val="00492752"/>
    <w:rsid w:val="004939AF"/>
    <w:rsid w:val="004A18F8"/>
    <w:rsid w:val="004A23F2"/>
    <w:rsid w:val="004A6EEB"/>
    <w:rsid w:val="004B2094"/>
    <w:rsid w:val="004B33E8"/>
    <w:rsid w:val="004C0AF5"/>
    <w:rsid w:val="004C22BA"/>
    <w:rsid w:val="004C5A18"/>
    <w:rsid w:val="004D117E"/>
    <w:rsid w:val="004D20F4"/>
    <w:rsid w:val="004E0AD1"/>
    <w:rsid w:val="004E5872"/>
    <w:rsid w:val="004F6480"/>
    <w:rsid w:val="00500469"/>
    <w:rsid w:val="00500829"/>
    <w:rsid w:val="005019EE"/>
    <w:rsid w:val="00533A4F"/>
    <w:rsid w:val="00535E03"/>
    <w:rsid w:val="00536DE0"/>
    <w:rsid w:val="005379EB"/>
    <w:rsid w:val="00540747"/>
    <w:rsid w:val="005444FF"/>
    <w:rsid w:val="00566671"/>
    <w:rsid w:val="005675F1"/>
    <w:rsid w:val="00571A0B"/>
    <w:rsid w:val="00584188"/>
    <w:rsid w:val="0058736F"/>
    <w:rsid w:val="0059265F"/>
    <w:rsid w:val="005A08ED"/>
    <w:rsid w:val="005A2E58"/>
    <w:rsid w:val="005B1BE5"/>
    <w:rsid w:val="005B5FE5"/>
    <w:rsid w:val="005C2324"/>
    <w:rsid w:val="005C71A2"/>
    <w:rsid w:val="005C7A95"/>
    <w:rsid w:val="005D334C"/>
    <w:rsid w:val="005D52A0"/>
    <w:rsid w:val="005D5CF0"/>
    <w:rsid w:val="005D635E"/>
    <w:rsid w:val="005D7579"/>
    <w:rsid w:val="005E1CD7"/>
    <w:rsid w:val="005E22CE"/>
    <w:rsid w:val="005E6657"/>
    <w:rsid w:val="005F1903"/>
    <w:rsid w:val="00601888"/>
    <w:rsid w:val="006062A7"/>
    <w:rsid w:val="0061760C"/>
    <w:rsid w:val="00622790"/>
    <w:rsid w:val="00622983"/>
    <w:rsid w:val="00624651"/>
    <w:rsid w:val="006272B4"/>
    <w:rsid w:val="006276D2"/>
    <w:rsid w:val="00631EEB"/>
    <w:rsid w:val="0063303F"/>
    <w:rsid w:val="0064011C"/>
    <w:rsid w:val="00646C46"/>
    <w:rsid w:val="00653236"/>
    <w:rsid w:val="0065641F"/>
    <w:rsid w:val="00656DFF"/>
    <w:rsid w:val="00662F83"/>
    <w:rsid w:val="006713CE"/>
    <w:rsid w:val="006715D2"/>
    <w:rsid w:val="00672FDD"/>
    <w:rsid w:val="00675475"/>
    <w:rsid w:val="00682EF6"/>
    <w:rsid w:val="00685BC8"/>
    <w:rsid w:val="0069240B"/>
    <w:rsid w:val="006B287A"/>
    <w:rsid w:val="006B6C7E"/>
    <w:rsid w:val="006C49F9"/>
    <w:rsid w:val="006C5667"/>
    <w:rsid w:val="006C7DCD"/>
    <w:rsid w:val="006D2ADE"/>
    <w:rsid w:val="0070075D"/>
    <w:rsid w:val="00702C09"/>
    <w:rsid w:val="007153FC"/>
    <w:rsid w:val="0071590A"/>
    <w:rsid w:val="007202B2"/>
    <w:rsid w:val="007207E0"/>
    <w:rsid w:val="007218FD"/>
    <w:rsid w:val="00723356"/>
    <w:rsid w:val="007250AA"/>
    <w:rsid w:val="00733364"/>
    <w:rsid w:val="0073366B"/>
    <w:rsid w:val="0073509C"/>
    <w:rsid w:val="00741072"/>
    <w:rsid w:val="0074204B"/>
    <w:rsid w:val="0074467B"/>
    <w:rsid w:val="00746F77"/>
    <w:rsid w:val="0075434D"/>
    <w:rsid w:val="00761A44"/>
    <w:rsid w:val="00762220"/>
    <w:rsid w:val="00763DEB"/>
    <w:rsid w:val="00777977"/>
    <w:rsid w:val="00781CAC"/>
    <w:rsid w:val="0078241D"/>
    <w:rsid w:val="007861A5"/>
    <w:rsid w:val="007A195C"/>
    <w:rsid w:val="007A587C"/>
    <w:rsid w:val="007B5456"/>
    <w:rsid w:val="007B78C9"/>
    <w:rsid w:val="007C10CA"/>
    <w:rsid w:val="007C5595"/>
    <w:rsid w:val="007D4585"/>
    <w:rsid w:val="007D50F1"/>
    <w:rsid w:val="007D57F1"/>
    <w:rsid w:val="007E0DD2"/>
    <w:rsid w:val="007E27DC"/>
    <w:rsid w:val="007E5AAA"/>
    <w:rsid w:val="007E6A71"/>
    <w:rsid w:val="007E6F64"/>
    <w:rsid w:val="007F04C0"/>
    <w:rsid w:val="007F0882"/>
    <w:rsid w:val="007F24E5"/>
    <w:rsid w:val="007F5D20"/>
    <w:rsid w:val="00801913"/>
    <w:rsid w:val="00811801"/>
    <w:rsid w:val="008148B2"/>
    <w:rsid w:val="0082536A"/>
    <w:rsid w:val="008262E8"/>
    <w:rsid w:val="008273C4"/>
    <w:rsid w:val="00831B3E"/>
    <w:rsid w:val="008329F4"/>
    <w:rsid w:val="00834E74"/>
    <w:rsid w:val="008368E1"/>
    <w:rsid w:val="00836FEB"/>
    <w:rsid w:val="00837315"/>
    <w:rsid w:val="00841B26"/>
    <w:rsid w:val="008478C1"/>
    <w:rsid w:val="00850A4A"/>
    <w:rsid w:val="00851269"/>
    <w:rsid w:val="00857367"/>
    <w:rsid w:val="00857DDB"/>
    <w:rsid w:val="00860399"/>
    <w:rsid w:val="008616DF"/>
    <w:rsid w:val="00861F86"/>
    <w:rsid w:val="00867861"/>
    <w:rsid w:val="008712B9"/>
    <w:rsid w:val="00874E73"/>
    <w:rsid w:val="00880867"/>
    <w:rsid w:val="00881F33"/>
    <w:rsid w:val="008831A1"/>
    <w:rsid w:val="00884BF9"/>
    <w:rsid w:val="008962B6"/>
    <w:rsid w:val="008A191E"/>
    <w:rsid w:val="008A6B64"/>
    <w:rsid w:val="008A6FC5"/>
    <w:rsid w:val="008A7A5B"/>
    <w:rsid w:val="008B1244"/>
    <w:rsid w:val="008B15CC"/>
    <w:rsid w:val="008C37DB"/>
    <w:rsid w:val="008D6AEB"/>
    <w:rsid w:val="008D7B94"/>
    <w:rsid w:val="008E4B61"/>
    <w:rsid w:val="008E67D4"/>
    <w:rsid w:val="008F035A"/>
    <w:rsid w:val="008F3537"/>
    <w:rsid w:val="008F64D8"/>
    <w:rsid w:val="00911249"/>
    <w:rsid w:val="00911490"/>
    <w:rsid w:val="00913621"/>
    <w:rsid w:val="00924FA9"/>
    <w:rsid w:val="009266EF"/>
    <w:rsid w:val="00926E65"/>
    <w:rsid w:val="009319E7"/>
    <w:rsid w:val="0094605E"/>
    <w:rsid w:val="00946675"/>
    <w:rsid w:val="00947B68"/>
    <w:rsid w:val="009513F8"/>
    <w:rsid w:val="00955407"/>
    <w:rsid w:val="00965594"/>
    <w:rsid w:val="0097129D"/>
    <w:rsid w:val="00981741"/>
    <w:rsid w:val="00983EFC"/>
    <w:rsid w:val="00984891"/>
    <w:rsid w:val="00986253"/>
    <w:rsid w:val="00990212"/>
    <w:rsid w:val="00993842"/>
    <w:rsid w:val="009A1CAE"/>
    <w:rsid w:val="009A67AD"/>
    <w:rsid w:val="009B395C"/>
    <w:rsid w:val="009B3FE1"/>
    <w:rsid w:val="009B6DFF"/>
    <w:rsid w:val="009C4940"/>
    <w:rsid w:val="009C67A8"/>
    <w:rsid w:val="009C71AD"/>
    <w:rsid w:val="009D1E79"/>
    <w:rsid w:val="009D5253"/>
    <w:rsid w:val="009D5987"/>
    <w:rsid w:val="009D6163"/>
    <w:rsid w:val="009E1548"/>
    <w:rsid w:val="009E32B9"/>
    <w:rsid w:val="009F47A6"/>
    <w:rsid w:val="009F626B"/>
    <w:rsid w:val="009F74C4"/>
    <w:rsid w:val="00A072C0"/>
    <w:rsid w:val="00A0788F"/>
    <w:rsid w:val="00A12A5D"/>
    <w:rsid w:val="00A135EF"/>
    <w:rsid w:val="00A136A9"/>
    <w:rsid w:val="00A13811"/>
    <w:rsid w:val="00A14C74"/>
    <w:rsid w:val="00A16CFC"/>
    <w:rsid w:val="00A21974"/>
    <w:rsid w:val="00A25DB2"/>
    <w:rsid w:val="00A319C8"/>
    <w:rsid w:val="00A3383C"/>
    <w:rsid w:val="00A35452"/>
    <w:rsid w:val="00A36480"/>
    <w:rsid w:val="00A5214C"/>
    <w:rsid w:val="00A630BE"/>
    <w:rsid w:val="00A632D9"/>
    <w:rsid w:val="00A64E56"/>
    <w:rsid w:val="00A662D4"/>
    <w:rsid w:val="00A6733F"/>
    <w:rsid w:val="00A71699"/>
    <w:rsid w:val="00A75581"/>
    <w:rsid w:val="00A756F4"/>
    <w:rsid w:val="00A7686A"/>
    <w:rsid w:val="00A77759"/>
    <w:rsid w:val="00A84D9F"/>
    <w:rsid w:val="00A8588E"/>
    <w:rsid w:val="00A90E58"/>
    <w:rsid w:val="00A93F42"/>
    <w:rsid w:val="00AB01B6"/>
    <w:rsid w:val="00AB4569"/>
    <w:rsid w:val="00AB7F35"/>
    <w:rsid w:val="00AC08A9"/>
    <w:rsid w:val="00AC30A2"/>
    <w:rsid w:val="00AD21CE"/>
    <w:rsid w:val="00AD462A"/>
    <w:rsid w:val="00AD79D9"/>
    <w:rsid w:val="00AF28EF"/>
    <w:rsid w:val="00B16645"/>
    <w:rsid w:val="00B22318"/>
    <w:rsid w:val="00B30E1E"/>
    <w:rsid w:val="00B40977"/>
    <w:rsid w:val="00B524A7"/>
    <w:rsid w:val="00B623B6"/>
    <w:rsid w:val="00B62E05"/>
    <w:rsid w:val="00B63C92"/>
    <w:rsid w:val="00B81339"/>
    <w:rsid w:val="00B81D67"/>
    <w:rsid w:val="00B81FFD"/>
    <w:rsid w:val="00B878C2"/>
    <w:rsid w:val="00B929F8"/>
    <w:rsid w:val="00BA4ADE"/>
    <w:rsid w:val="00BB645B"/>
    <w:rsid w:val="00BC104E"/>
    <w:rsid w:val="00BC6CAE"/>
    <w:rsid w:val="00BE002F"/>
    <w:rsid w:val="00BE0B96"/>
    <w:rsid w:val="00BF0403"/>
    <w:rsid w:val="00BF5F96"/>
    <w:rsid w:val="00BF61A2"/>
    <w:rsid w:val="00BF7F9D"/>
    <w:rsid w:val="00C116A6"/>
    <w:rsid w:val="00C212AE"/>
    <w:rsid w:val="00C23EBF"/>
    <w:rsid w:val="00C24150"/>
    <w:rsid w:val="00C40F65"/>
    <w:rsid w:val="00C53725"/>
    <w:rsid w:val="00C54637"/>
    <w:rsid w:val="00C669F2"/>
    <w:rsid w:val="00C72371"/>
    <w:rsid w:val="00C727CE"/>
    <w:rsid w:val="00C75D8C"/>
    <w:rsid w:val="00C84ED5"/>
    <w:rsid w:val="00C92169"/>
    <w:rsid w:val="00CA140E"/>
    <w:rsid w:val="00CA20B2"/>
    <w:rsid w:val="00CA4AAD"/>
    <w:rsid w:val="00CB4673"/>
    <w:rsid w:val="00CB678E"/>
    <w:rsid w:val="00CB7C97"/>
    <w:rsid w:val="00CB7D57"/>
    <w:rsid w:val="00CC31C0"/>
    <w:rsid w:val="00CC69EF"/>
    <w:rsid w:val="00CD484D"/>
    <w:rsid w:val="00CD67C8"/>
    <w:rsid w:val="00CE0FC4"/>
    <w:rsid w:val="00CF3440"/>
    <w:rsid w:val="00CF61EC"/>
    <w:rsid w:val="00D01814"/>
    <w:rsid w:val="00D03BFE"/>
    <w:rsid w:val="00D04B52"/>
    <w:rsid w:val="00D06B3D"/>
    <w:rsid w:val="00D07601"/>
    <w:rsid w:val="00D105C5"/>
    <w:rsid w:val="00D22928"/>
    <w:rsid w:val="00D30351"/>
    <w:rsid w:val="00D30D63"/>
    <w:rsid w:val="00D32670"/>
    <w:rsid w:val="00D32A3A"/>
    <w:rsid w:val="00D330E6"/>
    <w:rsid w:val="00D425B8"/>
    <w:rsid w:val="00D47166"/>
    <w:rsid w:val="00D60503"/>
    <w:rsid w:val="00D64EC5"/>
    <w:rsid w:val="00D70504"/>
    <w:rsid w:val="00D73A77"/>
    <w:rsid w:val="00D779B2"/>
    <w:rsid w:val="00D844ED"/>
    <w:rsid w:val="00D87543"/>
    <w:rsid w:val="00D973DB"/>
    <w:rsid w:val="00DA05B8"/>
    <w:rsid w:val="00DA1C14"/>
    <w:rsid w:val="00DB4A2A"/>
    <w:rsid w:val="00DB5A26"/>
    <w:rsid w:val="00DB78D8"/>
    <w:rsid w:val="00DC0CB2"/>
    <w:rsid w:val="00DC3507"/>
    <w:rsid w:val="00DD4692"/>
    <w:rsid w:val="00DD6DAE"/>
    <w:rsid w:val="00DE66B6"/>
    <w:rsid w:val="00E00358"/>
    <w:rsid w:val="00E00364"/>
    <w:rsid w:val="00E01A69"/>
    <w:rsid w:val="00E05606"/>
    <w:rsid w:val="00E1295C"/>
    <w:rsid w:val="00E15289"/>
    <w:rsid w:val="00E21FB6"/>
    <w:rsid w:val="00E32EEE"/>
    <w:rsid w:val="00E400B3"/>
    <w:rsid w:val="00E440DC"/>
    <w:rsid w:val="00E45088"/>
    <w:rsid w:val="00E460D9"/>
    <w:rsid w:val="00E46773"/>
    <w:rsid w:val="00E46C3C"/>
    <w:rsid w:val="00E51DBB"/>
    <w:rsid w:val="00E52AEF"/>
    <w:rsid w:val="00E80A69"/>
    <w:rsid w:val="00E812EE"/>
    <w:rsid w:val="00E85E0B"/>
    <w:rsid w:val="00E86DED"/>
    <w:rsid w:val="00E92BA2"/>
    <w:rsid w:val="00EB38BB"/>
    <w:rsid w:val="00EC5A5B"/>
    <w:rsid w:val="00ED2F5B"/>
    <w:rsid w:val="00ED6AC9"/>
    <w:rsid w:val="00EE0560"/>
    <w:rsid w:val="00EE4CDA"/>
    <w:rsid w:val="00EE69E0"/>
    <w:rsid w:val="00EF56E8"/>
    <w:rsid w:val="00EF6204"/>
    <w:rsid w:val="00F13CDA"/>
    <w:rsid w:val="00F15282"/>
    <w:rsid w:val="00F16F73"/>
    <w:rsid w:val="00F22F2E"/>
    <w:rsid w:val="00F25E3B"/>
    <w:rsid w:val="00F27D4F"/>
    <w:rsid w:val="00F35A64"/>
    <w:rsid w:val="00F3740E"/>
    <w:rsid w:val="00F43BC4"/>
    <w:rsid w:val="00F46401"/>
    <w:rsid w:val="00F502F3"/>
    <w:rsid w:val="00F50C97"/>
    <w:rsid w:val="00F51EA8"/>
    <w:rsid w:val="00F56694"/>
    <w:rsid w:val="00F612EC"/>
    <w:rsid w:val="00F61540"/>
    <w:rsid w:val="00F64CD8"/>
    <w:rsid w:val="00F728A0"/>
    <w:rsid w:val="00F80C7B"/>
    <w:rsid w:val="00F81801"/>
    <w:rsid w:val="00F81E45"/>
    <w:rsid w:val="00F8245D"/>
    <w:rsid w:val="00F83D95"/>
    <w:rsid w:val="00F8433F"/>
    <w:rsid w:val="00F9413B"/>
    <w:rsid w:val="00FA45CC"/>
    <w:rsid w:val="00FA63EF"/>
    <w:rsid w:val="00FB016F"/>
    <w:rsid w:val="00FC76F6"/>
    <w:rsid w:val="00FD342B"/>
    <w:rsid w:val="00FD797A"/>
    <w:rsid w:val="00FE47C4"/>
    <w:rsid w:val="00FE6F85"/>
    <w:rsid w:val="00FF2A42"/>
    <w:rsid w:val="00FF3242"/>
    <w:rsid w:val="00FF39DD"/>
    <w:rsid w:val="00FF4C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45367"/>
  <w15:docId w15:val="{9B27F492-9BF7-44FA-A347-2665438E9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60DC"/>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lp1"/>
    <w:basedOn w:val="Normal"/>
    <w:link w:val="ListParagraphChar"/>
    <w:uiPriority w:val="34"/>
    <w:qFormat/>
    <w:rsid w:val="00AC08A9"/>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
    <w:basedOn w:val="Normal"/>
    <w:link w:val="NormalWebChar"/>
    <w:uiPriority w:val="99"/>
    <w:unhideWhenUsed/>
    <w:qFormat/>
    <w:rsid w:val="00685BC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685BC8"/>
    <w:rPr>
      <w:b/>
      <w:bCs/>
    </w:rPr>
  </w:style>
  <w:style w:type="paragraph" w:styleId="BalloonText">
    <w:name w:val="Balloon Text"/>
    <w:basedOn w:val="Normal"/>
    <w:link w:val="BalloonTextChar"/>
    <w:uiPriority w:val="99"/>
    <w:semiHidden/>
    <w:unhideWhenUsed/>
    <w:rsid w:val="00B52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4A7"/>
    <w:rPr>
      <w:rFonts w:ascii="Segoe UI" w:eastAsiaTheme="minorEastAsia" w:hAnsi="Segoe UI" w:cs="Segoe UI"/>
      <w:sz w:val="18"/>
      <w:szCs w:val="18"/>
    </w:rPr>
  </w:style>
  <w:style w:type="character" w:customStyle="1" w:styleId="db">
    <w:name w:val="db"/>
    <w:basedOn w:val="DefaultParagraphFont"/>
    <w:rsid w:val="008F035A"/>
  </w:style>
  <w:style w:type="table" w:styleId="TableGrid">
    <w:name w:val="Table Grid"/>
    <w:basedOn w:val="TableNormal"/>
    <w:uiPriority w:val="39"/>
    <w:rsid w:val="008F0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1F202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F202C"/>
    <w:rPr>
      <w:rFonts w:eastAsiaTheme="minorEastAsia"/>
      <w:sz w:val="20"/>
      <w:szCs w:val="20"/>
    </w:rPr>
  </w:style>
  <w:style w:type="character" w:styleId="FootnoteReference">
    <w:name w:val="footnote reference"/>
    <w:uiPriority w:val="99"/>
    <w:semiHidden/>
    <w:unhideWhenUsed/>
    <w:rsid w:val="001F202C"/>
    <w:rPr>
      <w:vertAlign w:val="superscript"/>
    </w:rPr>
  </w:style>
  <w:style w:type="character" w:styleId="Hyperlink">
    <w:name w:val="Hyperlink"/>
    <w:semiHidden/>
    <w:rsid w:val="001F202C"/>
    <w:rPr>
      <w:color w:val="0000FF"/>
      <w:u w:val="single"/>
    </w:rPr>
  </w:style>
  <w:style w:type="paragraph" w:styleId="BodyText">
    <w:name w:val="Body Text"/>
    <w:basedOn w:val="Normal"/>
    <w:link w:val="BodyTextChar"/>
    <w:rsid w:val="00B62E05"/>
    <w:pPr>
      <w:spacing w:after="140"/>
    </w:pPr>
    <w:rPr>
      <w:rFonts w:ascii="Calibri" w:eastAsia="Calibri" w:hAnsi="Calibri" w:cs="Times New Roman"/>
      <w:lang w:val="ru-RU"/>
    </w:rPr>
  </w:style>
  <w:style w:type="character" w:customStyle="1" w:styleId="BodyTextChar">
    <w:name w:val="Body Text Char"/>
    <w:basedOn w:val="DefaultParagraphFont"/>
    <w:link w:val="BodyText"/>
    <w:rsid w:val="00B62E05"/>
    <w:rPr>
      <w:rFonts w:ascii="Calibri" w:eastAsia="Calibri" w:hAnsi="Calibri" w:cs="Times New Roman"/>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DA05B8"/>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lp1 Char"/>
    <w:link w:val="ListParagraph"/>
    <w:uiPriority w:val="34"/>
    <w:qFormat/>
    <w:locked/>
    <w:rsid w:val="007F24E5"/>
    <w:rPr>
      <w:rFonts w:eastAsiaTheme="minorEastAsia"/>
    </w:rPr>
  </w:style>
  <w:style w:type="paragraph" w:styleId="BodyTextIndent2">
    <w:name w:val="Body Text Indent 2"/>
    <w:basedOn w:val="Normal"/>
    <w:link w:val="BodyTextIndent2Char"/>
    <w:uiPriority w:val="99"/>
    <w:semiHidden/>
    <w:unhideWhenUsed/>
    <w:rsid w:val="00AD79D9"/>
    <w:pPr>
      <w:spacing w:after="120" w:line="480" w:lineRule="auto"/>
      <w:ind w:left="360"/>
    </w:pPr>
  </w:style>
  <w:style w:type="character" w:customStyle="1" w:styleId="BodyTextIndent2Char">
    <w:name w:val="Body Text Indent 2 Char"/>
    <w:basedOn w:val="DefaultParagraphFont"/>
    <w:link w:val="BodyTextIndent2"/>
    <w:uiPriority w:val="99"/>
    <w:semiHidden/>
    <w:rsid w:val="00AD79D9"/>
    <w:rPr>
      <w:rFonts w:eastAsiaTheme="minorEastAsia"/>
    </w:rPr>
  </w:style>
  <w:style w:type="character" w:customStyle="1" w:styleId="mechtexChar">
    <w:name w:val="mechtex Char"/>
    <w:link w:val="mechtex"/>
    <w:locked/>
    <w:rsid w:val="0082536A"/>
    <w:rPr>
      <w:rFonts w:ascii="Arial Armenian" w:eastAsia="Times New Roman" w:hAnsi="Arial Armenian"/>
      <w:lang w:eastAsia="ru-RU"/>
    </w:rPr>
  </w:style>
  <w:style w:type="paragraph" w:customStyle="1" w:styleId="mechtex">
    <w:name w:val="mechtex"/>
    <w:basedOn w:val="Normal"/>
    <w:link w:val="mechtexChar"/>
    <w:rsid w:val="0082536A"/>
    <w:pPr>
      <w:spacing w:after="0" w:line="240" w:lineRule="auto"/>
      <w:jc w:val="center"/>
    </w:pPr>
    <w:rPr>
      <w:rFonts w:ascii="Arial Armenian" w:eastAsia="Times New Rom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8134442">
      <w:bodyDiv w:val="1"/>
      <w:marLeft w:val="0"/>
      <w:marRight w:val="0"/>
      <w:marTop w:val="0"/>
      <w:marBottom w:val="0"/>
      <w:divBdr>
        <w:top w:val="none" w:sz="0" w:space="0" w:color="auto"/>
        <w:left w:val="none" w:sz="0" w:space="0" w:color="auto"/>
        <w:bottom w:val="none" w:sz="0" w:space="0" w:color="auto"/>
        <w:right w:val="none" w:sz="0" w:space="0" w:color="auto"/>
      </w:divBdr>
    </w:div>
    <w:div w:id="353044163">
      <w:bodyDiv w:val="1"/>
      <w:marLeft w:val="0"/>
      <w:marRight w:val="0"/>
      <w:marTop w:val="0"/>
      <w:marBottom w:val="0"/>
      <w:divBdr>
        <w:top w:val="none" w:sz="0" w:space="0" w:color="auto"/>
        <w:left w:val="none" w:sz="0" w:space="0" w:color="auto"/>
        <w:bottom w:val="none" w:sz="0" w:space="0" w:color="auto"/>
        <w:right w:val="none" w:sz="0" w:space="0" w:color="auto"/>
      </w:divBdr>
    </w:div>
    <w:div w:id="384763512">
      <w:bodyDiv w:val="1"/>
      <w:marLeft w:val="0"/>
      <w:marRight w:val="0"/>
      <w:marTop w:val="0"/>
      <w:marBottom w:val="0"/>
      <w:divBdr>
        <w:top w:val="none" w:sz="0" w:space="0" w:color="auto"/>
        <w:left w:val="none" w:sz="0" w:space="0" w:color="auto"/>
        <w:bottom w:val="none" w:sz="0" w:space="0" w:color="auto"/>
        <w:right w:val="none" w:sz="0" w:space="0" w:color="auto"/>
      </w:divBdr>
    </w:div>
    <w:div w:id="475530248">
      <w:bodyDiv w:val="1"/>
      <w:marLeft w:val="0"/>
      <w:marRight w:val="0"/>
      <w:marTop w:val="0"/>
      <w:marBottom w:val="0"/>
      <w:divBdr>
        <w:top w:val="none" w:sz="0" w:space="0" w:color="auto"/>
        <w:left w:val="none" w:sz="0" w:space="0" w:color="auto"/>
        <w:bottom w:val="none" w:sz="0" w:space="0" w:color="auto"/>
        <w:right w:val="none" w:sz="0" w:space="0" w:color="auto"/>
      </w:divBdr>
    </w:div>
    <w:div w:id="532380526">
      <w:bodyDiv w:val="1"/>
      <w:marLeft w:val="0"/>
      <w:marRight w:val="0"/>
      <w:marTop w:val="0"/>
      <w:marBottom w:val="0"/>
      <w:divBdr>
        <w:top w:val="none" w:sz="0" w:space="0" w:color="auto"/>
        <w:left w:val="none" w:sz="0" w:space="0" w:color="auto"/>
        <w:bottom w:val="none" w:sz="0" w:space="0" w:color="auto"/>
        <w:right w:val="none" w:sz="0" w:space="0" w:color="auto"/>
      </w:divBdr>
    </w:div>
    <w:div w:id="550725120">
      <w:bodyDiv w:val="1"/>
      <w:marLeft w:val="0"/>
      <w:marRight w:val="0"/>
      <w:marTop w:val="0"/>
      <w:marBottom w:val="0"/>
      <w:divBdr>
        <w:top w:val="none" w:sz="0" w:space="0" w:color="auto"/>
        <w:left w:val="none" w:sz="0" w:space="0" w:color="auto"/>
        <w:bottom w:val="none" w:sz="0" w:space="0" w:color="auto"/>
        <w:right w:val="none" w:sz="0" w:space="0" w:color="auto"/>
      </w:divBdr>
    </w:div>
    <w:div w:id="570122257">
      <w:bodyDiv w:val="1"/>
      <w:marLeft w:val="0"/>
      <w:marRight w:val="0"/>
      <w:marTop w:val="0"/>
      <w:marBottom w:val="0"/>
      <w:divBdr>
        <w:top w:val="none" w:sz="0" w:space="0" w:color="auto"/>
        <w:left w:val="none" w:sz="0" w:space="0" w:color="auto"/>
        <w:bottom w:val="none" w:sz="0" w:space="0" w:color="auto"/>
        <w:right w:val="none" w:sz="0" w:space="0" w:color="auto"/>
      </w:divBdr>
    </w:div>
    <w:div w:id="580337696">
      <w:bodyDiv w:val="1"/>
      <w:marLeft w:val="0"/>
      <w:marRight w:val="0"/>
      <w:marTop w:val="0"/>
      <w:marBottom w:val="0"/>
      <w:divBdr>
        <w:top w:val="none" w:sz="0" w:space="0" w:color="auto"/>
        <w:left w:val="none" w:sz="0" w:space="0" w:color="auto"/>
        <w:bottom w:val="none" w:sz="0" w:space="0" w:color="auto"/>
        <w:right w:val="none" w:sz="0" w:space="0" w:color="auto"/>
      </w:divBdr>
    </w:div>
    <w:div w:id="582034415">
      <w:bodyDiv w:val="1"/>
      <w:marLeft w:val="0"/>
      <w:marRight w:val="0"/>
      <w:marTop w:val="0"/>
      <w:marBottom w:val="0"/>
      <w:divBdr>
        <w:top w:val="none" w:sz="0" w:space="0" w:color="auto"/>
        <w:left w:val="none" w:sz="0" w:space="0" w:color="auto"/>
        <w:bottom w:val="none" w:sz="0" w:space="0" w:color="auto"/>
        <w:right w:val="none" w:sz="0" w:space="0" w:color="auto"/>
      </w:divBdr>
    </w:div>
    <w:div w:id="776413872">
      <w:bodyDiv w:val="1"/>
      <w:marLeft w:val="0"/>
      <w:marRight w:val="0"/>
      <w:marTop w:val="0"/>
      <w:marBottom w:val="0"/>
      <w:divBdr>
        <w:top w:val="none" w:sz="0" w:space="0" w:color="auto"/>
        <w:left w:val="none" w:sz="0" w:space="0" w:color="auto"/>
        <w:bottom w:val="none" w:sz="0" w:space="0" w:color="auto"/>
        <w:right w:val="none" w:sz="0" w:space="0" w:color="auto"/>
      </w:divBdr>
    </w:div>
    <w:div w:id="996224268">
      <w:bodyDiv w:val="1"/>
      <w:marLeft w:val="0"/>
      <w:marRight w:val="0"/>
      <w:marTop w:val="0"/>
      <w:marBottom w:val="0"/>
      <w:divBdr>
        <w:top w:val="none" w:sz="0" w:space="0" w:color="auto"/>
        <w:left w:val="none" w:sz="0" w:space="0" w:color="auto"/>
        <w:bottom w:val="none" w:sz="0" w:space="0" w:color="auto"/>
        <w:right w:val="none" w:sz="0" w:space="0" w:color="auto"/>
      </w:divBdr>
    </w:div>
    <w:div w:id="1037587629">
      <w:bodyDiv w:val="1"/>
      <w:marLeft w:val="0"/>
      <w:marRight w:val="0"/>
      <w:marTop w:val="0"/>
      <w:marBottom w:val="0"/>
      <w:divBdr>
        <w:top w:val="none" w:sz="0" w:space="0" w:color="auto"/>
        <w:left w:val="none" w:sz="0" w:space="0" w:color="auto"/>
        <w:bottom w:val="none" w:sz="0" w:space="0" w:color="auto"/>
        <w:right w:val="none" w:sz="0" w:space="0" w:color="auto"/>
      </w:divBdr>
    </w:div>
    <w:div w:id="1071267369">
      <w:bodyDiv w:val="1"/>
      <w:marLeft w:val="0"/>
      <w:marRight w:val="0"/>
      <w:marTop w:val="0"/>
      <w:marBottom w:val="0"/>
      <w:divBdr>
        <w:top w:val="none" w:sz="0" w:space="0" w:color="auto"/>
        <w:left w:val="none" w:sz="0" w:space="0" w:color="auto"/>
        <w:bottom w:val="none" w:sz="0" w:space="0" w:color="auto"/>
        <w:right w:val="none" w:sz="0" w:space="0" w:color="auto"/>
      </w:divBdr>
    </w:div>
    <w:div w:id="1406344530">
      <w:bodyDiv w:val="1"/>
      <w:marLeft w:val="0"/>
      <w:marRight w:val="0"/>
      <w:marTop w:val="0"/>
      <w:marBottom w:val="0"/>
      <w:divBdr>
        <w:top w:val="none" w:sz="0" w:space="0" w:color="auto"/>
        <w:left w:val="none" w:sz="0" w:space="0" w:color="auto"/>
        <w:bottom w:val="none" w:sz="0" w:space="0" w:color="auto"/>
        <w:right w:val="none" w:sz="0" w:space="0" w:color="auto"/>
      </w:divBdr>
    </w:div>
    <w:div w:id="1630628043">
      <w:bodyDiv w:val="1"/>
      <w:marLeft w:val="0"/>
      <w:marRight w:val="0"/>
      <w:marTop w:val="0"/>
      <w:marBottom w:val="0"/>
      <w:divBdr>
        <w:top w:val="none" w:sz="0" w:space="0" w:color="auto"/>
        <w:left w:val="none" w:sz="0" w:space="0" w:color="auto"/>
        <w:bottom w:val="none" w:sz="0" w:space="0" w:color="auto"/>
        <w:right w:val="none" w:sz="0" w:space="0" w:color="auto"/>
      </w:divBdr>
    </w:div>
    <w:div w:id="1699545332">
      <w:bodyDiv w:val="1"/>
      <w:marLeft w:val="0"/>
      <w:marRight w:val="0"/>
      <w:marTop w:val="0"/>
      <w:marBottom w:val="0"/>
      <w:divBdr>
        <w:top w:val="none" w:sz="0" w:space="0" w:color="auto"/>
        <w:left w:val="none" w:sz="0" w:space="0" w:color="auto"/>
        <w:bottom w:val="none" w:sz="0" w:space="0" w:color="auto"/>
        <w:right w:val="none" w:sz="0" w:space="0" w:color="auto"/>
      </w:divBdr>
    </w:div>
    <w:div w:id="1758165874">
      <w:bodyDiv w:val="1"/>
      <w:marLeft w:val="0"/>
      <w:marRight w:val="0"/>
      <w:marTop w:val="0"/>
      <w:marBottom w:val="0"/>
      <w:divBdr>
        <w:top w:val="none" w:sz="0" w:space="0" w:color="auto"/>
        <w:left w:val="none" w:sz="0" w:space="0" w:color="auto"/>
        <w:bottom w:val="none" w:sz="0" w:space="0" w:color="auto"/>
        <w:right w:val="none" w:sz="0" w:space="0" w:color="auto"/>
      </w:divBdr>
    </w:div>
    <w:div w:id="192684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2A5A5D-7E67-4576-A070-D8B19B4DF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10</Pages>
  <Words>1362</Words>
  <Characters>10382</Characters>
  <Application>Microsoft Office Word</Application>
  <DocSecurity>0</DocSecurity>
  <Lines>307</Lines>
  <Paragraphs>70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https://mul2.gov.am/tasks/1054256/oneclick?token=dde7ce2bacea93b55cc1543a584a48b1</cp:keywords>
  <dc:description/>
  <cp:lastModifiedBy>Ruslan Marandyan</cp:lastModifiedBy>
  <cp:revision>18</cp:revision>
  <cp:lastPrinted>2024-03-13T06:41:00Z</cp:lastPrinted>
  <dcterms:created xsi:type="dcterms:W3CDTF">2024-08-07T10:37:00Z</dcterms:created>
  <dcterms:modified xsi:type="dcterms:W3CDTF">2024-10-23T14:08:00Z</dcterms:modified>
</cp:coreProperties>
</file>