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4BC" w:rsidRPr="008634BC" w:rsidRDefault="008634BC" w:rsidP="008634BC">
      <w:pPr>
        <w:shd w:val="clear" w:color="auto" w:fill="FFFFFF"/>
        <w:spacing w:after="0" w:line="23" w:lineRule="atLeast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bookmarkStart w:id="0" w:name="_GoBack"/>
    </w:p>
    <w:p w:rsidR="008634BC" w:rsidRPr="008634BC" w:rsidRDefault="008634BC" w:rsidP="008634BC">
      <w:pPr>
        <w:spacing w:after="0" w:line="23" w:lineRule="atLeast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634BC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ՏԵՂԵԿԱՆՔ-ՀԻՄՆԱՎՈՐՈՒՄ</w:t>
      </w:r>
    </w:p>
    <w:p w:rsidR="008634BC" w:rsidRPr="008634BC" w:rsidRDefault="008634BC" w:rsidP="008634BC">
      <w:pPr>
        <w:spacing w:after="0" w:line="23" w:lineRule="atLeast"/>
        <w:ind w:left="142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8634BC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«ԳՆՄԱՆ ՊԱՅՄԱՆԱԳՐՈՒՄ ՓՈՓՈԽՈՒԹՅՈՒՆՆԵՐ ԿԱՏԱՐԵԼՈՒ ԹՈՒՅԼՏՎՈՒԹՅՈՒՆ ՏԱԼՈՒ ՄԱՍԻՆ»</w:t>
      </w:r>
      <w:r w:rsidRPr="008634BC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ՀԱՅԱՍՏԱՆԻ ՀԱՆՐԱՊԵՏՈՒԹՅԱՆ ԿԱՌԱՎԱՐՈՒԹՅԱՆ ՈՐՈՇՄԱՆ ՆԱԽԱԳԾԻ ԸՆԴՈՒՆՄԱՆ</w:t>
      </w:r>
    </w:p>
    <w:p w:rsidR="008634BC" w:rsidRPr="008634BC" w:rsidRDefault="008634BC" w:rsidP="008634BC">
      <w:pPr>
        <w:spacing w:after="0" w:line="23" w:lineRule="atLeast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8634BC" w:rsidRPr="008634BC" w:rsidRDefault="008634BC" w:rsidP="008634BC">
      <w:pPr>
        <w:tabs>
          <w:tab w:val="left" w:pos="-180"/>
          <w:tab w:val="left" w:pos="0"/>
        </w:tabs>
        <w:spacing w:after="0" w:line="23" w:lineRule="atLeast"/>
        <w:ind w:firstLine="720"/>
        <w:jc w:val="both"/>
        <w:rPr>
          <w:rFonts w:ascii="GHEA Grapalat" w:eastAsia="Calibri" w:hAnsi="GHEA Grapalat" w:cs="Times New Roman"/>
          <w:b/>
          <w:bCs/>
          <w:iCs/>
          <w:noProof/>
          <w:sz w:val="24"/>
          <w:szCs w:val="24"/>
          <w:lang w:val="hy-AM"/>
        </w:rPr>
      </w:pPr>
      <w:r w:rsidRPr="008634BC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1.  </w:t>
      </w:r>
      <w:r w:rsidRPr="008634B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</w:t>
      </w:r>
      <w:r w:rsidRPr="008634BC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րավական ակտի ընդունման անհրաժեշտությունը և </w:t>
      </w:r>
      <w:r w:rsidRPr="008634BC">
        <w:rPr>
          <w:rFonts w:ascii="GHEA Grapalat" w:eastAsia="Calibri" w:hAnsi="GHEA Grapalat" w:cs="Sylfaen"/>
          <w:b/>
          <w:bCs/>
          <w:iCs/>
          <w:noProof/>
          <w:sz w:val="24"/>
          <w:szCs w:val="24"/>
          <w:lang w:val="hy-AM"/>
        </w:rPr>
        <w:t>ակնկալվող</w:t>
      </w:r>
      <w:r w:rsidRPr="008634BC">
        <w:rPr>
          <w:rFonts w:ascii="GHEA Grapalat" w:eastAsia="Calibri" w:hAnsi="GHEA Grapalat" w:cs="Times New Roman"/>
          <w:b/>
          <w:bCs/>
          <w:iCs/>
          <w:noProof/>
          <w:sz w:val="24"/>
          <w:szCs w:val="24"/>
          <w:lang w:val="hy-AM"/>
        </w:rPr>
        <w:t xml:space="preserve"> արդյունքը.</w:t>
      </w:r>
    </w:p>
    <w:p w:rsidR="008634BC" w:rsidRPr="008634BC" w:rsidRDefault="008634BC" w:rsidP="008634BC">
      <w:pPr>
        <w:tabs>
          <w:tab w:val="left" w:pos="-180"/>
          <w:tab w:val="left" w:pos="0"/>
        </w:tabs>
        <w:spacing w:after="0" w:line="23" w:lineRule="atLeast"/>
        <w:ind w:firstLine="720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Հիմք ընդունելով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Հան</w:t>
      </w:r>
      <w:r w:rsidRPr="008634BC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ապետության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կառավա</w:t>
      </w:r>
      <w:r w:rsidRPr="008634BC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ության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2017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մայիսի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4-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N 526-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Ն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24-րդ կետի պահանջները` 09.01.2023 թվականին 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գնումների </w:t>
      </w:r>
      <w:proofErr w:type="spellStart"/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համակարգողին</w:t>
      </w:r>
      <w:proofErr w:type="spellEnd"/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ներկայացվել </w:t>
      </w:r>
      <w:proofErr w:type="spellStart"/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proofErr w:type="spellEnd"/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քաղաքի Մալաթիա-Սեբաստիա, Քանաքեռ-Զեյթուն, Շենգավիթ և Էրեբունի վարչական շրջանների փողոցների միջին նորոգման   աշխատանքների ձեռքբերման  գնման հայտը:</w:t>
      </w:r>
    </w:p>
    <w:p w:rsidR="008634BC" w:rsidRPr="008634BC" w:rsidRDefault="008634BC" w:rsidP="008634BC">
      <w:pPr>
        <w:tabs>
          <w:tab w:val="left" w:pos="-180"/>
          <w:tab w:val="left" w:pos="0"/>
        </w:tabs>
        <w:spacing w:after="0" w:line="23" w:lineRule="atLeast"/>
        <w:ind w:firstLine="720"/>
        <w:jc w:val="both"/>
        <w:rPr>
          <w:rFonts w:ascii="GHEA Grapalat" w:eastAsia="Times New Roman" w:hAnsi="GHEA Grapalat" w:cs="Verdana"/>
          <w:sz w:val="24"/>
          <w:szCs w:val="24"/>
          <w:lang w:val="hy-AM"/>
        </w:rPr>
      </w:pPr>
      <w:proofErr w:type="spellStart"/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proofErr w:type="spellEnd"/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քաղաքի Մալաթիա-Սեբաստիա, Քանաքեռ-Զեյթուն, Շենգավիթ և Էրեբունի վարչական շրջանների փողոցների միջին նորոգման աշխատանքների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ձեռքբերման նպատակով՝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քաղաքապետարանի և «Ա.Ա.Բ.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Պրոեկտ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» սահմանափակ</w:t>
      </w:r>
      <w:r w:rsidRPr="008634BC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պատասխանատվությամբ</w:t>
      </w:r>
      <w:r w:rsidRPr="008634BC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ընկերության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2023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մարտի 23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ին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կնքված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N «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ԵՔ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ԲՄԱՇՁԲ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-23/38-1» 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ծածկագրով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գնման </w:t>
      </w:r>
      <w:r w:rsidRPr="008634B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ընթացակա</w:t>
      </w:r>
      <w:r w:rsidRPr="008634BC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8634BC">
        <w:rPr>
          <w:rFonts w:ascii="GHEA Grapalat" w:eastAsia="Times New Roman" w:hAnsi="GHEA Grapalat" w:cs="Sylfaen"/>
          <w:sz w:val="24"/>
          <w:szCs w:val="24"/>
          <w:lang w:val="hy-AM"/>
        </w:rPr>
        <w:t>գի հաղթող ճանաչված մասնակցի կողմից հ</w:t>
      </w:r>
      <w:r w:rsidRPr="008634BC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8634BC">
        <w:rPr>
          <w:rFonts w:ascii="GHEA Grapalat" w:eastAsia="Times New Roman" w:hAnsi="GHEA Grapalat" w:cs="Sylfaen"/>
          <w:sz w:val="24"/>
          <w:szCs w:val="24"/>
          <w:lang w:val="hy-AM"/>
        </w:rPr>
        <w:t>ավե</w:t>
      </w:r>
      <w:r w:rsidRPr="008634BC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8634BC">
        <w:rPr>
          <w:rFonts w:ascii="GHEA Grapalat" w:eastAsia="Times New Roman" w:hAnsi="GHEA Grapalat" w:cs="Sylfaen"/>
          <w:sz w:val="24"/>
          <w:szCs w:val="24"/>
          <w:lang w:val="hy-AM"/>
        </w:rPr>
        <w:t>ի պահանջնե</w:t>
      </w:r>
      <w:r w:rsidRPr="008634BC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8634BC">
        <w:rPr>
          <w:rFonts w:ascii="GHEA Grapalat" w:eastAsia="Times New Roman" w:hAnsi="GHEA Grapalat" w:cs="Sylfaen"/>
          <w:sz w:val="24"/>
          <w:szCs w:val="24"/>
          <w:lang w:val="hy-AM"/>
        </w:rPr>
        <w:t>ին համապատասխան նե</w:t>
      </w:r>
      <w:r w:rsidRPr="008634BC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8634B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կայացվել է </w:t>
      </w:r>
      <w:proofErr w:type="spellStart"/>
      <w:r w:rsidRPr="008634BC">
        <w:rPr>
          <w:rFonts w:ascii="GHEA Grapalat" w:eastAsia="Times New Roman" w:hAnsi="GHEA Grapalat" w:cs="Sylfaen"/>
          <w:sz w:val="24"/>
          <w:szCs w:val="24"/>
          <w:lang w:val="hy-AM"/>
        </w:rPr>
        <w:t>Ծավալաթե</w:t>
      </w:r>
      <w:r w:rsidRPr="008634BC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8634BC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proofErr w:type="spellEnd"/>
      <w:r w:rsidRPr="008634BC">
        <w:rPr>
          <w:rFonts w:ascii="GHEA Grapalat" w:eastAsia="Times New Roman" w:hAnsi="GHEA Grapalat" w:cs="Verdana"/>
          <w:sz w:val="24"/>
          <w:szCs w:val="24"/>
          <w:lang w:val="hy-AM"/>
        </w:rPr>
        <w:t>-</w:t>
      </w:r>
      <w:r w:rsidRPr="008634BC">
        <w:rPr>
          <w:rFonts w:ascii="GHEA Grapalat" w:eastAsia="Times New Roman" w:hAnsi="GHEA Grapalat" w:cs="Sylfaen"/>
          <w:sz w:val="24"/>
          <w:szCs w:val="24"/>
          <w:lang w:val="hy-AM"/>
        </w:rPr>
        <w:t>նախահաշիվը</w:t>
      </w:r>
      <w:r w:rsidRPr="008634BC">
        <w:rPr>
          <w:rFonts w:ascii="GHEA Grapalat" w:eastAsia="Times New Roman" w:hAnsi="GHEA Grapalat" w:cs="Verdana"/>
          <w:sz w:val="24"/>
          <w:szCs w:val="24"/>
          <w:lang w:val="hy-AM"/>
        </w:rPr>
        <w:t>:</w:t>
      </w:r>
    </w:p>
    <w:p w:rsidR="008634BC" w:rsidRPr="008634BC" w:rsidRDefault="008634BC" w:rsidP="008634BC">
      <w:pPr>
        <w:tabs>
          <w:tab w:val="left" w:pos="-180"/>
          <w:tab w:val="left" w:pos="0"/>
        </w:tabs>
        <w:spacing w:after="0" w:line="23" w:lineRule="atLeast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>2023 թվականի դեկտեմբերի 22-ին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քաղաքապետարանի և «Ա.Ա.Բ.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Պրոեկտ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» սահմանափակ</w:t>
      </w:r>
      <w:r w:rsidRPr="008634BC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պատասխանատվությամբ</w:t>
      </w:r>
      <w:r w:rsidRPr="008634BC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ընկերության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կնքվել է N 8 համաձայնագիրը, որի համաձայն </w:t>
      </w:r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>աշխատանքների</w:t>
      </w:r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կատարման </w:t>
      </w:r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 xml:space="preserve">ընթացքում պայմանագրով նախատեսված աշխատանքների 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2-րդ չափաբաժնի մասով</w:t>
      </w:r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>կատարվել է</w:t>
      </w:r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 աշխատանքների փոխարինում այլ բնութագիր ունեցող աշխատանքներով՝ տվյալ չափաբաժնի գնի</w:t>
      </w:r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8634BC">
        <w:rPr>
          <w:rFonts w:ascii="GHEA Grapalat" w:eastAsia="Times New Roman" w:hAnsi="GHEA Grapalat" w:cs="Sylfaen"/>
          <w:sz w:val="24"/>
          <w:szCs w:val="24"/>
          <w:lang w:val="hy-AM"/>
        </w:rPr>
        <w:t>15 %-ի տոկոսի  չափով:</w:t>
      </w:r>
    </w:p>
    <w:p w:rsidR="008634BC" w:rsidRPr="008634BC" w:rsidRDefault="008634BC" w:rsidP="008634BC">
      <w:pPr>
        <w:spacing w:after="0" w:line="23" w:lineRule="atLeast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 xml:space="preserve">Աշխատանքների վերջնական իրականացումն ապահովելու նպատակով անհրաժեշտություն է առաջացել կատարել 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պայմանագրի 2-րդ չափաբաժնով նախատեսված որոշ աշխատանքների փոխարինում՝</w:t>
      </w:r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8634BC">
        <w:rPr>
          <w:rFonts w:ascii="GHEA Grapalat" w:eastAsia="Times New Roman" w:hAnsi="GHEA Grapalat" w:cs="Sylfaen"/>
          <w:sz w:val="24"/>
          <w:szCs w:val="24"/>
          <w:lang w:val="hy-AM"/>
        </w:rPr>
        <w:t xml:space="preserve">16%-ի չափով, քանի որ 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պայմանագրի 2-րդ չափաբաժնով նախատեսվել է իրականացնել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Ուլնեցի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փողոցում 12046մ</w:t>
      </w:r>
      <w:r w:rsidRPr="008634BC">
        <w:rPr>
          <w:rFonts w:ascii="GHEA Grapalat" w:eastAsia="Times New Roman" w:hAnsi="GHEA Grapalat" w:cs="Times New Roman"/>
          <w:sz w:val="24"/>
          <w:szCs w:val="24"/>
          <w:vertAlign w:val="superscript"/>
          <w:lang w:val="hy-AM"/>
        </w:rPr>
        <w:t>2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Պ.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Սևակ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փողոցում 27000մ</w:t>
      </w:r>
      <w:r w:rsidRPr="008634BC">
        <w:rPr>
          <w:rFonts w:ascii="GHEA Grapalat" w:eastAsia="Times New Roman" w:hAnsi="GHEA Grapalat" w:cs="Times New Roman"/>
          <w:sz w:val="24"/>
          <w:szCs w:val="24"/>
          <w:vertAlign w:val="superscript"/>
          <w:lang w:val="hy-AM"/>
        </w:rPr>
        <w:t>2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ասֆալտ-բետոնե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ճանապարհածածկի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բարելավման աշխատանքներ, համապատասխան՝ 216</w:t>
      </w:r>
      <w:r w:rsidRPr="008634B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600</w:t>
      </w:r>
      <w:r w:rsidRPr="008634B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000 (երկու հարյուր տասնվեց միլիոն վեց հարյուր հազար) ՀՀ դրամի չափով՝ ներառյալ ԱԱՀ-ն, սակայն հաշվի առնելով այն հանգամանքը, որ Պ.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Սևակ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փողոցի՝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Ուլնեցի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-Պ.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Սևակ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փողոցների հատման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խաչմերուկից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Պ.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Սևակ-Ռայնիսի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փողոցների հատման խաչմերուկ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ճանապարահատվածը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ավելի բարեկարգ վիճակում էր գտնվում, քան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Ուլնեցի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փողոցի՝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Ուլնեցի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-Ահարոնյան փողոցների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խաչմերուկից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Ուլնեցի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-Մ. Ավետիսյան փողոցների հատման խաչմերուկը՝ աշխատանքների ընթացքում ստեղծված իրավիճակով պայմանավորված անհրաժեշտություն է առաջացել կրկին իրականացնելու </w:t>
      </w:r>
      <w:r w:rsidRPr="008634B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որոշ աշխատանքների փոխարինում այլ բնութագիր ունեցող աշխատանքներով</w:t>
      </w:r>
      <w:r w:rsidRPr="008634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տվյալ չափաբաժնի գնի 16-</w:t>
      </w:r>
      <w:r w:rsidRPr="008634BC">
        <w:rPr>
          <w:rFonts w:ascii="GHEA Grapalat" w:eastAsia="Times New Roman" w:hAnsi="GHEA Grapalat" w:cs="Sylfaen"/>
          <w:sz w:val="24"/>
          <w:szCs w:val="24"/>
          <w:lang w:val="hy-AM"/>
        </w:rPr>
        <w:t>%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չափով: </w:t>
      </w:r>
    </w:p>
    <w:p w:rsidR="008634BC" w:rsidRPr="008634BC" w:rsidRDefault="008634BC" w:rsidP="008634BC">
      <w:pPr>
        <w:spacing w:after="0" w:line="23" w:lineRule="atLeast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634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ՀՀ կառավարության 04/05/2017թ. թիվ 526-Ն որոշմամբ հաստատված կարգի 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56-րդ կետի 3-րդ ենթակետի համաձայն պատվիրատուն ինքնուրույն է կայացնում պայմանագրում փոփոխություններ կատարելու վերաբերյալ որոշում, եթե աշխատանքների փոխարինումն այլ բնութագրեր ունեցող աշխատանքներով գումարային արտահայտությամբ չի գերազանցում պայմանագրի գնի 15 տոկոսը:</w:t>
      </w:r>
    </w:p>
    <w:p w:rsidR="008634BC" w:rsidRPr="008634BC" w:rsidRDefault="008634BC" w:rsidP="008634BC">
      <w:pPr>
        <w:tabs>
          <w:tab w:val="left" w:pos="-180"/>
          <w:tab w:val="left" w:pos="0"/>
        </w:tabs>
        <w:spacing w:after="0" w:line="23" w:lineRule="atLeast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Ելնելով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վերոգրյալից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հիմք ընդունելով Հայաստանի Հանրապետության կառավարության 2017 թվականի մայիսի 4-ի N 526-Ն որոշմամբ հաստատված N 1 հավելվածի 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57.1-ին 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կետը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այն հանգամանքը, որ </w:t>
      </w:r>
      <w:proofErr w:type="spellStart"/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proofErr w:type="spellEnd"/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քաղաքի Մալաթիա-Սեբաստիա, Քանաքեռ-Զեյթուն, Շենգավիթ և Էրեբունի վարչական շրջանների փողոցների միջին նորոգման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ձեռքբերման նպատակով՝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քաղաքապետարանի և «Ա.Ա.Բ.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Պրոեկտ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» սահմանափակ</w:t>
      </w:r>
      <w:r w:rsidRPr="008634BC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պատասխանատվությամբ</w:t>
      </w:r>
      <w:r w:rsidRPr="008634BC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ընկերության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2023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մարտի 23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ին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կնքված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կապալային աշխատանքների կատարման 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N «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ԵՔ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ԲՄԱՇՁԲ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-23/38-1»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ծածկագրով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գնման 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պայմանագրում, աշխատանքների</w:t>
      </w:r>
      <w:r w:rsidRPr="008634B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634B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փոխարինումն այլ բնութագրեր ունեցող աշխատանքներով, պայմանագրի շրջանակներում 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2-րդ չափաբաժնի մասով </w:t>
      </w:r>
      <w:r w:rsidRPr="008634B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արդեն իսկ կատարված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փոփոխությունների </w:t>
      </w:r>
      <w:r w:rsidRPr="008634B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հետ 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միասին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գումա</w:t>
      </w:r>
      <w:r w:rsidRPr="008634BC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ային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</w:t>
      </w:r>
      <w:r w:rsidRPr="008634BC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տահայտությամբ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կազմում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են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պայմանագ</w:t>
      </w:r>
      <w:r w:rsidRPr="008634BC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2-րդ չափաբաժնի գնի 31 </w:t>
      </w:r>
      <w:r w:rsidRPr="008634BC">
        <w:rPr>
          <w:rFonts w:ascii="GHEA Grapalat" w:eastAsia="Times New Roman" w:hAnsi="GHEA Grapalat" w:cs="GHEA Grapalat"/>
          <w:sz w:val="24"/>
          <w:szCs w:val="24"/>
          <w:lang w:val="hy-AM"/>
        </w:rPr>
        <w:t>տոկոսը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նախագծով առաջարկվում է թույլատրել </w:t>
      </w:r>
      <w:proofErr w:type="spellStart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Երևանի</w:t>
      </w:r>
      <w:proofErr w:type="spellEnd"/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քաղաքապետարանին</w:t>
      </w:r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փոփոխություն կատարել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քաղաքապետարանի և «Ա.Ա.Բ.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Պրոեկտ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» ՍՊԸ-ի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2023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մարտի 23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ին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կնքված 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N «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ԵՔ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ԲՄԱՇՁԲ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-23/38-1» </w:t>
      </w:r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գնման պայմանագրում՝ պայմանագրի 2-րդ չափաբաժնով նախատեսված որոշ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աշխատանքները</w:t>
      </w:r>
      <w:r w:rsidRPr="008634BC">
        <w:rPr>
          <w:rFonts w:ascii="Calibri" w:eastAsia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փոխարինելով այլ բնութագրեր ունեցող աշխատանքներով, որոնք միասին գումարային արտահայտությամբ կազմում են պայմանագրի տվյալ չափաբաժնի գնի 31 տոկոսը` </w:t>
      </w:r>
      <w:r w:rsidRPr="008634BC">
        <w:rPr>
          <w:rFonts w:ascii="GHEA Grapalat" w:eastAsia="Times New Roman" w:hAnsi="GHEA Grapalat" w:cs="Times New Roman"/>
          <w:sz w:val="24"/>
          <w:szCs w:val="24"/>
          <w:lang w:val="hy-AM"/>
        </w:rPr>
        <w:t>չ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կիրառելով Հայաստանի Հանրապետության կառավարության 2017 թվականի մայիսի 4-ի N 526-Ն որոշման N 1 հավելվածի 56-րդ կետի 3-րդ ենթակետով սահմանված պահանջը:</w:t>
      </w:r>
    </w:p>
    <w:p w:rsidR="008634BC" w:rsidRPr="008634BC" w:rsidRDefault="008634BC" w:rsidP="008634BC">
      <w:pPr>
        <w:tabs>
          <w:tab w:val="left" w:pos="-180"/>
          <w:tab w:val="left" w:pos="0"/>
        </w:tabs>
        <w:spacing w:after="0" w:line="23" w:lineRule="atLeast"/>
        <w:ind w:firstLine="720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2023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մարտի 23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ին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կնքված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կապալային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աշխատանքնե</w:t>
      </w:r>
      <w:r w:rsidRPr="008634BC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կատա</w:t>
      </w:r>
      <w:r w:rsidRPr="008634BC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ման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պայմանագ</w:t>
      </w:r>
      <w:r w:rsidRPr="008634BC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</w:t>
      </w:r>
      <w:r w:rsidRPr="008634B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</w:t>
      </w:r>
      <w:r w:rsidRPr="008634BC">
        <w:rPr>
          <w:rFonts w:ascii="GHEA Grapalat" w:eastAsia="Calibri" w:hAnsi="GHEA Grapalat" w:cs="Verdana"/>
          <w:sz w:val="24"/>
          <w:szCs w:val="24"/>
          <w:shd w:val="clear" w:color="auto" w:fill="FFFFFF"/>
          <w:lang w:val="hy-AM"/>
        </w:rPr>
        <w:t>ր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ժեքը կազմում է 920 589 600 (ինը հարյուր քսան միլիոն հինգ հարյուր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ութսունինը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հազար վեց հարյուր) ՀՀ դրամ, ներառյալ ԱԱՀ-ն:</w:t>
      </w:r>
    </w:p>
    <w:p w:rsidR="008634BC" w:rsidRPr="008634BC" w:rsidRDefault="008634BC" w:rsidP="008634BC">
      <w:pPr>
        <w:tabs>
          <w:tab w:val="left" w:pos="-180"/>
          <w:tab w:val="left" w:pos="0"/>
        </w:tabs>
        <w:spacing w:after="0" w:line="23" w:lineRule="atLeast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>2023 թվականի դեկտեմբերի 26-ին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քաղաքապետարանի և «Ա.Ա.Բ.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Պրոեկտ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» սահմանափակ</w:t>
      </w:r>
      <w:r w:rsidRPr="008634BC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պատասխանատվությամբ</w:t>
      </w:r>
      <w:r w:rsidRPr="008634BC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ընկերության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կնքվել է N 9 համաձայնագիրը, որի 1.2-րդ կետի համաձայն՝ </w:t>
      </w:r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 xml:space="preserve">պայմանագիրը 2-րդ չափաբաժնի մասով՝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>Երևան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 xml:space="preserve"> քաղաքի Քանաքեռ-Զեյթուն վարչական շրջանի փողոցների միջին նորոգման աշխատանքները լուծվել է 18.132.247 (տասնութ միլիոն հարյուր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>երեսուներկու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 xml:space="preserve"> հազար երկու հարյուր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>քառասունյոթ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>) ՀՀ դրամի, ներառյալ ԱԱՀ-ի գումարի չափով` հաշվի առնելով բյուջեով նախատեսված ֆինանսական միջոցների նվազեցումը:</w:t>
      </w:r>
    </w:p>
    <w:p w:rsidR="008634BC" w:rsidRPr="008634BC" w:rsidRDefault="008634BC" w:rsidP="008634BC">
      <w:pPr>
        <w:tabs>
          <w:tab w:val="left" w:pos="-180"/>
          <w:tab w:val="left" w:pos="0"/>
        </w:tabs>
        <w:spacing w:after="0" w:line="23" w:lineRule="atLeast"/>
        <w:ind w:firstLine="720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 xml:space="preserve">Պայմանագիրը 2-րդ չափաբաժնի գումարը ֆինանսական միջոցների նվազեցման արդյունքում կազմում է 198.467.753 ՀՀ դրամ, </w:t>
      </w:r>
      <w:r w:rsidRPr="008634BC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ներառյալ ԱԱՀ-ն:</w:t>
      </w:r>
    </w:p>
    <w:p w:rsidR="008634BC" w:rsidRPr="008634BC" w:rsidRDefault="008634BC" w:rsidP="008634BC">
      <w:pPr>
        <w:shd w:val="clear" w:color="auto" w:fill="FFFFFF"/>
        <w:spacing w:after="0" w:line="23" w:lineRule="atLeast"/>
        <w:ind w:firstLine="720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առաջարկվող </w:t>
      </w:r>
      <w:proofErr w:type="spellStart"/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>համադրումները</w:t>
      </w:r>
      <w:proofErr w:type="spellEnd"/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կատարվելու դեպքում </w:t>
      </w:r>
      <w:r w:rsidRPr="008634BC">
        <w:rPr>
          <w:rFonts w:ascii="GHEA Grapalat" w:eastAsia="Times New Roman" w:hAnsi="GHEA Grapalat" w:cs="Sylfaen"/>
          <w:sz w:val="24"/>
          <w:szCs w:val="24"/>
          <w:lang w:val="hy-AM"/>
        </w:rPr>
        <w:t>կապալային աշխատանքնե</w:t>
      </w:r>
      <w:r w:rsidRPr="008634BC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8634BC">
        <w:rPr>
          <w:rFonts w:ascii="GHEA Grapalat" w:eastAsia="Times New Roman" w:hAnsi="GHEA Grapalat" w:cs="Sylfaen"/>
          <w:sz w:val="24"/>
          <w:szCs w:val="24"/>
          <w:lang w:val="hy-AM"/>
        </w:rPr>
        <w:t>ի կատա</w:t>
      </w:r>
      <w:r w:rsidRPr="008634BC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8634BC">
        <w:rPr>
          <w:rFonts w:ascii="GHEA Grapalat" w:eastAsia="Times New Roman" w:hAnsi="GHEA Grapalat" w:cs="Sylfaen"/>
          <w:sz w:val="24"/>
          <w:szCs w:val="24"/>
          <w:lang w:val="hy-AM"/>
        </w:rPr>
        <w:t>ման</w:t>
      </w:r>
      <w:r w:rsidRPr="008634BC">
        <w:rPr>
          <w:rFonts w:ascii="GHEA Grapalat" w:eastAsia="Times New Roman" w:hAnsi="GHEA Grapalat" w:cs="Verdana"/>
          <w:sz w:val="24"/>
          <w:szCs w:val="24"/>
          <w:lang w:val="hy-AM"/>
        </w:rPr>
        <w:t xml:space="preserve"> </w:t>
      </w:r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>արժեքը մնում է անփոփոխ:</w:t>
      </w:r>
    </w:p>
    <w:p w:rsidR="008634BC" w:rsidRPr="008634BC" w:rsidRDefault="008634BC" w:rsidP="008634BC">
      <w:pPr>
        <w:tabs>
          <w:tab w:val="left" w:pos="90"/>
          <w:tab w:val="left" w:pos="630"/>
        </w:tabs>
        <w:spacing w:after="0" w:line="23" w:lineRule="atLeast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8634B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2. Նախագծի մշակման գործընթացում ներգրավված </w:t>
      </w:r>
      <w:proofErr w:type="spellStart"/>
      <w:r w:rsidRPr="008634B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ինստիտուտներն</w:t>
      </w:r>
      <w:proofErr w:type="spellEnd"/>
      <w:r w:rsidRPr="008634B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և անձինք.</w:t>
      </w:r>
    </w:p>
    <w:p w:rsidR="008634BC" w:rsidRPr="008634BC" w:rsidRDefault="008634BC" w:rsidP="008634BC">
      <w:pPr>
        <w:spacing w:after="0" w:line="23" w:lineRule="atLeast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Նախագիծը մշակվել է </w:t>
      </w:r>
      <w:proofErr w:type="spellStart"/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>Երևանի</w:t>
      </w:r>
      <w:proofErr w:type="spellEnd"/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քաղաքապետարանի աշխատակազմի կողմից:</w:t>
      </w:r>
    </w:p>
    <w:p w:rsidR="008634BC" w:rsidRPr="008634BC" w:rsidRDefault="008634BC" w:rsidP="008634BC">
      <w:pPr>
        <w:spacing w:after="0" w:line="23" w:lineRule="atLeast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8634BC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3. ՀՀ պետական և տեղական ինքնակառավարման մարմնի </w:t>
      </w:r>
      <w:proofErr w:type="spellStart"/>
      <w:r w:rsidRPr="008634BC">
        <w:rPr>
          <w:rFonts w:ascii="GHEA Grapalat" w:eastAsia="Calibri" w:hAnsi="GHEA Grapalat" w:cs="Sylfaen"/>
          <w:b/>
          <w:sz w:val="24"/>
          <w:szCs w:val="24"/>
          <w:lang w:val="hy-AM"/>
        </w:rPr>
        <w:t>բյո</w:t>
      </w:r>
      <w:r w:rsidRPr="008634BC">
        <w:rPr>
          <w:rFonts w:ascii="GHEA Grapalat" w:eastAsia="Calibri" w:hAnsi="GHEA Grapalat" w:cs="Sylfaen"/>
          <w:b/>
          <w:sz w:val="24"/>
          <w:szCs w:val="24"/>
          <w:lang w:val="af-ZA"/>
        </w:rPr>
        <w:t>ւջե</w:t>
      </w:r>
      <w:proofErr w:type="spellEnd"/>
      <w:r w:rsidRPr="008634BC">
        <w:rPr>
          <w:rFonts w:ascii="GHEA Grapalat" w:eastAsia="Calibri" w:hAnsi="GHEA Grapalat" w:cs="Sylfaen"/>
          <w:b/>
          <w:sz w:val="24"/>
          <w:szCs w:val="24"/>
          <w:lang w:val="hy-AM"/>
        </w:rPr>
        <w:t>ներ</w:t>
      </w:r>
      <w:proofErr w:type="spellStart"/>
      <w:r w:rsidRPr="008634BC">
        <w:rPr>
          <w:rFonts w:ascii="GHEA Grapalat" w:eastAsia="Calibri" w:hAnsi="GHEA Grapalat" w:cs="Sylfaen"/>
          <w:b/>
          <w:sz w:val="24"/>
          <w:szCs w:val="24"/>
          <w:lang w:val="af-ZA"/>
        </w:rPr>
        <w:t>ում</w:t>
      </w:r>
      <w:proofErr w:type="spellEnd"/>
      <w:r w:rsidRPr="008634BC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8634BC">
        <w:rPr>
          <w:rFonts w:ascii="GHEA Grapalat" w:eastAsia="Calibri" w:hAnsi="GHEA Grapalat" w:cs="Sylfaen"/>
          <w:b/>
          <w:sz w:val="24"/>
          <w:szCs w:val="24"/>
          <w:lang w:val="af-ZA"/>
        </w:rPr>
        <w:t>եկամուտների</w:t>
      </w:r>
      <w:proofErr w:type="spellEnd"/>
      <w:r w:rsidRPr="008634BC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և ծախսերի ավելացման կամ նվազեցման վերաբերյալ.</w:t>
      </w:r>
    </w:p>
    <w:p w:rsidR="008634BC" w:rsidRPr="008634BC" w:rsidRDefault="008634BC" w:rsidP="008634BC">
      <w:pPr>
        <w:spacing w:after="0" w:line="23" w:lineRule="atLeast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634BC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8634BC">
        <w:rPr>
          <w:rFonts w:ascii="GHEA Grapalat" w:eastAsia="Calibri" w:hAnsi="GHEA Grapalat" w:cs="Sylfaen"/>
          <w:spacing w:val="-2"/>
          <w:sz w:val="24"/>
          <w:szCs w:val="24"/>
          <w:lang w:val="hy-AM"/>
        </w:rPr>
        <w:t>Գ</w:t>
      </w:r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նման պայմանագրում փոփոխություն կատարելու թույլտվություն տալու մասին» </w:t>
      </w:r>
      <w:r w:rsidRPr="008634BC">
        <w:rPr>
          <w:rFonts w:ascii="GHEA Grapalat" w:eastAsia="Calibri" w:hAnsi="GHEA Grapalat" w:cs="Sylfaen"/>
          <w:spacing w:val="-2"/>
          <w:sz w:val="24"/>
          <w:szCs w:val="24"/>
          <w:lang w:val="hy-AM"/>
        </w:rPr>
        <w:t xml:space="preserve">Հայաստանի Հանրապետության կառավարության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lang w:val="af-ZA"/>
        </w:rPr>
        <w:t>որոշման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lang w:val="af-ZA"/>
        </w:rPr>
        <w:t>ընդունմ</w:t>
      </w:r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>ամբ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 xml:space="preserve">՝ ՀՀ պետական և տեղական ինքնակառավարման մարմնի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>բյո</w:t>
      </w:r>
      <w:r w:rsidRPr="008634BC">
        <w:rPr>
          <w:rFonts w:ascii="GHEA Grapalat" w:eastAsia="Calibri" w:hAnsi="GHEA Grapalat" w:cs="Sylfaen"/>
          <w:sz w:val="24"/>
          <w:szCs w:val="24"/>
          <w:lang w:val="af-ZA"/>
        </w:rPr>
        <w:t>ւջե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>ներ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lang w:val="af-ZA"/>
        </w:rPr>
        <w:t>ում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proofErr w:type="spellStart"/>
      <w:r w:rsidRPr="008634BC">
        <w:rPr>
          <w:rFonts w:ascii="GHEA Grapalat" w:eastAsia="Calibri" w:hAnsi="GHEA Grapalat" w:cs="Sylfaen"/>
          <w:sz w:val="24"/>
          <w:szCs w:val="24"/>
          <w:lang w:val="af-ZA"/>
        </w:rPr>
        <w:t>եկամուտների</w:t>
      </w:r>
      <w:proofErr w:type="spellEnd"/>
      <w:r w:rsidRPr="008634BC">
        <w:rPr>
          <w:rFonts w:ascii="GHEA Grapalat" w:eastAsia="Calibri" w:hAnsi="GHEA Grapalat" w:cs="Sylfaen"/>
          <w:sz w:val="24"/>
          <w:szCs w:val="24"/>
          <w:lang w:val="hy-AM"/>
        </w:rPr>
        <w:t xml:space="preserve"> և ծախսերի  էական ավելացում կամ նվազեցում չի նախատեսվում:</w:t>
      </w:r>
    </w:p>
    <w:p w:rsidR="008634BC" w:rsidRPr="008634BC" w:rsidRDefault="008634BC" w:rsidP="008634BC">
      <w:pPr>
        <w:spacing w:after="0" w:line="23" w:lineRule="atLeast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8634BC">
        <w:rPr>
          <w:rFonts w:ascii="GHEA Grapalat" w:eastAsia="Calibri" w:hAnsi="GHEA Grapalat" w:cs="Sylfaen"/>
          <w:b/>
          <w:sz w:val="24"/>
          <w:szCs w:val="24"/>
          <w:lang w:val="hy-AM"/>
        </w:rPr>
        <w:t>4.</w:t>
      </w:r>
      <w:r w:rsidRPr="008634B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Նախագծի ընդունման առնչությամբ ընդունվելիք այլ իրավական ակտերի ընդունման կամ դրանց անհրաժեշտության բացակայության մասին.</w:t>
      </w:r>
    </w:p>
    <w:p w:rsidR="008634BC" w:rsidRPr="008634BC" w:rsidRDefault="008634BC" w:rsidP="008634BC">
      <w:pPr>
        <w:spacing w:after="0" w:line="23" w:lineRule="atLeast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նախագծի </w:t>
      </w:r>
      <w:proofErr w:type="spellStart"/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>ընդունմամբ</w:t>
      </w:r>
      <w:proofErr w:type="spellEnd"/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այլ իրավական ակտերում փոփոխություններ և/կամ լրացումներ կատարելու անհրաժեշտություն չկա։</w:t>
      </w:r>
    </w:p>
    <w:p w:rsidR="008634BC" w:rsidRPr="008634BC" w:rsidRDefault="008634BC" w:rsidP="008634BC">
      <w:pPr>
        <w:spacing w:after="0" w:line="23" w:lineRule="atLeast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 w:rsidRPr="008634BC">
        <w:rPr>
          <w:rFonts w:ascii="GHEA Grapalat" w:eastAsia="Calibri" w:hAnsi="GHEA Grapalat" w:cs="Sylfaen"/>
          <w:b/>
          <w:sz w:val="24"/>
          <w:szCs w:val="24"/>
          <w:lang w:val="hy-AM"/>
        </w:rPr>
        <w:t>5. Կ</w:t>
      </w:r>
      <w:r w:rsidRPr="008634BC"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 xml:space="preserve">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8634BC"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>ռազմավարություններ</w:t>
      </w:r>
      <w:proofErr w:type="spellEnd"/>
      <w:r w:rsidRPr="008634BC"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>.</w:t>
      </w:r>
    </w:p>
    <w:p w:rsidR="008634BC" w:rsidRPr="008634BC" w:rsidRDefault="008634BC" w:rsidP="008634BC">
      <w:pPr>
        <w:spacing w:after="0" w:line="23" w:lineRule="atLeast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8634BC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նախագիծը չի բխում ռազմավարական փաստաթղթերից:</w:t>
      </w:r>
    </w:p>
    <w:p w:rsidR="008634BC" w:rsidRPr="008634BC" w:rsidRDefault="008634BC" w:rsidP="008634BC">
      <w:pPr>
        <w:spacing w:after="0" w:line="23" w:lineRule="atLeast"/>
        <w:rPr>
          <w:rFonts w:ascii="GHEA Grapalat" w:eastAsia="Calibri" w:hAnsi="GHEA Grapalat" w:cs="Times New Roman"/>
          <w:sz w:val="24"/>
          <w:szCs w:val="24"/>
          <w:lang w:val="hy-AM"/>
        </w:rPr>
      </w:pPr>
    </w:p>
    <w:bookmarkEnd w:id="0"/>
    <w:p w:rsidR="00EF2185" w:rsidRPr="008634BC" w:rsidRDefault="00EF2185" w:rsidP="008634BC">
      <w:pPr>
        <w:spacing w:after="0" w:line="23" w:lineRule="atLeast"/>
        <w:rPr>
          <w:sz w:val="24"/>
          <w:szCs w:val="24"/>
        </w:rPr>
      </w:pPr>
    </w:p>
    <w:sectPr w:rsidR="00EF2185" w:rsidRPr="008634BC" w:rsidSect="008634BC">
      <w:pgSz w:w="12240" w:h="15840"/>
      <w:pgMar w:top="1440" w:right="47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8B8"/>
    <w:rsid w:val="008634BC"/>
    <w:rsid w:val="00B148B8"/>
    <w:rsid w:val="00EF2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8ED856-13FB-4BF6-98BF-2350D9F41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609</Words>
  <Characters>5233</Characters>
  <Application>Microsoft Office Word</Application>
  <DocSecurity>0</DocSecurity>
  <Lines>373</Lines>
  <Paragraphs>157</Paragraphs>
  <ScaleCrop>false</ScaleCrop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Arzumanyan</dc:creator>
  <cp:keywords/>
  <dc:description/>
  <cp:lastModifiedBy>Susanna Arzumanyan</cp:lastModifiedBy>
  <cp:revision>2</cp:revision>
  <dcterms:created xsi:type="dcterms:W3CDTF">2024-10-23T13:25:00Z</dcterms:created>
  <dcterms:modified xsi:type="dcterms:W3CDTF">2024-10-23T13:29:00Z</dcterms:modified>
</cp:coreProperties>
</file>