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E4C39" w:rsidRPr="00AE4C39" w:rsidRDefault="004545B8" w:rsidP="00AE4C39">
      <w:pPr>
        <w:tabs>
          <w:tab w:val="left" w:pos="1440"/>
        </w:tabs>
        <w:jc w:val="center"/>
        <w:rPr>
          <w:rFonts w:ascii="GHEA Mariam" w:hAnsi="GHEA Mariam" w:cs="Sylfaen"/>
          <w:color w:val="000000"/>
          <w:sz w:val="24"/>
          <w:szCs w:val="24"/>
          <w:lang w:val="hy-AM"/>
        </w:rPr>
      </w:pPr>
      <w:r>
        <w:rPr>
          <w:rFonts w:ascii="GHEA Mariam" w:hAnsi="GHEA Mariam"/>
          <w:sz w:val="24"/>
          <w:szCs w:val="24"/>
          <w:lang w:val="hy-AM"/>
        </w:rPr>
        <w:t>2</w:t>
      </w:r>
      <w:r w:rsidR="000F7D31">
        <w:rPr>
          <w:rFonts w:ascii="GHEA Mariam" w:hAnsi="GHEA Mariam"/>
          <w:sz w:val="24"/>
          <w:szCs w:val="24"/>
          <w:lang w:val="hy-AM"/>
        </w:rPr>
        <w:t>4 հոկ</w:t>
      </w:r>
      <w:r w:rsidR="00C41493" w:rsidRPr="00C41493">
        <w:rPr>
          <w:rFonts w:ascii="GHEA Mariam" w:hAnsi="GHEA Mariam"/>
          <w:sz w:val="24"/>
          <w:szCs w:val="24"/>
          <w:lang w:val="hy-AM"/>
        </w:rPr>
        <w:t xml:space="preserve">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AE4C39" w:rsidRPr="00AE4C39">
        <w:rPr>
          <w:rFonts w:ascii="GHEA Mariam" w:hAnsi="GHEA Mariam" w:cs="Sylfaen"/>
          <w:bCs/>
          <w:sz w:val="24"/>
          <w:szCs w:val="24"/>
          <w:lang w:val="hy-AM"/>
        </w:rPr>
        <w:t xml:space="preserve">- </w:t>
      </w:r>
      <w:r w:rsidR="00AE4C39" w:rsidRPr="00AE4C39">
        <w:rPr>
          <w:rFonts w:ascii="GHEA Mariam" w:hAnsi="GHEA Mariam"/>
          <w:color w:val="000000"/>
          <w:sz w:val="24"/>
          <w:szCs w:val="24"/>
          <w:lang w:val="hy-AM"/>
        </w:rPr>
        <w:t>Ա</w:t>
      </w:r>
    </w:p>
    <w:p w:rsidR="00AE4C39" w:rsidRPr="00AE4C39" w:rsidRDefault="00AE4C39" w:rsidP="00AE4C39">
      <w:pPr>
        <w:jc w:val="center"/>
        <w:rPr>
          <w:rFonts w:ascii="GHEA Mariam" w:hAnsi="GHEA Mariam"/>
          <w:sz w:val="24"/>
          <w:szCs w:val="24"/>
          <w:lang w:val="hy-AM"/>
        </w:rPr>
      </w:pPr>
    </w:p>
    <w:p w:rsidR="00AE4C39" w:rsidRDefault="00AE4C39" w:rsidP="00AE4C39">
      <w:pPr>
        <w:ind w:firstLine="375"/>
        <w:jc w:val="center"/>
        <w:rPr>
          <w:rFonts w:ascii="GHEA Mariam" w:hAnsi="GHEA Mariam"/>
          <w:caps/>
          <w:sz w:val="24"/>
          <w:szCs w:val="24"/>
          <w:lang w:val="hy-AM"/>
        </w:rPr>
      </w:pPr>
    </w:p>
    <w:p w:rsidR="00AE4C39" w:rsidRDefault="00AE4C39" w:rsidP="00AE4C39">
      <w:pPr>
        <w:jc w:val="center"/>
        <w:rPr>
          <w:rFonts w:ascii="GHEA Mariam" w:hAnsi="GHEA Mariam"/>
          <w:caps/>
          <w:sz w:val="24"/>
          <w:szCs w:val="24"/>
          <w:lang w:val="hy-AM"/>
        </w:rPr>
      </w:pPr>
      <w:r w:rsidRPr="00AE4C39">
        <w:rPr>
          <w:rFonts w:ascii="GHEA Mariam" w:hAnsi="GHEA Mariam"/>
          <w:caps/>
          <w:sz w:val="24"/>
          <w:szCs w:val="24"/>
          <w:lang w:val="hy-AM"/>
        </w:rPr>
        <w:t xml:space="preserve">Հայաստանի Հանրապետության կառավարության </w:t>
      </w:r>
    </w:p>
    <w:p w:rsidR="00AE4C39" w:rsidRDefault="00AE4C39" w:rsidP="00AE4C39">
      <w:pPr>
        <w:jc w:val="center"/>
        <w:rPr>
          <w:rFonts w:ascii="GHEA Mariam" w:hAnsi="GHEA Mariam" w:cs="Sylfaen"/>
          <w:sz w:val="24"/>
          <w:szCs w:val="24"/>
          <w:lang w:val="hy-AM"/>
        </w:rPr>
      </w:pPr>
      <w:r w:rsidRPr="00AE4C39">
        <w:rPr>
          <w:rFonts w:ascii="GHEA Mariam" w:hAnsi="GHEA Mariam"/>
          <w:caps/>
          <w:sz w:val="24"/>
          <w:szCs w:val="24"/>
          <w:lang w:val="hy-AM"/>
        </w:rPr>
        <w:t>2024 թվականի ՍԵՊՏԵՄԲԵՐԻ</w:t>
      </w:r>
      <w:r w:rsidRPr="00AE4C39">
        <w:rPr>
          <w:rFonts w:ascii="GHEA Mariam" w:hAnsi="GHEA Mariam"/>
          <w:caps/>
          <w:spacing w:val="-4"/>
          <w:sz w:val="24"/>
          <w:szCs w:val="24"/>
          <w:lang w:val="hy-AM"/>
        </w:rPr>
        <w:t xml:space="preserve"> 1</w:t>
      </w:r>
      <w:r w:rsidRPr="00AE4C39">
        <w:rPr>
          <w:rFonts w:ascii="GHEA Mariam" w:hAnsi="GHEA Mariam" w:cs="Sylfaen"/>
          <w:sz w:val="24"/>
          <w:szCs w:val="24"/>
          <w:lang w:val="hy-AM"/>
        </w:rPr>
        <w:t>2-Ի</w:t>
      </w:r>
      <w:r w:rsidRPr="00AE4C39">
        <w:rPr>
          <w:rFonts w:ascii="GHEA Mariam" w:hAnsi="GHEA Mariam"/>
          <w:sz w:val="24"/>
          <w:szCs w:val="24"/>
          <w:lang w:val="fr-FR"/>
        </w:rPr>
        <w:t xml:space="preserve"> </w:t>
      </w:r>
      <w:r>
        <w:rPr>
          <w:rFonts w:ascii="GHEA Mariam" w:hAnsi="GHEA Mariam"/>
          <w:sz w:val="24"/>
          <w:szCs w:val="24"/>
          <w:lang w:val="fr-FR"/>
        </w:rPr>
        <w:t>N</w:t>
      </w:r>
      <w:r w:rsidRPr="00AE4C39">
        <w:rPr>
          <w:rFonts w:ascii="GHEA Mariam" w:hAnsi="GHEA Mariam"/>
          <w:caps/>
          <w:spacing w:val="-4"/>
          <w:sz w:val="24"/>
          <w:szCs w:val="24"/>
          <w:lang w:val="hy-AM"/>
        </w:rPr>
        <w:t xml:space="preserve"> 1</w:t>
      </w:r>
      <w:r w:rsidRPr="00AE4C39">
        <w:rPr>
          <w:rFonts w:ascii="GHEA Mariam" w:hAnsi="GHEA Mariam" w:cs="Sylfaen"/>
          <w:sz w:val="24"/>
          <w:szCs w:val="24"/>
          <w:lang w:val="hy-AM"/>
        </w:rPr>
        <w:t xml:space="preserve">461-Ա ՈՐՈՇՄԱՆ </w:t>
      </w:r>
    </w:p>
    <w:p w:rsidR="00AE4C39" w:rsidRPr="00AE4C39" w:rsidRDefault="00AE4C39" w:rsidP="00AE4C39">
      <w:pPr>
        <w:jc w:val="center"/>
        <w:rPr>
          <w:rFonts w:ascii="GHEA Mariam" w:hAnsi="GHEA Mariam" w:cs="Sylfaen"/>
          <w:sz w:val="24"/>
          <w:szCs w:val="24"/>
          <w:lang w:val="hy-AM"/>
        </w:rPr>
      </w:pPr>
      <w:r w:rsidRPr="00AE4C39">
        <w:rPr>
          <w:rFonts w:ascii="GHEA Mariam" w:hAnsi="GHEA Mariam" w:cs="Sylfaen"/>
          <w:sz w:val="24"/>
          <w:szCs w:val="24"/>
          <w:lang w:val="hy-AM"/>
        </w:rPr>
        <w:t>ՄԵՋ ՓՈՓՈԽՈՒԹՅՈՒՆ ԿԱՏԱՐԵԼՈՒ</w:t>
      </w:r>
      <w:r w:rsidRPr="00AE4C39">
        <w:rPr>
          <w:rFonts w:ascii="GHEA Mariam" w:hAnsi="GHEA Mariam"/>
          <w:caps/>
          <w:sz w:val="24"/>
          <w:szCs w:val="24"/>
          <w:lang w:val="hy-AM"/>
        </w:rPr>
        <w:t xml:space="preserve"> մասին</w:t>
      </w:r>
    </w:p>
    <w:p w:rsidR="00AE4C39" w:rsidRPr="00AE4C39" w:rsidRDefault="00AE4C39" w:rsidP="00AE4C39">
      <w:pPr>
        <w:pStyle w:val="NormalWeb"/>
        <w:shd w:val="clear" w:color="auto" w:fill="FFFFFF"/>
        <w:spacing w:before="0" w:beforeAutospacing="0" w:after="0" w:afterAutospacing="0"/>
        <w:jc w:val="center"/>
        <w:rPr>
          <w:rFonts w:ascii="GHEA Mariam" w:hAnsi="GHEA Mariam"/>
          <w:color w:val="000000"/>
          <w:sz w:val="16"/>
          <w:szCs w:val="16"/>
          <w:lang w:val="af-ZA"/>
        </w:rPr>
      </w:pPr>
      <w:r w:rsidRPr="00AE4C39">
        <w:rPr>
          <w:rFonts w:ascii="Calibri" w:hAnsi="Calibri" w:cs="Calibri"/>
          <w:color w:val="000000"/>
          <w:sz w:val="16"/>
          <w:szCs w:val="16"/>
          <w:lang w:val="af-ZA"/>
        </w:rPr>
        <w:t> </w:t>
      </w:r>
    </w:p>
    <w:p w:rsidR="00AE4C39" w:rsidRPr="00AE4C39" w:rsidRDefault="00AE4C39" w:rsidP="00AE4C39">
      <w:pPr>
        <w:jc w:val="center"/>
        <w:rPr>
          <w:rFonts w:ascii="GHEA Mariam" w:hAnsi="GHEA Mariam"/>
          <w:sz w:val="24"/>
          <w:szCs w:val="24"/>
          <w:lang w:val="hy-AM"/>
        </w:rPr>
      </w:pPr>
      <w:r w:rsidRPr="00AE4C39">
        <w:rPr>
          <w:rFonts w:ascii="GHEA Mariam" w:hAnsi="GHEA Mariam"/>
          <w:b/>
          <w:bCs/>
          <w:lang w:val="af-ZA"/>
        </w:rPr>
        <w:t>------------------------------------------------------------------------------------</w:t>
      </w:r>
      <w:r w:rsidRPr="00AE4C39">
        <w:rPr>
          <w:rFonts w:ascii="GHEA Mariam" w:hAnsi="GHEA Mariam"/>
          <w:b/>
          <w:bCs/>
          <w:lang w:val="hy-AM"/>
        </w:rPr>
        <w:t>--</w:t>
      </w:r>
      <w:r w:rsidRPr="00AE4C39">
        <w:rPr>
          <w:rFonts w:ascii="GHEA Mariam" w:hAnsi="GHEA Mariam"/>
          <w:b/>
          <w:bCs/>
          <w:lang w:val="af-ZA"/>
        </w:rPr>
        <w:t>-</w:t>
      </w:r>
      <w:r>
        <w:rPr>
          <w:rFonts w:ascii="GHEA Mariam" w:hAnsi="GHEA Mariam"/>
          <w:b/>
          <w:bCs/>
          <w:lang w:val="af-ZA"/>
        </w:rPr>
        <w:t>---------------</w:t>
      </w:r>
    </w:p>
    <w:p w:rsidR="00AE4C39" w:rsidRPr="00AE4C39" w:rsidRDefault="00AE4C39" w:rsidP="00AE4C39">
      <w:pPr>
        <w:spacing w:line="360" w:lineRule="auto"/>
        <w:ind w:firstLine="450"/>
        <w:jc w:val="both"/>
        <w:rPr>
          <w:rFonts w:ascii="GHEA Mariam" w:hAnsi="GHEA Mariam" w:cs="Sylfaen"/>
          <w:sz w:val="24"/>
          <w:szCs w:val="24"/>
          <w:lang w:val="hy-AM"/>
        </w:rPr>
      </w:pPr>
    </w:p>
    <w:p w:rsidR="00AE4C39" w:rsidRPr="00AE4C39" w:rsidRDefault="00AE4C39" w:rsidP="00AE4C39">
      <w:pPr>
        <w:spacing w:line="360" w:lineRule="auto"/>
        <w:ind w:firstLine="567"/>
        <w:jc w:val="both"/>
        <w:rPr>
          <w:rFonts w:ascii="GHEA Mariam" w:hAnsi="GHEA Mariam"/>
          <w:sz w:val="24"/>
          <w:szCs w:val="24"/>
          <w:lang w:val="hy-AM"/>
        </w:rPr>
      </w:pPr>
      <w:r w:rsidRPr="00AE4C39">
        <w:rPr>
          <w:rFonts w:ascii="GHEA Mariam" w:hAnsi="GHEA Mariam" w:cs="Sylfaen"/>
          <w:sz w:val="24"/>
          <w:szCs w:val="24"/>
          <w:lang w:val="hy-AM"/>
        </w:rPr>
        <w:t xml:space="preserve">Ղեկավարվելով «Նորմատիվ իրավական ակտերի մասին» </w:t>
      </w:r>
      <w:r w:rsidRPr="00AE4C39">
        <w:rPr>
          <w:rFonts w:ascii="GHEA Mariam" w:hAnsi="GHEA Mariam" w:cs="Sylfaen"/>
          <w:bCs/>
          <w:color w:val="000000"/>
          <w:spacing w:val="-2"/>
          <w:sz w:val="24"/>
          <w:szCs w:val="24"/>
          <w:shd w:val="clear" w:color="auto" w:fill="FFFFFF"/>
          <w:lang w:val="fr-FR" w:eastAsia="en-US"/>
        </w:rPr>
        <w:t>Հայաստանի</w:t>
      </w:r>
      <w:r w:rsidRPr="00AE4C39">
        <w:rPr>
          <w:rFonts w:ascii="GHEA Mariam" w:hAnsi="GHEA Mariam" w:cs="Arial Armenian"/>
          <w:bCs/>
          <w:color w:val="000000"/>
          <w:spacing w:val="-2"/>
          <w:sz w:val="24"/>
          <w:szCs w:val="24"/>
          <w:shd w:val="clear" w:color="auto" w:fill="FFFFFF"/>
          <w:lang w:val="fr-FR" w:eastAsia="en-US"/>
        </w:rPr>
        <w:t xml:space="preserve"> </w:t>
      </w:r>
      <w:r w:rsidRPr="00AE4C39">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Sylfaen"/>
          <w:sz w:val="24"/>
          <w:szCs w:val="24"/>
          <w:lang w:val="hy-AM"/>
        </w:rPr>
        <w:t xml:space="preserve"> </w:t>
      </w:r>
      <w:r w:rsidRPr="00AE4C39">
        <w:rPr>
          <w:rFonts w:ascii="GHEA Mariam" w:hAnsi="GHEA Mariam" w:cs="Sylfaen"/>
          <w:sz w:val="24"/>
          <w:szCs w:val="24"/>
          <w:lang w:val="hy-AM"/>
        </w:rPr>
        <w:t>օրենքի 33-րդ և 34-րդ հոդվածներով</w:t>
      </w:r>
      <w:r>
        <w:rPr>
          <w:rFonts w:ascii="GHEA Mariam" w:hAnsi="GHEA Mariam" w:cs="Sylfaen"/>
          <w:sz w:val="24"/>
          <w:szCs w:val="24"/>
          <w:lang w:val="hy-AM"/>
        </w:rPr>
        <w:t>՝</w:t>
      </w:r>
      <w:r w:rsidRPr="00AE4C39">
        <w:rPr>
          <w:rFonts w:ascii="GHEA Mariam" w:hAnsi="GHEA Mariam" w:cs="Sylfaen"/>
          <w:sz w:val="24"/>
          <w:szCs w:val="24"/>
          <w:lang w:val="hy-AM"/>
        </w:rPr>
        <w:t xml:space="preserve"> Հայաստանի Հանրապետության կառավարությունը</w:t>
      </w:r>
      <w:r>
        <w:rPr>
          <w:rFonts w:ascii="GHEA Mariam" w:hAnsi="GHEA Mariam" w:cs="Sylfaen"/>
          <w:sz w:val="24"/>
          <w:szCs w:val="24"/>
          <w:lang w:val="hy-AM"/>
        </w:rPr>
        <w:t xml:space="preserve">   </w:t>
      </w:r>
      <w:r w:rsidRPr="00AE4C39">
        <w:rPr>
          <w:rFonts w:ascii="GHEA Mariam" w:hAnsi="GHEA Mariam" w:cs="Sylfaen"/>
          <w:sz w:val="24"/>
          <w:szCs w:val="24"/>
          <w:lang w:val="hy-AM"/>
        </w:rPr>
        <w:t xml:space="preserve"> ո ր ո շ ու մ </w:t>
      </w:r>
      <w:r>
        <w:rPr>
          <w:rFonts w:ascii="GHEA Mariam" w:hAnsi="GHEA Mariam" w:cs="Sylfaen"/>
          <w:sz w:val="24"/>
          <w:szCs w:val="24"/>
          <w:lang w:val="hy-AM"/>
        </w:rPr>
        <w:t xml:space="preserve">   </w:t>
      </w:r>
      <w:r w:rsidRPr="00AE4C39">
        <w:rPr>
          <w:rFonts w:ascii="GHEA Mariam" w:hAnsi="GHEA Mariam" w:cs="Sylfaen"/>
          <w:sz w:val="24"/>
          <w:szCs w:val="24"/>
          <w:lang w:val="hy-AM"/>
        </w:rPr>
        <w:t>է</w:t>
      </w:r>
      <w:r w:rsidRPr="00AE4C39">
        <w:rPr>
          <w:rFonts w:ascii="GHEA Mariam" w:hAnsi="GHEA Mariam"/>
          <w:sz w:val="24"/>
          <w:szCs w:val="24"/>
          <w:lang w:val="hy-AM"/>
        </w:rPr>
        <w:t>.</w:t>
      </w:r>
    </w:p>
    <w:p w:rsidR="00AE4C39" w:rsidRPr="00AE4C39" w:rsidRDefault="00AE4C39" w:rsidP="00AE4C39">
      <w:pPr>
        <w:pStyle w:val="ListParagraph"/>
        <w:numPr>
          <w:ilvl w:val="0"/>
          <w:numId w:val="1"/>
        </w:numPr>
        <w:spacing w:after="0" w:line="360" w:lineRule="auto"/>
        <w:ind w:left="0" w:firstLine="567"/>
        <w:jc w:val="both"/>
        <w:rPr>
          <w:rFonts w:ascii="GHEA Mariam" w:eastAsia="GHEA Mariam" w:hAnsi="GHEA Mariam" w:cs="GHEA Mariam"/>
          <w:sz w:val="24"/>
          <w:szCs w:val="24"/>
          <w:lang w:val="hy-AM"/>
        </w:rPr>
      </w:pPr>
      <w:r>
        <w:rPr>
          <w:rFonts w:ascii="GHEA Mariam" w:eastAsia="GHEA Mariam" w:hAnsi="GHEA Mariam" w:cs="GHEA Mariam"/>
          <w:sz w:val="24"/>
          <w:szCs w:val="24"/>
          <w:lang w:val="hy-AM"/>
        </w:rPr>
        <w:t xml:space="preserve"> </w:t>
      </w:r>
      <w:r w:rsidRPr="00AE4C39">
        <w:rPr>
          <w:rFonts w:ascii="GHEA Mariam" w:eastAsia="GHEA Mariam" w:hAnsi="GHEA Mariam" w:cs="GHEA Mariam"/>
          <w:sz w:val="24"/>
          <w:szCs w:val="24"/>
          <w:lang w:val="hy-AM"/>
        </w:rPr>
        <w:t>Հայաստանի Հանրապետության կառավարության 2024 թվականի սեպ</w:t>
      </w:r>
      <w:r w:rsidR="00E613E4">
        <w:rPr>
          <w:rFonts w:ascii="GHEA Mariam" w:eastAsia="GHEA Mariam" w:hAnsi="GHEA Mariam" w:cs="GHEA Mariam"/>
          <w:sz w:val="24"/>
          <w:szCs w:val="24"/>
          <w:lang w:val="hy-AM"/>
        </w:rPr>
        <w:softHyphen/>
      </w:r>
      <w:r w:rsidRPr="00AE4C39">
        <w:rPr>
          <w:rFonts w:ascii="GHEA Mariam" w:eastAsia="GHEA Mariam" w:hAnsi="GHEA Mariam" w:cs="GHEA Mariam"/>
          <w:sz w:val="24"/>
          <w:szCs w:val="24"/>
          <w:lang w:val="hy-AM"/>
        </w:rPr>
        <w:t>տեմ</w:t>
      </w:r>
      <w:r w:rsidR="00E613E4">
        <w:rPr>
          <w:rFonts w:ascii="GHEA Mariam" w:eastAsia="GHEA Mariam" w:hAnsi="GHEA Mariam" w:cs="GHEA Mariam"/>
          <w:sz w:val="24"/>
          <w:szCs w:val="24"/>
          <w:lang w:val="hy-AM"/>
        </w:rPr>
        <w:softHyphen/>
      </w:r>
      <w:r w:rsidRPr="00AE4C39">
        <w:rPr>
          <w:rFonts w:ascii="GHEA Mariam" w:eastAsia="GHEA Mariam" w:hAnsi="GHEA Mariam" w:cs="GHEA Mariam"/>
          <w:sz w:val="24"/>
          <w:szCs w:val="24"/>
          <w:lang w:val="hy-AM"/>
        </w:rPr>
        <w:t>բերի</w:t>
      </w:r>
      <w:r>
        <w:rPr>
          <w:rFonts w:ascii="GHEA Mariam" w:eastAsia="GHEA Mariam" w:hAnsi="GHEA Mariam" w:cs="GHEA Mariam"/>
          <w:sz w:val="24"/>
          <w:szCs w:val="24"/>
          <w:lang w:val="hy-AM"/>
        </w:rPr>
        <w:t xml:space="preserve"> </w:t>
      </w:r>
      <w:r w:rsidRPr="00AE4C39">
        <w:rPr>
          <w:rFonts w:ascii="GHEA Mariam" w:eastAsia="GHEA Mariam" w:hAnsi="GHEA Mariam" w:cs="GHEA Mariam"/>
          <w:sz w:val="24"/>
          <w:szCs w:val="24"/>
          <w:lang w:val="hy-AM"/>
        </w:rPr>
        <w:t>12-ի «Հայաստանի Հանրապետության ու Վերակառուցման և զարգաց</w:t>
      </w:r>
      <w:r w:rsidR="00E613E4">
        <w:rPr>
          <w:rFonts w:ascii="GHEA Mariam" w:eastAsia="GHEA Mariam" w:hAnsi="GHEA Mariam" w:cs="GHEA Mariam"/>
          <w:sz w:val="24"/>
          <w:szCs w:val="24"/>
          <w:lang w:val="hy-AM"/>
        </w:rPr>
        <w:softHyphen/>
      </w:r>
      <w:r w:rsidRPr="00AE4C39">
        <w:rPr>
          <w:rFonts w:ascii="GHEA Mariam" w:eastAsia="GHEA Mariam" w:hAnsi="GHEA Mariam" w:cs="GHEA Mariam"/>
          <w:sz w:val="24"/>
          <w:szCs w:val="24"/>
          <w:lang w:val="hy-AM"/>
        </w:rPr>
        <w:t xml:space="preserve">ման միջազգային բանկի «Հայաստանի էներգետիկ անցումն ապահովող ծրագիր» </w:t>
      </w:r>
      <w:r w:rsidRPr="00E613E4">
        <w:rPr>
          <w:rFonts w:ascii="GHEA Mariam" w:eastAsia="GHEA Mariam" w:hAnsi="GHEA Mariam" w:cs="GHEA Mariam"/>
          <w:spacing w:val="-6"/>
          <w:sz w:val="24"/>
          <w:szCs w:val="24"/>
          <w:lang w:val="hy-AM"/>
        </w:rPr>
        <w:t>վարկային համաձայնագիրը վավերացնելու մասին» Հայաստանի Հանրապետության</w:t>
      </w:r>
      <w:r w:rsidRPr="00AE4C39">
        <w:rPr>
          <w:rFonts w:ascii="GHEA Mariam" w:eastAsia="GHEA Mariam" w:hAnsi="GHEA Mariam" w:cs="GHEA Mariam"/>
          <w:sz w:val="24"/>
          <w:szCs w:val="24"/>
          <w:lang w:val="hy-AM"/>
        </w:rPr>
        <w:t xml:space="preserve"> օրենքի նախագծի մասին» </w:t>
      </w:r>
      <w:r w:rsidR="00E613E4" w:rsidRPr="00E613E4">
        <w:rPr>
          <w:rFonts w:ascii="GHEA Mariam" w:eastAsia="GHEA Mariam" w:hAnsi="GHEA Mariam" w:cs="GHEA Mariam"/>
          <w:sz w:val="24"/>
          <w:szCs w:val="24"/>
          <w:lang w:val="hy-AM"/>
        </w:rPr>
        <w:t>N</w:t>
      </w:r>
      <w:r w:rsidRPr="00AE4C39">
        <w:rPr>
          <w:rFonts w:ascii="GHEA Mariam" w:eastAsia="GHEA Mariam" w:hAnsi="GHEA Mariam" w:cs="GHEA Mariam"/>
          <w:sz w:val="24"/>
          <w:szCs w:val="24"/>
          <w:lang w:val="hy-AM"/>
        </w:rPr>
        <w:t xml:space="preserve"> 1461-Ա որոշման </w:t>
      </w:r>
      <w:r w:rsidRPr="00AE4C39">
        <w:rPr>
          <w:rFonts w:ascii="GHEA Mariam" w:hAnsi="GHEA Mariam"/>
          <w:color w:val="000000"/>
          <w:sz w:val="24"/>
          <w:szCs w:val="24"/>
          <w:shd w:val="clear" w:color="auto" w:fill="FFFFFF"/>
          <w:lang w:val="hy-AM"/>
        </w:rPr>
        <w:t xml:space="preserve">4-րդ </w:t>
      </w:r>
      <w:r w:rsidRPr="00AE4C39">
        <w:rPr>
          <w:rFonts w:ascii="GHEA Mariam" w:eastAsia="GHEA Mariam" w:hAnsi="GHEA Mariam" w:cs="GHEA Mariam"/>
          <w:sz w:val="24"/>
          <w:szCs w:val="24"/>
          <w:lang w:val="hy-AM"/>
        </w:rPr>
        <w:t>կետում «Հակոբ Վար</w:t>
      </w:r>
      <w:r w:rsidR="00E613E4">
        <w:rPr>
          <w:rFonts w:ascii="GHEA Mariam" w:eastAsia="GHEA Mariam" w:hAnsi="GHEA Mariam" w:cs="GHEA Mariam"/>
          <w:sz w:val="24"/>
          <w:szCs w:val="24"/>
          <w:lang w:val="hy-AM"/>
        </w:rPr>
        <w:softHyphen/>
      </w:r>
      <w:r w:rsidRPr="00AE4C39">
        <w:rPr>
          <w:rFonts w:ascii="GHEA Mariam" w:eastAsia="GHEA Mariam" w:hAnsi="GHEA Mariam" w:cs="GHEA Mariam"/>
          <w:sz w:val="24"/>
          <w:szCs w:val="24"/>
          <w:lang w:val="hy-AM"/>
        </w:rPr>
        <w:t>դան</w:t>
      </w:r>
      <w:r w:rsidR="00DB5446">
        <w:rPr>
          <w:rFonts w:ascii="GHEA Mariam" w:eastAsia="GHEA Mariam" w:hAnsi="GHEA Mariam" w:cs="GHEA Mariam"/>
          <w:sz w:val="24"/>
          <w:szCs w:val="24"/>
          <w:lang w:val="hy-AM"/>
        </w:rPr>
        <w:softHyphen/>
      </w:r>
      <w:r w:rsidRPr="00AE4C39">
        <w:rPr>
          <w:rFonts w:ascii="GHEA Mariam" w:eastAsia="GHEA Mariam" w:hAnsi="GHEA Mariam" w:cs="GHEA Mariam"/>
          <w:sz w:val="24"/>
          <w:szCs w:val="24"/>
          <w:lang w:val="hy-AM"/>
        </w:rPr>
        <w:t xml:space="preserve">յանին» բառերը փոխարինել «Հովհաննես Հարությունյանին» բառերով: </w:t>
      </w:r>
    </w:p>
    <w:p w:rsidR="00296E5B" w:rsidRPr="00AE4C39" w:rsidRDefault="00296E5B" w:rsidP="00477447">
      <w:pPr>
        <w:rPr>
          <w:lang w:val="hy-AM"/>
        </w:rPr>
      </w:pPr>
    </w:p>
    <w:p w:rsidR="00296E5B" w:rsidRPr="00AE4C39" w:rsidRDefault="00296E5B" w:rsidP="00477447">
      <w:pPr>
        <w:rPr>
          <w:lang w:val="hy-AM"/>
        </w:rPr>
      </w:pPr>
    </w:p>
    <w:p w:rsidR="00296E5B" w:rsidRPr="00AE4C39" w:rsidRDefault="00296E5B" w:rsidP="00477447">
      <w:pPr>
        <w:rPr>
          <w:lang w:val="hy-AM"/>
        </w:rPr>
      </w:pPr>
    </w:p>
    <w:p w:rsidR="00296E5B" w:rsidRPr="00AE4C39" w:rsidRDefault="00296E5B" w:rsidP="00477447">
      <w:pPr>
        <w:rPr>
          <w:lang w:val="hy-AM"/>
        </w:rPr>
      </w:pPr>
    </w:p>
    <w:p w:rsidR="009B3579"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DB5446">
        <w:rPr>
          <w:rFonts w:ascii="GHEA Mariam" w:hAnsi="GHEA Mariam" w:cs="Sylfaen"/>
          <w:sz w:val="24"/>
          <w:szCs w:val="24"/>
          <w:lang w:val="hy-AM"/>
        </w:rPr>
        <w:t xml:space="preserve">    </w:t>
      </w:r>
      <w:bookmarkStart w:id="0" w:name="_GoBack"/>
      <w:bookmarkEnd w:id="0"/>
      <w:r>
        <w:rPr>
          <w:rFonts w:ascii="GHEA Mariam" w:hAnsi="GHEA Mariam" w:cs="Sylfaen"/>
          <w:sz w:val="24"/>
          <w:szCs w:val="24"/>
          <w:lang w:val="hy-AM"/>
        </w:rPr>
        <w:t xml:space="preserve"> </w:t>
      </w:r>
      <w:r w:rsidRPr="00FA0163">
        <w:rPr>
          <w:rFonts w:ascii="GHEA Mariam" w:hAnsi="GHEA Mariam" w:cs="Sylfaen"/>
          <w:sz w:val="24"/>
          <w:szCs w:val="24"/>
          <w:lang w:val="hy-AM"/>
        </w:rPr>
        <w:t>ՀԱՅԱՍՏԱՆԻ</w:t>
      </w:r>
      <w:r w:rsidRPr="00FA0163">
        <w:rPr>
          <w:rFonts w:ascii="GHEA Mariam" w:hAnsi="GHEA Mariam" w:cs="Arial Armenian"/>
          <w:sz w:val="24"/>
          <w:szCs w:val="24"/>
          <w:lang w:val="af-ZA"/>
        </w:rPr>
        <w:t xml:space="preserve"> </w:t>
      </w:r>
      <w:r w:rsidRPr="00FA0163">
        <w:rPr>
          <w:rFonts w:ascii="GHEA Mariam" w:hAnsi="GHEA Mariam" w:cs="Sylfaen"/>
          <w:sz w:val="24"/>
          <w:szCs w:val="24"/>
          <w:lang w:val="hy-AM"/>
        </w:rPr>
        <w:t>ՀԱՆՐԱՊԵՏՈՒԹՅԱՆ</w:t>
      </w:r>
    </w:p>
    <w:p w:rsidR="009B3579" w:rsidRPr="00FA0163" w:rsidRDefault="009B3579"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00DB5446">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9B3579" w:rsidRPr="00FA0163" w:rsidRDefault="009B3579"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587" w:rsidRDefault="00770587">
      <w:r>
        <w:separator/>
      </w:r>
    </w:p>
  </w:endnote>
  <w:endnote w:type="continuationSeparator" w:id="0">
    <w:p w:rsidR="00770587" w:rsidRDefault="00770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587" w:rsidRDefault="00770587">
      <w:r>
        <w:separator/>
      </w:r>
    </w:p>
  </w:footnote>
  <w:footnote w:type="continuationSeparator" w:id="0">
    <w:p w:rsidR="00770587" w:rsidRDefault="00770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E4C3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hybridMultilevel"/>
    <w:tmpl w:val="A70050C2"/>
    <w:lvl w:ilvl="0" w:tplc="A9964E66">
      <w:start w:val="1"/>
      <w:numFmt w:val="decimal"/>
      <w:lvlText w:val="%1."/>
      <w:lvlJc w:val="left"/>
      <w:pPr>
        <w:ind w:left="1287" w:hanging="360"/>
      </w:pPr>
      <w:rPr>
        <w:i w:val="0"/>
        <w:iCs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587"/>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39"/>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46"/>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3E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159</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155</cp:revision>
  <dcterms:created xsi:type="dcterms:W3CDTF">2022-03-23T13:26:00Z</dcterms:created>
  <dcterms:modified xsi:type="dcterms:W3CDTF">2024-10-23T12:03:00Z</dcterms:modified>
</cp:coreProperties>
</file>