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4C2" w:rsidRDefault="002B74C2" w:rsidP="002B74C2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2B74C2" w:rsidRDefault="002B74C2" w:rsidP="002B74C2">
      <w:pPr>
        <w:spacing w:after="0"/>
        <w:jc w:val="center"/>
        <w:rPr>
          <w:rFonts w:ascii="GHEA Grapalat" w:hAnsi="GHEA Grapalat"/>
          <w:sz w:val="24"/>
          <w:szCs w:val="24"/>
        </w:rPr>
      </w:pPr>
    </w:p>
    <w:p w:rsidR="002B74C2" w:rsidRDefault="002B74C2" w:rsidP="002B74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2B74C2" w:rsidRDefault="002B74C2" w:rsidP="002B74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 Ր Ե Ն Ք Ը</w:t>
      </w:r>
    </w:p>
    <w:p w:rsidR="002B74C2" w:rsidRDefault="002B74C2" w:rsidP="002B74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ՊԵՏԱԿԱՆ ՊԱՇՏՈՆՆԵՐ ԵՎ ՊԵՏԱԿԱՆ ԾԱՌԱՅՈՒԹՅԱՆ ՊԱՇՏՈՆՆԵՐ</w:t>
      </w:r>
      <w:r>
        <w:rPr>
          <w:rStyle w:val="Strong"/>
          <w:rFonts w:ascii="Calibri" w:hAnsi="Calibri" w:cs="Calibri"/>
          <w:color w:val="000000"/>
          <w:shd w:val="clear" w:color="auto" w:fill="FFFFFF"/>
        </w:rPr>
        <w:t> 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ԶԲԱՂԵՑՆՈՂ ԱՆՁԱՆՑ ՎԱՐՁԱՏՐՈՒԹՅԱՆ ՄԱՍԻՆ</w:t>
      </w:r>
      <w:r>
        <w:rPr>
          <w:rFonts w:ascii="GHEA Grapalat" w:hAnsi="GHEA Grapalat"/>
          <w:b/>
          <w:sz w:val="24"/>
          <w:szCs w:val="24"/>
        </w:rPr>
        <w:t xml:space="preserve">» </w:t>
      </w:r>
      <w:proofErr w:type="gramStart"/>
      <w:r>
        <w:rPr>
          <w:rFonts w:ascii="GHEA Grapalat" w:hAnsi="GHEA Grapalat"/>
          <w:b/>
          <w:sz w:val="24"/>
          <w:szCs w:val="24"/>
        </w:rPr>
        <w:t>ՕՐԵՆՔՈՒՄ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</w:t>
      </w:r>
      <w:proofErr w:type="gramEnd"/>
      <w:r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ՓՈՓՈԽՈՒԹՅՈՒՆՆԵՐ </w:t>
      </w:r>
      <w:r>
        <w:rPr>
          <w:rFonts w:ascii="GHEA Grapalat" w:hAnsi="GHEA Grapalat"/>
          <w:b/>
          <w:sz w:val="24"/>
          <w:szCs w:val="24"/>
        </w:rPr>
        <w:t>ԿԱՏԱՐԵԼՈՒ ՄԱՍԻՆ</w:t>
      </w:r>
    </w:p>
    <w:p w:rsidR="002B74C2" w:rsidRDefault="002B74C2" w:rsidP="002B74C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Հոդված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1.</w:t>
      </w:r>
      <w:r>
        <w:rPr>
          <w:rFonts w:ascii="GHEA Grapalat" w:hAnsi="GHEA Grapalat"/>
          <w:sz w:val="24"/>
          <w:szCs w:val="24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 xml:space="preserve">Պետական պաշտոններ և պետական ծառայության պաշտոններ զբաղեցնող անձանց վարձատրության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>» 201</w:t>
      </w:r>
      <w:r>
        <w:rPr>
          <w:rFonts w:ascii="GHEA Grapalat" w:hAnsi="GHEA Grapalat"/>
          <w:sz w:val="24"/>
          <w:szCs w:val="24"/>
          <w:lang w:val="hy-AM"/>
        </w:rPr>
        <w:t xml:space="preserve">3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դե</w:t>
      </w:r>
      <w:proofErr w:type="spellStart"/>
      <w:r>
        <w:rPr>
          <w:rFonts w:ascii="GHEA Grapalat" w:hAnsi="GHEA Grapalat"/>
          <w:sz w:val="24"/>
          <w:szCs w:val="24"/>
        </w:rPr>
        <w:t>կտեմբերի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12</w:t>
      </w:r>
      <w:r>
        <w:rPr>
          <w:rFonts w:ascii="GHEA Grapalat" w:hAnsi="GHEA Grapalat"/>
          <w:sz w:val="24"/>
          <w:szCs w:val="24"/>
        </w:rPr>
        <w:t>-ի ՀՕ-</w:t>
      </w:r>
      <w:r>
        <w:rPr>
          <w:rFonts w:ascii="GHEA Grapalat" w:hAnsi="GHEA Grapalat"/>
          <w:sz w:val="24"/>
          <w:szCs w:val="24"/>
          <w:lang w:val="hy-AM"/>
        </w:rPr>
        <w:t xml:space="preserve">157-Ն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այսուհետ՝ Օրենք</w:t>
      </w:r>
      <w:r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6</w:t>
      </w:r>
      <w:r>
        <w:rPr>
          <w:rFonts w:ascii="GHEA Grapalat" w:hAnsi="GHEA Grapalat"/>
          <w:sz w:val="24"/>
          <w:szCs w:val="24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հոդված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ի 5-րդ մասը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արտաքին հետախուզության </w:t>
      </w:r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ծառայության,</w:t>
      </w:r>
      <w:r>
        <w:rPr>
          <w:rFonts w:ascii="GHEA Grapalat" w:hAnsi="GHEA Grapalat"/>
          <w:sz w:val="24"/>
          <w:szCs w:val="24"/>
          <w:lang w:val="hy-AM"/>
        </w:rPr>
        <w:t>»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բառերից հետո լրացնել «դիվանագիտական ծառայության</w:t>
      </w:r>
      <w:r w:rsidR="0083253B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» բառերով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B74C2" w:rsidRDefault="002B74C2" w:rsidP="002B74C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>
        <w:rPr>
          <w:rFonts w:ascii="GHEA Grapalat" w:hAnsi="GHEA Grapalat"/>
          <w:sz w:val="24"/>
          <w:szCs w:val="24"/>
          <w:lang w:val="hy-AM"/>
        </w:rPr>
        <w:t>Օրենքի 7-րդ հոդվածում՝</w:t>
      </w:r>
    </w:p>
    <w:p w:rsidR="002B74C2" w:rsidRDefault="002B74C2" w:rsidP="002B74C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3-րդ մասից «ամենացածր դասային» և «բարձր դասային» բառերից հետո հանել «կամ դիվանագիտական»  բառերը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2B74C2" w:rsidRDefault="002B74C2" w:rsidP="002B74C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բովանդակությամբ 3.3-րդ մաս.</w:t>
      </w:r>
    </w:p>
    <w:p w:rsidR="002B74C2" w:rsidRDefault="002B74C2" w:rsidP="002B74C2">
      <w:pPr>
        <w:pStyle w:val="NormalWeb"/>
        <w:spacing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3.3</w:t>
      </w:r>
      <w:r>
        <w:rPr>
          <w:rFonts w:ascii="GHEA Grapalat" w:eastAsia="Calibri" w:hAnsi="GHEA Grapalat" w:cs="Sylfaen"/>
          <w:noProof/>
          <w:lang w:val="hy-AM"/>
        </w:rPr>
        <w:t xml:space="preserve">. </w:t>
      </w:r>
      <w:r>
        <w:rPr>
          <w:rFonts w:ascii="GHEA Grapalat" w:hAnsi="GHEA Grapalat"/>
          <w:lang w:val="hy-AM"/>
        </w:rPr>
        <w:t xml:space="preserve">Դիվանագիտական աստիճանի համար </w:t>
      </w:r>
      <w:proofErr w:type="spellStart"/>
      <w:r>
        <w:rPr>
          <w:rFonts w:ascii="GHEA Grapalat" w:hAnsi="GHEA Grapalat"/>
          <w:lang w:val="hy-AM"/>
        </w:rPr>
        <w:t>հավելավճարը</w:t>
      </w:r>
      <w:proofErr w:type="spellEnd"/>
      <w:r>
        <w:rPr>
          <w:rFonts w:ascii="GHEA Grapalat" w:hAnsi="GHEA Grapalat"/>
          <w:lang w:val="hy-AM"/>
        </w:rPr>
        <w:t xml:space="preserve"> սահմանվում է պաշտոնային դրույքաչափի 80 տոկոսի չափով:»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2B74C2" w:rsidRDefault="002B74C2" w:rsidP="002B74C2">
      <w:pPr>
        <w:pStyle w:val="NormalWeb"/>
        <w:spacing w:after="0" w:afterAutospacing="0" w:line="360" w:lineRule="auto"/>
        <w:ind w:firstLine="709"/>
        <w:jc w:val="both"/>
        <w:rPr>
          <w:rFonts w:ascii="GHEA Grapalat" w:hAnsi="GHEA Grapalat"/>
          <w:u w:val="single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>
        <w:rPr>
          <w:rFonts w:ascii="GHEA Grapalat" w:eastAsia="Calibri" w:hAnsi="GHEA Grapalat" w:cs="Sylfaen"/>
          <w:noProof/>
          <w:lang w:val="hy-AM"/>
        </w:rPr>
        <w:t xml:space="preserve">) 7-րդ մասում </w:t>
      </w:r>
      <w:r>
        <w:rPr>
          <w:rFonts w:ascii="GHEA Grapalat" w:hAnsi="GHEA Grapalat"/>
          <w:lang w:val="hy-AM"/>
        </w:rPr>
        <w:t>«բացառությամբ» բառից հետո լրացնել «դիվանագետներին,» բառերով:</w:t>
      </w:r>
    </w:p>
    <w:p w:rsidR="002B74C2" w:rsidRDefault="002B74C2" w:rsidP="002B74C2">
      <w:pPr>
        <w:pStyle w:val="NormalWeb"/>
        <w:spacing w:after="0" w:afterAutospacing="0" w:line="360" w:lineRule="auto"/>
        <w:ind w:left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3. </w:t>
      </w:r>
      <w:r>
        <w:rPr>
          <w:rFonts w:ascii="GHEA Grapalat" w:hAnsi="GHEA Grapalat"/>
          <w:lang w:val="hy-AM"/>
        </w:rPr>
        <w:t>Ուժը կորցրած ճանաչել 17-րդ հոդվածի 3-րդ մասը:</w:t>
      </w:r>
    </w:p>
    <w:p w:rsidR="002B74C2" w:rsidRDefault="002B74C2" w:rsidP="002B74C2">
      <w:pPr>
        <w:pStyle w:val="NormalWeb"/>
        <w:spacing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4. </w:t>
      </w:r>
      <w:r>
        <w:rPr>
          <w:rFonts w:ascii="GHEA Grapalat" w:hAnsi="GHEA Grapalat"/>
          <w:lang w:val="hy-AM"/>
        </w:rPr>
        <w:t xml:space="preserve">Ուժը կորցրած ճանաչել </w:t>
      </w:r>
      <w:r>
        <w:rPr>
          <w:rFonts w:ascii="GHEA Grapalat" w:hAnsi="GHEA Grapalat"/>
          <w:color w:val="000000"/>
          <w:lang w:val="hy-AM"/>
        </w:rPr>
        <w:t xml:space="preserve">N 9 հավելվածի </w:t>
      </w:r>
      <w:r>
        <w:rPr>
          <w:rFonts w:ascii="GHEA Grapalat" w:hAnsi="GHEA Grapalat"/>
          <w:lang w:val="hy-AM"/>
        </w:rPr>
        <w:t xml:space="preserve">«Դիվանագիտական ծառայություն»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սյունակի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</w:rPr>
        <w:t>«</w:t>
      </w:r>
      <w:proofErr w:type="spellStart"/>
      <w:r>
        <w:rPr>
          <w:rFonts w:ascii="GHEA Grapalat" w:hAnsi="GHEA Grapalat"/>
          <w:lang w:val="hy-AM"/>
        </w:rPr>
        <w:t>Գլխավոր</w:t>
      </w:r>
      <w:proofErr w:type="spellEnd"/>
      <w:r>
        <w:rPr>
          <w:rFonts w:ascii="GHEA Grapalat" w:hAnsi="GHEA Grapalat"/>
          <w:lang w:val="hy-AM"/>
        </w:rPr>
        <w:t xml:space="preserve"> քարտուղար» պարբերությունը:</w:t>
      </w:r>
    </w:p>
    <w:p w:rsidR="00103CD3" w:rsidRPr="002B74C2" w:rsidRDefault="002B74C2" w:rsidP="002B74C2">
      <w:pPr>
        <w:pStyle w:val="NormalWeb"/>
        <w:spacing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5. </w:t>
      </w:r>
      <w:r>
        <w:rPr>
          <w:rFonts w:ascii="GHEA Grapalat" w:hAnsi="GHEA Grapalat"/>
          <w:lang w:val="hy-AM"/>
        </w:rPr>
        <w:t>Սույն օրենքն ուժի մեջ է մտնում 2025 թվականի հունվարի 1-ից:</w:t>
      </w:r>
    </w:p>
    <w:sectPr w:rsidR="00103CD3" w:rsidRPr="002B74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54EFE"/>
    <w:multiLevelType w:val="hybridMultilevel"/>
    <w:tmpl w:val="D340E3AE"/>
    <w:lvl w:ilvl="0" w:tplc="88BC0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D2B21"/>
    <w:multiLevelType w:val="hybridMultilevel"/>
    <w:tmpl w:val="B182438A"/>
    <w:lvl w:ilvl="0" w:tplc="66D20D1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1634F6"/>
    <w:multiLevelType w:val="hybridMultilevel"/>
    <w:tmpl w:val="EA5C941C"/>
    <w:lvl w:ilvl="0" w:tplc="2334F386">
      <w:start w:val="1"/>
      <w:numFmt w:val="decimal"/>
      <w:lvlText w:val="%1."/>
      <w:lvlJc w:val="left"/>
      <w:pPr>
        <w:ind w:left="108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6C1090"/>
    <w:multiLevelType w:val="hybridMultilevel"/>
    <w:tmpl w:val="6E424420"/>
    <w:lvl w:ilvl="0" w:tplc="BC8AAD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F2C"/>
    <w:rsid w:val="0004644C"/>
    <w:rsid w:val="00083515"/>
    <w:rsid w:val="00091A1C"/>
    <w:rsid w:val="000D4CFF"/>
    <w:rsid w:val="000E3035"/>
    <w:rsid w:val="000E3664"/>
    <w:rsid w:val="000E4FAB"/>
    <w:rsid w:val="000F0F2B"/>
    <w:rsid w:val="000F7EDF"/>
    <w:rsid w:val="00103CD3"/>
    <w:rsid w:val="00115778"/>
    <w:rsid w:val="001762F0"/>
    <w:rsid w:val="001B084B"/>
    <w:rsid w:val="00222F50"/>
    <w:rsid w:val="00223CBA"/>
    <w:rsid w:val="00267691"/>
    <w:rsid w:val="00272F0E"/>
    <w:rsid w:val="00290184"/>
    <w:rsid w:val="002B4396"/>
    <w:rsid w:val="002B74C2"/>
    <w:rsid w:val="002E7230"/>
    <w:rsid w:val="00311666"/>
    <w:rsid w:val="003139AC"/>
    <w:rsid w:val="00316B6D"/>
    <w:rsid w:val="00317B0E"/>
    <w:rsid w:val="0035457F"/>
    <w:rsid w:val="00383FA1"/>
    <w:rsid w:val="003F3405"/>
    <w:rsid w:val="004A6E18"/>
    <w:rsid w:val="004B0CFD"/>
    <w:rsid w:val="00513382"/>
    <w:rsid w:val="00522991"/>
    <w:rsid w:val="0053284E"/>
    <w:rsid w:val="0057304F"/>
    <w:rsid w:val="005B046E"/>
    <w:rsid w:val="005C3B9E"/>
    <w:rsid w:val="005F56B3"/>
    <w:rsid w:val="006638C6"/>
    <w:rsid w:val="006E7E5D"/>
    <w:rsid w:val="006F023B"/>
    <w:rsid w:val="007007C4"/>
    <w:rsid w:val="00700995"/>
    <w:rsid w:val="0076453D"/>
    <w:rsid w:val="0077279C"/>
    <w:rsid w:val="007B24A4"/>
    <w:rsid w:val="00801447"/>
    <w:rsid w:val="00801726"/>
    <w:rsid w:val="00810F29"/>
    <w:rsid w:val="0083253B"/>
    <w:rsid w:val="00915412"/>
    <w:rsid w:val="009B089C"/>
    <w:rsid w:val="009E54E2"/>
    <w:rsid w:val="00A07928"/>
    <w:rsid w:val="00A53033"/>
    <w:rsid w:val="00B95734"/>
    <w:rsid w:val="00C01394"/>
    <w:rsid w:val="00C26949"/>
    <w:rsid w:val="00C354F7"/>
    <w:rsid w:val="00C703F4"/>
    <w:rsid w:val="00C774E5"/>
    <w:rsid w:val="00CA3221"/>
    <w:rsid w:val="00CA7DD7"/>
    <w:rsid w:val="00CB6054"/>
    <w:rsid w:val="00CC0F2C"/>
    <w:rsid w:val="00CC7C38"/>
    <w:rsid w:val="00CD2069"/>
    <w:rsid w:val="00D44753"/>
    <w:rsid w:val="00D51AA9"/>
    <w:rsid w:val="00DC72C0"/>
    <w:rsid w:val="00E01B14"/>
    <w:rsid w:val="00E60D9F"/>
    <w:rsid w:val="00F004A2"/>
    <w:rsid w:val="00F05CD7"/>
    <w:rsid w:val="00F1794A"/>
    <w:rsid w:val="00F5456F"/>
    <w:rsid w:val="00FA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5A347"/>
  <w15:chartTrackingRefBased/>
  <w15:docId w15:val="{BC377563-5661-4731-AF0F-5A8EE43B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B0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C72C0"/>
    <w:rPr>
      <w:b/>
      <w:bCs/>
    </w:rPr>
  </w:style>
  <w:style w:type="paragraph" w:styleId="ListParagraph">
    <w:name w:val="List Paragraph"/>
    <w:basedOn w:val="Normal"/>
    <w:uiPriority w:val="34"/>
    <w:qFormat/>
    <w:rsid w:val="00B95734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22F5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22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D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0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139</Words>
  <Characters>931</Characters>
  <Application>Microsoft Office Word</Application>
  <DocSecurity>0</DocSecurity>
  <Lines>24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https://mul2.gov.am/tasks/1051853/oneclick?token=ecae147635c89dd4e52ca8c631b4afc5</cp:keywords>
  <dc:description/>
  <cp:lastModifiedBy>Sergey Tashcyan</cp:lastModifiedBy>
  <cp:revision>15</cp:revision>
  <cp:lastPrinted>2024-10-09T12:34:00Z</cp:lastPrinted>
  <dcterms:created xsi:type="dcterms:W3CDTF">2024-08-26T06:14:00Z</dcterms:created>
  <dcterms:modified xsi:type="dcterms:W3CDTF">2024-10-23T06:30:00Z</dcterms:modified>
</cp:coreProperties>
</file>