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B4E" w:rsidRPr="00411B4E" w:rsidRDefault="00411B4E" w:rsidP="006A2389">
      <w:pPr>
        <w:spacing w:line="360" w:lineRule="auto"/>
        <w:ind w:right="-10065"/>
        <w:jc w:val="center"/>
        <w:rPr>
          <w:rFonts w:ascii="GHEA Grapalat" w:hAnsi="GHEA Grapalat" w:cs="CIDFont+F3"/>
          <w:b/>
          <w:sz w:val="24"/>
          <w:szCs w:val="24"/>
          <w:lang w:val="en-US"/>
        </w:rPr>
      </w:pPr>
      <w:r>
        <w:rPr>
          <w:rFonts w:ascii="GHEA Grapalat" w:hAnsi="GHEA Grapalat" w:cs="CIDFont+F3"/>
          <w:b/>
          <w:sz w:val="24"/>
          <w:szCs w:val="24"/>
          <w:lang w:val="en-US"/>
        </w:rPr>
        <w:t>ԱՄՓՈՓԱԹԵՐԹ</w:t>
      </w:r>
    </w:p>
    <w:p w:rsidR="0094278E" w:rsidRPr="00F3541C" w:rsidRDefault="00845B79" w:rsidP="006A2389">
      <w:pPr>
        <w:spacing w:line="360" w:lineRule="auto"/>
        <w:ind w:right="-10065"/>
        <w:jc w:val="center"/>
        <w:rPr>
          <w:rFonts w:ascii="GHEA Grapalat" w:hAnsi="GHEA Grapalat" w:cs="GHEA Grapalat"/>
          <w:b/>
          <w:bCs/>
          <w:color w:val="000000"/>
          <w:sz w:val="24"/>
          <w:szCs w:val="24"/>
          <w:lang w:val="hy-AM"/>
        </w:rPr>
      </w:pPr>
      <w:r>
        <w:rPr>
          <w:rFonts w:ascii="GHEA Grapalat" w:hAnsi="GHEA Grapalat" w:cs="CIDFont+F3"/>
          <w:b/>
          <w:sz w:val="24"/>
          <w:szCs w:val="24"/>
          <w:lang w:val="hy-AM"/>
        </w:rPr>
        <w:t>«</w:t>
      </w:r>
      <w:r w:rsidR="007051E0">
        <w:rPr>
          <w:rFonts w:ascii="GHEA Grapalat" w:hAnsi="GHEA Grapalat"/>
          <w:b/>
          <w:sz w:val="24"/>
          <w:szCs w:val="24"/>
          <w:lang w:val="hy-AM"/>
        </w:rPr>
        <w:t>ՀԱՅԱՍՏԱՆԻ ՀԱՆՐԱՊԵ</w:t>
      </w:r>
      <w:r>
        <w:rPr>
          <w:rFonts w:ascii="GHEA Grapalat" w:hAnsi="GHEA Grapalat"/>
          <w:b/>
          <w:sz w:val="24"/>
          <w:szCs w:val="24"/>
          <w:lang w:val="hy-AM"/>
        </w:rPr>
        <w:t xml:space="preserve">ՏՈՒԹՅԱՆ ԿԱՌԱՎԱՐՈՒԹՅԱՆ 2024 ԹՎԱԿԱՆԻ ՍԵՊՏԵՄԲԵՐԻ 26-Ի N 1547-Ա ՈՐՈՇՄԱՆ ՄԵՋ ՓՈՓՈԽՈՒԹՅՈՒՆ ԿԱՏԱՐԵԼՈՒ ՄԱՍԻՆ </w:t>
      </w:r>
      <w:r w:rsidR="006A2389">
        <w:rPr>
          <w:rFonts w:ascii="GHEA Grapalat" w:hAnsi="GHEA Grapalat"/>
          <w:b/>
          <w:sz w:val="24"/>
          <w:szCs w:val="24"/>
          <w:lang w:val="hy-AM"/>
        </w:rPr>
        <w:t xml:space="preserve"> </w:t>
      </w:r>
      <w:r w:rsidR="0094278E" w:rsidRPr="00F3541C">
        <w:rPr>
          <w:rFonts w:ascii="GHEA Grapalat" w:hAnsi="GHEA Grapalat"/>
          <w:b/>
          <w:sz w:val="24"/>
          <w:szCs w:val="24"/>
          <w:lang w:val="hy-AM"/>
        </w:rPr>
        <w:t xml:space="preserve">ՀԱՅԱՍՏԱՆԻ ՀԱՆՐԱՊԵՏՈՒԹՅԱՆ </w:t>
      </w:r>
      <w:r w:rsidR="006A2389">
        <w:rPr>
          <w:rFonts w:ascii="GHEA Grapalat" w:hAnsi="GHEA Grapalat"/>
          <w:b/>
          <w:sz w:val="24"/>
          <w:szCs w:val="24"/>
          <w:lang w:val="hy-AM"/>
        </w:rPr>
        <w:t>ԿԱՌԱՎԱՐՈՒԹՅԱՆ ՈՐՈՇՄԱՆ ՆԱԽԱԳԾԻ</w:t>
      </w:r>
    </w:p>
    <w:p w:rsidR="005E23E0" w:rsidRPr="00F3541C" w:rsidRDefault="005E23E0" w:rsidP="006A2389">
      <w:pPr>
        <w:spacing w:line="360" w:lineRule="auto"/>
        <w:jc w:val="center"/>
        <w:rPr>
          <w:rFonts w:ascii="GHEA Grapalat" w:hAnsi="GHEA Grapalat" w:cs="Sylfaen"/>
          <w:b/>
          <w:sz w:val="24"/>
          <w:szCs w:val="24"/>
          <w:lang w:val="hy-AM"/>
        </w:rPr>
      </w:pPr>
    </w:p>
    <w:tbl>
      <w:tblPr>
        <w:tblStyle w:val="TableGrid"/>
        <w:tblW w:w="11165" w:type="dxa"/>
        <w:tblLayout w:type="fixed"/>
        <w:tblLook w:val="04A0" w:firstRow="1" w:lastRow="0" w:firstColumn="1" w:lastColumn="0" w:noHBand="0" w:noVBand="1"/>
      </w:tblPr>
      <w:tblGrid>
        <w:gridCol w:w="7735"/>
        <w:gridCol w:w="28"/>
        <w:gridCol w:w="62"/>
        <w:gridCol w:w="3340"/>
      </w:tblGrid>
      <w:tr w:rsidR="005E23E0" w:rsidRPr="00B76D83" w:rsidTr="00411B4E">
        <w:trPr>
          <w:trHeight w:val="417"/>
        </w:trPr>
        <w:tc>
          <w:tcPr>
            <w:tcW w:w="7735" w:type="dxa"/>
            <w:vMerge w:val="restart"/>
            <w:tcBorders>
              <w:top w:val="single" w:sz="4" w:space="0" w:color="auto"/>
              <w:left w:val="single" w:sz="4" w:space="0" w:color="auto"/>
              <w:right w:val="single" w:sz="4" w:space="0" w:color="auto"/>
            </w:tcBorders>
            <w:shd w:val="clear" w:color="auto" w:fill="F2F2F2" w:themeFill="background1" w:themeFillShade="F2"/>
          </w:tcPr>
          <w:p w:rsidR="005E23E0" w:rsidRPr="00F3541C" w:rsidRDefault="00713626" w:rsidP="00A10A78">
            <w:pPr>
              <w:spacing w:line="360" w:lineRule="auto"/>
              <w:jc w:val="center"/>
              <w:rPr>
                <w:rFonts w:ascii="GHEA Grapalat" w:hAnsi="GHEA Grapalat" w:cs="Sylfaen"/>
                <w:b/>
                <w:sz w:val="24"/>
                <w:szCs w:val="24"/>
                <w:lang w:val="hy-AM" w:eastAsia="en-US"/>
              </w:rPr>
            </w:pPr>
            <w:r w:rsidRPr="00F3541C">
              <w:rPr>
                <w:rFonts w:ascii="GHEA Grapalat" w:hAnsi="GHEA Grapalat" w:cs="Sylfaen"/>
                <w:b/>
                <w:sz w:val="24"/>
                <w:szCs w:val="24"/>
                <w:lang w:val="hy-AM" w:eastAsia="en-US"/>
              </w:rPr>
              <w:t>ՀՀ տարածքային կառավարման և ենթակառուցվածքների  նախարարություն</w:t>
            </w:r>
          </w:p>
        </w:tc>
        <w:tc>
          <w:tcPr>
            <w:tcW w:w="343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F3541C" w:rsidRDefault="00EA7D89" w:rsidP="00A10A78">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16.10.2024թ.</w:t>
            </w:r>
          </w:p>
        </w:tc>
      </w:tr>
      <w:tr w:rsidR="005E23E0" w:rsidRPr="00B76D83" w:rsidTr="00411B4E">
        <w:trPr>
          <w:trHeight w:val="495"/>
        </w:trPr>
        <w:tc>
          <w:tcPr>
            <w:tcW w:w="7735" w:type="dxa"/>
            <w:vMerge/>
            <w:tcBorders>
              <w:left w:val="single" w:sz="4" w:space="0" w:color="auto"/>
              <w:bottom w:val="single" w:sz="4" w:space="0" w:color="auto"/>
              <w:right w:val="single" w:sz="4" w:space="0" w:color="auto"/>
            </w:tcBorders>
            <w:shd w:val="clear" w:color="auto" w:fill="F2F2F2" w:themeFill="background1" w:themeFillShade="F2"/>
          </w:tcPr>
          <w:p w:rsidR="005E23E0" w:rsidRPr="00F3541C" w:rsidRDefault="005E23E0" w:rsidP="00A10A78">
            <w:pPr>
              <w:spacing w:line="360" w:lineRule="auto"/>
              <w:jc w:val="center"/>
              <w:rPr>
                <w:rFonts w:ascii="GHEA Grapalat" w:hAnsi="GHEA Grapalat" w:cs="Sylfaen"/>
                <w:b/>
                <w:sz w:val="24"/>
                <w:szCs w:val="24"/>
                <w:lang w:val="hy-AM" w:eastAsia="en-US"/>
              </w:rPr>
            </w:pPr>
          </w:p>
        </w:tc>
        <w:tc>
          <w:tcPr>
            <w:tcW w:w="343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F3541C" w:rsidRDefault="00EA7D89" w:rsidP="00A10A78">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ԳՍ</w:t>
            </w:r>
            <w:r w:rsidR="00D85610">
              <w:rPr>
                <w:rFonts w:ascii="GHEA Grapalat" w:hAnsi="GHEA Grapalat" w:cs="Sylfaen"/>
                <w:b/>
                <w:sz w:val="24"/>
                <w:szCs w:val="24"/>
                <w:lang w:val="hy-AM" w:eastAsia="en-US"/>
              </w:rPr>
              <w:t>//33584-2024</w:t>
            </w:r>
          </w:p>
        </w:tc>
      </w:tr>
      <w:tr w:rsidR="005E23E0" w:rsidRPr="004A5B5B" w:rsidTr="00411B4E">
        <w:trPr>
          <w:trHeight w:val="3538"/>
        </w:trPr>
        <w:tc>
          <w:tcPr>
            <w:tcW w:w="7763" w:type="dxa"/>
            <w:gridSpan w:val="2"/>
            <w:tcBorders>
              <w:top w:val="single" w:sz="4" w:space="0" w:color="auto"/>
              <w:left w:val="single" w:sz="4" w:space="0" w:color="auto"/>
              <w:bottom w:val="single" w:sz="4" w:space="0" w:color="auto"/>
              <w:right w:val="single" w:sz="4" w:space="0" w:color="auto"/>
            </w:tcBorders>
          </w:tcPr>
          <w:p w:rsidR="005E23E0" w:rsidRPr="00B76D83" w:rsidRDefault="00B76D83" w:rsidP="00411B4E">
            <w:pPr>
              <w:tabs>
                <w:tab w:val="left" w:pos="993"/>
              </w:tabs>
              <w:spacing w:after="160" w:line="360" w:lineRule="auto"/>
              <w:ind w:right="176"/>
              <w:contextualSpacing/>
              <w:jc w:val="both"/>
              <w:rPr>
                <w:rFonts w:ascii="GHEA Grapalat" w:hAnsi="GHEA Grapalat" w:cs="Sylfaen"/>
                <w:b/>
                <w:sz w:val="24"/>
                <w:szCs w:val="24"/>
                <w:lang w:val="hy-AM"/>
              </w:rPr>
            </w:pPr>
            <w:r w:rsidRPr="00B76D83">
              <w:rPr>
                <w:rFonts w:ascii="GHEA Grapalat" w:hAnsi="GHEA Grapalat" w:cs="Arial Armenian"/>
                <w:sz w:val="24"/>
                <w:szCs w:val="24"/>
                <w:lang w:val="hy-AM"/>
              </w:rPr>
              <w:t>«Հայաստանի Հանրապետության կառավարության 2024 թվականի սեպտեմբերի 26-ի N 1547-Ա որոշման մեջ փոփոխություն կատարելու մասին»</w:t>
            </w:r>
            <w:r w:rsidRPr="00B76D83">
              <w:rPr>
                <w:rFonts w:ascii="GHEA Grapalat" w:hAnsi="GHEA Grapalat" w:cs="Arial Armenian"/>
                <w:sz w:val="24"/>
                <w:szCs w:val="24"/>
                <w:lang w:val="hy-AM"/>
              </w:rPr>
              <w:br/>
              <w:t>ՀՀ կառավարության որոշման նախագծի (այսուհետ՝ Նախագիծ) վերաբերյալ Հայաստանի Հանրապետության տարածքային կառավարման և ենթակառուցվածքների  նախարարությունը  առաջարկում է</w:t>
            </w:r>
            <w:r>
              <w:rPr>
                <w:rFonts w:ascii="GHEA Grapalat" w:hAnsi="GHEA Grapalat" w:cs="Arial Armenian"/>
                <w:sz w:val="24"/>
                <w:szCs w:val="24"/>
                <w:lang w:val="hy-AM"/>
              </w:rPr>
              <w:t xml:space="preserve"> ուղղել Նախագծի վերնագրի տառասխ</w:t>
            </w:r>
            <w:r w:rsidRPr="00B76D83">
              <w:rPr>
                <w:rFonts w:ascii="GHEA Grapalat" w:hAnsi="GHEA Grapalat" w:cs="Arial Armenian"/>
                <w:sz w:val="24"/>
                <w:szCs w:val="24"/>
                <w:lang w:val="hy-AM"/>
              </w:rPr>
              <w:t>ալը:</w:t>
            </w:r>
          </w:p>
        </w:tc>
        <w:tc>
          <w:tcPr>
            <w:tcW w:w="3402" w:type="dxa"/>
            <w:gridSpan w:val="2"/>
            <w:tcBorders>
              <w:top w:val="single" w:sz="4" w:space="0" w:color="auto"/>
              <w:left w:val="single" w:sz="4" w:space="0" w:color="auto"/>
              <w:bottom w:val="single" w:sz="4" w:space="0" w:color="auto"/>
              <w:right w:val="single" w:sz="4" w:space="0" w:color="auto"/>
            </w:tcBorders>
          </w:tcPr>
          <w:p w:rsidR="005E23E0" w:rsidRPr="00F3541C" w:rsidRDefault="005E23E0" w:rsidP="00A10A78">
            <w:pPr>
              <w:tabs>
                <w:tab w:val="left" w:pos="142"/>
              </w:tabs>
              <w:spacing w:line="360" w:lineRule="auto"/>
              <w:jc w:val="both"/>
              <w:rPr>
                <w:rFonts w:ascii="GHEA Grapalat" w:hAnsi="GHEA Grapalat" w:cs="Sylfaen"/>
                <w:b/>
                <w:sz w:val="24"/>
                <w:szCs w:val="24"/>
                <w:lang w:val="hy-AM" w:eastAsia="en-US"/>
              </w:rPr>
            </w:pPr>
          </w:p>
          <w:p w:rsidR="0000489C" w:rsidRDefault="0000489C" w:rsidP="0000489C">
            <w:pPr>
              <w:tabs>
                <w:tab w:val="left" w:pos="142"/>
              </w:tabs>
              <w:spacing w:line="360" w:lineRule="auto"/>
              <w:jc w:val="center"/>
              <w:rPr>
                <w:rFonts w:ascii="GHEA Grapalat" w:hAnsi="GHEA Grapalat" w:cs="Sylfaen"/>
                <w:b/>
                <w:sz w:val="24"/>
                <w:szCs w:val="24"/>
                <w:lang w:val="hy-AM" w:eastAsia="en-US"/>
              </w:rPr>
            </w:pPr>
            <w:r w:rsidRPr="00F3541C">
              <w:rPr>
                <w:rFonts w:ascii="GHEA Grapalat" w:hAnsi="GHEA Grapalat" w:cs="Sylfaen"/>
                <w:b/>
                <w:sz w:val="24"/>
                <w:szCs w:val="24"/>
                <w:lang w:val="hy-AM" w:eastAsia="en-US"/>
              </w:rPr>
              <w:t>Ընդունվել է</w:t>
            </w:r>
          </w:p>
          <w:p w:rsidR="00411B4E" w:rsidRDefault="00411B4E" w:rsidP="0000489C">
            <w:pPr>
              <w:tabs>
                <w:tab w:val="left" w:pos="142"/>
              </w:tabs>
              <w:spacing w:line="360" w:lineRule="auto"/>
              <w:jc w:val="center"/>
              <w:rPr>
                <w:rFonts w:ascii="GHEA Grapalat" w:hAnsi="GHEA Grapalat" w:cs="Sylfaen"/>
                <w:b/>
                <w:sz w:val="24"/>
                <w:szCs w:val="24"/>
                <w:lang w:val="hy-AM" w:eastAsia="en-US"/>
              </w:rPr>
            </w:pPr>
          </w:p>
          <w:p w:rsidR="00411B4E" w:rsidRPr="00411B4E" w:rsidRDefault="00411B4E" w:rsidP="00411B4E">
            <w:pPr>
              <w:tabs>
                <w:tab w:val="left" w:pos="142"/>
              </w:tabs>
              <w:spacing w:line="360" w:lineRule="auto"/>
              <w:jc w:val="center"/>
              <w:rPr>
                <w:rFonts w:ascii="GHEA Grapalat" w:hAnsi="GHEA Grapalat" w:cs="Sylfaen"/>
                <w:sz w:val="24"/>
                <w:szCs w:val="24"/>
                <w:lang w:val="hy-AM" w:eastAsia="en-US"/>
              </w:rPr>
            </w:pPr>
            <w:r w:rsidRPr="00411B4E">
              <w:rPr>
                <w:rFonts w:ascii="GHEA Grapalat" w:hAnsi="GHEA Grapalat" w:cs="Sylfaen"/>
                <w:sz w:val="24"/>
                <w:szCs w:val="24"/>
                <w:lang w:val="hy-AM" w:eastAsia="en-US"/>
              </w:rPr>
              <w:t>Կատարվել է համապատասխան խմբագրում</w:t>
            </w:r>
          </w:p>
          <w:p w:rsidR="00576EBB" w:rsidRPr="00F3541C" w:rsidRDefault="00576EBB" w:rsidP="0000489C">
            <w:pPr>
              <w:tabs>
                <w:tab w:val="left" w:pos="142"/>
              </w:tabs>
              <w:spacing w:line="360" w:lineRule="auto"/>
              <w:jc w:val="center"/>
              <w:rPr>
                <w:rFonts w:ascii="GHEA Grapalat" w:hAnsi="GHEA Grapalat" w:cs="Sylfaen"/>
                <w:b/>
                <w:sz w:val="24"/>
                <w:szCs w:val="24"/>
                <w:lang w:val="hy-AM" w:eastAsia="en-US"/>
              </w:rPr>
            </w:pPr>
          </w:p>
        </w:tc>
      </w:tr>
      <w:tr w:rsidR="00125A82" w:rsidRPr="00F3541C" w:rsidTr="00411B4E">
        <w:trPr>
          <w:trHeight w:val="330"/>
        </w:trPr>
        <w:tc>
          <w:tcPr>
            <w:tcW w:w="7825"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125A82" w:rsidRPr="00411B4E" w:rsidRDefault="00125A82" w:rsidP="00A10A78">
            <w:pPr>
              <w:tabs>
                <w:tab w:val="left" w:pos="142"/>
              </w:tabs>
              <w:spacing w:line="360" w:lineRule="auto"/>
              <w:jc w:val="center"/>
              <w:rPr>
                <w:rFonts w:ascii="GHEA Grapalat" w:hAnsi="GHEA Grapalat"/>
                <w:b/>
                <w:iCs/>
                <w:sz w:val="24"/>
                <w:szCs w:val="24"/>
                <w:lang w:val="hy-AM"/>
              </w:rPr>
            </w:pPr>
            <w:r w:rsidRPr="00411B4E">
              <w:rPr>
                <w:rFonts w:ascii="GHEA Grapalat" w:hAnsi="GHEA Grapalat" w:cs="Arial"/>
                <w:b/>
                <w:sz w:val="24"/>
                <w:szCs w:val="24"/>
                <w:lang w:val="hy-AM"/>
              </w:rPr>
              <w:t>ՀՀ կադաստրի կոմիտե</w:t>
            </w:r>
          </w:p>
        </w:tc>
        <w:tc>
          <w:tcPr>
            <w:tcW w:w="3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25A82" w:rsidRPr="00411B4E" w:rsidRDefault="00061009" w:rsidP="00A10A78">
            <w:pPr>
              <w:tabs>
                <w:tab w:val="left" w:pos="142"/>
              </w:tabs>
              <w:spacing w:line="360" w:lineRule="auto"/>
              <w:jc w:val="center"/>
              <w:rPr>
                <w:rFonts w:ascii="GHEA Grapalat" w:hAnsi="GHEA Grapalat"/>
                <w:b/>
                <w:iCs/>
                <w:sz w:val="24"/>
                <w:szCs w:val="24"/>
                <w:lang w:val="hy-AM"/>
              </w:rPr>
            </w:pPr>
            <w:r w:rsidRPr="00411B4E">
              <w:rPr>
                <w:rFonts w:ascii="GHEA Grapalat" w:hAnsi="GHEA Grapalat"/>
                <w:b/>
                <w:iCs/>
                <w:sz w:val="24"/>
                <w:szCs w:val="24"/>
                <w:lang w:val="hy-AM"/>
              </w:rPr>
              <w:t>15.10.2024թ.</w:t>
            </w:r>
          </w:p>
        </w:tc>
      </w:tr>
      <w:tr w:rsidR="00125A82" w:rsidRPr="00F3541C" w:rsidTr="00411B4E">
        <w:trPr>
          <w:trHeight w:val="223"/>
        </w:trPr>
        <w:tc>
          <w:tcPr>
            <w:tcW w:w="7825" w:type="dxa"/>
            <w:gridSpan w:val="3"/>
            <w:vMerge/>
            <w:tcBorders>
              <w:left w:val="single" w:sz="4" w:space="0" w:color="auto"/>
              <w:bottom w:val="single" w:sz="4" w:space="0" w:color="auto"/>
              <w:right w:val="single" w:sz="4" w:space="0" w:color="auto"/>
            </w:tcBorders>
            <w:shd w:val="clear" w:color="auto" w:fill="D9D9D9" w:themeFill="background1" w:themeFillShade="D9"/>
          </w:tcPr>
          <w:p w:rsidR="00125A82" w:rsidRPr="00F3541C" w:rsidRDefault="00125A82" w:rsidP="00A10A78">
            <w:pPr>
              <w:tabs>
                <w:tab w:val="left" w:pos="142"/>
              </w:tabs>
              <w:spacing w:line="360" w:lineRule="auto"/>
              <w:jc w:val="center"/>
              <w:rPr>
                <w:rFonts w:ascii="GHEA Grapalat" w:hAnsi="GHEA Grapalat" w:cs="Arial"/>
                <w:sz w:val="24"/>
                <w:szCs w:val="24"/>
                <w:lang w:val="hy-AM"/>
              </w:rPr>
            </w:pPr>
          </w:p>
        </w:tc>
        <w:tc>
          <w:tcPr>
            <w:tcW w:w="3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25A82" w:rsidRPr="00411B4E" w:rsidRDefault="00061009" w:rsidP="00A10A78">
            <w:pPr>
              <w:tabs>
                <w:tab w:val="left" w:pos="142"/>
              </w:tabs>
              <w:spacing w:line="360" w:lineRule="auto"/>
              <w:jc w:val="center"/>
              <w:rPr>
                <w:rFonts w:ascii="GHEA Grapalat" w:hAnsi="GHEA Grapalat"/>
                <w:b/>
                <w:iCs/>
                <w:sz w:val="24"/>
                <w:szCs w:val="24"/>
                <w:lang w:val="hy-AM"/>
              </w:rPr>
            </w:pPr>
            <w:r w:rsidRPr="00411B4E">
              <w:rPr>
                <w:rFonts w:ascii="GHEA Grapalat" w:hAnsi="GHEA Grapalat"/>
                <w:b/>
                <w:iCs/>
                <w:sz w:val="24"/>
                <w:szCs w:val="24"/>
                <w:lang w:val="hy-AM"/>
              </w:rPr>
              <w:t>ՍԹ/17043-2024</w:t>
            </w:r>
          </w:p>
        </w:tc>
      </w:tr>
      <w:tr w:rsidR="00576EBB" w:rsidRPr="004A5B5B" w:rsidTr="00576EBB">
        <w:trPr>
          <w:trHeight w:val="568"/>
        </w:trPr>
        <w:tc>
          <w:tcPr>
            <w:tcW w:w="7763" w:type="dxa"/>
            <w:gridSpan w:val="2"/>
            <w:tcBorders>
              <w:top w:val="single" w:sz="4" w:space="0" w:color="auto"/>
              <w:left w:val="single" w:sz="4" w:space="0" w:color="auto"/>
              <w:bottom w:val="single" w:sz="4" w:space="0" w:color="auto"/>
              <w:right w:val="single" w:sz="4" w:space="0" w:color="auto"/>
            </w:tcBorders>
          </w:tcPr>
          <w:p w:rsidR="00061009" w:rsidRPr="00411B4E" w:rsidRDefault="00061009" w:rsidP="00061009">
            <w:pPr>
              <w:tabs>
                <w:tab w:val="left" w:pos="0"/>
              </w:tabs>
              <w:spacing w:line="276" w:lineRule="auto"/>
              <w:jc w:val="both"/>
              <w:rPr>
                <w:rFonts w:ascii="GHEA Grapalat" w:hAnsi="GHEA Grapalat" w:cs="Arial Armenian"/>
                <w:sz w:val="24"/>
                <w:szCs w:val="24"/>
                <w:lang w:val="hy-AM"/>
              </w:rPr>
            </w:pPr>
            <w:r w:rsidRPr="007479FF">
              <w:rPr>
                <w:rFonts w:ascii="GHEA Mariam" w:hAnsi="GHEA Mariam" w:cs="Arial Armenian"/>
                <w:sz w:val="24"/>
                <w:szCs w:val="24"/>
              </w:rPr>
              <w:t xml:space="preserve">   </w:t>
            </w:r>
            <w:r w:rsidRPr="00411B4E">
              <w:rPr>
                <w:rFonts w:ascii="GHEA Grapalat" w:hAnsi="GHEA Grapalat" w:cs="Arial Armenian"/>
                <w:sz w:val="24"/>
                <w:szCs w:val="24"/>
                <w:lang w:val="hy-AM"/>
              </w:rPr>
              <w:t xml:space="preserve">Ի պատասխան Ձեր 2024 թվականի </w:t>
            </w:r>
            <w:r w:rsidRPr="00411B4E">
              <w:rPr>
                <w:rFonts w:ascii="GHEA Grapalat" w:hAnsi="GHEA Grapalat" w:cs="Arial Armenian"/>
                <w:sz w:val="24"/>
                <w:szCs w:val="24"/>
              </w:rPr>
              <w:t>հոկտեմբերի</w:t>
            </w:r>
            <w:r w:rsidRPr="00411B4E">
              <w:rPr>
                <w:rFonts w:ascii="GHEA Grapalat" w:hAnsi="GHEA Grapalat" w:cs="Arial Armenian"/>
                <w:sz w:val="24"/>
                <w:szCs w:val="24"/>
                <w:lang w:val="hy-AM"/>
              </w:rPr>
              <w:t xml:space="preserve"> </w:t>
            </w:r>
            <w:r w:rsidRPr="00411B4E">
              <w:rPr>
                <w:rFonts w:ascii="GHEA Grapalat" w:hAnsi="GHEA Grapalat" w:cs="Arial Armenian"/>
                <w:sz w:val="24"/>
                <w:szCs w:val="24"/>
              </w:rPr>
              <w:t>15</w:t>
            </w:r>
            <w:r w:rsidRPr="00411B4E">
              <w:rPr>
                <w:rFonts w:ascii="GHEA Grapalat" w:hAnsi="GHEA Grapalat" w:cs="Arial Armenian"/>
                <w:sz w:val="24"/>
                <w:szCs w:val="24"/>
                <w:lang w:val="hy-AM"/>
              </w:rPr>
              <w:t>-ի N 34/20.1/31887-2024</w:t>
            </w:r>
            <w:r w:rsidRPr="00411B4E">
              <w:rPr>
                <w:rFonts w:ascii="GHEA Grapalat" w:hAnsi="GHEA Grapalat" w:cs="Arial Armenian"/>
                <w:sz w:val="24"/>
                <w:szCs w:val="24"/>
              </w:rPr>
              <w:t xml:space="preserve"> </w:t>
            </w:r>
            <w:r w:rsidRPr="00411B4E">
              <w:rPr>
                <w:rFonts w:ascii="GHEA Grapalat" w:hAnsi="GHEA Grapalat" w:cs="Arial Armenian"/>
                <w:sz w:val="24"/>
                <w:szCs w:val="24"/>
                <w:lang w:val="hy-AM"/>
              </w:rPr>
              <w:t>գրության՝ «Հայաստանի Հանրապետության կառավարության 2024 թվականի սեպտեմբերի 26-ի N 1547-Ա որոշման մեջ փոփոխություն կատարելու մասին»</w:t>
            </w:r>
            <w:r w:rsidRPr="00411B4E">
              <w:rPr>
                <w:rFonts w:ascii="GHEA Grapalat" w:hAnsi="GHEA Grapalat" w:cs="Arial Armenian"/>
                <w:sz w:val="24"/>
                <w:szCs w:val="24"/>
              </w:rPr>
              <w:t xml:space="preserve"> </w:t>
            </w:r>
            <w:r w:rsidRPr="00411B4E">
              <w:rPr>
                <w:rFonts w:ascii="GHEA Grapalat" w:hAnsi="GHEA Grapalat" w:cs="Arial Armenian"/>
                <w:sz w:val="24"/>
                <w:szCs w:val="24"/>
              </w:rPr>
              <w:br/>
            </w:r>
            <w:r w:rsidRPr="00411B4E">
              <w:rPr>
                <w:rFonts w:ascii="GHEA Grapalat" w:hAnsi="GHEA Grapalat" w:cs="Arial Armenian"/>
                <w:sz w:val="24"/>
                <w:szCs w:val="24"/>
                <w:lang w:val="hy-AM"/>
              </w:rPr>
              <w:t xml:space="preserve">ՀՀ կառավարության որոշման նախագծի (այսուհետ՝ </w:t>
            </w:r>
            <w:r w:rsidRPr="00411B4E">
              <w:rPr>
                <w:rFonts w:ascii="GHEA Grapalat" w:hAnsi="GHEA Grapalat" w:cs="Arial Armenian"/>
                <w:sz w:val="24"/>
                <w:szCs w:val="24"/>
              </w:rPr>
              <w:t>Նախագիծ</w:t>
            </w:r>
            <w:r w:rsidRPr="00411B4E">
              <w:rPr>
                <w:rFonts w:ascii="GHEA Grapalat" w:hAnsi="GHEA Grapalat" w:cs="Arial Armenian"/>
                <w:sz w:val="24"/>
                <w:szCs w:val="24"/>
                <w:lang w:val="hy-AM"/>
              </w:rPr>
              <w:t>)</w:t>
            </w:r>
            <w:r w:rsidRPr="00411B4E">
              <w:rPr>
                <w:rFonts w:ascii="GHEA Grapalat" w:hAnsi="GHEA Grapalat" w:cs="Arial Armenian"/>
                <w:sz w:val="24"/>
                <w:szCs w:val="24"/>
              </w:rPr>
              <w:t xml:space="preserve"> </w:t>
            </w:r>
            <w:r w:rsidRPr="00411B4E">
              <w:rPr>
                <w:rFonts w:ascii="GHEA Grapalat" w:hAnsi="GHEA Grapalat" w:cs="Arial Armenian"/>
                <w:sz w:val="24"/>
                <w:szCs w:val="24"/>
                <w:lang w:val="hy-AM"/>
              </w:rPr>
              <w:t>վերաբերյալ հայտնում ենք հետևյալը.</w:t>
            </w:r>
          </w:p>
          <w:p w:rsidR="00061009" w:rsidRPr="00411B4E" w:rsidRDefault="00061009" w:rsidP="00061009">
            <w:pPr>
              <w:tabs>
                <w:tab w:val="left" w:pos="0"/>
              </w:tabs>
              <w:spacing w:line="276" w:lineRule="auto"/>
              <w:jc w:val="both"/>
              <w:rPr>
                <w:rFonts w:ascii="GHEA Grapalat" w:hAnsi="GHEA Grapalat" w:cs="Arial Armenian"/>
                <w:sz w:val="24"/>
                <w:szCs w:val="24"/>
              </w:rPr>
            </w:pPr>
            <w:r w:rsidRPr="00411B4E">
              <w:rPr>
                <w:rFonts w:ascii="GHEA Grapalat" w:hAnsi="GHEA Grapalat" w:cs="Arial Armenian"/>
                <w:sz w:val="24"/>
                <w:szCs w:val="24"/>
              </w:rPr>
              <w:t xml:space="preserve">   ՀՀ կառավարության 2024 թվականի սեպտեմբերի 26-ի N 1547-Ա որոշման 1-ին կետով սահմանվում է, որ Ֆրանսիական դեսպանատանը անհատույց օգտագործման իրավունքով հատկացվել է 546.8 քմ մակերեսով տարածք, սակայն Նախագծի հավելվածում ներկայացված նշագծված տարածքի մակերեսը կազմում է 587.95 քմ։ </w:t>
            </w:r>
          </w:p>
          <w:p w:rsidR="00576EBB" w:rsidRPr="00061009" w:rsidRDefault="00061009" w:rsidP="00061009">
            <w:pPr>
              <w:tabs>
                <w:tab w:val="left" w:pos="0"/>
              </w:tabs>
              <w:spacing w:line="276" w:lineRule="auto"/>
              <w:jc w:val="both"/>
              <w:rPr>
                <w:rFonts w:ascii="GHEA Grapalat" w:hAnsi="GHEA Grapalat" w:cs="Arial Armenian"/>
                <w:sz w:val="24"/>
                <w:szCs w:val="24"/>
                <w:lang w:val="hy-AM"/>
              </w:rPr>
            </w:pPr>
            <w:r w:rsidRPr="00411B4E">
              <w:rPr>
                <w:rFonts w:ascii="GHEA Grapalat" w:hAnsi="GHEA Grapalat" w:cs="Arial Armenian"/>
                <w:sz w:val="24"/>
                <w:szCs w:val="24"/>
              </w:rPr>
              <w:t xml:space="preserve">   Հաշվի առնելով վերոգրյալը՝ առաջարկում ենք Նախագծի հավելվածում ներկայացված հատակագծում հստակեցնել անհատույց օգտագործման իրավունքով հատկացվող տարածքի սխեման։</w:t>
            </w:r>
          </w:p>
        </w:tc>
        <w:tc>
          <w:tcPr>
            <w:tcW w:w="3402" w:type="dxa"/>
            <w:gridSpan w:val="2"/>
            <w:tcBorders>
              <w:top w:val="single" w:sz="4" w:space="0" w:color="auto"/>
              <w:left w:val="single" w:sz="4" w:space="0" w:color="auto"/>
              <w:bottom w:val="single" w:sz="4" w:space="0" w:color="auto"/>
              <w:right w:val="single" w:sz="4" w:space="0" w:color="auto"/>
            </w:tcBorders>
          </w:tcPr>
          <w:p w:rsidR="00576EBB" w:rsidRPr="00F3541C" w:rsidRDefault="00576EBB" w:rsidP="00A10A78">
            <w:pPr>
              <w:tabs>
                <w:tab w:val="left" w:pos="142"/>
              </w:tabs>
              <w:spacing w:line="360" w:lineRule="auto"/>
              <w:jc w:val="center"/>
              <w:rPr>
                <w:rFonts w:ascii="GHEA Grapalat" w:hAnsi="GHEA Grapalat"/>
                <w:iCs/>
                <w:sz w:val="24"/>
                <w:szCs w:val="24"/>
                <w:lang w:val="hy-AM"/>
              </w:rPr>
            </w:pPr>
          </w:p>
          <w:p w:rsidR="00125A82" w:rsidRPr="00F3541C" w:rsidRDefault="00125A82" w:rsidP="00A10A78">
            <w:pPr>
              <w:tabs>
                <w:tab w:val="left" w:pos="142"/>
              </w:tabs>
              <w:spacing w:line="360" w:lineRule="auto"/>
              <w:jc w:val="center"/>
              <w:rPr>
                <w:rFonts w:ascii="GHEA Grapalat" w:hAnsi="GHEA Grapalat"/>
                <w:iCs/>
                <w:sz w:val="24"/>
                <w:szCs w:val="24"/>
                <w:lang w:val="hy-AM"/>
              </w:rPr>
            </w:pPr>
          </w:p>
          <w:p w:rsidR="004A5B5B" w:rsidRDefault="00596907" w:rsidP="00A10A78">
            <w:pPr>
              <w:tabs>
                <w:tab w:val="left" w:pos="142"/>
              </w:tabs>
              <w:spacing w:line="360" w:lineRule="auto"/>
              <w:jc w:val="center"/>
              <w:rPr>
                <w:rFonts w:ascii="GHEA Grapalat" w:hAnsi="GHEA Grapalat"/>
                <w:b/>
                <w:iCs/>
                <w:sz w:val="24"/>
                <w:szCs w:val="24"/>
                <w:lang w:val="hy-AM"/>
              </w:rPr>
            </w:pPr>
            <w:r>
              <w:rPr>
                <w:rFonts w:ascii="GHEA Grapalat" w:hAnsi="GHEA Grapalat"/>
                <w:b/>
                <w:iCs/>
                <w:sz w:val="24"/>
                <w:szCs w:val="24"/>
                <w:lang w:val="hy-AM"/>
              </w:rPr>
              <w:t xml:space="preserve">Ընդունվել է, </w:t>
            </w:r>
          </w:p>
          <w:p w:rsidR="00411B4E" w:rsidRPr="004A5B5B" w:rsidRDefault="00596907" w:rsidP="00A10A78">
            <w:pPr>
              <w:tabs>
                <w:tab w:val="left" w:pos="142"/>
              </w:tabs>
              <w:spacing w:line="360" w:lineRule="auto"/>
              <w:jc w:val="center"/>
              <w:rPr>
                <w:rFonts w:ascii="GHEA Grapalat" w:hAnsi="GHEA Grapalat"/>
                <w:iCs/>
                <w:sz w:val="24"/>
                <w:szCs w:val="24"/>
                <w:lang w:val="hy-AM"/>
              </w:rPr>
            </w:pPr>
            <w:bookmarkStart w:id="0" w:name="_GoBack"/>
            <w:bookmarkEnd w:id="0"/>
            <w:r w:rsidRPr="004A5B5B">
              <w:rPr>
                <w:rFonts w:ascii="GHEA Grapalat" w:hAnsi="GHEA Grapalat"/>
                <w:iCs/>
                <w:sz w:val="24"/>
                <w:szCs w:val="24"/>
                <w:lang w:val="hy-AM"/>
              </w:rPr>
              <w:t>կատարվել է համապատասխան փոփոխություն</w:t>
            </w:r>
          </w:p>
          <w:p w:rsidR="0085288A" w:rsidRPr="00F3541C" w:rsidRDefault="0085288A" w:rsidP="00411B4E">
            <w:pPr>
              <w:tabs>
                <w:tab w:val="left" w:pos="142"/>
              </w:tabs>
              <w:spacing w:line="360" w:lineRule="auto"/>
              <w:jc w:val="both"/>
              <w:rPr>
                <w:rFonts w:ascii="GHEA Grapalat" w:hAnsi="GHEA Grapalat"/>
                <w:iCs/>
                <w:sz w:val="24"/>
                <w:szCs w:val="24"/>
                <w:lang w:val="hy-AM"/>
              </w:rPr>
            </w:pPr>
          </w:p>
        </w:tc>
      </w:tr>
    </w:tbl>
    <w:p w:rsidR="006A2389" w:rsidRPr="006A2389" w:rsidRDefault="006A2389" w:rsidP="004F4A15">
      <w:pPr>
        <w:shd w:val="clear" w:color="auto" w:fill="FFFFFF"/>
        <w:spacing w:line="360" w:lineRule="auto"/>
        <w:jc w:val="both"/>
        <w:rPr>
          <w:rFonts w:ascii="GHEA Grapalat" w:hAnsi="GHEA Grapalat"/>
          <w:sz w:val="24"/>
          <w:szCs w:val="24"/>
          <w:lang w:val="hy-AM"/>
        </w:rPr>
      </w:pPr>
    </w:p>
    <w:sectPr w:rsidR="006A2389" w:rsidRPr="006A2389" w:rsidSect="004D1310">
      <w:pgSz w:w="11909" w:h="16834"/>
      <w:pgMar w:top="709" w:right="10208" w:bottom="709" w:left="567"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BFC" w:rsidRDefault="009D5BFC" w:rsidP="00E84495">
      <w:r>
        <w:separator/>
      </w:r>
    </w:p>
  </w:endnote>
  <w:endnote w:type="continuationSeparator" w:id="0">
    <w:p w:rsidR="009D5BFC" w:rsidRDefault="009D5BFC" w:rsidP="00E84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BFC" w:rsidRDefault="009D5BFC" w:rsidP="00E84495">
      <w:r>
        <w:separator/>
      </w:r>
    </w:p>
  </w:footnote>
  <w:footnote w:type="continuationSeparator" w:id="0">
    <w:p w:rsidR="009D5BFC" w:rsidRDefault="009D5BFC" w:rsidP="00E844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C2268"/>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F4BB4"/>
    <w:multiLevelType w:val="hybridMultilevel"/>
    <w:tmpl w:val="D458ABDA"/>
    <w:lvl w:ilvl="0" w:tplc="AAEC8A5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4A0228"/>
    <w:multiLevelType w:val="hybridMultilevel"/>
    <w:tmpl w:val="75EEB9F2"/>
    <w:lvl w:ilvl="0" w:tplc="939C54E6">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9977C7F"/>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1167689"/>
    <w:multiLevelType w:val="hybridMultilevel"/>
    <w:tmpl w:val="0B6ED70C"/>
    <w:lvl w:ilvl="0" w:tplc="EEF007F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15:restartNumberingAfterBreak="0">
    <w:nsid w:val="22677335"/>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6DA44CD"/>
    <w:multiLevelType w:val="hybridMultilevel"/>
    <w:tmpl w:val="0B6ED70C"/>
    <w:lvl w:ilvl="0" w:tplc="EEF007F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15:restartNumberingAfterBreak="0">
    <w:nsid w:val="2A1C2C12"/>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9"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9581D3A"/>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E21B2A"/>
    <w:multiLevelType w:val="hybridMultilevel"/>
    <w:tmpl w:val="8B58112A"/>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D13816"/>
    <w:multiLevelType w:val="hybridMultilevel"/>
    <w:tmpl w:val="0B6ED70C"/>
    <w:lvl w:ilvl="0" w:tplc="EEF007F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15:restartNumberingAfterBreak="0">
    <w:nsid w:val="7B110D94"/>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FBD4762"/>
    <w:multiLevelType w:val="hybridMultilevel"/>
    <w:tmpl w:val="C98226A4"/>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num w:numId="1">
    <w:abstractNumId w:val="9"/>
  </w:num>
  <w:num w:numId="2">
    <w:abstractNumId w:val="13"/>
  </w:num>
  <w:num w:numId="3">
    <w:abstractNumId w:val="8"/>
  </w:num>
  <w:num w:numId="4">
    <w:abstractNumId w:val="15"/>
  </w:num>
  <w:num w:numId="5">
    <w:abstractNumId w:val="3"/>
  </w:num>
  <w:num w:numId="6">
    <w:abstractNumId w:val="14"/>
  </w:num>
  <w:num w:numId="7">
    <w:abstractNumId w:val="1"/>
  </w:num>
  <w:num w:numId="8">
    <w:abstractNumId w:val="2"/>
  </w:num>
  <w:num w:numId="9">
    <w:abstractNumId w:val="5"/>
  </w:num>
  <w:num w:numId="10">
    <w:abstractNumId w:val="7"/>
  </w:num>
  <w:num w:numId="11">
    <w:abstractNumId w:val="11"/>
  </w:num>
  <w:num w:numId="12">
    <w:abstractNumId w:val="0"/>
  </w:num>
  <w:num w:numId="13">
    <w:abstractNumId w:val="10"/>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3E0"/>
    <w:rsid w:val="0000489C"/>
    <w:rsid w:val="00031508"/>
    <w:rsid w:val="0004492D"/>
    <w:rsid w:val="00044A4A"/>
    <w:rsid w:val="0005577C"/>
    <w:rsid w:val="00061009"/>
    <w:rsid w:val="00081A41"/>
    <w:rsid w:val="00086C23"/>
    <w:rsid w:val="0010068F"/>
    <w:rsid w:val="00125A82"/>
    <w:rsid w:val="00165A06"/>
    <w:rsid w:val="001729DD"/>
    <w:rsid w:val="00172CED"/>
    <w:rsid w:val="001A14E2"/>
    <w:rsid w:val="001B7506"/>
    <w:rsid w:val="001B7782"/>
    <w:rsid w:val="00205426"/>
    <w:rsid w:val="00245194"/>
    <w:rsid w:val="00257617"/>
    <w:rsid w:val="0027392A"/>
    <w:rsid w:val="0029218B"/>
    <w:rsid w:val="002A4BA0"/>
    <w:rsid w:val="002B5744"/>
    <w:rsid w:val="002B5B52"/>
    <w:rsid w:val="002D629C"/>
    <w:rsid w:val="002F2BF5"/>
    <w:rsid w:val="002F5863"/>
    <w:rsid w:val="003061F5"/>
    <w:rsid w:val="0030738C"/>
    <w:rsid w:val="00350CBF"/>
    <w:rsid w:val="00387502"/>
    <w:rsid w:val="003A3B09"/>
    <w:rsid w:val="003B071F"/>
    <w:rsid w:val="003C2D65"/>
    <w:rsid w:val="003E2F98"/>
    <w:rsid w:val="0041175D"/>
    <w:rsid w:val="00411B4E"/>
    <w:rsid w:val="00420498"/>
    <w:rsid w:val="00430021"/>
    <w:rsid w:val="004550C5"/>
    <w:rsid w:val="004566F7"/>
    <w:rsid w:val="004827E2"/>
    <w:rsid w:val="004A0141"/>
    <w:rsid w:val="004A188C"/>
    <w:rsid w:val="004A5B5B"/>
    <w:rsid w:val="004C33BE"/>
    <w:rsid w:val="004D1310"/>
    <w:rsid w:val="004D4778"/>
    <w:rsid w:val="004D61B6"/>
    <w:rsid w:val="004D75F0"/>
    <w:rsid w:val="004E1E4E"/>
    <w:rsid w:val="004F4A15"/>
    <w:rsid w:val="004F4F07"/>
    <w:rsid w:val="005071D1"/>
    <w:rsid w:val="005756C9"/>
    <w:rsid w:val="00576EBB"/>
    <w:rsid w:val="00583050"/>
    <w:rsid w:val="0058684A"/>
    <w:rsid w:val="00596907"/>
    <w:rsid w:val="005E00BA"/>
    <w:rsid w:val="005E23E0"/>
    <w:rsid w:val="005F0ADD"/>
    <w:rsid w:val="005F2EFE"/>
    <w:rsid w:val="005F60AC"/>
    <w:rsid w:val="006029E0"/>
    <w:rsid w:val="00602F1F"/>
    <w:rsid w:val="006164F9"/>
    <w:rsid w:val="00624333"/>
    <w:rsid w:val="006443C6"/>
    <w:rsid w:val="0066242A"/>
    <w:rsid w:val="00681395"/>
    <w:rsid w:val="006A2389"/>
    <w:rsid w:val="006F5B66"/>
    <w:rsid w:val="007051E0"/>
    <w:rsid w:val="00713626"/>
    <w:rsid w:val="0073710C"/>
    <w:rsid w:val="00740B52"/>
    <w:rsid w:val="007A132C"/>
    <w:rsid w:val="007D7BEE"/>
    <w:rsid w:val="0080365E"/>
    <w:rsid w:val="008078B1"/>
    <w:rsid w:val="00845B79"/>
    <w:rsid w:val="0085288A"/>
    <w:rsid w:val="00861CC2"/>
    <w:rsid w:val="008C3F72"/>
    <w:rsid w:val="008D0471"/>
    <w:rsid w:val="008F4778"/>
    <w:rsid w:val="0094278E"/>
    <w:rsid w:val="0095568E"/>
    <w:rsid w:val="009D5BFC"/>
    <w:rsid w:val="00A017B4"/>
    <w:rsid w:val="00A050B4"/>
    <w:rsid w:val="00A07A27"/>
    <w:rsid w:val="00A10A78"/>
    <w:rsid w:val="00A269EC"/>
    <w:rsid w:val="00A37739"/>
    <w:rsid w:val="00A536E8"/>
    <w:rsid w:val="00A74540"/>
    <w:rsid w:val="00AA5A2E"/>
    <w:rsid w:val="00AC43E8"/>
    <w:rsid w:val="00AE0E73"/>
    <w:rsid w:val="00AF40A1"/>
    <w:rsid w:val="00B61B73"/>
    <w:rsid w:val="00B70146"/>
    <w:rsid w:val="00B76D83"/>
    <w:rsid w:val="00B9083D"/>
    <w:rsid w:val="00C15D17"/>
    <w:rsid w:val="00C2379D"/>
    <w:rsid w:val="00C67C95"/>
    <w:rsid w:val="00C93C71"/>
    <w:rsid w:val="00D113E2"/>
    <w:rsid w:val="00D14434"/>
    <w:rsid w:val="00D20201"/>
    <w:rsid w:val="00D375FC"/>
    <w:rsid w:val="00D64F1F"/>
    <w:rsid w:val="00D73899"/>
    <w:rsid w:val="00D74E15"/>
    <w:rsid w:val="00D85610"/>
    <w:rsid w:val="00D96F76"/>
    <w:rsid w:val="00DA2132"/>
    <w:rsid w:val="00DC127E"/>
    <w:rsid w:val="00DD2166"/>
    <w:rsid w:val="00DD6610"/>
    <w:rsid w:val="00E14D6D"/>
    <w:rsid w:val="00E343C7"/>
    <w:rsid w:val="00E50E4A"/>
    <w:rsid w:val="00E711F1"/>
    <w:rsid w:val="00E84495"/>
    <w:rsid w:val="00E86E06"/>
    <w:rsid w:val="00E87718"/>
    <w:rsid w:val="00EA7D89"/>
    <w:rsid w:val="00EB16A6"/>
    <w:rsid w:val="00EB2C2E"/>
    <w:rsid w:val="00ED2DCF"/>
    <w:rsid w:val="00EF2362"/>
    <w:rsid w:val="00EF68B3"/>
    <w:rsid w:val="00F3541C"/>
    <w:rsid w:val="00FB4D5B"/>
    <w:rsid w:val="00FC5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98BBF8-F81F-4B7D-A67B-69E70BFD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uiPriority w:val="99"/>
    <w:locked/>
    <w:rsid w:val="005E23E0"/>
    <w:rPr>
      <w:rFonts w:ascii="Arial Armenian" w:hAnsi="Arial Armenian"/>
    </w:rPr>
  </w:style>
  <w:style w:type="paragraph" w:customStyle="1" w:styleId="mechtex">
    <w:name w:val="mechtex"/>
    <w:basedOn w:val="Normal"/>
    <w:link w:val="mechtexChar"/>
    <w:uiPriority w:val="99"/>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character" w:customStyle="1" w:styleId="normChar">
    <w:name w:val="norm Char"/>
    <w:basedOn w:val="DefaultParagraphFont"/>
    <w:link w:val="norm"/>
    <w:locked/>
    <w:rsid w:val="003061F5"/>
    <w:rPr>
      <w:rFonts w:ascii="Arial Armenian" w:hAnsi="Arial Armenian"/>
    </w:rPr>
  </w:style>
  <w:style w:type="paragraph" w:customStyle="1" w:styleId="norm">
    <w:name w:val="norm"/>
    <w:basedOn w:val="Normal"/>
    <w:link w:val="normChar"/>
    <w:rsid w:val="003061F5"/>
    <w:pPr>
      <w:spacing w:line="480" w:lineRule="auto"/>
      <w:ind w:firstLine="709"/>
      <w:jc w:val="both"/>
    </w:pPr>
    <w:rPr>
      <w:rFonts w:ascii="Arial Armenian" w:eastAsiaTheme="minorHAnsi" w:hAnsi="Arial Armenian" w:cstheme="minorBidi"/>
      <w:sz w:val="22"/>
      <w:szCs w:val="22"/>
      <w:lang w:val="en-US" w:eastAsia="en-US"/>
    </w:rPr>
  </w:style>
  <w:style w:type="paragraph" w:styleId="Footer">
    <w:name w:val="footer"/>
    <w:basedOn w:val="Normal"/>
    <w:link w:val="FooterChar"/>
    <w:uiPriority w:val="99"/>
    <w:unhideWhenUsed/>
    <w:rsid w:val="00AC43E8"/>
    <w:pPr>
      <w:tabs>
        <w:tab w:val="center" w:pos="4844"/>
        <w:tab w:val="right" w:pos="9689"/>
      </w:tabs>
    </w:pPr>
    <w:rPr>
      <w:sz w:val="24"/>
      <w:szCs w:val="24"/>
      <w:lang w:val="ru-RU"/>
    </w:rPr>
  </w:style>
  <w:style w:type="character" w:customStyle="1" w:styleId="FooterChar">
    <w:name w:val="Footer Char"/>
    <w:basedOn w:val="DefaultParagraphFont"/>
    <w:link w:val="Footer"/>
    <w:uiPriority w:val="99"/>
    <w:rsid w:val="00AC43E8"/>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AC43E8"/>
    <w:pPr>
      <w:spacing w:after="120"/>
    </w:pPr>
    <w:rPr>
      <w:sz w:val="24"/>
      <w:szCs w:val="24"/>
      <w:lang w:val="ru-RU"/>
    </w:rPr>
  </w:style>
  <w:style w:type="character" w:customStyle="1" w:styleId="BodyTextChar">
    <w:name w:val="Body Text Char"/>
    <w:basedOn w:val="DefaultParagraphFont"/>
    <w:link w:val="BodyText"/>
    <w:rsid w:val="00AC43E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
    <w:basedOn w:val="Normal"/>
    <w:link w:val="NormalWebChar"/>
    <w:uiPriority w:val="99"/>
    <w:unhideWhenUsed/>
    <w:qFormat/>
    <w:rsid w:val="005E00BA"/>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
    <w:link w:val="NormalWeb"/>
    <w:uiPriority w:val="99"/>
    <w:locked/>
    <w:rsid w:val="005756C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27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78E"/>
    <w:rPr>
      <w:rFonts w:ascii="Segoe UI" w:eastAsia="Times New Roman" w:hAnsi="Segoe UI" w:cs="Segoe UI"/>
      <w:sz w:val="18"/>
      <w:szCs w:val="18"/>
      <w:lang w:val="en-GB" w:eastAsia="ru-RU"/>
    </w:rPr>
  </w:style>
  <w:style w:type="character" w:styleId="Hyperlink">
    <w:name w:val="Hyperlink"/>
    <w:basedOn w:val="DefaultParagraphFont"/>
    <w:uiPriority w:val="99"/>
    <w:semiHidden/>
    <w:unhideWhenUsed/>
    <w:rsid w:val="00602F1F"/>
    <w:rPr>
      <w:color w:val="0000FF"/>
      <w:u w:val="single"/>
    </w:rPr>
  </w:style>
  <w:style w:type="character" w:styleId="Emphasis">
    <w:name w:val="Emphasis"/>
    <w:basedOn w:val="DefaultParagraphFont"/>
    <w:uiPriority w:val="20"/>
    <w:qFormat/>
    <w:rsid w:val="00602F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8530975">
      <w:bodyDiv w:val="1"/>
      <w:marLeft w:val="0"/>
      <w:marRight w:val="0"/>
      <w:marTop w:val="0"/>
      <w:marBottom w:val="0"/>
      <w:divBdr>
        <w:top w:val="none" w:sz="0" w:space="0" w:color="auto"/>
        <w:left w:val="none" w:sz="0" w:space="0" w:color="auto"/>
        <w:bottom w:val="none" w:sz="0" w:space="0" w:color="auto"/>
        <w:right w:val="none" w:sz="0" w:space="0" w:color="auto"/>
      </w:divBdr>
    </w:div>
    <w:div w:id="1066027619">
      <w:bodyDiv w:val="1"/>
      <w:marLeft w:val="0"/>
      <w:marRight w:val="0"/>
      <w:marTop w:val="0"/>
      <w:marBottom w:val="0"/>
      <w:divBdr>
        <w:top w:val="none" w:sz="0" w:space="0" w:color="auto"/>
        <w:left w:val="none" w:sz="0" w:space="0" w:color="auto"/>
        <w:bottom w:val="none" w:sz="0" w:space="0" w:color="auto"/>
        <w:right w:val="none" w:sz="0" w:space="0" w:color="auto"/>
      </w:divBdr>
      <w:divsChild>
        <w:div w:id="1147207868">
          <w:marLeft w:val="0"/>
          <w:marRight w:val="0"/>
          <w:marTop w:val="0"/>
          <w:marBottom w:val="0"/>
          <w:divBdr>
            <w:top w:val="none" w:sz="0" w:space="0" w:color="auto"/>
            <w:left w:val="none" w:sz="0" w:space="0" w:color="auto"/>
            <w:bottom w:val="none" w:sz="0" w:space="0" w:color="auto"/>
            <w:right w:val="none" w:sz="0" w:space="0" w:color="auto"/>
          </w:divBdr>
          <w:divsChild>
            <w:div w:id="1376546208">
              <w:marLeft w:val="0"/>
              <w:marRight w:val="0"/>
              <w:marTop w:val="0"/>
              <w:marBottom w:val="0"/>
              <w:divBdr>
                <w:top w:val="none" w:sz="0" w:space="0" w:color="auto"/>
                <w:left w:val="none" w:sz="0" w:space="0" w:color="auto"/>
                <w:bottom w:val="none" w:sz="0" w:space="0" w:color="auto"/>
                <w:right w:val="none" w:sz="0" w:space="0" w:color="auto"/>
              </w:divBdr>
            </w:div>
            <w:div w:id="815798706">
              <w:marLeft w:val="0"/>
              <w:marRight w:val="0"/>
              <w:marTop w:val="0"/>
              <w:marBottom w:val="0"/>
              <w:divBdr>
                <w:top w:val="none" w:sz="0" w:space="0" w:color="auto"/>
                <w:left w:val="none" w:sz="0" w:space="0" w:color="auto"/>
                <w:bottom w:val="none" w:sz="0" w:space="0" w:color="auto"/>
                <w:right w:val="none" w:sz="0" w:space="0" w:color="auto"/>
              </w:divBdr>
            </w:div>
          </w:divsChild>
        </w:div>
        <w:div w:id="1797406559">
          <w:marLeft w:val="0"/>
          <w:marRight w:val="0"/>
          <w:marTop w:val="0"/>
          <w:marBottom w:val="0"/>
          <w:divBdr>
            <w:top w:val="none" w:sz="0" w:space="0" w:color="auto"/>
            <w:left w:val="none" w:sz="0" w:space="0" w:color="auto"/>
            <w:bottom w:val="none" w:sz="0" w:space="0" w:color="auto"/>
            <w:right w:val="none" w:sz="0" w:space="0" w:color="auto"/>
          </w:divBdr>
          <w:divsChild>
            <w:div w:id="790973575">
              <w:marLeft w:val="0"/>
              <w:marRight w:val="0"/>
              <w:marTop w:val="0"/>
              <w:marBottom w:val="0"/>
              <w:divBdr>
                <w:top w:val="none" w:sz="0" w:space="0" w:color="auto"/>
                <w:left w:val="none" w:sz="0" w:space="0" w:color="auto"/>
                <w:bottom w:val="none" w:sz="0" w:space="0" w:color="auto"/>
                <w:right w:val="none" w:sz="0" w:space="0" w:color="auto"/>
              </w:divBdr>
            </w:div>
            <w:div w:id="865337417">
              <w:marLeft w:val="0"/>
              <w:marRight w:val="0"/>
              <w:marTop w:val="0"/>
              <w:marBottom w:val="0"/>
              <w:divBdr>
                <w:top w:val="none" w:sz="0" w:space="0" w:color="auto"/>
                <w:left w:val="none" w:sz="0" w:space="0" w:color="auto"/>
                <w:bottom w:val="none" w:sz="0" w:space="0" w:color="auto"/>
                <w:right w:val="none" w:sz="0" w:space="0" w:color="auto"/>
              </w:divBdr>
              <w:divsChild>
                <w:div w:id="230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79685">
      <w:bodyDiv w:val="1"/>
      <w:marLeft w:val="0"/>
      <w:marRight w:val="0"/>
      <w:marTop w:val="0"/>
      <w:marBottom w:val="0"/>
      <w:divBdr>
        <w:top w:val="none" w:sz="0" w:space="0" w:color="auto"/>
        <w:left w:val="none" w:sz="0" w:space="0" w:color="auto"/>
        <w:bottom w:val="none" w:sz="0" w:space="0" w:color="auto"/>
        <w:right w:val="none" w:sz="0" w:space="0" w:color="auto"/>
      </w:divBdr>
      <w:divsChild>
        <w:div w:id="1659071343">
          <w:marLeft w:val="0"/>
          <w:marRight w:val="0"/>
          <w:marTop w:val="0"/>
          <w:marBottom w:val="0"/>
          <w:divBdr>
            <w:top w:val="none" w:sz="0" w:space="0" w:color="auto"/>
            <w:left w:val="none" w:sz="0" w:space="0" w:color="auto"/>
            <w:bottom w:val="none" w:sz="0" w:space="0" w:color="auto"/>
            <w:right w:val="none" w:sz="0" w:space="0" w:color="auto"/>
          </w:divBdr>
          <w:divsChild>
            <w:div w:id="107551395">
              <w:marLeft w:val="0"/>
              <w:marRight w:val="0"/>
              <w:marTop w:val="0"/>
              <w:marBottom w:val="0"/>
              <w:divBdr>
                <w:top w:val="none" w:sz="0" w:space="0" w:color="auto"/>
                <w:left w:val="none" w:sz="0" w:space="0" w:color="auto"/>
                <w:bottom w:val="none" w:sz="0" w:space="0" w:color="auto"/>
                <w:right w:val="none" w:sz="0" w:space="0" w:color="auto"/>
              </w:divBdr>
            </w:div>
          </w:divsChild>
        </w:div>
        <w:div w:id="1444614214">
          <w:marLeft w:val="0"/>
          <w:marRight w:val="0"/>
          <w:marTop w:val="0"/>
          <w:marBottom w:val="0"/>
          <w:divBdr>
            <w:top w:val="none" w:sz="0" w:space="0" w:color="auto"/>
            <w:left w:val="none" w:sz="0" w:space="0" w:color="auto"/>
            <w:bottom w:val="none" w:sz="0" w:space="0" w:color="auto"/>
            <w:right w:val="none" w:sz="0" w:space="0" w:color="auto"/>
          </w:divBdr>
          <w:divsChild>
            <w:div w:id="604045708">
              <w:marLeft w:val="0"/>
              <w:marRight w:val="0"/>
              <w:marTop w:val="0"/>
              <w:marBottom w:val="0"/>
              <w:divBdr>
                <w:top w:val="none" w:sz="0" w:space="0" w:color="auto"/>
                <w:left w:val="none" w:sz="0" w:space="0" w:color="auto"/>
                <w:bottom w:val="none" w:sz="0" w:space="0" w:color="auto"/>
                <w:right w:val="none" w:sz="0" w:space="0" w:color="auto"/>
              </w:divBdr>
            </w:div>
            <w:div w:id="1711611221">
              <w:marLeft w:val="0"/>
              <w:marRight w:val="0"/>
              <w:marTop w:val="0"/>
              <w:marBottom w:val="0"/>
              <w:divBdr>
                <w:top w:val="none" w:sz="0" w:space="0" w:color="auto"/>
                <w:left w:val="none" w:sz="0" w:space="0" w:color="auto"/>
                <w:bottom w:val="none" w:sz="0" w:space="0" w:color="auto"/>
                <w:right w:val="none" w:sz="0" w:space="0" w:color="auto"/>
              </w:divBdr>
              <w:divsChild>
                <w:div w:id="145078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137736">
      <w:bodyDiv w:val="1"/>
      <w:marLeft w:val="0"/>
      <w:marRight w:val="0"/>
      <w:marTop w:val="0"/>
      <w:marBottom w:val="0"/>
      <w:divBdr>
        <w:top w:val="none" w:sz="0" w:space="0" w:color="auto"/>
        <w:left w:val="none" w:sz="0" w:space="0" w:color="auto"/>
        <w:bottom w:val="none" w:sz="0" w:space="0" w:color="auto"/>
        <w:right w:val="none" w:sz="0" w:space="0" w:color="auto"/>
      </w:divBdr>
      <w:divsChild>
        <w:div w:id="290750129">
          <w:marLeft w:val="0"/>
          <w:marRight w:val="0"/>
          <w:marTop w:val="0"/>
          <w:marBottom w:val="0"/>
          <w:divBdr>
            <w:top w:val="none" w:sz="0" w:space="0" w:color="auto"/>
            <w:left w:val="none" w:sz="0" w:space="0" w:color="auto"/>
            <w:bottom w:val="none" w:sz="0" w:space="0" w:color="auto"/>
            <w:right w:val="none" w:sz="0" w:space="0" w:color="auto"/>
          </w:divBdr>
          <w:divsChild>
            <w:div w:id="45613423">
              <w:marLeft w:val="0"/>
              <w:marRight w:val="0"/>
              <w:marTop w:val="0"/>
              <w:marBottom w:val="0"/>
              <w:divBdr>
                <w:top w:val="none" w:sz="0" w:space="0" w:color="auto"/>
                <w:left w:val="none" w:sz="0" w:space="0" w:color="auto"/>
                <w:bottom w:val="none" w:sz="0" w:space="0" w:color="auto"/>
                <w:right w:val="none" w:sz="0" w:space="0" w:color="auto"/>
              </w:divBdr>
            </w:div>
          </w:divsChild>
        </w:div>
        <w:div w:id="158618469">
          <w:marLeft w:val="0"/>
          <w:marRight w:val="0"/>
          <w:marTop w:val="0"/>
          <w:marBottom w:val="0"/>
          <w:divBdr>
            <w:top w:val="none" w:sz="0" w:space="0" w:color="auto"/>
            <w:left w:val="none" w:sz="0" w:space="0" w:color="auto"/>
            <w:bottom w:val="none" w:sz="0" w:space="0" w:color="auto"/>
            <w:right w:val="none" w:sz="0" w:space="0" w:color="auto"/>
          </w:divBdr>
          <w:divsChild>
            <w:div w:id="1838495997">
              <w:marLeft w:val="0"/>
              <w:marRight w:val="0"/>
              <w:marTop w:val="0"/>
              <w:marBottom w:val="0"/>
              <w:divBdr>
                <w:top w:val="none" w:sz="0" w:space="0" w:color="auto"/>
                <w:left w:val="none" w:sz="0" w:space="0" w:color="auto"/>
                <w:bottom w:val="none" w:sz="0" w:space="0" w:color="auto"/>
                <w:right w:val="none" w:sz="0" w:space="0" w:color="auto"/>
              </w:divBdr>
            </w:div>
            <w:div w:id="2052025625">
              <w:marLeft w:val="0"/>
              <w:marRight w:val="0"/>
              <w:marTop w:val="0"/>
              <w:marBottom w:val="0"/>
              <w:divBdr>
                <w:top w:val="none" w:sz="0" w:space="0" w:color="auto"/>
                <w:left w:val="none" w:sz="0" w:space="0" w:color="auto"/>
                <w:bottom w:val="none" w:sz="0" w:space="0" w:color="auto"/>
                <w:right w:val="none" w:sz="0" w:space="0" w:color="auto"/>
              </w:divBdr>
              <w:divsChild>
                <w:div w:id="155041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599BD-5105-45C1-BA5F-1B5BB2149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
  <dc:description/>
  <cp:lastModifiedBy>User</cp:lastModifiedBy>
  <cp:revision>3</cp:revision>
  <cp:lastPrinted>2023-12-01T08:51:00Z</cp:lastPrinted>
  <dcterms:created xsi:type="dcterms:W3CDTF">2024-10-17T05:51:00Z</dcterms:created>
  <dcterms:modified xsi:type="dcterms:W3CDTF">2024-10-17T05:54:00Z</dcterms:modified>
</cp:coreProperties>
</file>