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3E16" w:rsidRPr="000B07B4" w:rsidRDefault="009C3E16" w:rsidP="008E025C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  <w:lang w:val="en-US"/>
        </w:rPr>
      </w:pPr>
      <w:r w:rsidRPr="000B07B4">
        <w:rPr>
          <w:rStyle w:val="Strong"/>
          <w:rFonts w:ascii="GHEA Grapalat" w:hAnsi="GHEA Grapalat"/>
          <w:color w:val="000000"/>
        </w:rPr>
        <w:t>ԱՄՓՈՓԱԹԵՐԹ</w:t>
      </w:r>
    </w:p>
    <w:p w:rsidR="00586114" w:rsidRDefault="00D11D35" w:rsidP="001D02C1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/>
          <w:b/>
          <w:lang w:val="en-US"/>
        </w:rPr>
      </w:pPr>
      <w:r w:rsidRPr="000B07B4">
        <w:rPr>
          <w:rFonts w:ascii="GHEA Grapalat" w:hAnsi="GHEA Grapalat" w:cs="GHEA Grapalat"/>
          <w:b/>
          <w:lang w:val="af-ZA"/>
        </w:rPr>
        <w:t xml:space="preserve"> </w:t>
      </w:r>
      <w:r w:rsidR="002F0A01" w:rsidRPr="000B07B4">
        <w:rPr>
          <w:rFonts w:ascii="GHEA Grapalat" w:hAnsi="GHEA Grapalat" w:cs="GHEA Grapalat"/>
          <w:b/>
          <w:lang w:val="af-ZA"/>
        </w:rPr>
        <w:t xml:space="preserve"> </w:t>
      </w:r>
      <w:r w:rsidR="00265FA5" w:rsidRPr="000B07B4">
        <w:rPr>
          <w:rFonts w:ascii="GHEA Grapalat" w:hAnsi="GHEA Grapalat"/>
          <w:b/>
          <w:lang w:val="en-US"/>
        </w:rPr>
        <w:t xml:space="preserve"> </w:t>
      </w:r>
      <w:r w:rsidR="00EF72BE" w:rsidRPr="00294747">
        <w:rPr>
          <w:rFonts w:ascii="GHEA Grapalat" w:hAnsi="GHEA Grapalat" w:cs="Sylfaen"/>
          <w:b/>
          <w:lang w:val="af-ZA"/>
        </w:rPr>
        <w:t>«</w:t>
      </w:r>
      <w:r w:rsidR="00EB5641" w:rsidRPr="00EB5641">
        <w:rPr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ՇԻՆԱՐԱՐԱԿԱՆ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ԱՇԽԱՏԱՆՔՆԵՐԻ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ԳՆԱԳՈՅԱՑՄԱՆ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ՆԱԽԱՀԱՇՎԱՅԻՆ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ՆՈՐՄԵՐՆ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ՈՒ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ԴՐԱՆՑ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ԿԻՐԱՌՄԱՆ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ԿԱՐԳԸ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ՀԱՍՏԱՏԵԼՈՒ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ԵՎ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ՀԱՅԱՍՏԱՆԻ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ՀԱՆՐԱՊԵՏՈՒԹՅԱՆ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ԿԱՌԱՎԱՐՈՒԹՅԱՆ</w:t>
      </w:r>
      <w:r w:rsidR="007D27DD" w:rsidRPr="007D27DD">
        <w:rPr>
          <w:rFonts w:ascii="GHEA Grapalat" w:hAnsi="GHEA Grapalat"/>
          <w:b/>
          <w:lang w:val="en-US"/>
        </w:rPr>
        <w:t xml:space="preserve"> 2011 </w:t>
      </w:r>
      <w:r w:rsidR="007D27DD" w:rsidRPr="007D27DD">
        <w:rPr>
          <w:rFonts w:ascii="GHEA Grapalat" w:hAnsi="GHEA Grapalat"/>
          <w:b/>
        </w:rPr>
        <w:t>ԹՎԱԿԱՆԻ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ՀՈՒՆԻՍԻ</w:t>
      </w:r>
      <w:r w:rsidR="007D27DD" w:rsidRPr="007D27DD">
        <w:rPr>
          <w:rFonts w:ascii="GHEA Grapalat" w:hAnsi="GHEA Grapalat"/>
          <w:b/>
          <w:lang w:val="en-US"/>
        </w:rPr>
        <w:t xml:space="preserve"> 23-</w:t>
      </w:r>
      <w:r w:rsidR="007D27DD" w:rsidRPr="007D27DD">
        <w:rPr>
          <w:rFonts w:ascii="GHEA Grapalat" w:hAnsi="GHEA Grapalat"/>
          <w:b/>
        </w:rPr>
        <w:t>Ի</w:t>
      </w:r>
      <w:r w:rsidR="007D27DD" w:rsidRPr="007D27DD">
        <w:rPr>
          <w:rFonts w:ascii="GHEA Grapalat" w:hAnsi="GHEA Grapalat"/>
          <w:b/>
          <w:lang w:val="en-US"/>
        </w:rPr>
        <w:t xml:space="preserve"> N 879-</w:t>
      </w:r>
      <w:r w:rsidR="007D27DD" w:rsidRPr="007D27DD">
        <w:rPr>
          <w:rFonts w:ascii="GHEA Grapalat" w:hAnsi="GHEA Grapalat"/>
          <w:b/>
        </w:rPr>
        <w:t>Ն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ՈՐՈՇՄԱՆ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ՄԵՋ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ՓՈՓՈԽՈՒԹՅՈՒՆՆԵՐ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ԿԱՏԱՐԵԼՈՒ</w:t>
      </w:r>
      <w:r w:rsidR="007D27DD" w:rsidRPr="007D27DD">
        <w:rPr>
          <w:rFonts w:ascii="GHEA Grapalat" w:hAnsi="GHEA Grapalat"/>
          <w:b/>
          <w:lang w:val="en-US"/>
        </w:rPr>
        <w:t xml:space="preserve"> </w:t>
      </w:r>
      <w:r w:rsidR="007D27DD" w:rsidRPr="007D27DD">
        <w:rPr>
          <w:rFonts w:ascii="GHEA Grapalat" w:hAnsi="GHEA Grapalat"/>
          <w:b/>
        </w:rPr>
        <w:t>ՄԱՍԻՆ</w:t>
      </w:r>
      <w:bookmarkStart w:id="0" w:name="_GoBack"/>
      <w:bookmarkEnd w:id="0"/>
      <w:r w:rsidR="00EF72BE" w:rsidRPr="00294747">
        <w:rPr>
          <w:rFonts w:ascii="GHEA Grapalat" w:hAnsi="GHEA Grapalat" w:cs="Sylfaen"/>
          <w:b/>
          <w:lang w:val="af-ZA"/>
        </w:rPr>
        <w:t>» ՀԱՅԱՍՏԱՆԻ ՀԱՆՐԱՊԵՏՈՒԹՅԱՆ ԿԱՌԱՎԱՐՈՒԹՅԱՆ ՈՐՈՇՄԱՆ</w:t>
      </w:r>
      <w:r w:rsidR="00EF72BE" w:rsidRPr="00294747">
        <w:rPr>
          <w:rFonts w:ascii="GHEA Grapalat" w:hAnsi="GHEA Grapalat" w:cs="Sylfaen"/>
          <w:lang w:val="af-ZA"/>
        </w:rPr>
        <w:t xml:space="preserve"> </w:t>
      </w:r>
      <w:r w:rsidR="00EF72BE" w:rsidRPr="00294747">
        <w:rPr>
          <w:rFonts w:ascii="GHEA Grapalat" w:hAnsi="GHEA Grapalat" w:cs="Verdana"/>
          <w:b/>
          <w:shd w:val="clear" w:color="auto" w:fill="FFFFFF"/>
        </w:rPr>
        <w:t>ՆԱԽԱԳԾԻ</w:t>
      </w:r>
      <w:r w:rsidR="00EF72BE" w:rsidRPr="00EB5641">
        <w:rPr>
          <w:rFonts w:ascii="GHEA Grapalat" w:hAnsi="GHEA Grapalat" w:cs="Verdana"/>
          <w:b/>
          <w:shd w:val="clear" w:color="auto" w:fill="FFFFFF"/>
          <w:lang w:val="en-US"/>
        </w:rPr>
        <w:t xml:space="preserve"> </w:t>
      </w:r>
      <w:r w:rsidR="00EF72BE" w:rsidRPr="00294747">
        <w:rPr>
          <w:rFonts w:ascii="GHEA Grapalat" w:hAnsi="GHEA Grapalat"/>
          <w:b/>
        </w:rPr>
        <w:t>ՎԵՐԱԲԵՐՅԱԼ</w:t>
      </w:r>
      <w:r w:rsidR="00894549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ՍՏԱՑՎԱԾ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ԴԻՏՈՂՈՒԹՅՈՒՆՆԵՐԻ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ԵՎ</w:t>
      </w:r>
      <w:r w:rsidR="00586114" w:rsidRPr="000B07B4">
        <w:rPr>
          <w:rFonts w:ascii="GHEA Grapalat" w:hAnsi="GHEA Grapalat"/>
          <w:b/>
          <w:lang w:val="af-ZA"/>
        </w:rPr>
        <w:t xml:space="preserve"> </w:t>
      </w:r>
      <w:r w:rsidR="00586114" w:rsidRPr="000B07B4">
        <w:rPr>
          <w:rFonts w:ascii="GHEA Grapalat" w:hAnsi="GHEA Grapalat"/>
          <w:b/>
        </w:rPr>
        <w:t>ԱՌԱՋԱՐԿՈՒԹՅՈՒՆՆԵՐԻ</w:t>
      </w:r>
    </w:p>
    <w:p w:rsidR="008D0FD1" w:rsidRDefault="008D0FD1" w:rsidP="001D02C1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/>
          <w:b/>
          <w:lang w:val="en-US"/>
        </w:rPr>
      </w:pPr>
    </w:p>
    <w:p w:rsidR="008D0FD1" w:rsidRPr="00513731" w:rsidRDefault="008D0FD1" w:rsidP="008D0FD1">
      <w:pPr>
        <w:pStyle w:val="Default"/>
        <w:spacing w:line="360" w:lineRule="auto"/>
        <w:rPr>
          <w:rFonts w:ascii="GHEA Grapalat" w:hAnsi="GHEA Grapalat"/>
          <w:b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975"/>
        <w:gridCol w:w="3370"/>
      </w:tblGrid>
      <w:tr w:rsidR="008D0FD1" w:rsidRPr="000A48CC" w:rsidTr="00FB31AF">
        <w:tc>
          <w:tcPr>
            <w:tcW w:w="6177" w:type="dxa"/>
            <w:vMerge w:val="restart"/>
          </w:tcPr>
          <w:p w:rsidR="00A94C4D" w:rsidRPr="00A94C4D" w:rsidRDefault="00A94C4D" w:rsidP="0091278C">
            <w:pPr>
              <w:numPr>
                <w:ilvl w:val="0"/>
                <w:numId w:val="27"/>
              </w:numPr>
              <w:jc w:val="center"/>
              <w:rPr>
                <w:rFonts w:ascii="GHEA Grapalat" w:hAnsi="GHEA Grapalat"/>
                <w:b/>
                <w:lang w:val="hy-AM"/>
              </w:rPr>
            </w:pPr>
            <w:r w:rsidRPr="00A94C4D">
              <w:rPr>
                <w:rFonts w:ascii="GHEA Grapalat" w:hAnsi="GHEA Grapalat"/>
                <w:b/>
                <w:lang w:val="hy-AM"/>
              </w:rPr>
              <w:t>Վարչապետի աշխատակազմի</w:t>
            </w:r>
          </w:p>
          <w:p w:rsidR="00A94C4D" w:rsidRPr="00A94C4D" w:rsidRDefault="00A94C4D" w:rsidP="00A94C4D">
            <w:pPr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A94C4D">
              <w:rPr>
                <w:rFonts w:ascii="GHEA Grapalat" w:hAnsi="GHEA Grapalat"/>
                <w:b/>
                <w:lang w:val="hy-AM"/>
              </w:rPr>
              <w:t>տարածքային զարգացման և շրջակա միջավայրի հարցերի վարչություն</w:t>
            </w:r>
          </w:p>
          <w:p w:rsidR="00F42C05" w:rsidRPr="000F1F19" w:rsidRDefault="00F42C05" w:rsidP="00A94C4D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394" w:type="dxa"/>
          </w:tcPr>
          <w:p w:rsidR="008D0FD1" w:rsidRPr="001903AA" w:rsidRDefault="00A94C4D" w:rsidP="001903AA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10.09</w:t>
            </w:r>
            <w:r w:rsidR="00F42C05" w:rsidRPr="001903AA">
              <w:rPr>
                <w:rFonts w:ascii="GHEA Grapalat" w:hAnsi="GHEA Grapalat"/>
                <w:color w:val="000000"/>
                <w:lang w:val="en-US"/>
              </w:rPr>
              <w:t>.</w:t>
            </w:r>
            <w:r w:rsidR="008D0FD1" w:rsidRPr="001903AA">
              <w:rPr>
                <w:rFonts w:ascii="GHEA Grapalat" w:hAnsi="GHEA Grapalat"/>
                <w:color w:val="000000"/>
                <w:lang w:val="en-US"/>
              </w:rPr>
              <w:t>202</w:t>
            </w:r>
            <w:r w:rsidR="001903AA" w:rsidRPr="001903AA">
              <w:rPr>
                <w:rFonts w:ascii="GHEA Grapalat" w:hAnsi="GHEA Grapalat"/>
                <w:color w:val="000000"/>
                <w:lang w:val="en-US"/>
              </w:rPr>
              <w:t>4</w:t>
            </w:r>
            <w:r w:rsidR="008D0FD1" w:rsidRPr="001903AA">
              <w:rPr>
                <w:rFonts w:ascii="GHEA Grapalat" w:hAnsi="GHEA Grapalat"/>
                <w:color w:val="000000"/>
                <w:lang w:val="en-US"/>
              </w:rPr>
              <w:t>թ.</w:t>
            </w:r>
          </w:p>
        </w:tc>
      </w:tr>
      <w:tr w:rsidR="008D0FD1" w:rsidRPr="000A48CC" w:rsidTr="00FB31AF">
        <w:trPr>
          <w:trHeight w:val="746"/>
        </w:trPr>
        <w:tc>
          <w:tcPr>
            <w:tcW w:w="6177" w:type="dxa"/>
            <w:vMerge/>
          </w:tcPr>
          <w:p w:rsidR="008D0FD1" w:rsidRPr="000A48CC" w:rsidRDefault="008D0FD1" w:rsidP="00B55B1D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394" w:type="dxa"/>
          </w:tcPr>
          <w:p w:rsidR="008D0FD1" w:rsidRPr="00A94C4D" w:rsidRDefault="008D0FD1" w:rsidP="00A94C4D">
            <w:pPr>
              <w:shd w:val="clear" w:color="auto" w:fill="FFFFFF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A94C4D">
              <w:rPr>
                <w:rFonts w:ascii="GHEA Grapalat" w:hAnsi="GHEA Grapalat"/>
                <w:color w:val="000000"/>
                <w:lang w:val="en-US"/>
              </w:rPr>
              <w:t>N</w:t>
            </w:r>
            <w:r w:rsidR="00A94C4D" w:rsidRPr="00A94C4D">
              <w:rPr>
                <w:rFonts w:ascii="GHEA Grapalat" w:hAnsi="GHEA Grapalat"/>
                <w:color w:val="000000"/>
                <w:shd w:val="clear" w:color="auto" w:fill="FFFFFF"/>
              </w:rPr>
              <w:t xml:space="preserve"> 02/12.21/30964-2024</w:t>
            </w:r>
            <w:r w:rsidRPr="00A94C4D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</w:p>
        </w:tc>
      </w:tr>
      <w:tr w:rsidR="008D0FD1" w:rsidRPr="007D27DD" w:rsidTr="00FB31AF">
        <w:tc>
          <w:tcPr>
            <w:tcW w:w="6177" w:type="dxa"/>
          </w:tcPr>
          <w:p w:rsidR="008B084F" w:rsidRPr="008B084F" w:rsidRDefault="008B084F" w:rsidP="00A3424F">
            <w:pPr>
              <w:numPr>
                <w:ilvl w:val="0"/>
                <w:numId w:val="26"/>
              </w:numPr>
              <w:spacing w:line="360" w:lineRule="auto"/>
              <w:ind w:left="0" w:firstLine="300"/>
              <w:jc w:val="both"/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</w:pP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Նախագծի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հավելվածում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կիրառվում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են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«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նախագծային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փաստաթղթեր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», «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նախահաշվային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փաստաթղթեր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»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և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«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նախագծանախահաշվային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փաստաթղթեր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» </w:t>
            </w:r>
            <w:proofErr w:type="spellStart"/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ձևակերպումները</w:t>
            </w:r>
            <w:proofErr w:type="spellEnd"/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:</w:t>
            </w:r>
          </w:p>
          <w:p w:rsidR="000E51CA" w:rsidRPr="000F1F19" w:rsidRDefault="008B084F" w:rsidP="00A3424F">
            <w:pPr>
              <w:spacing w:line="360" w:lineRule="auto"/>
              <w:ind w:firstLine="300"/>
              <w:jc w:val="both"/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</w:pP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Առաջարկում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ենք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կիրառել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միօրինակ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ձևակերպումներ</w:t>
            </w:r>
            <w:proofErr w:type="spellEnd"/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>:</w:t>
            </w:r>
          </w:p>
        </w:tc>
        <w:tc>
          <w:tcPr>
            <w:tcW w:w="3394" w:type="dxa"/>
          </w:tcPr>
          <w:p w:rsidR="00162B50" w:rsidRPr="000F1F19" w:rsidRDefault="00111BF7" w:rsidP="00A3424F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F1F19">
              <w:rPr>
                <w:rFonts w:ascii="GHEA Grapalat" w:hAnsi="GHEA Grapalat"/>
                <w:b/>
                <w:lang w:val="hy-AM"/>
              </w:rPr>
              <w:t>Ընդունվել է,</w:t>
            </w:r>
          </w:p>
          <w:p w:rsidR="00111BF7" w:rsidRPr="000F1F19" w:rsidRDefault="00111BF7" w:rsidP="00A3424F">
            <w:pPr>
              <w:pStyle w:val="Default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F1F19">
              <w:rPr>
                <w:rFonts w:ascii="GHEA Grapalat" w:hAnsi="GHEA Grapalat"/>
                <w:lang w:val="hy-AM"/>
              </w:rPr>
              <w:t>Կատարվել է համապատասխան փոփոխություն և լրացում</w:t>
            </w:r>
          </w:p>
        </w:tc>
      </w:tr>
      <w:tr w:rsidR="00E27C88" w:rsidRPr="007D27DD" w:rsidTr="00FB31AF">
        <w:tc>
          <w:tcPr>
            <w:tcW w:w="6177" w:type="dxa"/>
          </w:tcPr>
          <w:p w:rsidR="008B084F" w:rsidRPr="008B084F" w:rsidRDefault="008B084F" w:rsidP="00A3424F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0F1F19">
              <w:rPr>
                <w:rFonts w:ascii="GHEA Grapalat" w:hAnsi="GHEA Grapalat"/>
                <w:b/>
                <w:color w:val="000000"/>
                <w:szCs w:val="21"/>
                <w:shd w:val="clear" w:color="auto" w:fill="FFFFFF"/>
                <w:lang w:val="hy-AM"/>
              </w:rPr>
              <w:t xml:space="preserve">  2.</w:t>
            </w:r>
            <w:r w:rsidRPr="008B084F">
              <w:rPr>
                <w:rFonts w:ascii="GHEA Grapalat" w:hAnsi="GHEA Grapalat"/>
                <w:b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Լրացուցիչ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հիմնավորման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անհրաժեշտություն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zCs w:val="21"/>
                <w:shd w:val="clear" w:color="auto" w:fill="FFFFFF"/>
                <w:lang w:val="hy-AM"/>
              </w:rPr>
              <w:t>ունի</w:t>
            </w:r>
            <w:r w:rsidRPr="008B084F">
              <w:rPr>
                <w:rFonts w:ascii="GHEA Grapalat" w:hAnsi="GHEA Grapalat"/>
                <w:color w:val="000000"/>
                <w:szCs w:val="21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Նախագծով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  <w:t>ԽՍՀՄ</w:t>
            </w:r>
            <w:r w:rsidRPr="008B084F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  <w:t>նորմերի</w:t>
            </w:r>
            <w:r w:rsidRPr="008B084F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  <w:t>կիրառումը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արդի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շինարարական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աշխատանքների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արժեքի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հաշվարկման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կարգում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:</w:t>
            </w:r>
          </w:p>
          <w:p w:rsidR="00E27C88" w:rsidRPr="008B084F" w:rsidRDefault="00E27C88" w:rsidP="00A3424F">
            <w:pPr>
              <w:spacing w:line="360" w:lineRule="auto"/>
              <w:ind w:firstLine="720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</w:p>
        </w:tc>
        <w:tc>
          <w:tcPr>
            <w:tcW w:w="3394" w:type="dxa"/>
          </w:tcPr>
          <w:p w:rsidR="00162B50" w:rsidRPr="000F1F19" w:rsidRDefault="00111BF7" w:rsidP="00A3424F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F1F19">
              <w:rPr>
                <w:rFonts w:ascii="GHEA Grapalat" w:hAnsi="GHEA Grapalat"/>
                <w:b/>
                <w:lang w:val="hy-AM"/>
              </w:rPr>
              <w:t>Ընդունվել է մասնակի</w:t>
            </w:r>
          </w:p>
          <w:p w:rsidR="00111BF7" w:rsidRPr="000F1F19" w:rsidRDefault="00111BF7" w:rsidP="00A3424F">
            <w:pPr>
              <w:pStyle w:val="Default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F1F19">
              <w:rPr>
                <w:rFonts w:ascii="GHEA Grapalat" w:hAnsi="GHEA Grapalat"/>
                <w:lang w:val="hy-AM"/>
              </w:rPr>
              <w:t xml:space="preserve">ԽՍՀՄ նորմերը վերաբերում են </w:t>
            </w:r>
            <w:r w:rsidR="008879A7" w:rsidRPr="000F1F19">
              <w:rPr>
                <w:rFonts w:ascii="GHEA Grapalat" w:hAnsi="GHEA Grapalat"/>
                <w:lang w:val="hy-AM"/>
              </w:rPr>
              <w:t xml:space="preserve">բացառիկ մեծածավալ և բազմահատոր </w:t>
            </w:r>
            <w:proofErr w:type="spellStart"/>
            <w:r w:rsidRPr="000F1F19">
              <w:rPr>
                <w:rFonts w:ascii="GHEA Grapalat" w:hAnsi="GHEA Grapalat"/>
                <w:lang w:val="hy-AM"/>
              </w:rPr>
              <w:t>տարրային</w:t>
            </w:r>
            <w:proofErr w:type="spellEnd"/>
            <w:r w:rsidRPr="000F1F19">
              <w:rPr>
                <w:rFonts w:ascii="GHEA Grapalat" w:hAnsi="GHEA Grapalat"/>
                <w:lang w:val="hy-AM"/>
              </w:rPr>
              <w:t xml:space="preserve"> նորմերի </w:t>
            </w:r>
            <w:proofErr w:type="spellStart"/>
            <w:r w:rsidRPr="000F1F19">
              <w:rPr>
                <w:rFonts w:ascii="GHEA Grapalat" w:hAnsi="GHEA Grapalat"/>
                <w:lang w:val="hy-AM"/>
              </w:rPr>
              <w:t>ժողովածուներին</w:t>
            </w:r>
            <w:proofErr w:type="spellEnd"/>
            <w:r w:rsidRPr="000F1F19">
              <w:rPr>
                <w:rFonts w:ascii="GHEA Grapalat" w:hAnsi="GHEA Grapalat"/>
                <w:lang w:val="hy-AM"/>
              </w:rPr>
              <w:t xml:space="preserve">, որոնց արդիական տարբերակները ՀՀ տարածքում առկա չեն: ՀՀ քաղաքաշինության </w:t>
            </w:r>
            <w:r w:rsidRPr="000F1F19">
              <w:rPr>
                <w:rFonts w:ascii="GHEA Grapalat" w:hAnsi="GHEA Grapalat"/>
                <w:lang w:val="hy-AM"/>
              </w:rPr>
              <w:lastRenderedPageBreak/>
              <w:t>կոմիտեն</w:t>
            </w:r>
            <w:r w:rsidR="00B55E40" w:rsidRPr="000F1F19">
              <w:rPr>
                <w:rFonts w:ascii="GHEA Grapalat" w:hAnsi="GHEA Grapalat"/>
                <w:lang w:val="hy-AM"/>
              </w:rPr>
              <w:t xml:space="preserve"> (նախկինում ՀՀ քաղաքաշինության նախարարությունը)</w:t>
            </w:r>
            <w:r w:rsidRPr="000F1F19">
              <w:rPr>
                <w:rFonts w:ascii="GHEA Grapalat" w:hAnsi="GHEA Grapalat"/>
                <w:lang w:val="hy-AM"/>
              </w:rPr>
              <w:t xml:space="preserve"> 2000թվականից ի վեր պարբերաբար առաջարկել է դրանց արդիականացումը </w:t>
            </w:r>
            <w:proofErr w:type="spellStart"/>
            <w:r w:rsidRPr="000F1F19">
              <w:rPr>
                <w:rFonts w:ascii="GHEA Grapalat" w:hAnsi="GHEA Grapalat"/>
                <w:lang w:val="hy-AM"/>
              </w:rPr>
              <w:t>պատվիրակել</w:t>
            </w:r>
            <w:proofErr w:type="spellEnd"/>
            <w:r w:rsidRPr="000F1F19">
              <w:rPr>
                <w:rFonts w:ascii="GHEA Grapalat" w:hAnsi="GHEA Grapalat"/>
                <w:lang w:val="hy-AM"/>
              </w:rPr>
              <w:t xml:space="preserve"> ՌԴ մասնագիտական կառույցներին, սակայն ֆինանսական միջոցների սղության պատճառով գործընթացը չի մեկնարկել: Ներկայումս ՀՀ քաղաքաշինության կոմիտեն (նախկինում ՀՀ քաղաքաշինության նախարարությունը 2006 թվականից)  կրկին անդրադարձել է  շինարարության գնագոյացման խնդիրներին և 2021-2024թթ ընթացքում բազմիցս շրջանառել &lt;Շինարարության գնագոյացման մեթոդաբանության արդիականացման հայեցակարգը և դրանից բխող միջոցառումների </w:t>
            </w:r>
            <w:r w:rsidRPr="000F1F19">
              <w:rPr>
                <w:rFonts w:ascii="GHEA Grapalat" w:hAnsi="GHEA Grapalat"/>
                <w:lang w:val="hy-AM"/>
              </w:rPr>
              <w:lastRenderedPageBreak/>
              <w:t>ծրագիրը հաստատելու մասին» ՀՀ կառավարության որոշ</w:t>
            </w:r>
            <w:r w:rsidR="008879A7" w:rsidRPr="000F1F19">
              <w:rPr>
                <w:rFonts w:ascii="GHEA Grapalat" w:hAnsi="GHEA Grapalat"/>
                <w:lang w:val="hy-AM"/>
              </w:rPr>
              <w:t>ման</w:t>
            </w:r>
            <w:r w:rsidRPr="000F1F19">
              <w:rPr>
                <w:rFonts w:ascii="GHEA Grapalat" w:hAnsi="GHEA Grapalat"/>
                <w:lang w:val="hy-AM"/>
              </w:rPr>
              <w:t xml:space="preserve"> և ՀՀ քաղաքաշինության կոմիտեի նախագահի հրամանի  </w:t>
            </w:r>
            <w:r w:rsidR="008879A7" w:rsidRPr="000F1F19">
              <w:rPr>
                <w:rFonts w:ascii="GHEA Grapalat" w:hAnsi="GHEA Grapalat"/>
                <w:lang w:val="hy-AM"/>
              </w:rPr>
              <w:t>նախագծերը</w:t>
            </w:r>
            <w:r w:rsidR="00A3424F" w:rsidRPr="000F1F19">
              <w:rPr>
                <w:rFonts w:ascii="GHEA Grapalat" w:hAnsi="GHEA Grapalat"/>
                <w:lang w:val="hy-AM"/>
              </w:rPr>
              <w:t>՝</w:t>
            </w:r>
            <w:r w:rsidR="008879A7" w:rsidRPr="000F1F19">
              <w:rPr>
                <w:rFonts w:ascii="GHEA Grapalat" w:hAnsi="GHEA Grapalat"/>
                <w:lang w:val="hy-AM"/>
              </w:rPr>
              <w:t xml:space="preserve"> գնագոյացման </w:t>
            </w:r>
            <w:proofErr w:type="spellStart"/>
            <w:r w:rsidR="008879A7" w:rsidRPr="000F1F19">
              <w:rPr>
                <w:rFonts w:ascii="GHEA Grapalat" w:hAnsi="GHEA Grapalat"/>
                <w:lang w:val="hy-AM"/>
              </w:rPr>
              <w:t>ազատականացման</w:t>
            </w:r>
            <w:proofErr w:type="spellEnd"/>
            <w:r w:rsidR="008879A7" w:rsidRPr="000F1F19">
              <w:rPr>
                <w:rFonts w:ascii="GHEA Grapalat" w:hAnsi="GHEA Grapalat"/>
                <w:lang w:val="hy-AM"/>
              </w:rPr>
              <w:t xml:space="preserve"> քաղաքականության վերաբերյալ, որոնք չեն ընդունվել առ այսօր: Ուստի</w:t>
            </w:r>
            <w:r w:rsidR="00B55E40" w:rsidRPr="000F1F19">
              <w:rPr>
                <w:rFonts w:ascii="GHEA Grapalat" w:hAnsi="GHEA Grapalat"/>
                <w:lang w:val="hy-AM"/>
              </w:rPr>
              <w:t xml:space="preserve"> նախագծողների համար </w:t>
            </w:r>
            <w:r w:rsidR="008879A7" w:rsidRPr="000F1F19">
              <w:rPr>
                <w:rFonts w:ascii="GHEA Grapalat" w:hAnsi="GHEA Grapalat"/>
                <w:lang w:val="hy-AM"/>
              </w:rPr>
              <w:t xml:space="preserve"> այլ հիմքեր՝ քան խորհրդային տարիներին ընդունված ժողովածուները, շինարարական օբյեկտների նախահաշիվների կազմման համար առկա չեն:</w:t>
            </w:r>
            <w:r w:rsidRPr="000F1F19">
              <w:rPr>
                <w:rFonts w:ascii="GHEA Grapalat" w:hAnsi="GHEA Grapalat"/>
                <w:lang w:val="hy-AM"/>
              </w:rPr>
              <w:t xml:space="preserve"> </w:t>
            </w:r>
          </w:p>
        </w:tc>
      </w:tr>
      <w:tr w:rsidR="00E27C88" w:rsidRPr="007D27DD" w:rsidTr="00FB31AF">
        <w:tc>
          <w:tcPr>
            <w:tcW w:w="6177" w:type="dxa"/>
          </w:tcPr>
          <w:p w:rsidR="00E27C88" w:rsidRPr="000F1F19" w:rsidRDefault="008B084F" w:rsidP="00A3424F">
            <w:pPr>
              <w:spacing w:line="360" w:lineRule="auto"/>
              <w:jc w:val="both"/>
              <w:rPr>
                <w:rFonts w:ascii="GHEA Grapalat" w:hAnsi="GHEA Grapalat"/>
                <w:bCs/>
                <w:color w:val="000000"/>
                <w:lang w:val="hy-AM"/>
              </w:rPr>
            </w:pPr>
            <w:r w:rsidRPr="000F1F19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lastRenderedPageBreak/>
              <w:t xml:space="preserve">     </w:t>
            </w:r>
            <w:r w:rsidRPr="008B084F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3.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փաթեթից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բացակայում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  <w:t>հանրային</w:t>
            </w:r>
            <w:r w:rsidRPr="008B084F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  <w:t>քննարկման</w:t>
            </w:r>
            <w:r w:rsidRPr="008B084F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b/>
                <w:i/>
                <w:color w:val="000000"/>
                <w:shd w:val="clear" w:color="auto" w:fill="FFFFFF"/>
                <w:lang w:val="hy-AM"/>
              </w:rPr>
              <w:t>տեղեկանքը</w:t>
            </w:r>
            <w:r w:rsidRPr="008B084F">
              <w:rPr>
                <w:rFonts w:ascii="GHEA Grapalat" w:hAnsi="GHEA Grapalat"/>
                <w:b/>
                <w:i/>
                <w:color w:val="000000"/>
                <w:shd w:val="clear" w:color="auto" w:fill="FFFFFF"/>
                <w:lang w:val="hy-AM"/>
              </w:rPr>
              <w:t>: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Անհրաժեշտ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նկատի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ունենալ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ՀՀ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2018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հոկտեմբերի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10-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 w:rsidRPr="008B084F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«</w:t>
            </w:r>
            <w:r w:rsidRPr="008B084F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անրային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քննարկումների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կազմակերպման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և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անցկացման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կարգը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սահմանելու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և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Հայաստանի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Հանրապետության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կառավարության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2010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թվականի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մարտի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25-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N 296-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որոշումն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ուժը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կորցրած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ճանաչելու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մասին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>» N 1146-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որոշմամբ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հաստատված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կարգի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3-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րդ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կետի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պահանջները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,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ինչպես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նաև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Նախագծի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բնույթը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>:</w:t>
            </w:r>
          </w:p>
        </w:tc>
        <w:tc>
          <w:tcPr>
            <w:tcW w:w="3394" w:type="dxa"/>
          </w:tcPr>
          <w:p w:rsidR="00382956" w:rsidRPr="000F1F19" w:rsidRDefault="008879A7" w:rsidP="00A3424F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F1F19">
              <w:rPr>
                <w:rFonts w:ascii="GHEA Grapalat" w:hAnsi="GHEA Grapalat"/>
                <w:b/>
                <w:lang w:val="hy-AM"/>
              </w:rPr>
              <w:t>Ընդունվել է</w:t>
            </w:r>
          </w:p>
          <w:p w:rsidR="008879A7" w:rsidRPr="000F1F19" w:rsidRDefault="008879A7" w:rsidP="00A3424F">
            <w:pPr>
              <w:pStyle w:val="Default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F1F19">
              <w:rPr>
                <w:rFonts w:ascii="GHEA Grapalat" w:hAnsi="GHEA Grapalat"/>
                <w:lang w:val="hy-AM"/>
              </w:rPr>
              <w:t>Կատարվել է համապատասխան լրացում</w:t>
            </w:r>
          </w:p>
        </w:tc>
      </w:tr>
      <w:tr w:rsidR="00A61E3A" w:rsidRPr="007D27DD" w:rsidTr="00FB31AF">
        <w:tc>
          <w:tcPr>
            <w:tcW w:w="6177" w:type="dxa"/>
          </w:tcPr>
          <w:p w:rsidR="00A61E3A" w:rsidRPr="000F1F19" w:rsidRDefault="00A61E3A" w:rsidP="00A3424F">
            <w:pPr>
              <w:spacing w:line="360" w:lineRule="auto"/>
              <w:jc w:val="both"/>
              <w:rPr>
                <w:rFonts w:ascii="GHEA Grapalat" w:hAnsi="GHEA Grapalat"/>
                <w:b/>
                <w:bCs/>
                <w:color w:val="000000"/>
                <w:lang w:val="hy-AM"/>
              </w:rPr>
            </w:pPr>
            <w:r w:rsidRPr="000F1F19">
              <w:rPr>
                <w:rStyle w:val="Strong"/>
                <w:rFonts w:ascii="GHEA Grapalat" w:hAnsi="GHEA Grapalat"/>
                <w:color w:val="000000"/>
                <w:lang w:val="hy-AM"/>
              </w:rPr>
              <w:lastRenderedPageBreak/>
              <w:t xml:space="preserve">    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4.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Առաջարկում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ենք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Նախագծի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հիմնավորման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մեջ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ներառել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տեղեկատվություն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լրացուցիչ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ֆինանսական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միջոցների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անհրաժեշտության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և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պետական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բյուջեի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proofErr w:type="spellStart"/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եկամուտներում</w:t>
            </w:r>
            <w:proofErr w:type="spellEnd"/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և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ծախսերում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սպասվելիք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փոփոխությունների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 xml:space="preserve"> </w:t>
            </w:r>
            <w:r w:rsidRPr="008B084F">
              <w:rPr>
                <w:rStyle w:val="Strong"/>
                <w:rFonts w:ascii="GHEA Grapalat" w:hAnsi="GHEA Grapalat" w:cs="Sylfaen"/>
                <w:color w:val="000000"/>
                <w:lang w:val="hy-AM"/>
              </w:rPr>
              <w:t>մասին</w:t>
            </w:r>
            <w:r w:rsidRPr="008B084F">
              <w:rPr>
                <w:rStyle w:val="Strong"/>
                <w:rFonts w:ascii="GHEA Grapalat" w:hAnsi="GHEA Grapalat"/>
                <w:color w:val="000000"/>
                <w:lang w:val="hy-AM"/>
              </w:rPr>
              <w:t>:</w:t>
            </w:r>
            <w:r w:rsidRPr="008B084F">
              <w:rPr>
                <w:rFonts w:ascii="Verdana" w:hAnsi="Verdana"/>
                <w:color w:val="191919"/>
                <w:sz w:val="18"/>
                <w:szCs w:val="18"/>
                <w:shd w:val="clear" w:color="auto" w:fill="FFFFFF"/>
                <w:lang w:val="hy-AM"/>
              </w:rPr>
              <w:t> </w:t>
            </w:r>
          </w:p>
        </w:tc>
        <w:tc>
          <w:tcPr>
            <w:tcW w:w="3394" w:type="dxa"/>
          </w:tcPr>
          <w:p w:rsidR="00A61E3A" w:rsidRPr="000F1F19" w:rsidRDefault="001A41D9" w:rsidP="00A3424F">
            <w:pPr>
              <w:pStyle w:val="Default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 w:rsidRPr="000F1F19">
              <w:rPr>
                <w:rFonts w:ascii="GHEA Grapalat" w:hAnsi="GHEA Grapalat"/>
                <w:b/>
                <w:lang w:val="hy-AM"/>
              </w:rPr>
              <w:t>Չի ընդունվել</w:t>
            </w:r>
          </w:p>
          <w:p w:rsidR="001A41D9" w:rsidRPr="000F1F19" w:rsidRDefault="001A41D9" w:rsidP="00A3424F">
            <w:pPr>
              <w:pStyle w:val="Default"/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0F1F19">
              <w:rPr>
                <w:rFonts w:ascii="GHEA Grapalat" w:hAnsi="GHEA Grapalat"/>
                <w:lang w:val="hy-AM"/>
              </w:rPr>
              <w:t>Տեղեկատվությունը ներառված է</w:t>
            </w:r>
          </w:p>
        </w:tc>
      </w:tr>
      <w:tr w:rsidR="0091278C" w:rsidRPr="000A48CC" w:rsidTr="0091278C">
        <w:trPr>
          <w:trHeight w:val="540"/>
        </w:trPr>
        <w:tc>
          <w:tcPr>
            <w:tcW w:w="6177" w:type="dxa"/>
            <w:vMerge w:val="restart"/>
          </w:tcPr>
          <w:p w:rsidR="0091278C" w:rsidRPr="00A3424F" w:rsidRDefault="0091278C" w:rsidP="00A3424F">
            <w:pPr>
              <w:numPr>
                <w:ilvl w:val="0"/>
                <w:numId w:val="26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</w:pPr>
            <w:r w:rsidRPr="0091278C"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  <w:t>ՀՀ</w:t>
            </w:r>
            <w:r w:rsidRPr="0091278C">
              <w:rPr>
                <w:rFonts w:ascii="GHEA Grapalat" w:hAnsi="GHEA Grapalat"/>
                <w:b/>
                <w:color w:val="000000"/>
                <w:shd w:val="clear" w:color="auto" w:fill="FFFFFF"/>
                <w:lang w:val="hy-AM"/>
              </w:rPr>
              <w:t xml:space="preserve"> վարչապետի աշխատակազմի</w:t>
            </w:r>
          </w:p>
          <w:p w:rsidR="0091278C" w:rsidRPr="00A3424F" w:rsidRDefault="0091278C" w:rsidP="00A3424F">
            <w:pPr>
              <w:pStyle w:val="ListParagraph"/>
              <w:spacing w:after="0" w:line="360" w:lineRule="auto"/>
              <w:ind w:hanging="720"/>
              <w:jc w:val="center"/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A3424F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իրավաբանական վարչություն</w:t>
            </w:r>
          </w:p>
          <w:p w:rsidR="0091278C" w:rsidRPr="008B084F" w:rsidRDefault="0091278C" w:rsidP="00A3424F">
            <w:pPr>
              <w:spacing w:line="360" w:lineRule="auto"/>
              <w:jc w:val="both"/>
              <w:rPr>
                <w:rFonts w:ascii="GHEA Grapalat" w:hAnsi="GHEA Grapalat"/>
                <w:b/>
                <w:lang w:val="en-US"/>
              </w:rPr>
            </w:pPr>
          </w:p>
        </w:tc>
        <w:tc>
          <w:tcPr>
            <w:tcW w:w="3394" w:type="dxa"/>
          </w:tcPr>
          <w:p w:rsidR="0091278C" w:rsidRPr="001903AA" w:rsidRDefault="0091278C" w:rsidP="00A3424F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</w:rPr>
            </w:pPr>
            <w:r>
              <w:rPr>
                <w:rFonts w:ascii="GHEA Grapalat" w:hAnsi="GHEA Grapalat"/>
                <w:color w:val="000000"/>
                <w:lang w:val="en-US"/>
              </w:rPr>
              <w:t>10.09</w:t>
            </w:r>
            <w:r w:rsidRPr="001903AA">
              <w:rPr>
                <w:rFonts w:ascii="GHEA Grapalat" w:hAnsi="GHEA Grapalat"/>
                <w:color w:val="000000"/>
                <w:lang w:val="en-US"/>
              </w:rPr>
              <w:t>.2024թ.</w:t>
            </w:r>
          </w:p>
        </w:tc>
      </w:tr>
      <w:tr w:rsidR="0091278C" w:rsidRPr="000A48CC" w:rsidTr="00FB31AF">
        <w:trPr>
          <w:trHeight w:val="465"/>
        </w:trPr>
        <w:tc>
          <w:tcPr>
            <w:tcW w:w="6177" w:type="dxa"/>
            <w:vMerge/>
          </w:tcPr>
          <w:p w:rsidR="0091278C" w:rsidRPr="0091278C" w:rsidRDefault="0091278C" w:rsidP="00A3424F">
            <w:pPr>
              <w:numPr>
                <w:ilvl w:val="0"/>
                <w:numId w:val="26"/>
              </w:numPr>
              <w:spacing w:line="360" w:lineRule="auto"/>
              <w:jc w:val="center"/>
              <w:rPr>
                <w:rFonts w:ascii="GHEA Grapalat" w:hAnsi="GHEA Grapalat"/>
                <w:b/>
                <w:color w:val="000000"/>
                <w:shd w:val="clear" w:color="auto" w:fill="FFFFFF"/>
                <w:lang w:val="en-US"/>
              </w:rPr>
            </w:pPr>
          </w:p>
        </w:tc>
        <w:tc>
          <w:tcPr>
            <w:tcW w:w="3394" w:type="dxa"/>
          </w:tcPr>
          <w:p w:rsidR="0091278C" w:rsidRDefault="0091278C" w:rsidP="00A3424F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A94C4D">
              <w:rPr>
                <w:rFonts w:ascii="GHEA Grapalat" w:hAnsi="GHEA Grapalat"/>
                <w:color w:val="000000"/>
                <w:lang w:val="en-US"/>
              </w:rPr>
              <w:t>N</w:t>
            </w:r>
            <w:r w:rsidRPr="00A94C4D">
              <w:rPr>
                <w:rFonts w:ascii="GHEA Grapalat" w:hAnsi="GHEA Grapalat"/>
                <w:color w:val="000000"/>
                <w:shd w:val="clear" w:color="auto" w:fill="FFFFFF"/>
              </w:rPr>
              <w:t xml:space="preserve"> 02/12.21/30964-2024</w:t>
            </w:r>
          </w:p>
        </w:tc>
      </w:tr>
      <w:tr w:rsidR="0091278C" w:rsidRPr="007D27DD" w:rsidTr="00FB31AF">
        <w:tc>
          <w:tcPr>
            <w:tcW w:w="6177" w:type="dxa"/>
          </w:tcPr>
          <w:p w:rsidR="005B6338" w:rsidRPr="00191752" w:rsidRDefault="005B6338" w:rsidP="00A3424F">
            <w:pPr>
              <w:spacing w:line="36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191752">
              <w:rPr>
                <w:rFonts w:ascii="GHEA Grapalat" w:hAnsi="GHEA Grapalat"/>
                <w:lang w:val="hy-AM"/>
              </w:rPr>
              <w:t xml:space="preserve">Համաձայն «Քաղաքաշինության մասին» օրենքի 10-րդ հոդվածի 1-ին մասի 10-րդ կետի՝ </w:t>
            </w:r>
            <w:r w:rsidRPr="001917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Կառավարությունը քաղաքաշինության բնագավառում</w:t>
            </w:r>
            <w:r w:rsidRPr="00191752">
              <w:rPr>
                <w:rFonts w:ascii="GHEA Grapalat" w:hAnsi="GHEA Grapalat"/>
                <w:lang w:val="hy-AM"/>
              </w:rPr>
              <w:t xml:space="preserve"> </w:t>
            </w:r>
            <w:r w:rsidRPr="00191752">
              <w:rPr>
                <w:rFonts w:ascii="Calibri" w:hAnsi="Calibri" w:cs="Calibri"/>
                <w:color w:val="000000"/>
                <w:shd w:val="clear" w:color="auto" w:fill="FFFFFF"/>
                <w:lang w:val="hy-AM"/>
              </w:rPr>
              <w:t> </w:t>
            </w:r>
            <w:r w:rsidRPr="00191752">
              <w:rPr>
                <w:rFonts w:ascii="GHEA Grapalat" w:hAnsi="GHEA Grapalat"/>
                <w:i/>
                <w:color w:val="000000"/>
                <w:u w:val="single"/>
                <w:shd w:val="clear" w:color="auto" w:fill="FFFFFF"/>
                <w:lang w:val="hy-AM"/>
              </w:rPr>
              <w:t>մշակում է շինարարության ոլորտում գնագոյացման քաղաքականությունը, հաստատում է գնագոյացման նախահաշվային նորմերը և դրանց կիրառման կարգերը</w:t>
            </w:r>
            <w:r w:rsidRPr="001917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մինչդեռ նախագծի բովանդակությունը չի համապատասխանում նախագծի նախաբանում նշված լիազորող նորմի բովանդակությանը, որի պարագայում նախագծի առանձին </w:t>
            </w:r>
            <w:proofErr w:type="spellStart"/>
            <w:r w:rsidRPr="001917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կարգավորումների</w:t>
            </w:r>
            <w:proofErr w:type="spellEnd"/>
            <w:r w:rsidRPr="001917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proofErr w:type="spellStart"/>
            <w:r w:rsidRPr="001917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իրավաչափությունը</w:t>
            </w:r>
            <w:proofErr w:type="spellEnd"/>
            <w:r w:rsidRPr="001917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191752">
              <w:rPr>
                <w:rFonts w:ascii="GHEA Grapalat" w:hAnsi="GHEA Grapalat"/>
                <w:color w:val="191919"/>
                <w:shd w:val="clear" w:color="auto" w:fill="FFFFFF"/>
                <w:lang w:val="hy-AM"/>
              </w:rPr>
              <w:t xml:space="preserve">հնարավոր կլինի գնահատել </w:t>
            </w:r>
            <w:r w:rsidRPr="00191752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միայն նախագիծը լիազորող նորմի բովանդակությանը համապատասխանեցնելու դեպքում:</w:t>
            </w:r>
          </w:p>
          <w:p w:rsidR="0091278C" w:rsidRPr="00EB5641" w:rsidRDefault="0091278C" w:rsidP="00A3424F">
            <w:pPr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3394" w:type="dxa"/>
          </w:tcPr>
          <w:p w:rsidR="0091278C" w:rsidRPr="00A3424F" w:rsidRDefault="002D729A" w:rsidP="00A3424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color w:val="000000"/>
                <w:lang w:val="en-US"/>
              </w:rPr>
            </w:pPr>
            <w:proofErr w:type="spellStart"/>
            <w:r w:rsidRPr="00A3424F">
              <w:rPr>
                <w:rFonts w:ascii="GHEA Grapalat" w:hAnsi="GHEA Grapalat"/>
                <w:b/>
                <w:color w:val="000000"/>
                <w:lang w:val="en-US"/>
              </w:rPr>
              <w:t>Չի</w:t>
            </w:r>
            <w:proofErr w:type="spellEnd"/>
            <w:r w:rsidRPr="00A3424F">
              <w:rPr>
                <w:rFonts w:ascii="GHEA Grapalat" w:hAnsi="GHEA Grapalat"/>
                <w:b/>
                <w:color w:val="000000"/>
                <w:lang w:val="en-US"/>
              </w:rPr>
              <w:t xml:space="preserve"> </w:t>
            </w:r>
            <w:proofErr w:type="spellStart"/>
            <w:r w:rsidRPr="00A3424F">
              <w:rPr>
                <w:rFonts w:ascii="GHEA Grapalat" w:hAnsi="GHEA Grapalat"/>
                <w:b/>
                <w:color w:val="000000"/>
                <w:lang w:val="en-US"/>
              </w:rPr>
              <w:t>ընդունվել</w:t>
            </w:r>
            <w:proofErr w:type="spellEnd"/>
          </w:p>
          <w:p w:rsidR="002D729A" w:rsidRPr="00A3424F" w:rsidRDefault="002D729A" w:rsidP="00A3424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</w:p>
          <w:p w:rsidR="002D729A" w:rsidRPr="00A3424F" w:rsidRDefault="002D729A" w:rsidP="00A3424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Շինարարության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ոլորտում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գնագոյացման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քաղաքականության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մշակումը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չի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սահմանափակվում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միայն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ՀՀ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23.06.2011թ N879-Ն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որոշման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ընդունմամբ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ուստի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վերջինիս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անվանումը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չի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կարող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միանշանակորեն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նույնականացվել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լիազորող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նորմի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ձևակերպման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հետ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ինչ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վերաբերում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է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բովանդակությանը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ապա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proofErr w:type="gramStart"/>
            <w:r w:rsidR="00B55E40">
              <w:rPr>
                <w:rFonts w:ascii="GHEA Grapalat" w:hAnsi="GHEA Grapalat"/>
                <w:color w:val="000000"/>
                <w:lang w:val="en-US"/>
              </w:rPr>
              <w:t>այն</w:t>
            </w:r>
            <w:proofErr w:type="spellEnd"/>
            <w:r w:rsidR="00B55E40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գնագոյացման</w:t>
            </w:r>
            <w:proofErr w:type="spellEnd"/>
            <w:proofErr w:type="gram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քաղաքականության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միջոցառումների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մաս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 xml:space="preserve"> է</w:t>
            </w:r>
            <w:r w:rsidR="00A3424F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="00A3424F">
              <w:rPr>
                <w:rFonts w:ascii="GHEA Grapalat" w:hAnsi="GHEA Grapalat"/>
                <w:color w:val="000000"/>
                <w:lang w:val="en-US"/>
              </w:rPr>
              <w:t>ուստի</w:t>
            </w:r>
            <w:proofErr w:type="spellEnd"/>
            <w:r w:rsid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>
              <w:rPr>
                <w:rFonts w:ascii="GHEA Grapalat" w:hAnsi="GHEA Grapalat"/>
                <w:color w:val="000000"/>
                <w:lang w:val="en-US"/>
              </w:rPr>
              <w:t>որևէ</w:t>
            </w:r>
            <w:proofErr w:type="spellEnd"/>
            <w:r w:rsid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>
              <w:rPr>
                <w:rFonts w:ascii="GHEA Grapalat" w:hAnsi="GHEA Grapalat"/>
                <w:color w:val="000000"/>
                <w:lang w:val="en-US"/>
              </w:rPr>
              <w:lastRenderedPageBreak/>
              <w:t>համապատասխանեցման</w:t>
            </w:r>
            <w:proofErr w:type="spellEnd"/>
            <w:r w:rsid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>
              <w:rPr>
                <w:rFonts w:ascii="GHEA Grapalat" w:hAnsi="GHEA Grapalat"/>
                <w:color w:val="000000"/>
                <w:lang w:val="en-US"/>
              </w:rPr>
              <w:t>խնդիր</w:t>
            </w:r>
            <w:proofErr w:type="spellEnd"/>
            <w:r w:rsid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>
              <w:rPr>
                <w:rFonts w:ascii="GHEA Grapalat" w:hAnsi="GHEA Grapalat"/>
                <w:color w:val="000000"/>
                <w:lang w:val="en-US"/>
              </w:rPr>
              <w:t>առկա</w:t>
            </w:r>
            <w:proofErr w:type="spellEnd"/>
            <w:r w:rsid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="00A3424F">
              <w:rPr>
                <w:rFonts w:ascii="GHEA Grapalat" w:hAnsi="GHEA Grapalat"/>
                <w:color w:val="000000"/>
                <w:lang w:val="en-US"/>
              </w:rPr>
              <w:t>չէ</w:t>
            </w:r>
            <w:proofErr w:type="spellEnd"/>
            <w:r w:rsidR="00A3424F" w:rsidRPr="00A3424F">
              <w:rPr>
                <w:rFonts w:ascii="GHEA Grapalat" w:hAnsi="GHEA Grapalat"/>
                <w:color w:val="000000"/>
                <w:lang w:val="en-US"/>
              </w:rPr>
              <w:t>:</w:t>
            </w:r>
          </w:p>
          <w:p w:rsidR="00A3424F" w:rsidRPr="00A3424F" w:rsidRDefault="00A3424F" w:rsidP="00A3424F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Առաջարկվում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է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դիտարկել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ՀՀ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կառավարության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2007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թվականի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նոյեմբերի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23-ի N1484-Ն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որոշման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A3424F">
              <w:rPr>
                <w:rFonts w:ascii="GHEA Grapalat" w:hAnsi="GHEA Grapalat"/>
                <w:color w:val="000000"/>
                <w:lang w:val="en-US"/>
              </w:rPr>
              <w:t>պահանջները</w:t>
            </w:r>
            <w:proofErr w:type="spellEnd"/>
            <w:r w:rsidRPr="00A3424F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</w:tr>
    </w:tbl>
    <w:p w:rsidR="008D0FD1" w:rsidRPr="000A48CC" w:rsidRDefault="008D0FD1" w:rsidP="00A3424F">
      <w:pPr>
        <w:tabs>
          <w:tab w:val="left" w:pos="7260"/>
        </w:tabs>
        <w:spacing w:line="360" w:lineRule="auto"/>
        <w:contextualSpacing/>
        <w:jc w:val="center"/>
        <w:rPr>
          <w:rFonts w:ascii="GHEA Grapalat" w:hAnsi="GHEA Grapalat" w:cs="GHEA Grapalat"/>
          <w:bCs/>
          <w:lang w:val="en-US"/>
        </w:rPr>
      </w:pPr>
    </w:p>
    <w:sectPr w:rsidR="008D0FD1" w:rsidRPr="000A48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">
    <w:altName w:val="Arial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09A67518"/>
    <w:lvl w:ilvl="0">
      <w:numFmt w:val="bullet"/>
      <w:lvlText w:val="*"/>
      <w:lvlJc w:val="left"/>
    </w:lvl>
  </w:abstractNum>
  <w:abstractNum w:abstractNumId="1" w15:restartNumberingAfterBreak="0">
    <w:nsid w:val="000A4061"/>
    <w:multiLevelType w:val="hybridMultilevel"/>
    <w:tmpl w:val="FFFACCE2"/>
    <w:lvl w:ilvl="0" w:tplc="81B68B64">
      <w:start w:val="1"/>
      <w:numFmt w:val="decimal"/>
      <w:lvlText w:val="%1."/>
      <w:lvlJc w:val="left"/>
      <w:pPr>
        <w:ind w:left="920" w:hanging="560"/>
      </w:pPr>
      <w:rPr>
        <w:rFonts w:cs="Arial Unicode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1112ABB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4175CD"/>
    <w:multiLevelType w:val="hybridMultilevel"/>
    <w:tmpl w:val="60D8A60C"/>
    <w:lvl w:ilvl="0" w:tplc="8C401EFE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4" w15:restartNumberingAfterBreak="0">
    <w:nsid w:val="15D705CA"/>
    <w:multiLevelType w:val="hybridMultilevel"/>
    <w:tmpl w:val="88243E0A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 w15:restartNumberingAfterBreak="0">
    <w:nsid w:val="165148AC"/>
    <w:multiLevelType w:val="hybridMultilevel"/>
    <w:tmpl w:val="8976E87E"/>
    <w:lvl w:ilvl="0" w:tplc="3C141FAC">
      <w:start w:val="1"/>
      <w:numFmt w:val="bullet"/>
      <w:lvlText w:val="-"/>
      <w:lvlJc w:val="left"/>
      <w:pPr>
        <w:ind w:left="1080" w:hanging="360"/>
      </w:pPr>
      <w:rPr>
        <w:rFonts w:ascii="GHEA Grapalat" w:eastAsia="Calibri" w:hAnsi="GHEA Grapalat" w:cs="Arial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CEF25B6"/>
    <w:multiLevelType w:val="hybridMultilevel"/>
    <w:tmpl w:val="29CA7152"/>
    <w:lvl w:ilvl="0" w:tplc="0F9E6E12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" w15:restartNumberingAfterBreak="0">
    <w:nsid w:val="20867E78"/>
    <w:multiLevelType w:val="hybridMultilevel"/>
    <w:tmpl w:val="A8DA2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74408B"/>
    <w:multiLevelType w:val="hybridMultilevel"/>
    <w:tmpl w:val="929ABB8E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8643FD5"/>
    <w:multiLevelType w:val="hybridMultilevel"/>
    <w:tmpl w:val="5A501122"/>
    <w:lvl w:ilvl="0" w:tplc="559473B8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Arial Unicode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0" w15:restartNumberingAfterBreak="0">
    <w:nsid w:val="2BBD22CF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CE3398B"/>
    <w:multiLevelType w:val="hybridMultilevel"/>
    <w:tmpl w:val="C750C632"/>
    <w:lvl w:ilvl="0" w:tplc="28C21AF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ascii="Arial Unicode" w:hAnsi="Arial Unicode" w:cs="Arial Unicode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2" w15:restartNumberingAfterBreak="0">
    <w:nsid w:val="32355175"/>
    <w:multiLevelType w:val="hybridMultilevel"/>
    <w:tmpl w:val="B8C03B24"/>
    <w:lvl w:ilvl="0" w:tplc="99CCCDD4">
      <w:start w:val="2"/>
      <w:numFmt w:val="decimal"/>
      <w:lvlText w:val="%1."/>
      <w:lvlJc w:val="left"/>
      <w:pPr>
        <w:tabs>
          <w:tab w:val="num" w:pos="648"/>
        </w:tabs>
        <w:ind w:left="6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8"/>
        </w:tabs>
        <w:ind w:left="136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8"/>
        </w:tabs>
        <w:ind w:left="208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8"/>
        </w:tabs>
        <w:ind w:left="280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8"/>
        </w:tabs>
        <w:ind w:left="352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8"/>
        </w:tabs>
        <w:ind w:left="424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8"/>
        </w:tabs>
        <w:ind w:left="496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8"/>
        </w:tabs>
        <w:ind w:left="568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8"/>
        </w:tabs>
        <w:ind w:left="6408" w:hanging="180"/>
      </w:pPr>
    </w:lvl>
  </w:abstractNum>
  <w:abstractNum w:abstractNumId="13" w15:restartNumberingAfterBreak="0">
    <w:nsid w:val="3A83665F"/>
    <w:multiLevelType w:val="hybridMultilevel"/>
    <w:tmpl w:val="283E1EFE"/>
    <w:lvl w:ilvl="0" w:tplc="8DCA1176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4" w15:restartNumberingAfterBreak="0">
    <w:nsid w:val="3D663140"/>
    <w:multiLevelType w:val="hybridMultilevel"/>
    <w:tmpl w:val="DD1402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5B0C65"/>
    <w:multiLevelType w:val="hybridMultilevel"/>
    <w:tmpl w:val="4964E412"/>
    <w:lvl w:ilvl="0" w:tplc="0409000F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91F672E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7C66E7"/>
    <w:multiLevelType w:val="hybridMultilevel"/>
    <w:tmpl w:val="C79658FA"/>
    <w:lvl w:ilvl="0" w:tplc="1C0410B8">
      <w:start w:val="1"/>
      <w:numFmt w:val="decimal"/>
      <w:suff w:val="space"/>
      <w:lvlText w:val="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0F104DF"/>
    <w:multiLevelType w:val="hybridMultilevel"/>
    <w:tmpl w:val="2EEA11E2"/>
    <w:lvl w:ilvl="0" w:tplc="8424F1A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6D62982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8310A74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3A28DB"/>
    <w:multiLevelType w:val="hybridMultilevel"/>
    <w:tmpl w:val="47F61014"/>
    <w:lvl w:ilvl="0" w:tplc="19EA949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 w15:restartNumberingAfterBreak="0">
    <w:nsid w:val="6557143F"/>
    <w:multiLevelType w:val="hybridMultilevel"/>
    <w:tmpl w:val="4D08C2D6"/>
    <w:lvl w:ilvl="0" w:tplc="99B666C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C7B02C3"/>
    <w:multiLevelType w:val="hybridMultilevel"/>
    <w:tmpl w:val="06E4BAF4"/>
    <w:lvl w:ilvl="0" w:tplc="7AD819CC">
      <w:start w:val="1"/>
      <w:numFmt w:val="decimal"/>
      <w:lvlText w:val="%1."/>
      <w:lvlJc w:val="left"/>
      <w:pPr>
        <w:ind w:left="6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4" w15:restartNumberingAfterBreak="0">
    <w:nsid w:val="782C7ACA"/>
    <w:multiLevelType w:val="hybridMultilevel"/>
    <w:tmpl w:val="784C579C"/>
    <w:lvl w:ilvl="0" w:tplc="68F28DE8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C910792"/>
    <w:multiLevelType w:val="hybridMultilevel"/>
    <w:tmpl w:val="763C536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E863F60"/>
    <w:multiLevelType w:val="hybridMultilevel"/>
    <w:tmpl w:val="7E76FABE"/>
    <w:lvl w:ilvl="0" w:tplc="0E60E638">
      <w:start w:val="1"/>
      <w:numFmt w:val="decimal"/>
      <w:lvlText w:val="%1"/>
      <w:lvlJc w:val="left"/>
      <w:pPr>
        <w:ind w:left="720" w:hanging="360"/>
      </w:pPr>
      <w:rPr>
        <w:rFonts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3"/>
  </w:num>
  <w:num w:numId="3">
    <w:abstractNumId w:val="21"/>
  </w:num>
  <w:num w:numId="4">
    <w:abstractNumId w:val="9"/>
  </w:num>
  <w:num w:numId="5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hint="default"/>
        </w:rPr>
      </w:lvl>
    </w:lvlOverride>
  </w:num>
  <w:num w:numId="6">
    <w:abstractNumId w:val="12"/>
  </w:num>
  <w:num w:numId="7">
    <w:abstractNumId w:val="4"/>
  </w:num>
  <w:num w:numId="8">
    <w:abstractNumId w:val="13"/>
  </w:num>
  <w:num w:numId="9">
    <w:abstractNumId w:val="20"/>
  </w:num>
  <w:num w:numId="10">
    <w:abstractNumId w:val="5"/>
  </w:num>
  <w:num w:numId="11">
    <w:abstractNumId w:val="16"/>
  </w:num>
  <w:num w:numId="12">
    <w:abstractNumId w:val="2"/>
  </w:num>
  <w:num w:numId="13">
    <w:abstractNumId w:val="10"/>
  </w:num>
  <w:num w:numId="14">
    <w:abstractNumId w:val="25"/>
  </w:num>
  <w:num w:numId="15">
    <w:abstractNumId w:val="19"/>
  </w:num>
  <w:num w:numId="16">
    <w:abstractNumId w:val="6"/>
  </w:num>
  <w:num w:numId="17">
    <w:abstractNumId w:val="1"/>
  </w:num>
  <w:num w:numId="18">
    <w:abstractNumId w:val="7"/>
  </w:num>
  <w:num w:numId="19">
    <w:abstractNumId w:val="15"/>
  </w:num>
  <w:num w:numId="20">
    <w:abstractNumId w:val="8"/>
  </w:num>
  <w:num w:numId="21">
    <w:abstractNumId w:val="24"/>
  </w:num>
  <w:num w:numId="22">
    <w:abstractNumId w:val="22"/>
  </w:num>
  <w:num w:numId="23">
    <w:abstractNumId w:val="26"/>
  </w:num>
  <w:num w:numId="24">
    <w:abstractNumId w:val="17"/>
  </w:num>
  <w:num w:numId="25">
    <w:abstractNumId w:val="14"/>
  </w:num>
  <w:num w:numId="26">
    <w:abstractNumId w:val="2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3E16"/>
    <w:rsid w:val="000018C9"/>
    <w:rsid w:val="00002655"/>
    <w:rsid w:val="00003AF1"/>
    <w:rsid w:val="000044B7"/>
    <w:rsid w:val="0000469F"/>
    <w:rsid w:val="00015492"/>
    <w:rsid w:val="00021A14"/>
    <w:rsid w:val="00023152"/>
    <w:rsid w:val="000277B8"/>
    <w:rsid w:val="0003048C"/>
    <w:rsid w:val="00035E13"/>
    <w:rsid w:val="00046CB1"/>
    <w:rsid w:val="00055F9B"/>
    <w:rsid w:val="00057AD0"/>
    <w:rsid w:val="00060070"/>
    <w:rsid w:val="000649A4"/>
    <w:rsid w:val="000665E0"/>
    <w:rsid w:val="00070B6B"/>
    <w:rsid w:val="00071A99"/>
    <w:rsid w:val="000723C1"/>
    <w:rsid w:val="0007337A"/>
    <w:rsid w:val="000762FF"/>
    <w:rsid w:val="00077AF7"/>
    <w:rsid w:val="00085727"/>
    <w:rsid w:val="00085CC5"/>
    <w:rsid w:val="00087480"/>
    <w:rsid w:val="00092BB5"/>
    <w:rsid w:val="00095F7F"/>
    <w:rsid w:val="000A0EBF"/>
    <w:rsid w:val="000A1905"/>
    <w:rsid w:val="000A21BF"/>
    <w:rsid w:val="000A3B23"/>
    <w:rsid w:val="000A48CC"/>
    <w:rsid w:val="000A5D7C"/>
    <w:rsid w:val="000A720D"/>
    <w:rsid w:val="000A76DA"/>
    <w:rsid w:val="000B07B4"/>
    <w:rsid w:val="000B10AB"/>
    <w:rsid w:val="000B26D8"/>
    <w:rsid w:val="000B2F65"/>
    <w:rsid w:val="000B41D2"/>
    <w:rsid w:val="000B61E3"/>
    <w:rsid w:val="000B7234"/>
    <w:rsid w:val="000C279F"/>
    <w:rsid w:val="000C2C10"/>
    <w:rsid w:val="000D04BA"/>
    <w:rsid w:val="000D349B"/>
    <w:rsid w:val="000D71D1"/>
    <w:rsid w:val="000E04DB"/>
    <w:rsid w:val="000E50AC"/>
    <w:rsid w:val="000E51CA"/>
    <w:rsid w:val="000E7714"/>
    <w:rsid w:val="000E78E2"/>
    <w:rsid w:val="000F0009"/>
    <w:rsid w:val="000F1F19"/>
    <w:rsid w:val="000F2DFE"/>
    <w:rsid w:val="000F30BB"/>
    <w:rsid w:val="000F3AE1"/>
    <w:rsid w:val="000F491F"/>
    <w:rsid w:val="00111BF7"/>
    <w:rsid w:val="0011455F"/>
    <w:rsid w:val="00117334"/>
    <w:rsid w:val="00123BF6"/>
    <w:rsid w:val="00123E95"/>
    <w:rsid w:val="00125E51"/>
    <w:rsid w:val="00133474"/>
    <w:rsid w:val="00134745"/>
    <w:rsid w:val="00135A35"/>
    <w:rsid w:val="001471BB"/>
    <w:rsid w:val="00147A94"/>
    <w:rsid w:val="00154321"/>
    <w:rsid w:val="00162B50"/>
    <w:rsid w:val="001677A0"/>
    <w:rsid w:val="00170E8D"/>
    <w:rsid w:val="00174B05"/>
    <w:rsid w:val="00186645"/>
    <w:rsid w:val="001903AA"/>
    <w:rsid w:val="001935BF"/>
    <w:rsid w:val="001948AE"/>
    <w:rsid w:val="001957BE"/>
    <w:rsid w:val="001A41D9"/>
    <w:rsid w:val="001A47F3"/>
    <w:rsid w:val="001A6936"/>
    <w:rsid w:val="001B16C6"/>
    <w:rsid w:val="001B49D0"/>
    <w:rsid w:val="001C00A8"/>
    <w:rsid w:val="001D02C1"/>
    <w:rsid w:val="001D39FE"/>
    <w:rsid w:val="001D72AC"/>
    <w:rsid w:val="001D748A"/>
    <w:rsid w:val="001E1F63"/>
    <w:rsid w:val="001E3FF7"/>
    <w:rsid w:val="001E59A5"/>
    <w:rsid w:val="001F4E87"/>
    <w:rsid w:val="001F6405"/>
    <w:rsid w:val="00200047"/>
    <w:rsid w:val="00202283"/>
    <w:rsid w:val="00206B3B"/>
    <w:rsid w:val="00207D9A"/>
    <w:rsid w:val="002244E8"/>
    <w:rsid w:val="00230C69"/>
    <w:rsid w:val="0023242A"/>
    <w:rsid w:val="00233277"/>
    <w:rsid w:val="00233774"/>
    <w:rsid w:val="00234DEC"/>
    <w:rsid w:val="00236A15"/>
    <w:rsid w:val="00237A95"/>
    <w:rsid w:val="00243157"/>
    <w:rsid w:val="00246C48"/>
    <w:rsid w:val="0025355C"/>
    <w:rsid w:val="00261B0F"/>
    <w:rsid w:val="00265FA5"/>
    <w:rsid w:val="00266E45"/>
    <w:rsid w:val="00267EE8"/>
    <w:rsid w:val="002750C5"/>
    <w:rsid w:val="0028617D"/>
    <w:rsid w:val="002874B0"/>
    <w:rsid w:val="00290952"/>
    <w:rsid w:val="00291E17"/>
    <w:rsid w:val="0029492C"/>
    <w:rsid w:val="002A7DE2"/>
    <w:rsid w:val="002B6FFE"/>
    <w:rsid w:val="002C46E7"/>
    <w:rsid w:val="002C60EF"/>
    <w:rsid w:val="002D48A8"/>
    <w:rsid w:val="002D729A"/>
    <w:rsid w:val="002E05D6"/>
    <w:rsid w:val="002E7576"/>
    <w:rsid w:val="002F0A01"/>
    <w:rsid w:val="002F0B79"/>
    <w:rsid w:val="00301C6A"/>
    <w:rsid w:val="003022B0"/>
    <w:rsid w:val="00305145"/>
    <w:rsid w:val="0031280B"/>
    <w:rsid w:val="00313904"/>
    <w:rsid w:val="0031491B"/>
    <w:rsid w:val="003164D1"/>
    <w:rsid w:val="0031728A"/>
    <w:rsid w:val="003246B3"/>
    <w:rsid w:val="00330EF0"/>
    <w:rsid w:val="00336C9F"/>
    <w:rsid w:val="00343B6C"/>
    <w:rsid w:val="00351F8D"/>
    <w:rsid w:val="00354366"/>
    <w:rsid w:val="00355EDC"/>
    <w:rsid w:val="00356F9A"/>
    <w:rsid w:val="003638A9"/>
    <w:rsid w:val="00365EC0"/>
    <w:rsid w:val="003740A0"/>
    <w:rsid w:val="00381A40"/>
    <w:rsid w:val="00381CA8"/>
    <w:rsid w:val="00382956"/>
    <w:rsid w:val="0039099A"/>
    <w:rsid w:val="0039179D"/>
    <w:rsid w:val="0039251E"/>
    <w:rsid w:val="00393240"/>
    <w:rsid w:val="00394094"/>
    <w:rsid w:val="00394A5A"/>
    <w:rsid w:val="00397B08"/>
    <w:rsid w:val="003B16C9"/>
    <w:rsid w:val="003B5A5F"/>
    <w:rsid w:val="003C5C7F"/>
    <w:rsid w:val="003D074C"/>
    <w:rsid w:val="003D0A26"/>
    <w:rsid w:val="003D466B"/>
    <w:rsid w:val="003E452F"/>
    <w:rsid w:val="003E4E67"/>
    <w:rsid w:val="003F555C"/>
    <w:rsid w:val="0040078D"/>
    <w:rsid w:val="00402563"/>
    <w:rsid w:val="00403675"/>
    <w:rsid w:val="0041044F"/>
    <w:rsid w:val="00417A7A"/>
    <w:rsid w:val="004219C6"/>
    <w:rsid w:val="00427DA9"/>
    <w:rsid w:val="00430564"/>
    <w:rsid w:val="00432555"/>
    <w:rsid w:val="00434C02"/>
    <w:rsid w:val="00435DF1"/>
    <w:rsid w:val="0043614C"/>
    <w:rsid w:val="00450A0C"/>
    <w:rsid w:val="004540A0"/>
    <w:rsid w:val="00454834"/>
    <w:rsid w:val="0046725D"/>
    <w:rsid w:val="004711A3"/>
    <w:rsid w:val="0047336D"/>
    <w:rsid w:val="00476B20"/>
    <w:rsid w:val="00481E59"/>
    <w:rsid w:val="00494DA3"/>
    <w:rsid w:val="00495393"/>
    <w:rsid w:val="0049715F"/>
    <w:rsid w:val="004A4CE8"/>
    <w:rsid w:val="004A6959"/>
    <w:rsid w:val="004A6DF2"/>
    <w:rsid w:val="004C310D"/>
    <w:rsid w:val="004C39B2"/>
    <w:rsid w:val="004D02EE"/>
    <w:rsid w:val="004D0E38"/>
    <w:rsid w:val="004D65E7"/>
    <w:rsid w:val="004E2E22"/>
    <w:rsid w:val="004E304C"/>
    <w:rsid w:val="004E3A03"/>
    <w:rsid w:val="004E4255"/>
    <w:rsid w:val="004E616C"/>
    <w:rsid w:val="004F0D92"/>
    <w:rsid w:val="004F3A55"/>
    <w:rsid w:val="005028D4"/>
    <w:rsid w:val="00507A0F"/>
    <w:rsid w:val="00513731"/>
    <w:rsid w:val="005145C4"/>
    <w:rsid w:val="005254E6"/>
    <w:rsid w:val="00526C7F"/>
    <w:rsid w:val="00527B5C"/>
    <w:rsid w:val="00536EF2"/>
    <w:rsid w:val="0054458C"/>
    <w:rsid w:val="005529B5"/>
    <w:rsid w:val="00561AD8"/>
    <w:rsid w:val="0056450A"/>
    <w:rsid w:val="00572469"/>
    <w:rsid w:val="0057452F"/>
    <w:rsid w:val="00575944"/>
    <w:rsid w:val="005852DC"/>
    <w:rsid w:val="00586114"/>
    <w:rsid w:val="005932AC"/>
    <w:rsid w:val="00593DCF"/>
    <w:rsid w:val="005A2B12"/>
    <w:rsid w:val="005A3D83"/>
    <w:rsid w:val="005A3FAA"/>
    <w:rsid w:val="005A4A1A"/>
    <w:rsid w:val="005A5CE6"/>
    <w:rsid w:val="005A77AC"/>
    <w:rsid w:val="005B06B7"/>
    <w:rsid w:val="005B6338"/>
    <w:rsid w:val="005C0F4C"/>
    <w:rsid w:val="005C3775"/>
    <w:rsid w:val="005C3CC0"/>
    <w:rsid w:val="005C3E4C"/>
    <w:rsid w:val="005D50FA"/>
    <w:rsid w:val="005D6A61"/>
    <w:rsid w:val="005D7402"/>
    <w:rsid w:val="005E0B39"/>
    <w:rsid w:val="005E17AC"/>
    <w:rsid w:val="005E4D82"/>
    <w:rsid w:val="005E4E28"/>
    <w:rsid w:val="005F11E2"/>
    <w:rsid w:val="005F22A8"/>
    <w:rsid w:val="005F29D0"/>
    <w:rsid w:val="005F3A4B"/>
    <w:rsid w:val="005F7C9E"/>
    <w:rsid w:val="00604479"/>
    <w:rsid w:val="006110A0"/>
    <w:rsid w:val="006146AB"/>
    <w:rsid w:val="00617517"/>
    <w:rsid w:val="00623A18"/>
    <w:rsid w:val="00624CDB"/>
    <w:rsid w:val="0062734E"/>
    <w:rsid w:val="00634E8C"/>
    <w:rsid w:val="0063785D"/>
    <w:rsid w:val="00645421"/>
    <w:rsid w:val="00646254"/>
    <w:rsid w:val="006501CE"/>
    <w:rsid w:val="00651F52"/>
    <w:rsid w:val="00656F2C"/>
    <w:rsid w:val="0066596E"/>
    <w:rsid w:val="00667281"/>
    <w:rsid w:val="00672627"/>
    <w:rsid w:val="00680B06"/>
    <w:rsid w:val="00680C7A"/>
    <w:rsid w:val="0069568C"/>
    <w:rsid w:val="006A1B53"/>
    <w:rsid w:val="006A3F78"/>
    <w:rsid w:val="006A5D7F"/>
    <w:rsid w:val="006B3D5F"/>
    <w:rsid w:val="006B42DF"/>
    <w:rsid w:val="006B4ED7"/>
    <w:rsid w:val="006B7DF8"/>
    <w:rsid w:val="006C44F7"/>
    <w:rsid w:val="006C7941"/>
    <w:rsid w:val="006D6981"/>
    <w:rsid w:val="006F01EE"/>
    <w:rsid w:val="006F39E2"/>
    <w:rsid w:val="006F4E98"/>
    <w:rsid w:val="006F5432"/>
    <w:rsid w:val="00705735"/>
    <w:rsid w:val="007069A1"/>
    <w:rsid w:val="00710FDC"/>
    <w:rsid w:val="007113EE"/>
    <w:rsid w:val="0071151F"/>
    <w:rsid w:val="00711C48"/>
    <w:rsid w:val="0071420E"/>
    <w:rsid w:val="007143A4"/>
    <w:rsid w:val="00714484"/>
    <w:rsid w:val="007169D2"/>
    <w:rsid w:val="00717EBC"/>
    <w:rsid w:val="00721CC9"/>
    <w:rsid w:val="00726880"/>
    <w:rsid w:val="00741612"/>
    <w:rsid w:val="007455D9"/>
    <w:rsid w:val="0074569A"/>
    <w:rsid w:val="00757498"/>
    <w:rsid w:val="00765ABF"/>
    <w:rsid w:val="00771121"/>
    <w:rsid w:val="00773685"/>
    <w:rsid w:val="00784586"/>
    <w:rsid w:val="00787400"/>
    <w:rsid w:val="007C21C7"/>
    <w:rsid w:val="007C35AF"/>
    <w:rsid w:val="007D27DD"/>
    <w:rsid w:val="007D294B"/>
    <w:rsid w:val="007D34C3"/>
    <w:rsid w:val="007E01AF"/>
    <w:rsid w:val="007E5063"/>
    <w:rsid w:val="007F06D6"/>
    <w:rsid w:val="00802A64"/>
    <w:rsid w:val="00805E67"/>
    <w:rsid w:val="00807500"/>
    <w:rsid w:val="00810A1E"/>
    <w:rsid w:val="00814AAB"/>
    <w:rsid w:val="008219F4"/>
    <w:rsid w:val="008227C6"/>
    <w:rsid w:val="008228E7"/>
    <w:rsid w:val="008248D9"/>
    <w:rsid w:val="00827F1E"/>
    <w:rsid w:val="00830078"/>
    <w:rsid w:val="0083061E"/>
    <w:rsid w:val="00830B75"/>
    <w:rsid w:val="0083753C"/>
    <w:rsid w:val="008378AB"/>
    <w:rsid w:val="00844968"/>
    <w:rsid w:val="00845EC7"/>
    <w:rsid w:val="0085194C"/>
    <w:rsid w:val="00852106"/>
    <w:rsid w:val="00853D9F"/>
    <w:rsid w:val="008540DB"/>
    <w:rsid w:val="00854E31"/>
    <w:rsid w:val="008564AC"/>
    <w:rsid w:val="00862EAA"/>
    <w:rsid w:val="0086610D"/>
    <w:rsid w:val="00872E8A"/>
    <w:rsid w:val="00875499"/>
    <w:rsid w:val="00880201"/>
    <w:rsid w:val="00880DAE"/>
    <w:rsid w:val="008879A7"/>
    <w:rsid w:val="00894549"/>
    <w:rsid w:val="008977FC"/>
    <w:rsid w:val="008A243D"/>
    <w:rsid w:val="008A2C6F"/>
    <w:rsid w:val="008B084F"/>
    <w:rsid w:val="008B3647"/>
    <w:rsid w:val="008C029D"/>
    <w:rsid w:val="008C053D"/>
    <w:rsid w:val="008C16B0"/>
    <w:rsid w:val="008C38D3"/>
    <w:rsid w:val="008C3FF6"/>
    <w:rsid w:val="008C4887"/>
    <w:rsid w:val="008C522A"/>
    <w:rsid w:val="008C6355"/>
    <w:rsid w:val="008D0E91"/>
    <w:rsid w:val="008D0FD1"/>
    <w:rsid w:val="008D7A6C"/>
    <w:rsid w:val="008E025C"/>
    <w:rsid w:val="008E0B89"/>
    <w:rsid w:val="008F4DFD"/>
    <w:rsid w:val="008F696F"/>
    <w:rsid w:val="00901607"/>
    <w:rsid w:val="00905B0E"/>
    <w:rsid w:val="00907E8E"/>
    <w:rsid w:val="0091278C"/>
    <w:rsid w:val="00916032"/>
    <w:rsid w:val="009237FB"/>
    <w:rsid w:val="00931275"/>
    <w:rsid w:val="00931772"/>
    <w:rsid w:val="00937AB4"/>
    <w:rsid w:val="009408F8"/>
    <w:rsid w:val="00946558"/>
    <w:rsid w:val="0094685A"/>
    <w:rsid w:val="00951D7E"/>
    <w:rsid w:val="00952EDC"/>
    <w:rsid w:val="00962EE3"/>
    <w:rsid w:val="00983F15"/>
    <w:rsid w:val="00984CFC"/>
    <w:rsid w:val="00992E82"/>
    <w:rsid w:val="0099384C"/>
    <w:rsid w:val="009951DF"/>
    <w:rsid w:val="00995262"/>
    <w:rsid w:val="00997275"/>
    <w:rsid w:val="009A1179"/>
    <w:rsid w:val="009B602A"/>
    <w:rsid w:val="009C3E16"/>
    <w:rsid w:val="009D03E4"/>
    <w:rsid w:val="009E1AE8"/>
    <w:rsid w:val="009E344A"/>
    <w:rsid w:val="009E500E"/>
    <w:rsid w:val="009F0972"/>
    <w:rsid w:val="009F251F"/>
    <w:rsid w:val="009F2C22"/>
    <w:rsid w:val="009F551A"/>
    <w:rsid w:val="00A03F0E"/>
    <w:rsid w:val="00A1059C"/>
    <w:rsid w:val="00A20469"/>
    <w:rsid w:val="00A21FFB"/>
    <w:rsid w:val="00A239FD"/>
    <w:rsid w:val="00A27D51"/>
    <w:rsid w:val="00A3424F"/>
    <w:rsid w:val="00A35C06"/>
    <w:rsid w:val="00A4087E"/>
    <w:rsid w:val="00A413C5"/>
    <w:rsid w:val="00A455B3"/>
    <w:rsid w:val="00A4663D"/>
    <w:rsid w:val="00A5184C"/>
    <w:rsid w:val="00A54478"/>
    <w:rsid w:val="00A57EDA"/>
    <w:rsid w:val="00A61E3A"/>
    <w:rsid w:val="00A6250F"/>
    <w:rsid w:val="00A71D1C"/>
    <w:rsid w:val="00A7371F"/>
    <w:rsid w:val="00A75989"/>
    <w:rsid w:val="00A75B51"/>
    <w:rsid w:val="00A8007B"/>
    <w:rsid w:val="00A94C4D"/>
    <w:rsid w:val="00A95660"/>
    <w:rsid w:val="00A97552"/>
    <w:rsid w:val="00AA2B34"/>
    <w:rsid w:val="00AB127E"/>
    <w:rsid w:val="00AB3505"/>
    <w:rsid w:val="00AB3511"/>
    <w:rsid w:val="00AB3AA0"/>
    <w:rsid w:val="00AB7735"/>
    <w:rsid w:val="00AD0BF9"/>
    <w:rsid w:val="00AE2B63"/>
    <w:rsid w:val="00AE7781"/>
    <w:rsid w:val="00AF25C7"/>
    <w:rsid w:val="00B018EC"/>
    <w:rsid w:val="00B0420E"/>
    <w:rsid w:val="00B04738"/>
    <w:rsid w:val="00B0571E"/>
    <w:rsid w:val="00B05F4B"/>
    <w:rsid w:val="00B07CF9"/>
    <w:rsid w:val="00B12C03"/>
    <w:rsid w:val="00B14483"/>
    <w:rsid w:val="00B144E3"/>
    <w:rsid w:val="00B149C0"/>
    <w:rsid w:val="00B23E66"/>
    <w:rsid w:val="00B31590"/>
    <w:rsid w:val="00B319DA"/>
    <w:rsid w:val="00B33BD5"/>
    <w:rsid w:val="00B414E6"/>
    <w:rsid w:val="00B428B0"/>
    <w:rsid w:val="00B4467F"/>
    <w:rsid w:val="00B5139B"/>
    <w:rsid w:val="00B55B1D"/>
    <w:rsid w:val="00B55E40"/>
    <w:rsid w:val="00B61764"/>
    <w:rsid w:val="00B624AE"/>
    <w:rsid w:val="00B63E65"/>
    <w:rsid w:val="00B71623"/>
    <w:rsid w:val="00B72723"/>
    <w:rsid w:val="00B727D4"/>
    <w:rsid w:val="00B737BF"/>
    <w:rsid w:val="00B81F7B"/>
    <w:rsid w:val="00B85C96"/>
    <w:rsid w:val="00B9414F"/>
    <w:rsid w:val="00BA39E9"/>
    <w:rsid w:val="00BA606F"/>
    <w:rsid w:val="00BC05FD"/>
    <w:rsid w:val="00BC119B"/>
    <w:rsid w:val="00BC7201"/>
    <w:rsid w:val="00BC7519"/>
    <w:rsid w:val="00BD0A98"/>
    <w:rsid w:val="00BE25C9"/>
    <w:rsid w:val="00BE6338"/>
    <w:rsid w:val="00BF2EFD"/>
    <w:rsid w:val="00BF5B43"/>
    <w:rsid w:val="00C02DB6"/>
    <w:rsid w:val="00C04830"/>
    <w:rsid w:val="00C06F72"/>
    <w:rsid w:val="00C10CD1"/>
    <w:rsid w:val="00C223B1"/>
    <w:rsid w:val="00C2345D"/>
    <w:rsid w:val="00C23E89"/>
    <w:rsid w:val="00C24029"/>
    <w:rsid w:val="00C32380"/>
    <w:rsid w:val="00C453AB"/>
    <w:rsid w:val="00C4720A"/>
    <w:rsid w:val="00C609E1"/>
    <w:rsid w:val="00C65997"/>
    <w:rsid w:val="00C71E63"/>
    <w:rsid w:val="00C9046D"/>
    <w:rsid w:val="00C91235"/>
    <w:rsid w:val="00C91265"/>
    <w:rsid w:val="00C913BB"/>
    <w:rsid w:val="00C91FB5"/>
    <w:rsid w:val="00C92E2D"/>
    <w:rsid w:val="00C951EE"/>
    <w:rsid w:val="00C972CF"/>
    <w:rsid w:val="00CA299F"/>
    <w:rsid w:val="00CA5CD4"/>
    <w:rsid w:val="00CB50D5"/>
    <w:rsid w:val="00CB7C72"/>
    <w:rsid w:val="00CC339A"/>
    <w:rsid w:val="00CC4EC0"/>
    <w:rsid w:val="00CC5F59"/>
    <w:rsid w:val="00CC71B7"/>
    <w:rsid w:val="00CD09CD"/>
    <w:rsid w:val="00CD7DAB"/>
    <w:rsid w:val="00CE1C17"/>
    <w:rsid w:val="00CE2D3B"/>
    <w:rsid w:val="00CF010C"/>
    <w:rsid w:val="00CF32B3"/>
    <w:rsid w:val="00CF722B"/>
    <w:rsid w:val="00D021C5"/>
    <w:rsid w:val="00D11D35"/>
    <w:rsid w:val="00D15481"/>
    <w:rsid w:val="00D16B34"/>
    <w:rsid w:val="00D17D64"/>
    <w:rsid w:val="00D26534"/>
    <w:rsid w:val="00D31018"/>
    <w:rsid w:val="00D3225E"/>
    <w:rsid w:val="00D4138E"/>
    <w:rsid w:val="00D52BA2"/>
    <w:rsid w:val="00D54ED8"/>
    <w:rsid w:val="00D642AD"/>
    <w:rsid w:val="00D67DB4"/>
    <w:rsid w:val="00D75A82"/>
    <w:rsid w:val="00D90ACB"/>
    <w:rsid w:val="00D90F70"/>
    <w:rsid w:val="00D939C4"/>
    <w:rsid w:val="00D94051"/>
    <w:rsid w:val="00D96637"/>
    <w:rsid w:val="00DA4631"/>
    <w:rsid w:val="00DA49D1"/>
    <w:rsid w:val="00DA4B77"/>
    <w:rsid w:val="00DA561A"/>
    <w:rsid w:val="00DA7804"/>
    <w:rsid w:val="00DB037A"/>
    <w:rsid w:val="00DB6420"/>
    <w:rsid w:val="00DC541C"/>
    <w:rsid w:val="00DC6DAE"/>
    <w:rsid w:val="00DD23F3"/>
    <w:rsid w:val="00DD5078"/>
    <w:rsid w:val="00DE3AB3"/>
    <w:rsid w:val="00DE3E3F"/>
    <w:rsid w:val="00DF1C1A"/>
    <w:rsid w:val="00DF51D9"/>
    <w:rsid w:val="00E00CAD"/>
    <w:rsid w:val="00E02208"/>
    <w:rsid w:val="00E10245"/>
    <w:rsid w:val="00E128CD"/>
    <w:rsid w:val="00E22B79"/>
    <w:rsid w:val="00E22E93"/>
    <w:rsid w:val="00E23AE1"/>
    <w:rsid w:val="00E278AB"/>
    <w:rsid w:val="00E27C88"/>
    <w:rsid w:val="00E3121A"/>
    <w:rsid w:val="00E32900"/>
    <w:rsid w:val="00E40D9D"/>
    <w:rsid w:val="00E40E3A"/>
    <w:rsid w:val="00E4381B"/>
    <w:rsid w:val="00E43AB3"/>
    <w:rsid w:val="00E43C45"/>
    <w:rsid w:val="00E43E54"/>
    <w:rsid w:val="00E45F7B"/>
    <w:rsid w:val="00E47FC0"/>
    <w:rsid w:val="00E51A59"/>
    <w:rsid w:val="00E51A8B"/>
    <w:rsid w:val="00E60154"/>
    <w:rsid w:val="00E66A4E"/>
    <w:rsid w:val="00E67232"/>
    <w:rsid w:val="00E6746D"/>
    <w:rsid w:val="00E717F1"/>
    <w:rsid w:val="00E71CAB"/>
    <w:rsid w:val="00E7795A"/>
    <w:rsid w:val="00E77E1A"/>
    <w:rsid w:val="00E8148C"/>
    <w:rsid w:val="00E92A58"/>
    <w:rsid w:val="00EA12AE"/>
    <w:rsid w:val="00EA260C"/>
    <w:rsid w:val="00EA2D62"/>
    <w:rsid w:val="00EA3849"/>
    <w:rsid w:val="00EB1B35"/>
    <w:rsid w:val="00EB3EBC"/>
    <w:rsid w:val="00EB5641"/>
    <w:rsid w:val="00EB6668"/>
    <w:rsid w:val="00EB71E3"/>
    <w:rsid w:val="00EB7639"/>
    <w:rsid w:val="00EC0C40"/>
    <w:rsid w:val="00EC32D0"/>
    <w:rsid w:val="00EC58A5"/>
    <w:rsid w:val="00EF1F2A"/>
    <w:rsid w:val="00EF3DF2"/>
    <w:rsid w:val="00EF72BE"/>
    <w:rsid w:val="00F05DEF"/>
    <w:rsid w:val="00F077D9"/>
    <w:rsid w:val="00F112BF"/>
    <w:rsid w:val="00F12DD1"/>
    <w:rsid w:val="00F13D50"/>
    <w:rsid w:val="00F203A2"/>
    <w:rsid w:val="00F24230"/>
    <w:rsid w:val="00F30E91"/>
    <w:rsid w:val="00F343D6"/>
    <w:rsid w:val="00F4123E"/>
    <w:rsid w:val="00F42C05"/>
    <w:rsid w:val="00F460FF"/>
    <w:rsid w:val="00F470FB"/>
    <w:rsid w:val="00F51885"/>
    <w:rsid w:val="00F51ED7"/>
    <w:rsid w:val="00F54B90"/>
    <w:rsid w:val="00F56753"/>
    <w:rsid w:val="00F5744E"/>
    <w:rsid w:val="00F60DCF"/>
    <w:rsid w:val="00F72AE2"/>
    <w:rsid w:val="00F77536"/>
    <w:rsid w:val="00F809C7"/>
    <w:rsid w:val="00F875BA"/>
    <w:rsid w:val="00F87A1E"/>
    <w:rsid w:val="00F900F2"/>
    <w:rsid w:val="00F91383"/>
    <w:rsid w:val="00FA5713"/>
    <w:rsid w:val="00FB31AF"/>
    <w:rsid w:val="00FB5B9B"/>
    <w:rsid w:val="00FB75DA"/>
    <w:rsid w:val="00FC6B06"/>
    <w:rsid w:val="00FE024E"/>
    <w:rsid w:val="00FE1F35"/>
    <w:rsid w:val="00FE49A5"/>
    <w:rsid w:val="00FF6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1B9DC49-3B40-40F8-A5D5-A2E1B13C1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qFormat/>
    <w:rsid w:val="008D7A6C"/>
    <w:pPr>
      <w:keepNext/>
      <w:jc w:val="center"/>
      <w:outlineLvl w:val="0"/>
    </w:pPr>
    <w:rPr>
      <w:rFonts w:ascii="Times Armenian" w:hAnsi="Times Armenian"/>
      <w:sz w:val="28"/>
      <w:szCs w:val="20"/>
      <w:lang w:val="en-A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9C3E16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C3E16"/>
    <w:rPr>
      <w:b/>
      <w:bCs/>
    </w:rPr>
  </w:style>
  <w:style w:type="paragraph" w:styleId="BodyText">
    <w:name w:val="Body Text"/>
    <w:basedOn w:val="Normal"/>
    <w:rsid w:val="008D7A6C"/>
    <w:pPr>
      <w:jc w:val="both"/>
    </w:pPr>
    <w:rPr>
      <w:rFonts w:ascii="Times Armenian" w:hAnsi="Times Armenian"/>
      <w:sz w:val="20"/>
      <w:szCs w:val="20"/>
      <w:lang w:val="en-US" w:eastAsia="en-US"/>
    </w:rPr>
  </w:style>
  <w:style w:type="paragraph" w:styleId="BodyText3">
    <w:name w:val="Body Text 3"/>
    <w:basedOn w:val="Normal"/>
    <w:rsid w:val="008D7A6C"/>
    <w:pPr>
      <w:ind w:right="72"/>
      <w:jc w:val="center"/>
    </w:pPr>
    <w:rPr>
      <w:rFonts w:ascii="Times Armenian" w:hAnsi="Times Armenian"/>
      <w:szCs w:val="20"/>
      <w:lang w:val="en-US" w:eastAsia="en-US"/>
    </w:rPr>
  </w:style>
  <w:style w:type="paragraph" w:customStyle="1" w:styleId="Style3">
    <w:name w:val="Style3"/>
    <w:basedOn w:val="Normal"/>
    <w:rsid w:val="008D7A6C"/>
    <w:pPr>
      <w:widowControl w:val="0"/>
      <w:autoSpaceDE w:val="0"/>
      <w:autoSpaceDN w:val="0"/>
      <w:adjustRightInd w:val="0"/>
      <w:spacing w:line="331" w:lineRule="exact"/>
      <w:ind w:hanging="353"/>
      <w:jc w:val="both"/>
    </w:pPr>
    <w:rPr>
      <w:rFonts w:ascii="Arial Unicode MS" w:eastAsia="Arial Unicode MS"/>
      <w:lang w:val="en-US" w:eastAsia="en-US"/>
    </w:rPr>
  </w:style>
  <w:style w:type="paragraph" w:customStyle="1" w:styleId="Style7">
    <w:name w:val="Style7"/>
    <w:basedOn w:val="Normal"/>
    <w:rsid w:val="008D7A6C"/>
    <w:pPr>
      <w:widowControl w:val="0"/>
      <w:autoSpaceDE w:val="0"/>
      <w:autoSpaceDN w:val="0"/>
      <w:adjustRightInd w:val="0"/>
    </w:pPr>
    <w:rPr>
      <w:rFonts w:ascii="Arial Unicode MS" w:eastAsia="Arial Unicode MS"/>
      <w:lang w:val="en-US" w:eastAsia="en-US"/>
    </w:rPr>
  </w:style>
  <w:style w:type="paragraph" w:customStyle="1" w:styleId="Style11">
    <w:name w:val="Style11"/>
    <w:basedOn w:val="Normal"/>
    <w:rsid w:val="008D7A6C"/>
    <w:pPr>
      <w:widowControl w:val="0"/>
      <w:autoSpaceDE w:val="0"/>
      <w:autoSpaceDN w:val="0"/>
      <w:adjustRightInd w:val="0"/>
      <w:spacing w:line="331" w:lineRule="exact"/>
      <w:ind w:hanging="360"/>
    </w:pPr>
    <w:rPr>
      <w:rFonts w:ascii="Arial Unicode MS" w:eastAsia="Arial Unicode MS"/>
      <w:lang w:val="en-US" w:eastAsia="en-US"/>
    </w:rPr>
  </w:style>
  <w:style w:type="character" w:customStyle="1" w:styleId="FontStyle15">
    <w:name w:val="Font Style15"/>
    <w:rsid w:val="008D7A6C"/>
    <w:rPr>
      <w:rFonts w:ascii="Sylfaen" w:hAnsi="Sylfaen" w:cs="Sylfaen"/>
      <w:b/>
      <w:bCs/>
      <w:sz w:val="18"/>
      <w:szCs w:val="18"/>
    </w:rPr>
  </w:style>
  <w:style w:type="character" w:customStyle="1" w:styleId="FontStyle19">
    <w:name w:val="Font Style19"/>
    <w:rsid w:val="008D7A6C"/>
    <w:rPr>
      <w:rFonts w:ascii="Sylfaen" w:hAnsi="Sylfaen" w:cs="Sylfaen"/>
      <w:b/>
      <w:bCs/>
      <w:sz w:val="16"/>
      <w:szCs w:val="16"/>
    </w:rPr>
  </w:style>
  <w:style w:type="paragraph" w:customStyle="1" w:styleId="Style16">
    <w:name w:val="Style16"/>
    <w:basedOn w:val="Normal"/>
    <w:rsid w:val="008D7A6C"/>
    <w:pPr>
      <w:widowControl w:val="0"/>
      <w:autoSpaceDE w:val="0"/>
      <w:autoSpaceDN w:val="0"/>
      <w:adjustRightInd w:val="0"/>
      <w:spacing w:line="338" w:lineRule="exact"/>
      <w:ind w:hanging="1051"/>
    </w:pPr>
    <w:rPr>
      <w:rFonts w:ascii="Sylfaen" w:hAnsi="Sylfaen"/>
    </w:rPr>
  </w:style>
  <w:style w:type="paragraph" w:customStyle="1" w:styleId="Style2">
    <w:name w:val="Style2"/>
    <w:basedOn w:val="Normal"/>
    <w:rsid w:val="008D7A6C"/>
    <w:pPr>
      <w:widowControl w:val="0"/>
      <w:autoSpaceDE w:val="0"/>
      <w:autoSpaceDN w:val="0"/>
      <w:adjustRightInd w:val="0"/>
      <w:spacing w:line="307" w:lineRule="exact"/>
      <w:jc w:val="both"/>
    </w:pPr>
    <w:rPr>
      <w:rFonts w:ascii="Sylfaen" w:hAnsi="Sylfaen"/>
      <w:lang w:val="en-US" w:eastAsia="en-US"/>
    </w:rPr>
  </w:style>
  <w:style w:type="paragraph" w:customStyle="1" w:styleId="Style4">
    <w:name w:val="Style4"/>
    <w:basedOn w:val="Normal"/>
    <w:rsid w:val="008D7A6C"/>
    <w:pPr>
      <w:widowControl w:val="0"/>
      <w:autoSpaceDE w:val="0"/>
      <w:autoSpaceDN w:val="0"/>
      <w:adjustRightInd w:val="0"/>
      <w:spacing w:line="317" w:lineRule="exact"/>
      <w:jc w:val="both"/>
    </w:pPr>
    <w:rPr>
      <w:rFonts w:ascii="Sylfaen" w:hAnsi="Sylfaen"/>
      <w:lang w:val="en-US" w:eastAsia="en-US"/>
    </w:rPr>
  </w:style>
  <w:style w:type="character" w:customStyle="1" w:styleId="FontStyle14">
    <w:name w:val="Font Style14"/>
    <w:rsid w:val="008D7A6C"/>
    <w:rPr>
      <w:rFonts w:ascii="Sylfaen" w:hAnsi="Sylfaen" w:cs="Sylfaen"/>
      <w:i/>
      <w:iCs/>
      <w:spacing w:val="30"/>
      <w:sz w:val="20"/>
      <w:szCs w:val="20"/>
    </w:rPr>
  </w:style>
  <w:style w:type="paragraph" w:customStyle="1" w:styleId="Style13">
    <w:name w:val="Style13"/>
    <w:basedOn w:val="Normal"/>
    <w:rsid w:val="008D7A6C"/>
    <w:pPr>
      <w:widowControl w:val="0"/>
      <w:autoSpaceDE w:val="0"/>
      <w:autoSpaceDN w:val="0"/>
      <w:adjustRightInd w:val="0"/>
      <w:spacing w:line="437" w:lineRule="exact"/>
      <w:ind w:hanging="350"/>
      <w:jc w:val="both"/>
    </w:pPr>
    <w:rPr>
      <w:rFonts w:ascii="Arial Unicode MS" w:eastAsia="Arial Unicode MS"/>
      <w:lang w:val="en-US" w:eastAsia="en-US"/>
    </w:rPr>
  </w:style>
  <w:style w:type="character" w:customStyle="1" w:styleId="FontStyle26">
    <w:name w:val="Font Style26"/>
    <w:rsid w:val="008D7A6C"/>
    <w:rPr>
      <w:rFonts w:ascii="Arial Unicode MS" w:eastAsia="Arial Unicode MS" w:cs="Arial Unicode MS"/>
      <w:sz w:val="24"/>
      <w:szCs w:val="24"/>
    </w:rPr>
  </w:style>
  <w:style w:type="paragraph" w:customStyle="1" w:styleId="Style12">
    <w:name w:val="Style12"/>
    <w:basedOn w:val="Normal"/>
    <w:rsid w:val="008D7A6C"/>
    <w:pPr>
      <w:widowControl w:val="0"/>
      <w:autoSpaceDE w:val="0"/>
      <w:autoSpaceDN w:val="0"/>
      <w:adjustRightInd w:val="0"/>
      <w:spacing w:line="439" w:lineRule="exact"/>
      <w:jc w:val="both"/>
    </w:pPr>
    <w:rPr>
      <w:rFonts w:ascii="Arial Unicode MS" w:eastAsia="Arial Unicode MS"/>
      <w:lang w:val="en-US" w:eastAsia="en-US"/>
    </w:rPr>
  </w:style>
  <w:style w:type="paragraph" w:customStyle="1" w:styleId="Style15">
    <w:name w:val="Style15"/>
    <w:basedOn w:val="Normal"/>
    <w:rsid w:val="008D7A6C"/>
    <w:pPr>
      <w:widowControl w:val="0"/>
      <w:autoSpaceDE w:val="0"/>
      <w:autoSpaceDN w:val="0"/>
      <w:adjustRightInd w:val="0"/>
      <w:spacing w:line="439" w:lineRule="exact"/>
      <w:ind w:hanging="374"/>
      <w:jc w:val="both"/>
    </w:pPr>
    <w:rPr>
      <w:rFonts w:ascii="Arial Unicode MS" w:eastAsia="Arial Unicode MS"/>
      <w:lang w:val="en-US" w:eastAsia="en-US"/>
    </w:rPr>
  </w:style>
  <w:style w:type="paragraph" w:customStyle="1" w:styleId="Style18">
    <w:name w:val="Style18"/>
    <w:basedOn w:val="Normal"/>
    <w:rsid w:val="008D7A6C"/>
    <w:pPr>
      <w:widowControl w:val="0"/>
      <w:autoSpaceDE w:val="0"/>
      <w:autoSpaceDN w:val="0"/>
      <w:adjustRightInd w:val="0"/>
      <w:spacing w:line="353" w:lineRule="exact"/>
      <w:ind w:firstLine="540"/>
    </w:pPr>
    <w:rPr>
      <w:rFonts w:ascii="Sylfaen" w:hAnsi="Sylfaen"/>
      <w:lang w:val="en-US" w:eastAsia="en-US"/>
    </w:rPr>
  </w:style>
  <w:style w:type="character" w:customStyle="1" w:styleId="FontStyle27">
    <w:name w:val="Font Style27"/>
    <w:rsid w:val="008D7A6C"/>
    <w:rPr>
      <w:rFonts w:ascii="Sylfaen" w:hAnsi="Sylfaen" w:cs="Sylfaen" w:hint="default"/>
      <w:b/>
      <w:bCs/>
      <w:sz w:val="22"/>
      <w:szCs w:val="22"/>
    </w:rPr>
  </w:style>
  <w:style w:type="paragraph" w:customStyle="1" w:styleId="Default">
    <w:name w:val="Default"/>
    <w:rsid w:val="008D7A6C"/>
    <w:pPr>
      <w:autoSpaceDE w:val="0"/>
      <w:autoSpaceDN w:val="0"/>
      <w:adjustRightInd w:val="0"/>
    </w:pPr>
    <w:rPr>
      <w:color w:val="000000"/>
      <w:sz w:val="24"/>
      <w:szCs w:val="24"/>
      <w:lang w:val="ru-RU" w:eastAsia="ru-RU"/>
    </w:rPr>
  </w:style>
  <w:style w:type="paragraph" w:styleId="NormalIndent">
    <w:name w:val="Normal Indent"/>
    <w:basedOn w:val="Normal"/>
    <w:rsid w:val="000B26D8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FontStyle155">
    <w:name w:val="Font Style155"/>
    <w:uiPriority w:val="99"/>
    <w:rsid w:val="00071A99"/>
    <w:rPr>
      <w:rFonts w:ascii="Sylfaen" w:hAnsi="Sylfaen" w:cs="Sylfaen" w:hint="default"/>
      <w:sz w:val="18"/>
      <w:szCs w:val="18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,Table no. List Paragraph,Bullet1,References,IBL List Paragraph,Абзац списка3"/>
    <w:basedOn w:val="Normal"/>
    <w:link w:val="ListParagraphChar"/>
    <w:uiPriority w:val="34"/>
    <w:qFormat/>
    <w:rsid w:val="005A4A1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x-none"/>
    </w:rPr>
  </w:style>
  <w:style w:type="table" w:styleId="TableGrid">
    <w:name w:val="Table Grid"/>
    <w:basedOn w:val="TableNormal"/>
    <w:rsid w:val="003128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,Bullet1 Char"/>
    <w:link w:val="ListParagraph"/>
    <w:uiPriority w:val="34"/>
    <w:locked/>
    <w:rsid w:val="00EF3DF2"/>
    <w:rPr>
      <w:rFonts w:ascii="Calibri" w:eastAsia="Calibri" w:hAnsi="Calibri"/>
      <w:sz w:val="22"/>
      <w:szCs w:val="22"/>
    </w:rPr>
  </w:style>
  <w:style w:type="paragraph" w:styleId="NoSpacing">
    <w:name w:val="No Spacing"/>
    <w:link w:val="NoSpacingChar"/>
    <w:qFormat/>
    <w:rsid w:val="00784586"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NoSpacing"/>
    <w:locked/>
    <w:rsid w:val="00784586"/>
    <w:rPr>
      <w:rFonts w:ascii="Calibri" w:eastAsia="Calibri" w:hAnsi="Calibri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7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9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59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539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9056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89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58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68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531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901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9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1486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3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958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01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0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1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43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4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37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2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85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436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8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707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456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49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42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213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909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5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16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79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9694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36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532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362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426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729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17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45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529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53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41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48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2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00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014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544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6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63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73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988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51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016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072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7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801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2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758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438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300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500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80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24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452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031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739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0428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439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5631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56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619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765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7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4807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068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7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455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08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58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73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0682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615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400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5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35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36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9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4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964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17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779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446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814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748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62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900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273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467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98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2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90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362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42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0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115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005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429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387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0613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769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275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21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9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556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44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028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57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02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4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49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98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24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13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800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405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556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2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175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3946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194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283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81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1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66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57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300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6564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92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16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781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93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165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8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0972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8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144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05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0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25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50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37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332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7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19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124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8485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1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8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313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77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4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946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627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172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431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936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48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98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030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2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51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80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76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064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8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784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38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46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5537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670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01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014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98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342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784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2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546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1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1328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494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76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80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27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97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0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37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8972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6081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13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96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835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96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828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31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075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56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39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625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4659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841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786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571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1870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8934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68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400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234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948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172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403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45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202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634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8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986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9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3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64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142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40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84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4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76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6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204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75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710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7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28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88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74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8147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056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487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102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62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3259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53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64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411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691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3521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4240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00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2766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33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630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22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707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1983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59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79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007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38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72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54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021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291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710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85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1035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940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660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204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283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735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7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83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385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43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483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924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416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73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253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50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98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630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311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55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01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50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41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2135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150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1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297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8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73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3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68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16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5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375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1856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0650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047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945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29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00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19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610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30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2711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32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620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677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71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86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824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45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041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429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515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73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430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1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856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66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864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15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27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620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901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53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46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9286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03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47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36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2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066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748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1046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476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59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499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004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92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69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367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82261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08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034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71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67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04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26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4805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3501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3519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45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87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3462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52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328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62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2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828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19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0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21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745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2560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289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823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5676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46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320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13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96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174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4231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78489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935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25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466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37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88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0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90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023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109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85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5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105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7683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891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76131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50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8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0095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505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668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0549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44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638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825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7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65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026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11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335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371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90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02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883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02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07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86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413</Words>
  <Characters>3249</Characters>
  <Application>Microsoft Office Word</Application>
  <DocSecurity>0</DocSecurity>
  <Lines>159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/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Ohanyan</dc:creator>
  <cp:keywords>https://mul2.gov.am/tasks/1042794/oneclick/17887aeccfb12e09670b39987c6671a12cd07b0b1265af8436ebfe14b05350e3.docx?token=a48ea5f266899f4ade51bd142a5145b3</cp:keywords>
  <dc:description/>
  <cp:lastModifiedBy>Jemma Dadoyan</cp:lastModifiedBy>
  <cp:revision>4</cp:revision>
  <dcterms:created xsi:type="dcterms:W3CDTF">2024-10-01T11:25:00Z</dcterms:created>
  <dcterms:modified xsi:type="dcterms:W3CDTF">2024-10-16T14:00:00Z</dcterms:modified>
</cp:coreProperties>
</file>