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Default="00566FB3" w:rsidP="008240AD">
      <w:pPr>
        <w:shd w:val="clear" w:color="auto" w:fill="FFFFFF"/>
        <w:tabs>
          <w:tab w:val="left" w:pos="9270"/>
        </w:tabs>
        <w:spacing w:line="360" w:lineRule="auto"/>
        <w:jc w:val="center"/>
        <w:rPr>
          <w:rStyle w:val="Strong"/>
          <w:rFonts w:ascii="GHEA Grapalat" w:eastAsia="Times New Roman" w:hAnsi="GHEA Grapalat" w:cs="Arial"/>
          <w:sz w:val="24"/>
          <w:szCs w:val="24"/>
          <w:lang w:val="hy-AM" w:eastAsia="ru-RU"/>
        </w:rPr>
      </w:pPr>
      <w:r w:rsidRPr="002259D6">
        <w:rPr>
          <w:rStyle w:val="Strong"/>
          <w:rFonts w:ascii="GHEA Grapalat" w:eastAsia="Times New Roman" w:hAnsi="GHEA Grapalat" w:cs="Arial"/>
          <w:sz w:val="24"/>
          <w:szCs w:val="24"/>
          <w:lang w:val="hy-AM" w:eastAsia="ru-RU"/>
        </w:rPr>
        <w:t>ԱՄՓՈՓԱԹԵՐԹ</w:t>
      </w:r>
    </w:p>
    <w:p w:rsidR="00A54CCF" w:rsidRPr="00633F61" w:rsidRDefault="004A5955" w:rsidP="009524A9">
      <w:pPr>
        <w:pStyle w:val="NormalWeb"/>
        <w:shd w:val="clear" w:color="auto" w:fill="FFFFFF"/>
        <w:spacing w:before="0" w:beforeAutospacing="0" w:after="0" w:afterAutospacing="0" w:line="276" w:lineRule="auto"/>
        <w:jc w:val="center"/>
        <w:rPr>
          <w:rFonts w:ascii="GHEA Grapalat" w:hAnsi="GHEA Grapalat"/>
          <w:b/>
          <w:bCs/>
          <w:color w:val="000000"/>
          <w:lang w:val="hy-AM" w:eastAsia="ru-RU"/>
        </w:rPr>
      </w:pPr>
      <w:r w:rsidRPr="004A5955">
        <w:rPr>
          <w:rFonts w:ascii="GHEA Grapalat" w:hAnsi="GHEA Grapalat" w:cs="Sylfaen"/>
          <w:b/>
          <w:lang w:val="hy-AM"/>
        </w:rPr>
        <w:t>«</w:t>
      </w:r>
      <w:r w:rsidR="00633F61" w:rsidRPr="00633F61">
        <w:rPr>
          <w:rFonts w:ascii="GHEA Grapalat" w:hAnsi="GHEA Grapalat"/>
          <w:b/>
          <w:bCs/>
          <w:color w:val="000000"/>
          <w:lang w:val="hy-AM" w:eastAsia="ru-RU"/>
        </w:rPr>
        <w:t>ՀԱՅԱՍՏԱՆԻ ՀԱՆՐԱՊԵՏՈՒԹՅԱՆ 2024 ԹՎԱԿԱՆԻ ՊԵՏԱԿԱՆ ԲՅՈՒՋԵԻ ՄԱՍԻՆ» ՕՐԵՆՔՈՒՄ ՎԵՐԱԲԱՇԽՈՒՄ  ԵՎ ՀԱՅԱՍՏԱՆԻ ՀԱՆՐԱՊԵՏՈՒԹՅԱՆ ԿԱՌԱՎԱՐՈՒԹՅԱՆ 2023 ԹՎԱԿԱՆԻ ԴԵԿՏԵՄԲԵՐԻ 28-Ի N 23</w:t>
      </w:r>
      <w:r w:rsidR="00526CE7">
        <w:rPr>
          <w:rFonts w:ascii="GHEA Grapalat" w:hAnsi="GHEA Grapalat"/>
          <w:b/>
          <w:bCs/>
          <w:color w:val="000000"/>
          <w:lang w:val="hy-AM" w:eastAsia="ru-RU"/>
        </w:rPr>
        <w:t>23-Ն ՈՐՈՇՄԱՆ ՄԵՋ ՓՈՓՈԽՈՒԹՅՈՒՆ ԵՎ ԼՐԱՑՈՒՄ</w:t>
      </w:r>
      <w:r w:rsidR="00633F61" w:rsidRPr="00633F61">
        <w:rPr>
          <w:rFonts w:ascii="GHEA Grapalat" w:hAnsi="GHEA Grapalat"/>
          <w:b/>
          <w:bCs/>
          <w:color w:val="000000"/>
          <w:lang w:val="hy-AM" w:eastAsia="ru-RU"/>
        </w:rPr>
        <w:t xml:space="preserve"> ԿԱՏԱՐԵԼՈՒ ՄԱՍԻՆ</w:t>
      </w:r>
      <w:r w:rsidRPr="004A5955">
        <w:rPr>
          <w:rFonts w:ascii="GHEA Grapalat" w:hAnsi="GHEA Grapalat"/>
          <w:b/>
          <w:lang w:val="hy-AM"/>
        </w:rPr>
        <w:t xml:space="preserve">» </w:t>
      </w:r>
      <w:r w:rsidRPr="004A5955">
        <w:rPr>
          <w:rFonts w:ascii="GHEA Grapalat" w:hAnsi="GHEA Grapalat" w:cs="Sylfaen"/>
          <w:b/>
          <w:bCs/>
          <w:lang w:val="hy-AM"/>
        </w:rPr>
        <w:t>ԿԱՌԱՎԱՐՈՒԹՅԱՆ ՈՐՈՇՄԱՆ</w:t>
      </w:r>
      <w:r>
        <w:rPr>
          <w:rFonts w:ascii="GHEA Grapalat" w:hAnsi="GHEA Grapalat" w:cs="Sylfaen"/>
          <w:b/>
          <w:bCs/>
          <w:lang w:val="hy-AM"/>
        </w:rPr>
        <w:t xml:space="preserve"> </w:t>
      </w:r>
      <w:r w:rsidRPr="004A5955">
        <w:rPr>
          <w:rFonts w:ascii="GHEA Grapalat" w:hAnsi="GHEA Grapalat" w:cs="Times Armenian"/>
          <w:b/>
          <w:lang w:val="hy-AM"/>
        </w:rPr>
        <w:t>ՆԱԽԱԳ</w:t>
      </w:r>
      <w:r w:rsidRPr="00F978BF">
        <w:rPr>
          <w:rFonts w:ascii="GHEA Grapalat" w:hAnsi="GHEA Grapalat" w:cs="Times Armenian"/>
          <w:b/>
          <w:lang w:val="hy-AM"/>
        </w:rPr>
        <w:t>ԾԻ</w:t>
      </w:r>
      <w:r w:rsidRPr="002259D6">
        <w:rPr>
          <w:rFonts w:ascii="GHEA Grapalat" w:hAnsi="GHEA Grapalat" w:cs="Times Armenian"/>
          <w:b/>
          <w:lang w:val="af-ZA"/>
        </w:rPr>
        <w:t xml:space="preserve"> </w:t>
      </w:r>
      <w:r w:rsidR="00566FB3" w:rsidRPr="00F978BF">
        <w:rPr>
          <w:rFonts w:ascii="GHEA Grapalat" w:hAnsi="GHEA Grapalat" w:cs="Times Armenian"/>
          <w:b/>
          <w:lang w:val="hy-AM"/>
        </w:rPr>
        <w:t>ՎԵՐԱԲԵՐՅԱԼ</w:t>
      </w:r>
    </w:p>
    <w:tbl>
      <w:tblPr>
        <w:tblStyle w:val="TableGrid"/>
        <w:tblW w:w="11005" w:type="dxa"/>
        <w:jc w:val="center"/>
        <w:tblLook w:val="04A0" w:firstRow="1" w:lastRow="0" w:firstColumn="1" w:lastColumn="0" w:noHBand="0" w:noVBand="1"/>
      </w:tblPr>
      <w:tblGrid>
        <w:gridCol w:w="5935"/>
        <w:gridCol w:w="2070"/>
        <w:gridCol w:w="3000"/>
      </w:tblGrid>
      <w:tr w:rsidR="00AC7883" w:rsidRPr="00C74CB1" w:rsidTr="00C74CB1">
        <w:trPr>
          <w:trHeight w:val="686"/>
          <w:jc w:val="center"/>
        </w:trPr>
        <w:tc>
          <w:tcPr>
            <w:tcW w:w="8005" w:type="dxa"/>
            <w:gridSpan w:val="2"/>
          </w:tcPr>
          <w:p w:rsidR="00AC7883" w:rsidRPr="00C74CB1" w:rsidRDefault="00566FB3" w:rsidP="006853BB">
            <w:pPr>
              <w:pStyle w:val="ListParagraph"/>
              <w:numPr>
                <w:ilvl w:val="0"/>
                <w:numId w:val="27"/>
              </w:numPr>
              <w:tabs>
                <w:tab w:val="left" w:pos="9270"/>
              </w:tabs>
              <w:jc w:val="center"/>
              <w:rPr>
                <w:rFonts w:ascii="GHEA Grapalat" w:hAnsi="GHEA Grapalat"/>
                <w:b/>
              </w:rPr>
            </w:pPr>
            <w:r w:rsidRPr="00C74CB1">
              <w:rPr>
                <w:rFonts w:ascii="GHEA Grapalat" w:hAnsi="GHEA Grapalat"/>
                <w:b/>
              </w:rPr>
              <w:t xml:space="preserve">ՀՀ </w:t>
            </w:r>
            <w:r w:rsidR="006853BB" w:rsidRPr="00C74CB1">
              <w:rPr>
                <w:rFonts w:ascii="GHEA Grapalat" w:hAnsi="GHEA Grapalat"/>
                <w:b/>
              </w:rPr>
              <w:t xml:space="preserve">ֆինանսների </w:t>
            </w:r>
            <w:r w:rsidR="005C6B3A" w:rsidRPr="00C74CB1">
              <w:rPr>
                <w:rFonts w:ascii="GHEA Grapalat" w:hAnsi="GHEA Grapalat"/>
                <w:b/>
              </w:rPr>
              <w:t>նախարարություն</w:t>
            </w:r>
          </w:p>
        </w:tc>
        <w:tc>
          <w:tcPr>
            <w:tcW w:w="3000" w:type="dxa"/>
          </w:tcPr>
          <w:p w:rsidR="00566FB3" w:rsidRPr="00633F61" w:rsidRDefault="00526CE7" w:rsidP="008240AD">
            <w:pPr>
              <w:tabs>
                <w:tab w:val="left" w:pos="9270"/>
              </w:tabs>
              <w:rPr>
                <w:rFonts w:ascii="GHEA Grapalat" w:hAnsi="GHEA Grapalat"/>
                <w:b/>
                <w:sz w:val="24"/>
                <w:szCs w:val="24"/>
              </w:rPr>
            </w:pPr>
            <w:r>
              <w:rPr>
                <w:rFonts w:ascii="GHEA Grapalat" w:hAnsi="GHEA Grapalat"/>
                <w:b/>
                <w:sz w:val="24"/>
                <w:szCs w:val="24"/>
              </w:rPr>
              <w:t>19</w:t>
            </w:r>
            <w:r w:rsidR="00F978BF" w:rsidRPr="00633F61">
              <w:rPr>
                <w:rFonts w:ascii="GHEA Grapalat" w:hAnsi="GHEA Grapalat"/>
                <w:b/>
                <w:sz w:val="24"/>
                <w:szCs w:val="24"/>
              </w:rPr>
              <w:t>.</w:t>
            </w:r>
            <w:r w:rsidR="00817E21">
              <w:rPr>
                <w:rFonts w:ascii="GHEA Grapalat" w:hAnsi="GHEA Grapalat"/>
                <w:b/>
                <w:sz w:val="24"/>
                <w:szCs w:val="24"/>
                <w:lang w:val="ru-RU"/>
              </w:rPr>
              <w:t>0</w:t>
            </w:r>
            <w:r>
              <w:rPr>
                <w:rFonts w:ascii="GHEA Grapalat" w:hAnsi="GHEA Grapalat"/>
                <w:b/>
                <w:sz w:val="24"/>
                <w:szCs w:val="24"/>
                <w:lang w:val="ru-RU"/>
              </w:rPr>
              <w:t>7</w:t>
            </w:r>
            <w:r w:rsidR="00817E21">
              <w:rPr>
                <w:rFonts w:ascii="GHEA Grapalat" w:hAnsi="GHEA Grapalat"/>
                <w:b/>
                <w:sz w:val="24"/>
                <w:szCs w:val="24"/>
              </w:rPr>
              <w:t>.2024</w:t>
            </w:r>
          </w:p>
          <w:p w:rsidR="0095260D" w:rsidRPr="000447E6" w:rsidRDefault="00566FB3" w:rsidP="000447E6">
            <w:pPr>
              <w:shd w:val="clear" w:color="auto" w:fill="FFFFFF"/>
              <w:rPr>
                <w:rFonts w:ascii="GHEA Grapalat" w:eastAsia="Times New Roman" w:hAnsi="GHEA Grapalat" w:cs="Times New Roman"/>
                <w:b/>
                <w:color w:val="000000"/>
                <w:sz w:val="24"/>
                <w:szCs w:val="24"/>
              </w:rPr>
            </w:pPr>
            <w:r w:rsidRPr="00633F61">
              <w:rPr>
                <w:rFonts w:ascii="GHEA Grapalat" w:hAnsi="GHEA Grapalat"/>
                <w:b/>
                <w:sz w:val="24"/>
                <w:szCs w:val="24"/>
              </w:rPr>
              <w:t xml:space="preserve">N </w:t>
            </w:r>
            <w:r w:rsidR="00526CE7" w:rsidRPr="00526CE7">
              <w:rPr>
                <w:rFonts w:ascii="GHEA Grapalat" w:hAnsi="GHEA Grapalat"/>
                <w:b/>
                <w:color w:val="000000"/>
                <w:sz w:val="24"/>
                <w:szCs w:val="24"/>
                <w:shd w:val="clear" w:color="auto" w:fill="FFFFFF"/>
              </w:rPr>
              <w:t>01/34-2/15345-2024</w:t>
            </w:r>
          </w:p>
        </w:tc>
      </w:tr>
      <w:tr w:rsidR="008D2B23" w:rsidRPr="00284BD0" w:rsidTr="000447E6">
        <w:trPr>
          <w:trHeight w:val="1522"/>
          <w:jc w:val="center"/>
        </w:trPr>
        <w:tc>
          <w:tcPr>
            <w:tcW w:w="5935" w:type="dxa"/>
            <w:shd w:val="clear" w:color="auto" w:fill="auto"/>
          </w:tcPr>
          <w:p w:rsidR="00526CE7" w:rsidRPr="0071252F" w:rsidRDefault="00526CE7" w:rsidP="00526CE7">
            <w:pPr>
              <w:spacing w:line="360" w:lineRule="auto"/>
              <w:ind w:firstLine="576"/>
              <w:jc w:val="both"/>
              <w:rPr>
                <w:rFonts w:ascii="GHEA Grapalat" w:hAnsi="GHEA Grapalat"/>
                <w:sz w:val="24"/>
                <w:szCs w:val="24"/>
                <w:lang w:val="hy-AM"/>
              </w:rPr>
            </w:pPr>
            <w:r w:rsidRPr="0071252F">
              <w:rPr>
                <w:rFonts w:ascii="GHEA Grapalat" w:hAnsi="GHEA Grapalat"/>
                <w:sz w:val="24"/>
                <w:szCs w:val="24"/>
                <w:lang w:val="hy-AM"/>
              </w:rPr>
              <w:t>Ուսումնասիրելով Ձեր 09.07.2024թ. N ՆՄ/ԱՄ-2/21812-2024 գրությամբ ներկայացված ««Հայաստանի Հանրապետության 2024 թվականի պետական բյուջեի մասին» Հայաստանի Հանրապետության օրենքում վերաբաշխում և Հայաստանի Հանրապետության կառավարության 2023 թվականի դեկտեմբերի 28-ի N 2323-Ն որոշման մեջ փոփոխություն  և լրացում կատարելու մասին</w:t>
            </w:r>
            <w:r w:rsidRPr="0071252F">
              <w:rPr>
                <w:rFonts w:ascii="GHEA Grapalat" w:hAnsi="GHEA Grapalat"/>
                <w:bCs/>
                <w:sz w:val="24"/>
                <w:szCs w:val="24"/>
                <w:lang w:val="hy-AM"/>
              </w:rPr>
              <w:t>» ՀՀ կառավարության որոշման</w:t>
            </w:r>
            <w:r w:rsidRPr="0071252F">
              <w:rPr>
                <w:rFonts w:ascii="GHEA Grapalat" w:hAnsi="GHEA Grapalat"/>
                <w:sz w:val="24"/>
                <w:szCs w:val="24"/>
                <w:lang w:val="hy-AM"/>
              </w:rPr>
              <w:t xml:space="preserve"> նախագիծը (այսուհետ՝ Նախագիծ)</w:t>
            </w:r>
            <w:r>
              <w:rPr>
                <w:rFonts w:ascii="GHEA Grapalat" w:hAnsi="GHEA Grapalat"/>
                <w:sz w:val="24"/>
                <w:szCs w:val="24"/>
                <w:lang w:val="hy-AM"/>
              </w:rPr>
              <w:t>՝</w:t>
            </w:r>
            <w:r w:rsidRPr="0071252F">
              <w:rPr>
                <w:rFonts w:ascii="GHEA Grapalat" w:hAnsi="GHEA Grapalat"/>
                <w:sz w:val="24"/>
                <w:szCs w:val="24"/>
                <w:lang w:val="hy-AM"/>
              </w:rPr>
              <w:t xml:space="preserve"> հայտնում ենք հետևյալը.</w:t>
            </w:r>
          </w:p>
          <w:p w:rsidR="00526CE7" w:rsidRPr="0071252F" w:rsidRDefault="00526CE7" w:rsidP="00526CE7">
            <w:pPr>
              <w:spacing w:line="360" w:lineRule="auto"/>
              <w:ind w:firstLine="567"/>
              <w:jc w:val="both"/>
              <w:rPr>
                <w:rFonts w:ascii="GHEA Grapalat" w:hAnsi="GHEA Grapalat" w:cs="Sylfaen"/>
                <w:sz w:val="24"/>
                <w:szCs w:val="24"/>
                <w:lang w:val="hy-AM"/>
              </w:rPr>
            </w:pPr>
            <w:r w:rsidRPr="0071252F">
              <w:rPr>
                <w:rFonts w:ascii="GHEA Grapalat" w:hAnsi="GHEA Grapalat"/>
                <w:sz w:val="24"/>
                <w:szCs w:val="24"/>
                <w:lang w:val="hy-AM"/>
              </w:rPr>
              <w:t xml:space="preserve">Նախագծով առաջարկվում է վերաբաշխման միջոցով </w:t>
            </w:r>
            <w:r w:rsidRPr="0071252F">
              <w:rPr>
                <w:rFonts w:ascii="GHEA Grapalat" w:hAnsi="GHEA Grapalat" w:cs="Sylfaen"/>
                <w:sz w:val="24"/>
                <w:szCs w:val="24"/>
                <w:lang w:val="hy-AM"/>
              </w:rPr>
              <w:t xml:space="preserve">ՀՀ 2024թ. պետական բյուջեի </w:t>
            </w:r>
            <w:r w:rsidRPr="0071252F">
              <w:rPr>
                <w:rFonts w:ascii="GHEA Grapalat" w:hAnsi="GHEA Grapalat"/>
                <w:sz w:val="24"/>
                <w:szCs w:val="24"/>
                <w:lang w:val="de-DE"/>
              </w:rPr>
              <w:t>«1011 Սոցիալապես անապահով խմբերին աջակցություն» ծրագրի «12001 Ընտանիքի կենսամակարդակի բարձրացմանն ուղղված նպաստներ»</w:t>
            </w:r>
            <w:r w:rsidRPr="0071252F">
              <w:rPr>
                <w:rFonts w:ascii="GHEA Grapalat" w:hAnsi="GHEA Grapalat"/>
                <w:sz w:val="24"/>
                <w:szCs w:val="24"/>
                <w:lang w:val="hy-AM"/>
              </w:rPr>
              <w:t xml:space="preserve"> միջոցառման</w:t>
            </w:r>
            <w:r w:rsidRPr="0071252F">
              <w:rPr>
                <w:rFonts w:ascii="GHEA Grapalat" w:hAnsi="GHEA Grapalat" w:cs="Sylfaen"/>
                <w:sz w:val="24"/>
                <w:szCs w:val="24"/>
                <w:lang w:val="hy-AM"/>
              </w:rPr>
              <w:t xml:space="preserve"> գծով նախատեսված ֆինանսական միջոցներից նվազեցնել</w:t>
            </w:r>
            <w:r w:rsidRPr="0071252F">
              <w:rPr>
                <w:rFonts w:ascii="GHEA Grapalat" w:hAnsi="GHEA Grapalat"/>
                <w:sz w:val="24"/>
                <w:szCs w:val="24"/>
                <w:lang w:val="hy-AM"/>
              </w:rPr>
              <w:t xml:space="preserve"> </w:t>
            </w:r>
            <w:r w:rsidRPr="0071252F">
              <w:rPr>
                <w:rFonts w:ascii="GHEA Grapalat" w:hAnsi="GHEA Grapalat"/>
                <w:color w:val="000000"/>
                <w:sz w:val="24"/>
                <w:szCs w:val="24"/>
                <w:shd w:val="clear" w:color="auto" w:fill="FFFFFF"/>
                <w:lang w:val="hy-AM"/>
              </w:rPr>
              <w:t>590.0 հազ դրամ՝ հատկացնելով</w:t>
            </w:r>
            <w:r w:rsidRPr="0071252F">
              <w:rPr>
                <w:rFonts w:ascii="GHEA Grapalat" w:hAnsi="GHEA Grapalat" w:cs="Sylfaen"/>
                <w:sz w:val="24"/>
                <w:szCs w:val="24"/>
                <w:lang w:val="hy-AM"/>
              </w:rPr>
              <w:t xml:space="preserve"> «1098. Բնակարանային ապահովում» ծրագրի «21001. Բնակարանային շինարարություն» միջոցառմանը:</w:t>
            </w:r>
          </w:p>
          <w:p w:rsidR="00526CE7" w:rsidRDefault="00526CE7" w:rsidP="00526CE7">
            <w:pPr>
              <w:spacing w:line="360" w:lineRule="auto"/>
              <w:ind w:firstLine="567"/>
              <w:jc w:val="both"/>
              <w:rPr>
                <w:rFonts w:ascii="GHEA Grapalat" w:hAnsi="GHEA Grapalat" w:cs="Sylfaen"/>
                <w:sz w:val="24"/>
                <w:szCs w:val="24"/>
                <w:lang w:val="hy-AM"/>
              </w:rPr>
            </w:pPr>
            <w:r w:rsidRPr="0071252F">
              <w:rPr>
                <w:rFonts w:ascii="GHEA Grapalat" w:hAnsi="GHEA Grapalat" w:cs="Sylfaen"/>
                <w:sz w:val="24"/>
                <w:szCs w:val="24"/>
                <w:lang w:val="hy-AM"/>
              </w:rPr>
              <w:t xml:space="preserve">Նախագծի ընդունումը պայմանավորված է ՀՀ Լոռու մարզի Սպիտակ քաղաքի Խնկոյան N134 հասցեում կառուցված բազմաբնակարան շենքի (թվով 36 բնակարանների) հատկացմամբ՝ նույն </w:t>
            </w:r>
            <w:r w:rsidRPr="0071252F">
              <w:rPr>
                <w:rFonts w:ascii="GHEA Grapalat" w:hAnsi="GHEA Grapalat" w:cs="Sylfaen"/>
                <w:sz w:val="24"/>
                <w:szCs w:val="24"/>
                <w:lang w:val="hy-AM"/>
              </w:rPr>
              <w:lastRenderedPageBreak/>
              <w:t xml:space="preserve">հասցեում 1988թ. երկրաշարժից հետո կառուցված փայտյա, անբավարար տեխնիկական վիճակում գտնվող թվով 2 հանրակացարանային շենքերում բնակվող ընտանիքների բնակապահովման խնդիրները լուծելու համար: </w:t>
            </w:r>
          </w:p>
          <w:p w:rsidR="00526CE7" w:rsidRDefault="00526CE7" w:rsidP="00526CE7">
            <w:pPr>
              <w:spacing w:line="360" w:lineRule="auto"/>
              <w:ind w:firstLine="567"/>
              <w:jc w:val="both"/>
              <w:rPr>
                <w:rFonts w:ascii="GHEA Grapalat" w:hAnsi="GHEA Grapalat" w:cs="Sylfaen"/>
                <w:sz w:val="24"/>
                <w:szCs w:val="24"/>
                <w:lang w:val="hy-AM"/>
              </w:rPr>
            </w:pPr>
            <w:r w:rsidRPr="0071252F">
              <w:rPr>
                <w:rFonts w:ascii="GHEA Grapalat" w:hAnsi="GHEA Grapalat" w:cs="Sylfaen"/>
                <w:sz w:val="24"/>
                <w:szCs w:val="24"/>
                <w:lang w:val="hy-AM"/>
              </w:rPr>
              <w:t xml:space="preserve">Նախագծով պահանջվող </w:t>
            </w:r>
            <w:r>
              <w:rPr>
                <w:rFonts w:ascii="GHEA Grapalat" w:hAnsi="GHEA Grapalat" w:cs="Sylfaen"/>
                <w:sz w:val="24"/>
                <w:szCs w:val="24"/>
                <w:lang w:val="hy-AM"/>
              </w:rPr>
              <w:t>գումարն</w:t>
            </w:r>
            <w:r w:rsidRPr="0071252F">
              <w:rPr>
                <w:rFonts w:ascii="GHEA Grapalat" w:hAnsi="GHEA Grapalat" w:cs="Sylfaen"/>
                <w:sz w:val="24"/>
                <w:szCs w:val="24"/>
                <w:lang w:val="hy-AM"/>
              </w:rPr>
              <w:t xml:space="preserve"> անհրաժեշտ է </w:t>
            </w:r>
            <w:r w:rsidRPr="0071252F">
              <w:rPr>
                <w:rFonts w:ascii="GHEA Grapalat" w:hAnsi="GHEA Grapalat"/>
                <w:sz w:val="24"/>
                <w:szCs w:val="24"/>
                <w:lang w:val="hy-AM"/>
              </w:rPr>
              <w:t xml:space="preserve">չափագրման փաթեթի հիման վրա համայնքի ղեկավարի կողմից </w:t>
            </w:r>
            <w:r w:rsidRPr="0071252F">
              <w:rPr>
                <w:rFonts w:ascii="GHEA Grapalat" w:hAnsi="GHEA Grapalat" w:cs="Sylfaen"/>
                <w:sz w:val="24"/>
                <w:szCs w:val="24"/>
                <w:lang w:val="hy-AM"/>
              </w:rPr>
              <w:t>ավարտական ակտը (շահագործման թույլտվությունը) տրամադրելուց հետո շենքը շահագործման հանձնելու և բնակարանների բաշխումն իրականացնելու նպատակով</w:t>
            </w:r>
            <w:r>
              <w:rPr>
                <w:rFonts w:ascii="GHEA Grapalat" w:hAnsi="GHEA Grapalat" w:cs="Sylfaen"/>
                <w:sz w:val="24"/>
                <w:szCs w:val="24"/>
                <w:lang w:val="hy-AM"/>
              </w:rPr>
              <w:t>:</w:t>
            </w:r>
          </w:p>
          <w:p w:rsidR="00526CE7" w:rsidRDefault="00526CE7" w:rsidP="00526CE7">
            <w:pPr>
              <w:spacing w:line="360" w:lineRule="auto"/>
              <w:ind w:firstLine="567"/>
              <w:jc w:val="both"/>
              <w:rPr>
                <w:rFonts w:ascii="GHEA Grapalat" w:hAnsi="GHEA Grapalat" w:cs="Sylfaen"/>
                <w:sz w:val="24"/>
                <w:szCs w:val="24"/>
                <w:lang w:val="hy-AM"/>
              </w:rPr>
            </w:pPr>
            <w:r w:rsidRPr="0071252F">
              <w:rPr>
                <w:rFonts w:ascii="GHEA Grapalat" w:hAnsi="GHEA Grapalat" w:cs="Sylfaen"/>
                <w:sz w:val="24"/>
                <w:szCs w:val="24"/>
                <w:lang w:val="hy-AM"/>
              </w:rPr>
              <w:t xml:space="preserve">Այս կապակցությամբ հայտնում ենք, որ </w:t>
            </w:r>
            <w:r w:rsidRPr="0071252F">
              <w:rPr>
                <w:rFonts w:ascii="GHEA Grapalat" w:hAnsi="GHEA Grapalat"/>
                <w:sz w:val="24"/>
                <w:szCs w:val="24"/>
                <w:lang w:val="hy-AM"/>
              </w:rPr>
              <w:t>հիմնավորմամբ նշված է, որ չափագրման ենթակա շ</w:t>
            </w:r>
            <w:r w:rsidRPr="0071252F">
              <w:rPr>
                <w:rFonts w:ascii="GHEA Grapalat" w:hAnsi="GHEA Grapalat"/>
                <w:color w:val="000000"/>
                <w:sz w:val="24"/>
                <w:szCs w:val="24"/>
                <w:shd w:val="clear" w:color="auto" w:fill="FFFFFF"/>
                <w:lang w:val="hy-AM"/>
              </w:rPr>
              <w:t>ենքի ներքին մակերեսը կազմում է 2,360.0 ք</w:t>
            </w:r>
            <w:r w:rsidRPr="00861AF2">
              <w:rPr>
                <w:rFonts w:ascii="GHEA Grapalat" w:hAnsi="GHEA Grapalat"/>
                <w:color w:val="000000"/>
                <w:sz w:val="24"/>
                <w:szCs w:val="24"/>
                <w:shd w:val="clear" w:color="auto" w:fill="FFFFFF"/>
                <w:lang w:val="hy-AM"/>
              </w:rPr>
              <w:t>/</w:t>
            </w:r>
            <w:r w:rsidRPr="0071252F">
              <w:rPr>
                <w:rFonts w:ascii="GHEA Grapalat" w:hAnsi="GHEA Grapalat"/>
                <w:color w:val="000000"/>
                <w:sz w:val="24"/>
                <w:szCs w:val="24"/>
                <w:shd w:val="clear" w:color="auto" w:fill="FFFFFF"/>
                <w:lang w:val="hy-AM"/>
              </w:rPr>
              <w:t xml:space="preserve">մ, մինչդեռ </w:t>
            </w:r>
            <w:r w:rsidRPr="0071252F">
              <w:rPr>
                <w:rFonts w:ascii="GHEA Grapalat" w:hAnsi="GHEA Grapalat"/>
                <w:sz w:val="24"/>
                <w:szCs w:val="24"/>
                <w:lang w:val="hy-AM"/>
              </w:rPr>
              <w:t xml:space="preserve">ՀՀ 2024թ. պետական բյուջով բյուջետավորվել է 3,426.1 </w:t>
            </w:r>
            <w:r w:rsidRPr="0071252F">
              <w:rPr>
                <w:rFonts w:ascii="GHEA Grapalat" w:hAnsi="GHEA Grapalat"/>
                <w:color w:val="000000"/>
                <w:sz w:val="24"/>
                <w:szCs w:val="24"/>
                <w:shd w:val="clear" w:color="auto" w:fill="FFFFFF"/>
                <w:lang w:val="hy-AM"/>
              </w:rPr>
              <w:t>ք</w:t>
            </w:r>
            <w:r w:rsidRPr="00861AF2">
              <w:rPr>
                <w:rFonts w:ascii="GHEA Grapalat" w:hAnsi="GHEA Grapalat"/>
                <w:color w:val="000000"/>
                <w:sz w:val="24"/>
                <w:szCs w:val="24"/>
                <w:shd w:val="clear" w:color="auto" w:fill="FFFFFF"/>
                <w:lang w:val="hy-AM"/>
              </w:rPr>
              <w:t>/</w:t>
            </w:r>
            <w:r w:rsidRPr="0071252F">
              <w:rPr>
                <w:rFonts w:ascii="GHEA Grapalat" w:hAnsi="GHEA Grapalat"/>
                <w:color w:val="000000"/>
                <w:sz w:val="24"/>
                <w:szCs w:val="24"/>
                <w:shd w:val="clear" w:color="auto" w:fill="FFFFFF"/>
                <w:lang w:val="hy-AM"/>
              </w:rPr>
              <w:t>մ</w:t>
            </w:r>
            <w:r w:rsidRPr="0071252F">
              <w:rPr>
                <w:rFonts w:ascii="GHEA Grapalat" w:hAnsi="GHEA Grapalat"/>
                <w:sz w:val="24"/>
                <w:szCs w:val="24"/>
                <w:lang w:val="hy-AM"/>
              </w:rPr>
              <w:t xml:space="preserve"> կառուցապատվող մակերես:</w:t>
            </w:r>
          </w:p>
          <w:p w:rsidR="00526CE7" w:rsidRPr="00861AF2" w:rsidRDefault="00526CE7" w:rsidP="00526CE7">
            <w:pPr>
              <w:spacing w:line="360" w:lineRule="auto"/>
              <w:ind w:firstLine="567"/>
              <w:jc w:val="both"/>
              <w:rPr>
                <w:rFonts w:ascii="GHEA Grapalat" w:hAnsi="GHEA Grapalat" w:cs="Sylfaen"/>
                <w:sz w:val="24"/>
                <w:szCs w:val="24"/>
                <w:lang w:val="hy-AM"/>
              </w:rPr>
            </w:pPr>
            <w:r w:rsidRPr="0071252F">
              <w:rPr>
                <w:rFonts w:ascii="GHEA Grapalat" w:hAnsi="GHEA Grapalat"/>
                <w:sz w:val="24"/>
                <w:szCs w:val="24"/>
                <w:lang w:val="hy-AM"/>
              </w:rPr>
              <w:t>Հետևաբար,</w:t>
            </w:r>
            <w:r w:rsidRPr="0071252F">
              <w:rPr>
                <w:rFonts w:ascii="GHEA Grapalat" w:hAnsi="GHEA Grapalat" w:cs="Sylfaen"/>
                <w:sz w:val="24"/>
                <w:szCs w:val="24"/>
                <w:lang w:val="hy-AM"/>
              </w:rPr>
              <w:t xml:space="preserve"> պարզաբանման </w:t>
            </w:r>
            <w:r w:rsidRPr="0071252F">
              <w:rPr>
                <w:rFonts w:ascii="GHEA Grapalat" w:hAnsi="GHEA Grapalat"/>
                <w:sz w:val="24"/>
                <w:szCs w:val="24"/>
                <w:lang w:val="hy-AM"/>
              </w:rPr>
              <w:t>նպատակով խնդրում ենք վերոգրյալի մասով ներկայացնել հստակ տեղեկատվություն</w:t>
            </w:r>
            <w:r>
              <w:rPr>
                <w:rFonts w:ascii="GHEA Grapalat" w:hAnsi="GHEA Grapalat"/>
                <w:sz w:val="24"/>
                <w:szCs w:val="24"/>
                <w:lang w:val="hy-AM"/>
              </w:rPr>
              <w:t>՝</w:t>
            </w:r>
            <w:r w:rsidRPr="0071252F">
              <w:rPr>
                <w:rFonts w:ascii="GHEA Grapalat" w:hAnsi="GHEA Grapalat"/>
                <w:sz w:val="24"/>
                <w:szCs w:val="24"/>
                <w:lang w:val="hy-AM"/>
              </w:rPr>
              <w:t xml:space="preserve"> </w:t>
            </w:r>
            <w:r>
              <w:rPr>
                <w:rFonts w:ascii="GHEA Grapalat" w:hAnsi="GHEA Grapalat"/>
                <w:sz w:val="24"/>
                <w:szCs w:val="24"/>
                <w:lang w:val="hy-AM"/>
              </w:rPr>
              <w:t xml:space="preserve">կառուցապատվող շինությունների և </w:t>
            </w:r>
            <w:r w:rsidRPr="0071252F">
              <w:rPr>
                <w:rFonts w:ascii="GHEA Grapalat" w:hAnsi="GHEA Grapalat"/>
                <w:sz w:val="24"/>
                <w:szCs w:val="24"/>
                <w:lang w:val="hy-AM"/>
              </w:rPr>
              <w:t xml:space="preserve">չափագրման ենթակա մակերեսի, ինչպես նաև </w:t>
            </w:r>
            <w:r>
              <w:rPr>
                <w:rFonts w:ascii="GHEA Grapalat" w:hAnsi="GHEA Grapalat"/>
                <w:sz w:val="24"/>
                <w:szCs w:val="24"/>
                <w:lang w:val="hy-AM"/>
              </w:rPr>
              <w:t>վերը նշված</w:t>
            </w:r>
            <w:r w:rsidRPr="0071252F">
              <w:rPr>
                <w:rFonts w:ascii="GHEA Grapalat" w:hAnsi="GHEA Grapalat"/>
                <w:sz w:val="24"/>
                <w:szCs w:val="24"/>
                <w:lang w:val="hy-AM"/>
              </w:rPr>
              <w:t xml:space="preserve"> գումարը ՀՀ 2024թ. պետական բյուջեի պլանավորման ընթացքում</w:t>
            </w:r>
            <w:r w:rsidRPr="00B401A2">
              <w:rPr>
                <w:rFonts w:ascii="GHEA Grapalat" w:hAnsi="GHEA Grapalat"/>
                <w:sz w:val="24"/>
                <w:szCs w:val="24"/>
                <w:lang w:val="hy-AM"/>
              </w:rPr>
              <w:t xml:space="preserve"> </w:t>
            </w:r>
            <w:r>
              <w:rPr>
                <w:rFonts w:ascii="GHEA Grapalat" w:hAnsi="GHEA Grapalat"/>
                <w:sz w:val="24"/>
                <w:szCs w:val="24"/>
                <w:lang w:val="hy-AM"/>
              </w:rPr>
              <w:t xml:space="preserve">չբյուջետավորելու </w:t>
            </w:r>
            <w:r w:rsidRPr="0071252F">
              <w:rPr>
                <w:rFonts w:ascii="GHEA Grapalat" w:hAnsi="GHEA Grapalat"/>
                <w:sz w:val="24"/>
                <w:szCs w:val="24"/>
                <w:lang w:val="hy-AM"/>
              </w:rPr>
              <w:t>վերաբերյալ:</w:t>
            </w:r>
          </w:p>
          <w:p w:rsidR="00560FB5" w:rsidRPr="00FE1465" w:rsidRDefault="00560FB5" w:rsidP="009524A9">
            <w:pPr>
              <w:ind w:firstLine="567"/>
              <w:jc w:val="both"/>
              <w:rPr>
                <w:rFonts w:ascii="GHEA Grapalat" w:eastAsia="Times New Roman" w:hAnsi="GHEA Grapalat" w:cs="Times New Roman"/>
                <w:sz w:val="24"/>
                <w:szCs w:val="24"/>
                <w:lang w:val="hy-AM"/>
              </w:rPr>
            </w:pPr>
          </w:p>
        </w:tc>
        <w:tc>
          <w:tcPr>
            <w:tcW w:w="5070" w:type="dxa"/>
            <w:gridSpan w:val="2"/>
            <w:shd w:val="clear" w:color="auto" w:fill="auto"/>
          </w:tcPr>
          <w:p w:rsidR="00855075" w:rsidRPr="000447E6" w:rsidRDefault="00855075"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526CE7" w:rsidRPr="000447E6" w:rsidRDefault="00526CE7" w:rsidP="005B557F">
            <w:pPr>
              <w:rPr>
                <w:rFonts w:ascii="GHEA Grapalat" w:hAnsi="GHEA Grapalat"/>
                <w:lang w:val="hy-AM"/>
              </w:rPr>
            </w:pPr>
          </w:p>
          <w:p w:rsidR="008135F9" w:rsidRPr="000447E6" w:rsidRDefault="008135F9" w:rsidP="008135F9">
            <w:pPr>
              <w:spacing w:line="276" w:lineRule="auto"/>
              <w:rPr>
                <w:rFonts w:ascii="GHEA Grapalat" w:hAnsi="GHEA Grapalat"/>
                <w:sz w:val="24"/>
                <w:szCs w:val="24"/>
                <w:lang w:val="hy-AM"/>
              </w:rPr>
            </w:pPr>
          </w:p>
          <w:p w:rsidR="008135F9" w:rsidRPr="000447E6" w:rsidRDefault="008135F9" w:rsidP="008135F9">
            <w:pPr>
              <w:spacing w:line="276" w:lineRule="auto"/>
              <w:rPr>
                <w:rFonts w:ascii="GHEA Grapalat" w:hAnsi="GHEA Grapalat"/>
                <w:sz w:val="24"/>
                <w:szCs w:val="24"/>
                <w:lang w:val="hy-AM"/>
              </w:rPr>
            </w:pPr>
          </w:p>
          <w:p w:rsidR="008135F9" w:rsidRPr="000447E6" w:rsidRDefault="008135F9" w:rsidP="008135F9">
            <w:pPr>
              <w:spacing w:line="276" w:lineRule="auto"/>
              <w:rPr>
                <w:rFonts w:ascii="GHEA Grapalat" w:hAnsi="GHEA Grapalat"/>
                <w:sz w:val="24"/>
                <w:szCs w:val="24"/>
                <w:lang w:val="hy-AM"/>
              </w:rPr>
            </w:pPr>
          </w:p>
          <w:p w:rsidR="008135F9" w:rsidRPr="000447E6" w:rsidRDefault="008135F9" w:rsidP="008135F9">
            <w:pPr>
              <w:spacing w:line="276" w:lineRule="auto"/>
              <w:rPr>
                <w:rFonts w:ascii="GHEA Grapalat" w:hAnsi="GHEA Grapalat"/>
                <w:sz w:val="24"/>
                <w:szCs w:val="24"/>
                <w:lang w:val="hy-AM"/>
              </w:rPr>
            </w:pPr>
          </w:p>
          <w:p w:rsidR="001600CB" w:rsidRDefault="001600CB" w:rsidP="000447E6">
            <w:pPr>
              <w:spacing w:line="276" w:lineRule="auto"/>
              <w:jc w:val="both"/>
              <w:rPr>
                <w:rFonts w:ascii="GHEA Grapalat" w:hAnsi="GHEA Grapalat"/>
                <w:sz w:val="24"/>
                <w:szCs w:val="24"/>
                <w:lang w:val="ru-RU"/>
              </w:rPr>
            </w:pPr>
          </w:p>
          <w:p w:rsidR="001600CB" w:rsidRDefault="001600CB" w:rsidP="000447E6">
            <w:pPr>
              <w:spacing w:line="276" w:lineRule="auto"/>
              <w:jc w:val="both"/>
              <w:rPr>
                <w:rFonts w:ascii="GHEA Grapalat" w:hAnsi="GHEA Grapalat"/>
                <w:sz w:val="24"/>
                <w:szCs w:val="24"/>
                <w:lang w:val="ru-RU"/>
              </w:rPr>
            </w:pPr>
          </w:p>
          <w:p w:rsidR="001600CB" w:rsidRDefault="001600CB" w:rsidP="000447E6">
            <w:pPr>
              <w:spacing w:line="276" w:lineRule="auto"/>
              <w:jc w:val="both"/>
              <w:rPr>
                <w:rFonts w:ascii="GHEA Grapalat" w:hAnsi="GHEA Grapalat"/>
                <w:sz w:val="24"/>
                <w:szCs w:val="24"/>
                <w:lang w:val="ru-RU"/>
              </w:rPr>
            </w:pPr>
          </w:p>
          <w:p w:rsidR="001600CB" w:rsidRDefault="001600CB" w:rsidP="000447E6">
            <w:pPr>
              <w:spacing w:line="276" w:lineRule="auto"/>
              <w:jc w:val="both"/>
              <w:rPr>
                <w:rFonts w:ascii="GHEA Grapalat" w:hAnsi="GHEA Grapalat"/>
                <w:sz w:val="24"/>
                <w:szCs w:val="24"/>
                <w:lang w:val="ru-RU"/>
              </w:rPr>
            </w:pPr>
          </w:p>
          <w:p w:rsidR="001600CB" w:rsidRDefault="001600CB" w:rsidP="000447E6">
            <w:pPr>
              <w:spacing w:line="276" w:lineRule="auto"/>
              <w:jc w:val="both"/>
              <w:rPr>
                <w:rFonts w:ascii="GHEA Grapalat" w:hAnsi="GHEA Grapalat"/>
                <w:sz w:val="24"/>
                <w:szCs w:val="24"/>
                <w:lang w:val="ru-RU"/>
              </w:rPr>
            </w:pPr>
          </w:p>
          <w:p w:rsidR="001600CB" w:rsidRDefault="001600CB" w:rsidP="000447E6">
            <w:pPr>
              <w:spacing w:line="276" w:lineRule="auto"/>
              <w:jc w:val="both"/>
              <w:rPr>
                <w:rFonts w:ascii="GHEA Grapalat" w:hAnsi="GHEA Grapalat"/>
                <w:sz w:val="24"/>
                <w:szCs w:val="24"/>
                <w:lang w:val="ru-RU"/>
              </w:rPr>
            </w:pPr>
          </w:p>
          <w:p w:rsidR="001600CB" w:rsidRDefault="001600CB" w:rsidP="000447E6">
            <w:pPr>
              <w:spacing w:line="276" w:lineRule="auto"/>
              <w:jc w:val="both"/>
              <w:rPr>
                <w:rFonts w:ascii="GHEA Grapalat" w:hAnsi="GHEA Grapalat"/>
                <w:sz w:val="24"/>
                <w:szCs w:val="24"/>
                <w:lang w:val="ru-RU"/>
              </w:rPr>
            </w:pPr>
          </w:p>
          <w:p w:rsidR="001600CB" w:rsidRDefault="001600CB" w:rsidP="000447E6">
            <w:pPr>
              <w:spacing w:line="276" w:lineRule="auto"/>
              <w:jc w:val="both"/>
              <w:rPr>
                <w:rFonts w:ascii="GHEA Grapalat" w:hAnsi="GHEA Grapalat"/>
                <w:sz w:val="24"/>
                <w:szCs w:val="24"/>
                <w:lang w:val="ru-RU"/>
              </w:rPr>
            </w:pPr>
          </w:p>
          <w:p w:rsidR="00526CE7" w:rsidRPr="00BE6877" w:rsidRDefault="00BE6877" w:rsidP="000447E6">
            <w:pPr>
              <w:spacing w:line="276" w:lineRule="auto"/>
              <w:jc w:val="both"/>
              <w:rPr>
                <w:rFonts w:ascii="GHEA Grapalat" w:hAnsi="GHEA Grapalat"/>
                <w:sz w:val="24"/>
                <w:szCs w:val="24"/>
                <w:lang w:val="ru-RU"/>
              </w:rPr>
            </w:pPr>
            <w:bookmarkStart w:id="0" w:name="_GoBack"/>
            <w:bookmarkEnd w:id="0"/>
            <w:r>
              <w:rPr>
                <w:rFonts w:ascii="GHEA Grapalat" w:hAnsi="GHEA Grapalat"/>
                <w:sz w:val="24"/>
                <w:szCs w:val="24"/>
                <w:lang w:val="ru-RU"/>
              </w:rPr>
              <w:t>Ընդունվել է, խմբագրվել է:</w:t>
            </w:r>
          </w:p>
        </w:tc>
      </w:tr>
    </w:tbl>
    <w:p w:rsidR="00AC7883" w:rsidRPr="009B5121" w:rsidRDefault="00AC7883" w:rsidP="008135F9">
      <w:pPr>
        <w:tabs>
          <w:tab w:val="left" w:pos="5490"/>
          <w:tab w:val="left" w:pos="9270"/>
        </w:tabs>
        <w:spacing w:line="360" w:lineRule="auto"/>
        <w:rPr>
          <w:rFonts w:ascii="GHEA Grapalat" w:hAnsi="GHEA Grapalat"/>
          <w:sz w:val="24"/>
          <w:szCs w:val="24"/>
          <w:lang w:val="hy-AM"/>
        </w:rPr>
      </w:pPr>
    </w:p>
    <w:sectPr w:rsidR="00AC7883" w:rsidRPr="009B5121" w:rsidSect="007919D6">
      <w:pgSz w:w="12240" w:h="15840"/>
      <w:pgMar w:top="706" w:right="1282" w:bottom="360" w:left="9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608C" w:rsidRDefault="0058608C" w:rsidP="003A504D">
      <w:pPr>
        <w:spacing w:after="0" w:line="240" w:lineRule="auto"/>
      </w:pPr>
      <w:r>
        <w:separator/>
      </w:r>
    </w:p>
  </w:endnote>
  <w:endnote w:type="continuationSeparator" w:id="0">
    <w:p w:rsidR="0058608C" w:rsidRDefault="0058608C"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608C" w:rsidRDefault="0058608C" w:rsidP="003A504D">
      <w:pPr>
        <w:spacing w:after="0" w:line="240" w:lineRule="auto"/>
      </w:pPr>
      <w:r>
        <w:separator/>
      </w:r>
    </w:p>
  </w:footnote>
  <w:footnote w:type="continuationSeparator" w:id="0">
    <w:p w:rsidR="0058608C" w:rsidRDefault="0058608C"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6F7C39"/>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5503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2D28FA"/>
    <w:multiLevelType w:val="hybridMultilevel"/>
    <w:tmpl w:val="C79C2A88"/>
    <w:lvl w:ilvl="0" w:tplc="21B6C0EC">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9"/>
  </w:num>
  <w:num w:numId="2">
    <w:abstractNumId w:val="18"/>
  </w:num>
  <w:num w:numId="3">
    <w:abstractNumId w:val="0"/>
  </w:num>
  <w:num w:numId="4">
    <w:abstractNumId w:val="1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21"/>
  </w:num>
  <w:num w:numId="11">
    <w:abstractNumId w:val="34"/>
  </w:num>
  <w:num w:numId="12">
    <w:abstractNumId w:val="17"/>
  </w:num>
  <w:num w:numId="13">
    <w:abstractNumId w:val="4"/>
  </w:num>
  <w:num w:numId="14">
    <w:abstractNumId w:val="35"/>
  </w:num>
  <w:num w:numId="15">
    <w:abstractNumId w:val="23"/>
  </w:num>
  <w:num w:numId="16">
    <w:abstractNumId w:val="22"/>
  </w:num>
  <w:num w:numId="17">
    <w:abstractNumId w:val="10"/>
  </w:num>
  <w:num w:numId="18">
    <w:abstractNumId w:val="7"/>
  </w:num>
  <w:num w:numId="19">
    <w:abstractNumId w:val="15"/>
  </w:num>
  <w:num w:numId="20">
    <w:abstractNumId w:val="32"/>
  </w:num>
  <w:num w:numId="21">
    <w:abstractNumId w:val="33"/>
  </w:num>
  <w:num w:numId="22">
    <w:abstractNumId w:val="5"/>
  </w:num>
  <w:num w:numId="23">
    <w:abstractNumId w:val="3"/>
  </w:num>
  <w:num w:numId="24">
    <w:abstractNumId w:val="16"/>
  </w:num>
  <w:num w:numId="25">
    <w:abstractNumId w:val="27"/>
  </w:num>
  <w:num w:numId="26">
    <w:abstractNumId w:val="25"/>
  </w:num>
  <w:num w:numId="27">
    <w:abstractNumId w:val="12"/>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6"/>
  </w:num>
  <w:num w:numId="31">
    <w:abstractNumId w:val="24"/>
  </w:num>
  <w:num w:numId="32">
    <w:abstractNumId w:val="20"/>
  </w:num>
  <w:num w:numId="33">
    <w:abstractNumId w:val="30"/>
  </w:num>
  <w:num w:numId="34">
    <w:abstractNumId w:val="14"/>
  </w:num>
  <w:num w:numId="35">
    <w:abstractNumId w:val="1"/>
  </w:num>
  <w:num w:numId="36">
    <w:abstractNumId w:val="26"/>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450"/>
    <w:rsid w:val="00015E69"/>
    <w:rsid w:val="00036B7F"/>
    <w:rsid w:val="000403E6"/>
    <w:rsid w:val="000427EC"/>
    <w:rsid w:val="000447E6"/>
    <w:rsid w:val="000607AF"/>
    <w:rsid w:val="00063760"/>
    <w:rsid w:val="00066E52"/>
    <w:rsid w:val="0007566E"/>
    <w:rsid w:val="000756B1"/>
    <w:rsid w:val="00082FE0"/>
    <w:rsid w:val="00083106"/>
    <w:rsid w:val="000A1050"/>
    <w:rsid w:val="000B5BAF"/>
    <w:rsid w:val="000B68AA"/>
    <w:rsid w:val="000B6E23"/>
    <w:rsid w:val="000B7D7C"/>
    <w:rsid w:val="000C5D2A"/>
    <w:rsid w:val="000D42B9"/>
    <w:rsid w:val="000D6ACF"/>
    <w:rsid w:val="000D7441"/>
    <w:rsid w:val="000D75A5"/>
    <w:rsid w:val="000E04A2"/>
    <w:rsid w:val="000E3743"/>
    <w:rsid w:val="000E38F0"/>
    <w:rsid w:val="000E4849"/>
    <w:rsid w:val="000E4E56"/>
    <w:rsid w:val="00123EA1"/>
    <w:rsid w:val="0012537B"/>
    <w:rsid w:val="0012558E"/>
    <w:rsid w:val="00131D35"/>
    <w:rsid w:val="00136593"/>
    <w:rsid w:val="001511E3"/>
    <w:rsid w:val="001600CB"/>
    <w:rsid w:val="00163BC5"/>
    <w:rsid w:val="001762EC"/>
    <w:rsid w:val="00182BE6"/>
    <w:rsid w:val="001836CB"/>
    <w:rsid w:val="00191BB4"/>
    <w:rsid w:val="001A13A4"/>
    <w:rsid w:val="001E77D4"/>
    <w:rsid w:val="001E7C9D"/>
    <w:rsid w:val="001F18CE"/>
    <w:rsid w:val="001F509E"/>
    <w:rsid w:val="001F5AFD"/>
    <w:rsid w:val="00201446"/>
    <w:rsid w:val="002018B2"/>
    <w:rsid w:val="00205486"/>
    <w:rsid w:val="0020602B"/>
    <w:rsid w:val="002175B2"/>
    <w:rsid w:val="002209A8"/>
    <w:rsid w:val="00224655"/>
    <w:rsid w:val="002259D6"/>
    <w:rsid w:val="002472FA"/>
    <w:rsid w:val="00256238"/>
    <w:rsid w:val="00257C1B"/>
    <w:rsid w:val="00261407"/>
    <w:rsid w:val="002657C4"/>
    <w:rsid w:val="0028395F"/>
    <w:rsid w:val="00284906"/>
    <w:rsid w:val="00284BD0"/>
    <w:rsid w:val="00294D09"/>
    <w:rsid w:val="002A0494"/>
    <w:rsid w:val="002A30D2"/>
    <w:rsid w:val="002B07A1"/>
    <w:rsid w:val="002B1A7A"/>
    <w:rsid w:val="002B1E4F"/>
    <w:rsid w:val="002C10FF"/>
    <w:rsid w:val="002C4B26"/>
    <w:rsid w:val="002E729D"/>
    <w:rsid w:val="002F672F"/>
    <w:rsid w:val="002F7105"/>
    <w:rsid w:val="00304BED"/>
    <w:rsid w:val="003111CE"/>
    <w:rsid w:val="0031586F"/>
    <w:rsid w:val="00325B0F"/>
    <w:rsid w:val="003351F4"/>
    <w:rsid w:val="00337ED4"/>
    <w:rsid w:val="00342A9C"/>
    <w:rsid w:val="003433AB"/>
    <w:rsid w:val="0034624E"/>
    <w:rsid w:val="00350AB0"/>
    <w:rsid w:val="0035543A"/>
    <w:rsid w:val="00361397"/>
    <w:rsid w:val="00361B62"/>
    <w:rsid w:val="00377113"/>
    <w:rsid w:val="00381F13"/>
    <w:rsid w:val="00381FF1"/>
    <w:rsid w:val="00391809"/>
    <w:rsid w:val="00393D66"/>
    <w:rsid w:val="003A156F"/>
    <w:rsid w:val="003A504D"/>
    <w:rsid w:val="003B01AC"/>
    <w:rsid w:val="003B2EA2"/>
    <w:rsid w:val="003B6B66"/>
    <w:rsid w:val="003C4DD8"/>
    <w:rsid w:val="003D2524"/>
    <w:rsid w:val="003E20C5"/>
    <w:rsid w:val="003E3954"/>
    <w:rsid w:val="003E45BE"/>
    <w:rsid w:val="003F6B3B"/>
    <w:rsid w:val="00402C52"/>
    <w:rsid w:val="0041442C"/>
    <w:rsid w:val="00414D38"/>
    <w:rsid w:val="004240B5"/>
    <w:rsid w:val="0042752E"/>
    <w:rsid w:val="00445B82"/>
    <w:rsid w:val="0045208A"/>
    <w:rsid w:val="00465B5C"/>
    <w:rsid w:val="00472176"/>
    <w:rsid w:val="004731ED"/>
    <w:rsid w:val="00481219"/>
    <w:rsid w:val="004A5955"/>
    <w:rsid w:val="004A6926"/>
    <w:rsid w:val="004B3004"/>
    <w:rsid w:val="004B3141"/>
    <w:rsid w:val="004C04F1"/>
    <w:rsid w:val="004C0C58"/>
    <w:rsid w:val="004C4022"/>
    <w:rsid w:val="004D0B27"/>
    <w:rsid w:val="004D2599"/>
    <w:rsid w:val="004D487C"/>
    <w:rsid w:val="004D6949"/>
    <w:rsid w:val="004E66AC"/>
    <w:rsid w:val="004E7989"/>
    <w:rsid w:val="004F348F"/>
    <w:rsid w:val="004F643A"/>
    <w:rsid w:val="00500493"/>
    <w:rsid w:val="00510F7F"/>
    <w:rsid w:val="0052017E"/>
    <w:rsid w:val="00521D17"/>
    <w:rsid w:val="00522BCC"/>
    <w:rsid w:val="00522E16"/>
    <w:rsid w:val="00524E0F"/>
    <w:rsid w:val="00526B2D"/>
    <w:rsid w:val="00526CE7"/>
    <w:rsid w:val="005306D6"/>
    <w:rsid w:val="0054502B"/>
    <w:rsid w:val="00546EDD"/>
    <w:rsid w:val="00550227"/>
    <w:rsid w:val="00551855"/>
    <w:rsid w:val="00560FB5"/>
    <w:rsid w:val="00566FB3"/>
    <w:rsid w:val="005754CC"/>
    <w:rsid w:val="00576FE1"/>
    <w:rsid w:val="005820AD"/>
    <w:rsid w:val="005838F7"/>
    <w:rsid w:val="0058608C"/>
    <w:rsid w:val="005863CD"/>
    <w:rsid w:val="005A0351"/>
    <w:rsid w:val="005A3B93"/>
    <w:rsid w:val="005A55B9"/>
    <w:rsid w:val="005B557F"/>
    <w:rsid w:val="005C51D9"/>
    <w:rsid w:val="005C6B3A"/>
    <w:rsid w:val="005E3423"/>
    <w:rsid w:val="005E587C"/>
    <w:rsid w:val="00602855"/>
    <w:rsid w:val="00605644"/>
    <w:rsid w:val="00626E52"/>
    <w:rsid w:val="00633F61"/>
    <w:rsid w:val="006400E8"/>
    <w:rsid w:val="00650C2F"/>
    <w:rsid w:val="006532AB"/>
    <w:rsid w:val="00682EB0"/>
    <w:rsid w:val="00684A5D"/>
    <w:rsid w:val="006853BB"/>
    <w:rsid w:val="00690CB8"/>
    <w:rsid w:val="00690E2A"/>
    <w:rsid w:val="00691089"/>
    <w:rsid w:val="006963E8"/>
    <w:rsid w:val="006A4B41"/>
    <w:rsid w:val="006B2B91"/>
    <w:rsid w:val="006C1D71"/>
    <w:rsid w:val="006C322F"/>
    <w:rsid w:val="006C484E"/>
    <w:rsid w:val="006D51F0"/>
    <w:rsid w:val="006E44E5"/>
    <w:rsid w:val="006E7A41"/>
    <w:rsid w:val="00703A03"/>
    <w:rsid w:val="00704FCD"/>
    <w:rsid w:val="0071485F"/>
    <w:rsid w:val="00717536"/>
    <w:rsid w:val="007226F8"/>
    <w:rsid w:val="007256FF"/>
    <w:rsid w:val="00736017"/>
    <w:rsid w:val="00737016"/>
    <w:rsid w:val="00740697"/>
    <w:rsid w:val="00750277"/>
    <w:rsid w:val="00755137"/>
    <w:rsid w:val="0076019D"/>
    <w:rsid w:val="00760E25"/>
    <w:rsid w:val="00761653"/>
    <w:rsid w:val="00762BC1"/>
    <w:rsid w:val="00763CEF"/>
    <w:rsid w:val="00772738"/>
    <w:rsid w:val="00776D4E"/>
    <w:rsid w:val="00791924"/>
    <w:rsid w:val="007919D6"/>
    <w:rsid w:val="00791DFC"/>
    <w:rsid w:val="0079240C"/>
    <w:rsid w:val="007A300D"/>
    <w:rsid w:val="007D2454"/>
    <w:rsid w:val="007E4B49"/>
    <w:rsid w:val="007F60CE"/>
    <w:rsid w:val="00801563"/>
    <w:rsid w:val="00806660"/>
    <w:rsid w:val="008135F9"/>
    <w:rsid w:val="00817E21"/>
    <w:rsid w:val="00820D82"/>
    <w:rsid w:val="00823279"/>
    <w:rsid w:val="0082363E"/>
    <w:rsid w:val="008240AD"/>
    <w:rsid w:val="00824D83"/>
    <w:rsid w:val="00835ED8"/>
    <w:rsid w:val="008364FD"/>
    <w:rsid w:val="00842393"/>
    <w:rsid w:val="00842D49"/>
    <w:rsid w:val="00843CAF"/>
    <w:rsid w:val="0084661F"/>
    <w:rsid w:val="00846764"/>
    <w:rsid w:val="008506B9"/>
    <w:rsid w:val="00855075"/>
    <w:rsid w:val="00857AC9"/>
    <w:rsid w:val="008641F2"/>
    <w:rsid w:val="00876E77"/>
    <w:rsid w:val="00884941"/>
    <w:rsid w:val="00887C99"/>
    <w:rsid w:val="008B78A9"/>
    <w:rsid w:val="008C5939"/>
    <w:rsid w:val="008D106A"/>
    <w:rsid w:val="008D2B23"/>
    <w:rsid w:val="008D4582"/>
    <w:rsid w:val="008D5D9E"/>
    <w:rsid w:val="008E5ED0"/>
    <w:rsid w:val="008F29EC"/>
    <w:rsid w:val="008F39A7"/>
    <w:rsid w:val="009050DA"/>
    <w:rsid w:val="009137B0"/>
    <w:rsid w:val="00916C95"/>
    <w:rsid w:val="00920CAD"/>
    <w:rsid w:val="00924ACA"/>
    <w:rsid w:val="00935574"/>
    <w:rsid w:val="009366E5"/>
    <w:rsid w:val="009376E0"/>
    <w:rsid w:val="00943031"/>
    <w:rsid w:val="009460F6"/>
    <w:rsid w:val="00946340"/>
    <w:rsid w:val="00951E7F"/>
    <w:rsid w:val="009524A9"/>
    <w:rsid w:val="0095260D"/>
    <w:rsid w:val="00952EAC"/>
    <w:rsid w:val="00954ED1"/>
    <w:rsid w:val="00955B11"/>
    <w:rsid w:val="00960C6D"/>
    <w:rsid w:val="00965AA7"/>
    <w:rsid w:val="00984C18"/>
    <w:rsid w:val="009851F0"/>
    <w:rsid w:val="00987672"/>
    <w:rsid w:val="009A5660"/>
    <w:rsid w:val="009B018A"/>
    <w:rsid w:val="009B1269"/>
    <w:rsid w:val="009B5121"/>
    <w:rsid w:val="009D0E37"/>
    <w:rsid w:val="009E7441"/>
    <w:rsid w:val="00A01EAB"/>
    <w:rsid w:val="00A04B75"/>
    <w:rsid w:val="00A04E09"/>
    <w:rsid w:val="00A30C38"/>
    <w:rsid w:val="00A322D4"/>
    <w:rsid w:val="00A3730B"/>
    <w:rsid w:val="00A40C1A"/>
    <w:rsid w:val="00A54CCF"/>
    <w:rsid w:val="00A6687F"/>
    <w:rsid w:val="00A67D49"/>
    <w:rsid w:val="00A72917"/>
    <w:rsid w:val="00A85BC9"/>
    <w:rsid w:val="00A94D12"/>
    <w:rsid w:val="00A976FA"/>
    <w:rsid w:val="00AA4EEC"/>
    <w:rsid w:val="00AA688E"/>
    <w:rsid w:val="00AA7249"/>
    <w:rsid w:val="00AB25C0"/>
    <w:rsid w:val="00AB72AD"/>
    <w:rsid w:val="00AC304B"/>
    <w:rsid w:val="00AC5E7F"/>
    <w:rsid w:val="00AC62CE"/>
    <w:rsid w:val="00AC7883"/>
    <w:rsid w:val="00AD1513"/>
    <w:rsid w:val="00AD199E"/>
    <w:rsid w:val="00AF26BC"/>
    <w:rsid w:val="00AF3527"/>
    <w:rsid w:val="00AF5F75"/>
    <w:rsid w:val="00AF7D7B"/>
    <w:rsid w:val="00B17EC5"/>
    <w:rsid w:val="00B21BC7"/>
    <w:rsid w:val="00B22DD8"/>
    <w:rsid w:val="00B46C27"/>
    <w:rsid w:val="00B500C3"/>
    <w:rsid w:val="00B53CEC"/>
    <w:rsid w:val="00B54C29"/>
    <w:rsid w:val="00B72DC0"/>
    <w:rsid w:val="00B73BE9"/>
    <w:rsid w:val="00B76B38"/>
    <w:rsid w:val="00B85F7A"/>
    <w:rsid w:val="00B931B5"/>
    <w:rsid w:val="00B95E32"/>
    <w:rsid w:val="00B9617F"/>
    <w:rsid w:val="00BD3914"/>
    <w:rsid w:val="00BE0913"/>
    <w:rsid w:val="00BE6877"/>
    <w:rsid w:val="00BF038B"/>
    <w:rsid w:val="00C01251"/>
    <w:rsid w:val="00C071BD"/>
    <w:rsid w:val="00C1462E"/>
    <w:rsid w:val="00C17B5A"/>
    <w:rsid w:val="00C20377"/>
    <w:rsid w:val="00C239EF"/>
    <w:rsid w:val="00C24E48"/>
    <w:rsid w:val="00C26C07"/>
    <w:rsid w:val="00C26C9F"/>
    <w:rsid w:val="00C3191A"/>
    <w:rsid w:val="00C33C7D"/>
    <w:rsid w:val="00C3583F"/>
    <w:rsid w:val="00C446E2"/>
    <w:rsid w:val="00C53B29"/>
    <w:rsid w:val="00C5572A"/>
    <w:rsid w:val="00C57D95"/>
    <w:rsid w:val="00C627E8"/>
    <w:rsid w:val="00C62C3E"/>
    <w:rsid w:val="00C63922"/>
    <w:rsid w:val="00C645E0"/>
    <w:rsid w:val="00C65153"/>
    <w:rsid w:val="00C71E1D"/>
    <w:rsid w:val="00C749D8"/>
    <w:rsid w:val="00C74CB1"/>
    <w:rsid w:val="00CA1922"/>
    <w:rsid w:val="00CA505D"/>
    <w:rsid w:val="00CA7BD0"/>
    <w:rsid w:val="00CB174C"/>
    <w:rsid w:val="00CE45A5"/>
    <w:rsid w:val="00CE4B1D"/>
    <w:rsid w:val="00CF476B"/>
    <w:rsid w:val="00D00B88"/>
    <w:rsid w:val="00D02A78"/>
    <w:rsid w:val="00D05409"/>
    <w:rsid w:val="00D20863"/>
    <w:rsid w:val="00D30846"/>
    <w:rsid w:val="00D32040"/>
    <w:rsid w:val="00D465E8"/>
    <w:rsid w:val="00D566C6"/>
    <w:rsid w:val="00D6172C"/>
    <w:rsid w:val="00D66F6F"/>
    <w:rsid w:val="00D77C60"/>
    <w:rsid w:val="00D90ED1"/>
    <w:rsid w:val="00D95E64"/>
    <w:rsid w:val="00DA5D19"/>
    <w:rsid w:val="00DB16F3"/>
    <w:rsid w:val="00DB2804"/>
    <w:rsid w:val="00DC2C97"/>
    <w:rsid w:val="00DD5A0D"/>
    <w:rsid w:val="00DE2671"/>
    <w:rsid w:val="00DE53A3"/>
    <w:rsid w:val="00E07242"/>
    <w:rsid w:val="00E10612"/>
    <w:rsid w:val="00E21C33"/>
    <w:rsid w:val="00E24117"/>
    <w:rsid w:val="00E26B39"/>
    <w:rsid w:val="00E33AE7"/>
    <w:rsid w:val="00E349FF"/>
    <w:rsid w:val="00E35385"/>
    <w:rsid w:val="00E4426D"/>
    <w:rsid w:val="00E46092"/>
    <w:rsid w:val="00E61872"/>
    <w:rsid w:val="00E634F6"/>
    <w:rsid w:val="00E6632A"/>
    <w:rsid w:val="00E702D1"/>
    <w:rsid w:val="00E7261D"/>
    <w:rsid w:val="00EA2CAC"/>
    <w:rsid w:val="00EB76FB"/>
    <w:rsid w:val="00EB7B40"/>
    <w:rsid w:val="00EC2EDC"/>
    <w:rsid w:val="00ED046C"/>
    <w:rsid w:val="00ED69FD"/>
    <w:rsid w:val="00ED72CA"/>
    <w:rsid w:val="00EF3183"/>
    <w:rsid w:val="00EF62B2"/>
    <w:rsid w:val="00F04476"/>
    <w:rsid w:val="00F116A8"/>
    <w:rsid w:val="00F21472"/>
    <w:rsid w:val="00F22BD9"/>
    <w:rsid w:val="00F23B86"/>
    <w:rsid w:val="00F32054"/>
    <w:rsid w:val="00F33A2C"/>
    <w:rsid w:val="00F34E34"/>
    <w:rsid w:val="00F42A14"/>
    <w:rsid w:val="00F4718D"/>
    <w:rsid w:val="00F56A40"/>
    <w:rsid w:val="00F56BEF"/>
    <w:rsid w:val="00F70910"/>
    <w:rsid w:val="00F716BB"/>
    <w:rsid w:val="00F7767B"/>
    <w:rsid w:val="00F8191B"/>
    <w:rsid w:val="00F863DB"/>
    <w:rsid w:val="00F87B62"/>
    <w:rsid w:val="00F92319"/>
    <w:rsid w:val="00F9394D"/>
    <w:rsid w:val="00F93BE0"/>
    <w:rsid w:val="00F978BF"/>
    <w:rsid w:val="00FA1A62"/>
    <w:rsid w:val="00FA5BE0"/>
    <w:rsid w:val="00FA694F"/>
    <w:rsid w:val="00FB2D3B"/>
    <w:rsid w:val="00FB64BC"/>
    <w:rsid w:val="00FC4449"/>
    <w:rsid w:val="00FC4837"/>
    <w:rsid w:val="00FC5173"/>
    <w:rsid w:val="00FD2FB3"/>
    <w:rsid w:val="00FE1465"/>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3CF58"/>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81888672">
      <w:bodyDiv w:val="1"/>
      <w:marLeft w:val="0"/>
      <w:marRight w:val="0"/>
      <w:marTop w:val="0"/>
      <w:marBottom w:val="0"/>
      <w:divBdr>
        <w:top w:val="none" w:sz="0" w:space="0" w:color="auto"/>
        <w:left w:val="none" w:sz="0" w:space="0" w:color="auto"/>
        <w:bottom w:val="none" w:sz="0" w:space="0" w:color="auto"/>
        <w:right w:val="none" w:sz="0" w:space="0" w:color="auto"/>
      </w:divBdr>
      <w:divsChild>
        <w:div w:id="1300381293">
          <w:marLeft w:val="0"/>
          <w:marRight w:val="0"/>
          <w:marTop w:val="0"/>
          <w:marBottom w:val="0"/>
          <w:divBdr>
            <w:top w:val="none" w:sz="0" w:space="0" w:color="auto"/>
            <w:left w:val="none" w:sz="0" w:space="0" w:color="auto"/>
            <w:bottom w:val="none" w:sz="0" w:space="0" w:color="auto"/>
            <w:right w:val="none" w:sz="0" w:space="0" w:color="auto"/>
          </w:divBdr>
          <w:divsChild>
            <w:div w:id="177571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81069982">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5574604">
      <w:bodyDiv w:val="1"/>
      <w:marLeft w:val="0"/>
      <w:marRight w:val="0"/>
      <w:marTop w:val="0"/>
      <w:marBottom w:val="0"/>
      <w:divBdr>
        <w:top w:val="none" w:sz="0" w:space="0" w:color="auto"/>
        <w:left w:val="none" w:sz="0" w:space="0" w:color="auto"/>
        <w:bottom w:val="none" w:sz="0" w:space="0" w:color="auto"/>
        <w:right w:val="none" w:sz="0" w:space="0" w:color="auto"/>
      </w:divBdr>
      <w:divsChild>
        <w:div w:id="825323009">
          <w:marLeft w:val="0"/>
          <w:marRight w:val="0"/>
          <w:marTop w:val="0"/>
          <w:marBottom w:val="0"/>
          <w:divBdr>
            <w:top w:val="none" w:sz="0" w:space="0" w:color="auto"/>
            <w:left w:val="none" w:sz="0" w:space="0" w:color="auto"/>
            <w:bottom w:val="none" w:sz="0" w:space="0" w:color="auto"/>
            <w:right w:val="none" w:sz="0" w:space="0" w:color="auto"/>
          </w:divBdr>
          <w:divsChild>
            <w:div w:id="153141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B51C6-A8D1-4F55-AD0A-985A84A8D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331</Words>
  <Characters>1887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https://mul2.gov.am/tasks/1045107/oneclick/ampopatert (46).docx?token=45e3eaa8ffbc8d6a93e34f8f82774321</cp:keywords>
  <cp:lastModifiedBy>Gohar.Hayrapetyan</cp:lastModifiedBy>
  <cp:revision>6</cp:revision>
  <dcterms:created xsi:type="dcterms:W3CDTF">2024-10-03T05:49:00Z</dcterms:created>
  <dcterms:modified xsi:type="dcterms:W3CDTF">2024-10-03T07:03:00Z</dcterms:modified>
</cp:coreProperties>
</file>