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E1710" w14:textId="77777777" w:rsidR="00E7763A" w:rsidRPr="00AE42DB" w:rsidRDefault="00E7763A" w:rsidP="00AB6D07">
      <w:pPr>
        <w:shd w:val="clear" w:color="auto" w:fill="FFFFFF"/>
        <w:spacing w:after="0" w:line="360" w:lineRule="auto"/>
        <w:jc w:val="center"/>
        <w:rPr>
          <w:rFonts w:ascii="GHEA Grapalat" w:eastAsia="Times New Roman" w:hAnsi="GHEA Grapalat" w:cs="Times New Roman"/>
          <w:lang w:val="hy-AM"/>
        </w:rPr>
      </w:pPr>
      <w:r w:rsidRPr="00AE42DB">
        <w:rPr>
          <w:rFonts w:ascii="GHEA Grapalat" w:eastAsia="Times New Roman" w:hAnsi="GHEA Grapalat" w:cs="Times New Roman"/>
          <w:b/>
          <w:bCs/>
        </w:rPr>
        <w:t>ԱՄՓՈՓԱԹԵՐԹ</w:t>
      </w:r>
    </w:p>
    <w:p w14:paraId="339452B7" w14:textId="01E84EBD" w:rsidR="00EB4F3F" w:rsidRPr="00AE42DB" w:rsidRDefault="00EB4F3F" w:rsidP="00045457">
      <w:pPr>
        <w:spacing w:after="240" w:line="280" w:lineRule="atLeast"/>
        <w:jc w:val="center"/>
        <w:rPr>
          <w:rFonts w:ascii="GHEA Grapalat" w:hAnsi="GHEA Grapalat"/>
          <w:b/>
          <w:lang w:val="hy-AM"/>
        </w:rPr>
      </w:pPr>
      <w:r w:rsidRPr="00AE42DB">
        <w:rPr>
          <w:rFonts w:ascii="GHEA Grapalat" w:hAnsi="GHEA Grapalat"/>
          <w:b/>
          <w:lang w:val="hy-AM"/>
        </w:rPr>
        <w:t>«</w:t>
      </w:r>
      <w:r w:rsidR="00045457" w:rsidRPr="00AE42DB">
        <w:rPr>
          <w:rStyle w:val="Heading4Char"/>
          <w:rFonts w:ascii="GHEA Grapalat" w:eastAsiaTheme="minorEastAsia" w:hAnsi="GHEA Grapalat" w:cs="Sylfaen"/>
          <w:b/>
          <w:bCs/>
          <w:color w:val="auto"/>
          <w:sz w:val="22"/>
          <w:szCs w:val="22"/>
          <w:lang w:val="hy-AM"/>
        </w:rPr>
        <w:t>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ՆԱԵՎ ՀՅՈՒՐԱՆՈՑԱՅԻՆ ՏՆՏԵՍՈՒԹՅԱՆ ՕԲՅԵԿՏՈՒՄ ՏԵՂԱԴՐՎՈՂ ՏԵՂԵԿԱՏՎՈՒԹՅԱՆԸ ՆԵՐԿԱՅԱՑՎՈՂ ՉԱՓԱՆԻՇՆԵՐԸ ԵՎ ՏԵՂԵԿԱՏՎՈՒԹՅԱՆ ՏԵՂԱԴՐՄԱՆ ԿԱՐԳԸ ՍԱՀՄԱՆԵԼՈՒ</w:t>
      </w:r>
      <w:r w:rsidR="00045457" w:rsidRPr="00AE42DB">
        <w:rPr>
          <w:rStyle w:val="Heading4Char"/>
          <w:rFonts w:ascii="GHEA Grapalat" w:eastAsiaTheme="minorEastAsia" w:hAnsi="GHEA Grapalat" w:cs="Times New Roman"/>
          <w:b/>
          <w:bCs/>
          <w:color w:val="auto"/>
          <w:sz w:val="22"/>
          <w:szCs w:val="22"/>
          <w:lang w:val="hy-AM"/>
        </w:rPr>
        <w:t xml:space="preserve"> </w:t>
      </w:r>
      <w:r w:rsidR="00045457" w:rsidRPr="00AE42DB">
        <w:rPr>
          <w:rStyle w:val="Heading4Char"/>
          <w:rFonts w:ascii="GHEA Grapalat" w:eastAsiaTheme="minorEastAsia" w:hAnsi="GHEA Grapalat" w:cs="Sylfaen"/>
          <w:b/>
          <w:bCs/>
          <w:color w:val="auto"/>
          <w:sz w:val="22"/>
          <w:szCs w:val="22"/>
          <w:lang w:val="hy-AM"/>
        </w:rPr>
        <w:t>ՄԱՍԻՆ</w:t>
      </w:r>
      <w:r w:rsidRPr="00AE42DB">
        <w:rPr>
          <w:rFonts w:ascii="GHEA Grapalat" w:hAnsi="GHEA Grapalat"/>
          <w:b/>
          <w:lang w:val="hy-AM"/>
        </w:rPr>
        <w:t>» ՀՀ ԿԱՌԱՎԱՐՈՒԹՅԱՆ ՈՐՈՇՄԱՆ ՆԱԽԱԳԾԻ ԸՆԴՈՒՆՄԱՆ</w:t>
      </w:r>
    </w:p>
    <w:p w14:paraId="70E87F0A" w14:textId="77777777" w:rsidR="004B35D5" w:rsidRPr="00EE1D40" w:rsidRDefault="004B35D5" w:rsidP="005069F3">
      <w:pPr>
        <w:rPr>
          <w:rFonts w:ascii="GHEA Grapalat" w:eastAsia="Times New Roman" w:hAnsi="GHEA Grapalat" w:cs="Times New Roman"/>
          <w:b/>
          <w:sz w:val="24"/>
          <w:szCs w:val="24"/>
          <w:lang w:val="hy-AM" w:eastAsia="ru-RU"/>
        </w:rPr>
      </w:pPr>
    </w:p>
    <w:tbl>
      <w:tblPr>
        <w:tblStyle w:val="TableGridLight"/>
        <w:tblW w:w="14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8890"/>
        <w:gridCol w:w="4771"/>
      </w:tblGrid>
      <w:tr w:rsidR="00EE1D40" w:rsidRPr="00AE42DB" w14:paraId="1E81A596" w14:textId="77777777" w:rsidTr="00AE42DB">
        <w:trPr>
          <w:trHeight w:val="255"/>
        </w:trPr>
        <w:tc>
          <w:tcPr>
            <w:tcW w:w="461" w:type="dxa"/>
            <w:vMerge w:val="restart"/>
            <w:shd w:val="clear" w:color="auto" w:fill="BFBFBF" w:themeFill="background1" w:themeFillShade="BF"/>
          </w:tcPr>
          <w:p w14:paraId="709F4666" w14:textId="2BAA73EF" w:rsidR="001F3B26" w:rsidRPr="00AE42DB" w:rsidRDefault="00100400" w:rsidP="001F3B26">
            <w:pPr>
              <w:jc w:val="center"/>
              <w:rPr>
                <w:rFonts w:ascii="GHEA Grapalat" w:hAnsi="GHEA Grapalat"/>
                <w:lang w:val="hy-AM"/>
              </w:rPr>
            </w:pPr>
            <w:r w:rsidRPr="00AE42DB">
              <w:rPr>
                <w:rFonts w:ascii="GHEA Grapalat" w:hAnsi="GHEA Grapalat"/>
                <w:lang w:val="hy-AM"/>
              </w:rPr>
              <w:t>1</w:t>
            </w:r>
          </w:p>
        </w:tc>
        <w:tc>
          <w:tcPr>
            <w:tcW w:w="8890" w:type="dxa"/>
            <w:vMerge w:val="restart"/>
            <w:shd w:val="clear" w:color="auto" w:fill="BFBFBF" w:themeFill="background1" w:themeFillShade="BF"/>
          </w:tcPr>
          <w:p w14:paraId="34445550" w14:textId="2D31AD31" w:rsidR="00636EE8" w:rsidRPr="00AE42DB" w:rsidRDefault="00E53CF8" w:rsidP="00636EE8">
            <w:pPr>
              <w:jc w:val="center"/>
              <w:rPr>
                <w:rFonts w:ascii="GHEA Grapalat" w:eastAsia="Times New Roman" w:hAnsi="GHEA Grapalat" w:cs="Times New Roman"/>
                <w:noProof/>
                <w:lang w:val="hy-AM" w:eastAsia="ru-RU"/>
              </w:rPr>
            </w:pPr>
            <w:r w:rsidRPr="00AE42DB">
              <w:rPr>
                <w:rFonts w:ascii="GHEA Grapalat" w:hAnsi="GHEA Grapalat"/>
                <w:lang w:val="hy-AM"/>
              </w:rPr>
              <w:t xml:space="preserve">ՀՀ </w:t>
            </w:r>
            <w:r w:rsidR="00A90269" w:rsidRPr="00AE42DB">
              <w:rPr>
                <w:rFonts w:ascii="GHEA Grapalat" w:hAnsi="GHEA Grapalat"/>
                <w:lang w:val="hy-AM"/>
              </w:rPr>
              <w:t>վարչապետի աշխատակազմ</w:t>
            </w:r>
            <w:r w:rsidR="00636EE8" w:rsidRPr="00AE42DB">
              <w:rPr>
                <w:rFonts w:ascii="GHEA Grapalat" w:hAnsi="GHEA Grapalat"/>
                <w:lang w:val="hy-AM"/>
              </w:rPr>
              <w:t xml:space="preserve"> </w:t>
            </w:r>
          </w:p>
          <w:p w14:paraId="295C9BD6" w14:textId="3C89A668" w:rsidR="001F3B26" w:rsidRPr="00AE42DB" w:rsidRDefault="001F3B26" w:rsidP="001F3B26">
            <w:pPr>
              <w:jc w:val="center"/>
              <w:rPr>
                <w:rFonts w:ascii="GHEA Grapalat" w:hAnsi="GHEA Grapalat"/>
                <w:lang w:val="hy-AM"/>
              </w:rPr>
            </w:pPr>
          </w:p>
        </w:tc>
        <w:tc>
          <w:tcPr>
            <w:tcW w:w="4771" w:type="dxa"/>
            <w:shd w:val="clear" w:color="auto" w:fill="BFBFBF" w:themeFill="background1" w:themeFillShade="BF"/>
          </w:tcPr>
          <w:p w14:paraId="60D3200E" w14:textId="7BC80772" w:rsidR="00636EE8" w:rsidRPr="00AE42DB" w:rsidRDefault="00D46262" w:rsidP="00016128">
            <w:pPr>
              <w:jc w:val="center"/>
              <w:rPr>
                <w:rFonts w:ascii="GHEA Grapalat" w:hAnsi="GHEA Grapalat"/>
                <w:lang w:val="hy-AM"/>
              </w:rPr>
            </w:pPr>
            <w:r w:rsidRPr="00AE42DB">
              <w:rPr>
                <w:rFonts w:ascii="GHEA Grapalat" w:hAnsi="GHEA Grapalat"/>
              </w:rPr>
              <w:t xml:space="preserve">N </w:t>
            </w:r>
            <w:r w:rsidR="00016128" w:rsidRPr="00AE42DB">
              <w:rPr>
                <w:rFonts w:ascii="GHEA Grapalat" w:hAnsi="GHEA Grapalat"/>
              </w:rPr>
              <w:t>02/16.17/29771-2024</w:t>
            </w:r>
          </w:p>
        </w:tc>
      </w:tr>
      <w:tr w:rsidR="00EE1D40" w:rsidRPr="00AE42DB" w14:paraId="28D1D7E2" w14:textId="77777777" w:rsidTr="00AE42DB">
        <w:trPr>
          <w:trHeight w:val="125"/>
        </w:trPr>
        <w:tc>
          <w:tcPr>
            <w:tcW w:w="461" w:type="dxa"/>
            <w:vMerge/>
            <w:shd w:val="clear" w:color="auto" w:fill="BFBFBF" w:themeFill="background1" w:themeFillShade="BF"/>
          </w:tcPr>
          <w:p w14:paraId="6EBA1F91" w14:textId="77777777" w:rsidR="001F3B26" w:rsidRPr="00AE42DB" w:rsidRDefault="001F3B26" w:rsidP="001F3B26">
            <w:pPr>
              <w:jc w:val="center"/>
              <w:rPr>
                <w:rFonts w:ascii="GHEA Grapalat" w:hAnsi="GHEA Grapalat"/>
                <w:lang w:val="hy-AM"/>
              </w:rPr>
            </w:pPr>
          </w:p>
        </w:tc>
        <w:tc>
          <w:tcPr>
            <w:tcW w:w="8890" w:type="dxa"/>
            <w:vMerge/>
            <w:shd w:val="clear" w:color="auto" w:fill="BFBFBF" w:themeFill="background1" w:themeFillShade="BF"/>
          </w:tcPr>
          <w:p w14:paraId="7559E0BA" w14:textId="77777777" w:rsidR="001F3B26" w:rsidRPr="00AE42DB" w:rsidRDefault="001F3B26" w:rsidP="001F3B26">
            <w:pPr>
              <w:jc w:val="center"/>
              <w:rPr>
                <w:rFonts w:ascii="GHEA Grapalat" w:hAnsi="GHEA Grapalat"/>
                <w:lang w:val="hy-AM"/>
              </w:rPr>
            </w:pPr>
          </w:p>
        </w:tc>
        <w:tc>
          <w:tcPr>
            <w:tcW w:w="4771" w:type="dxa"/>
            <w:shd w:val="clear" w:color="auto" w:fill="BFBFBF" w:themeFill="background1" w:themeFillShade="BF"/>
          </w:tcPr>
          <w:p w14:paraId="140F44DF" w14:textId="397FAE39" w:rsidR="00636EE8" w:rsidRPr="00AE42DB" w:rsidRDefault="00D46262" w:rsidP="00636EE8">
            <w:pPr>
              <w:jc w:val="center"/>
              <w:rPr>
                <w:rFonts w:ascii="MS Mincho" w:eastAsia="MS Mincho" w:hAnsi="MS Mincho" w:cs="MS Mincho"/>
                <w:lang w:val="hy-AM"/>
              </w:rPr>
            </w:pPr>
            <w:r w:rsidRPr="00AE42DB">
              <w:rPr>
                <w:rFonts w:ascii="GHEA Grapalat" w:hAnsi="GHEA Grapalat"/>
              </w:rPr>
              <w:t>30</w:t>
            </w:r>
            <w:r w:rsidRPr="00AE42DB">
              <w:rPr>
                <w:rFonts w:ascii="MS Mincho" w:eastAsia="MS Mincho" w:hAnsi="MS Mincho" w:cs="MS Mincho" w:hint="eastAsia"/>
              </w:rPr>
              <w:t>․</w:t>
            </w:r>
            <w:r w:rsidRPr="00AE42DB">
              <w:rPr>
                <w:rFonts w:ascii="GHEA Grapalat" w:hAnsi="GHEA Grapalat"/>
              </w:rPr>
              <w:t>08</w:t>
            </w:r>
            <w:r w:rsidRPr="00AE42DB">
              <w:rPr>
                <w:rFonts w:ascii="MS Mincho" w:eastAsia="MS Mincho" w:hAnsi="MS Mincho" w:cs="MS Mincho" w:hint="eastAsia"/>
              </w:rPr>
              <w:t>․</w:t>
            </w:r>
            <w:r w:rsidRPr="00AE42DB">
              <w:rPr>
                <w:rFonts w:ascii="GHEA Grapalat" w:hAnsi="GHEA Grapalat"/>
              </w:rPr>
              <w:t>2024</w:t>
            </w:r>
          </w:p>
        </w:tc>
      </w:tr>
      <w:tr w:rsidR="00EE1D40" w:rsidRPr="0074511A" w14:paraId="15AC7DCD" w14:textId="77777777" w:rsidTr="00AE42DB">
        <w:trPr>
          <w:trHeight w:val="2591"/>
        </w:trPr>
        <w:tc>
          <w:tcPr>
            <w:tcW w:w="461" w:type="dxa"/>
          </w:tcPr>
          <w:p w14:paraId="1553CDC6" w14:textId="77777777" w:rsidR="008042DC" w:rsidRPr="00AE42DB" w:rsidRDefault="008042DC" w:rsidP="000C747A">
            <w:pPr>
              <w:rPr>
                <w:rFonts w:ascii="GHEA Grapalat" w:hAnsi="GHEA Grapalat"/>
                <w:lang w:val="hy-AM"/>
              </w:rPr>
            </w:pPr>
          </w:p>
        </w:tc>
        <w:tc>
          <w:tcPr>
            <w:tcW w:w="8890" w:type="dxa"/>
          </w:tcPr>
          <w:p w14:paraId="1BB53E33" w14:textId="3922D3F3" w:rsidR="00D5408F" w:rsidRPr="00AE42DB" w:rsidRDefault="00D5408F" w:rsidP="00D5408F">
            <w:pPr>
              <w:widowControl w:val="0"/>
              <w:spacing w:line="360" w:lineRule="auto"/>
              <w:jc w:val="center"/>
              <w:outlineLvl w:val="0"/>
              <w:rPr>
                <w:rFonts w:ascii="GHEA Grapalat" w:hAnsi="GHEA Grapalat"/>
                <w:lang w:val="hy-AM"/>
              </w:rPr>
            </w:pPr>
            <w:r w:rsidRPr="00AE42DB">
              <w:rPr>
                <w:rFonts w:ascii="GHEA Grapalat" w:hAnsi="GHEA Grapalat"/>
                <w:lang w:val="hy-AM"/>
              </w:rPr>
              <w:t>ԵԶՐԱԿԱՑՈՒԹՅՈՒՆ</w:t>
            </w:r>
          </w:p>
          <w:p w14:paraId="131FE606" w14:textId="77777777" w:rsidR="00D5408F" w:rsidRPr="00AE42DB" w:rsidRDefault="00D5408F" w:rsidP="00D5408F">
            <w:pPr>
              <w:widowControl w:val="0"/>
              <w:spacing w:line="360" w:lineRule="auto"/>
              <w:jc w:val="center"/>
              <w:outlineLvl w:val="0"/>
              <w:rPr>
                <w:rFonts w:ascii="GHEA Grapalat" w:hAnsi="GHEA Grapalat"/>
                <w:lang w:val="hy-AM"/>
              </w:rPr>
            </w:pPr>
          </w:p>
          <w:p w14:paraId="49C83032" w14:textId="77777777" w:rsidR="00D5408F" w:rsidRPr="00AE42DB" w:rsidRDefault="00D5408F" w:rsidP="00D5408F">
            <w:pPr>
              <w:widowControl w:val="0"/>
              <w:spacing w:line="360" w:lineRule="auto"/>
              <w:jc w:val="center"/>
              <w:outlineLvl w:val="0"/>
              <w:rPr>
                <w:rFonts w:ascii="GHEA Grapalat" w:hAnsi="GHEA Grapalat"/>
                <w:b/>
                <w:bCs/>
                <w:iCs/>
                <w:lang w:val="hy-AM"/>
              </w:rPr>
            </w:pPr>
            <w:r w:rsidRPr="00AE42DB">
              <w:rPr>
                <w:rFonts w:ascii="GHEA Grapalat" w:hAnsi="GHEA Grapalat"/>
                <w:lang w:val="hy-AM"/>
              </w:rPr>
              <w:t>«Հյուրանոցային ծառայություն մատուցող անձի կողմից առցանց կամ այլ հարթակներում հյուրանոցային ծառայությունների գովազդներում կամ հյուրանոցային ծառայություն մատուցելու մասին իր կողմից տարածվող հայտարարություններում, ինչպես նաև հյուրանոցային տնտեսության օբյեկտում տեղադրվող տեղեկատվությանը ներկայացվող չափանիշները և տեղեկատվության տեղադրման կարգը սահմանելու մասին» ՀՀ կառավարության որոշման նախագծի (այսուհետ՝ Նախագիծ) վերաբերյալ</w:t>
            </w:r>
          </w:p>
          <w:p w14:paraId="1FEDDAF6" w14:textId="77777777" w:rsidR="00D5408F" w:rsidRPr="00AE42DB" w:rsidRDefault="00D5408F" w:rsidP="00D5408F">
            <w:pPr>
              <w:widowControl w:val="0"/>
              <w:spacing w:line="360" w:lineRule="auto"/>
              <w:jc w:val="center"/>
              <w:outlineLvl w:val="0"/>
              <w:rPr>
                <w:rFonts w:ascii="GHEA Grapalat" w:hAnsi="GHEA Grapalat"/>
                <w:lang w:val="hy-AM"/>
              </w:rPr>
            </w:pPr>
          </w:p>
          <w:p w14:paraId="02F5DF52" w14:textId="431394DF" w:rsidR="00D5408F" w:rsidRPr="00AE42DB" w:rsidRDefault="00C303F7" w:rsidP="00C303F7">
            <w:pPr>
              <w:widowControl w:val="0"/>
              <w:spacing w:line="360" w:lineRule="auto"/>
              <w:jc w:val="both"/>
              <w:outlineLvl w:val="0"/>
              <w:rPr>
                <w:rFonts w:ascii="GHEA Grapalat" w:hAnsi="GHEA Grapalat"/>
                <w:lang w:val="hy-AM"/>
              </w:rPr>
            </w:pPr>
            <w:r w:rsidRPr="00AE42DB">
              <w:rPr>
                <w:rFonts w:ascii="GHEA Grapalat" w:hAnsi="GHEA Grapalat"/>
                <w:lang w:val="hy-AM"/>
              </w:rPr>
              <w:t xml:space="preserve">1. </w:t>
            </w:r>
            <w:r w:rsidR="00D5408F" w:rsidRPr="00AE42DB">
              <w:rPr>
                <w:rFonts w:ascii="GHEA Grapalat" w:hAnsi="GHEA Grapalat"/>
                <w:lang w:val="hy-AM"/>
              </w:rPr>
              <w:t xml:space="preserve">Նախագծի Հավելվածի 5-րդ կետով ասվում է, որ </w:t>
            </w:r>
            <w:r w:rsidR="00D5408F" w:rsidRPr="00AE42DB">
              <w:rPr>
                <w:rFonts w:ascii="GHEA Grapalat" w:hAnsi="GHEA Grapalat"/>
                <w:i/>
                <w:lang w:val="hy-AM"/>
              </w:rPr>
              <w:t xml:space="preserve">եթե առցանց կամ այլ հարթակներով գովազդը կամ հայտարարությունը չի ներառում սույն Հավելվածի 11-12-րդ կետերով նախատեսված տեղեկությունները, գովազդը կամ հայտարարությունը պետք է հղում կամ նշում պարունակի հատուկ պայմանների առկայության մասին՝ սպառողին ուղղորդելով ծանոթանալու հյուրանոցային տնտեսության պայմաններին այն հարթակում, որում հատուկ պայմանները հրապարակված են, բացառությամբ, եթե առցանց հարթակի տեխնիկական հնարավորությունների պատճառով առցանց հարթակում հնարավոր չէ հրապարակել սույն Հավելվածի 11-12-րդ կետերով նախատեսված տեղեկություններն ամբողջությամբ կամ տեղադրել հատուկ պայմաններին հղումը։ </w:t>
            </w:r>
            <w:r w:rsidR="00D5408F" w:rsidRPr="00AE42DB">
              <w:rPr>
                <w:rFonts w:ascii="GHEA Grapalat" w:hAnsi="GHEA Grapalat"/>
                <w:lang w:val="hy-AM"/>
              </w:rPr>
              <w:t xml:space="preserve">Չնայած՝ Հավելվածի 6-րդ կետով հղում է կատարվում, որ </w:t>
            </w:r>
            <w:r w:rsidR="00D5408F" w:rsidRPr="00AE42DB">
              <w:rPr>
                <w:rFonts w:ascii="GHEA Grapalat" w:hAnsi="GHEA Grapalat"/>
                <w:i/>
                <w:lang w:val="hy-AM"/>
              </w:rPr>
              <w:t>առցանց հարթակի տեխնիկական հնարավորությունների պատճառով հատուկ պայմանները հրապարակելու կամ դրանց հղում տալու անհնարինության դեպքում հատուկ պայմանները հասանելի են դարձվում սպառողին սույն Հավելվածի 20-22-րդ կետերով սահմանված կարգով</w:t>
            </w:r>
            <w:r w:rsidR="00D5408F" w:rsidRPr="00AE42DB">
              <w:rPr>
                <w:rFonts w:ascii="GHEA Grapalat" w:hAnsi="GHEA Grapalat"/>
                <w:lang w:val="hy-AM"/>
              </w:rPr>
              <w:t xml:space="preserve">։ Իսկ Հավելվածի 20-րդ կետում ասվում է, որ </w:t>
            </w:r>
            <w:r w:rsidR="00D5408F" w:rsidRPr="00AE42DB">
              <w:rPr>
                <w:rFonts w:ascii="GHEA Grapalat" w:hAnsi="GHEA Grapalat"/>
                <w:i/>
                <w:lang w:val="hy-AM"/>
              </w:rPr>
              <w:t>հատուկ պայմանները սպառողին կամ սպառողների անորոշ շրջանակին հասանելի են դարձվում հյուրանոցային ծառայություններ մատուցող անձի ընտրությամբ՝ թղթային կամ էլեկտրոնային եղանակով այնպես, որ պահանջվող տեղեկությունները պետք է ամբողջական և միասնական կերպով հասանելի լինեն ընտրված տարբերակներից որևէ մեկով, բացառությամբ սույն Հավելվածի 21-րդ կետով սահմանված դեպքի</w:t>
            </w:r>
            <w:r w:rsidR="00D5408F" w:rsidRPr="00AE42DB">
              <w:rPr>
                <w:rFonts w:ascii="GHEA Grapalat" w:hAnsi="GHEA Grapalat"/>
                <w:lang w:val="hy-AM"/>
              </w:rPr>
              <w:t>։ Այնուամենայնիվ՝ Հավելվածի 5-րդ կետի ձևակերպումից ստացվում է այնպես, որ այն դեպքերում, երբ առցանց կամ այլ հարթակներով գովազդը կամ հայտարարությունը ներառում է Հավելվածի 11-12-րդ կետերով նախատեսված տեղեկությունները, այլևս անհրաժեշտություն չկա, որպեսզի գովազդը կամ հայտարարությունը հղում կամ նշում պարունակի Հավելվածի 14-րդ կետի 2-15-րդ ենթակետերով սահմանված հատուկ  պայմանների առկայության մասին՝ սպառողին ուղղորդելով ծանոթանալու հատուկ պայմաններին ամբողջությամբ։ Ուստի առաջարկում ենք Հավելվածի 5-րդ կետն այնպես խմբագրել, որպեսզի պարզ լինի, որ սպառողը ցանկացած դեպքում պետք է ուղղորդվի ծանոթանալու Հավելվածի 14-րդ կետով սահմանված բոլոր հատուկ պայմաններին։</w:t>
            </w:r>
          </w:p>
          <w:p w14:paraId="68E86FFD" w14:textId="45B66592" w:rsidR="008042DC" w:rsidRPr="00AE42DB" w:rsidRDefault="008042DC" w:rsidP="004673FB">
            <w:pPr>
              <w:widowControl w:val="0"/>
              <w:spacing w:line="360" w:lineRule="auto"/>
              <w:jc w:val="both"/>
              <w:outlineLvl w:val="0"/>
              <w:rPr>
                <w:rFonts w:ascii="GHEA Grapalat" w:hAnsi="GHEA Grapalat"/>
                <w:iCs/>
                <w:lang w:val="hy-AM"/>
              </w:rPr>
            </w:pPr>
          </w:p>
        </w:tc>
        <w:tc>
          <w:tcPr>
            <w:tcW w:w="4771" w:type="dxa"/>
          </w:tcPr>
          <w:p w14:paraId="304AACA6" w14:textId="77777777" w:rsidR="00FB3ABA" w:rsidRPr="00AE42DB" w:rsidRDefault="00FB3ABA" w:rsidP="00045457">
            <w:pPr>
              <w:jc w:val="center"/>
              <w:rPr>
                <w:rFonts w:ascii="GHEA Grapalat" w:hAnsi="GHEA Grapalat" w:cs="Arial"/>
                <w:lang w:val="hy-AM"/>
              </w:rPr>
            </w:pPr>
          </w:p>
          <w:p w14:paraId="705C227B" w14:textId="77777777" w:rsidR="0008580E" w:rsidRPr="00AE42DB" w:rsidRDefault="0008580E" w:rsidP="00045457">
            <w:pPr>
              <w:jc w:val="center"/>
              <w:rPr>
                <w:rFonts w:ascii="GHEA Grapalat" w:hAnsi="GHEA Grapalat" w:cs="Arial"/>
                <w:lang w:val="hy-AM"/>
              </w:rPr>
            </w:pPr>
          </w:p>
          <w:p w14:paraId="3C0256C4" w14:textId="77777777" w:rsidR="0008580E" w:rsidRPr="00AE42DB" w:rsidRDefault="0008580E" w:rsidP="00045457">
            <w:pPr>
              <w:jc w:val="center"/>
              <w:rPr>
                <w:rFonts w:ascii="GHEA Grapalat" w:hAnsi="GHEA Grapalat" w:cs="Arial"/>
                <w:lang w:val="hy-AM"/>
              </w:rPr>
            </w:pPr>
          </w:p>
          <w:p w14:paraId="3E685B98" w14:textId="77777777" w:rsidR="0008580E" w:rsidRPr="00AE42DB" w:rsidRDefault="0008580E" w:rsidP="00045457">
            <w:pPr>
              <w:jc w:val="center"/>
              <w:rPr>
                <w:rFonts w:ascii="GHEA Grapalat" w:hAnsi="GHEA Grapalat" w:cs="Arial"/>
                <w:lang w:val="hy-AM"/>
              </w:rPr>
            </w:pPr>
          </w:p>
          <w:p w14:paraId="701F21EA" w14:textId="77777777" w:rsidR="0008580E" w:rsidRPr="00AE42DB" w:rsidRDefault="0008580E" w:rsidP="00045457">
            <w:pPr>
              <w:jc w:val="center"/>
              <w:rPr>
                <w:rFonts w:ascii="GHEA Grapalat" w:hAnsi="GHEA Grapalat" w:cs="Arial"/>
                <w:lang w:val="hy-AM"/>
              </w:rPr>
            </w:pPr>
          </w:p>
          <w:p w14:paraId="40A2A228" w14:textId="77777777" w:rsidR="0008580E" w:rsidRPr="00AE42DB" w:rsidRDefault="0008580E" w:rsidP="00045457">
            <w:pPr>
              <w:jc w:val="center"/>
              <w:rPr>
                <w:rFonts w:ascii="GHEA Grapalat" w:hAnsi="GHEA Grapalat" w:cs="Arial"/>
                <w:lang w:val="hy-AM"/>
              </w:rPr>
            </w:pPr>
          </w:p>
          <w:p w14:paraId="6A0FD20C" w14:textId="77777777" w:rsidR="0008580E" w:rsidRPr="00AE42DB" w:rsidRDefault="0008580E" w:rsidP="00045457">
            <w:pPr>
              <w:jc w:val="center"/>
              <w:rPr>
                <w:rFonts w:ascii="GHEA Grapalat" w:hAnsi="GHEA Grapalat" w:cs="Arial"/>
                <w:lang w:val="hy-AM"/>
              </w:rPr>
            </w:pPr>
          </w:p>
          <w:p w14:paraId="413846E7" w14:textId="77777777" w:rsidR="0008580E" w:rsidRPr="00AE42DB" w:rsidRDefault="0008580E" w:rsidP="00045457">
            <w:pPr>
              <w:jc w:val="center"/>
              <w:rPr>
                <w:rFonts w:ascii="GHEA Grapalat" w:hAnsi="GHEA Grapalat" w:cs="Arial"/>
                <w:lang w:val="hy-AM"/>
              </w:rPr>
            </w:pPr>
          </w:p>
          <w:p w14:paraId="01E395AB" w14:textId="77777777" w:rsidR="0008580E" w:rsidRPr="00AE42DB" w:rsidRDefault="0008580E" w:rsidP="00045457">
            <w:pPr>
              <w:jc w:val="center"/>
              <w:rPr>
                <w:rFonts w:ascii="GHEA Grapalat" w:hAnsi="GHEA Grapalat" w:cs="Arial"/>
                <w:lang w:val="hy-AM"/>
              </w:rPr>
            </w:pPr>
          </w:p>
          <w:p w14:paraId="567A0794" w14:textId="77777777" w:rsidR="0008580E" w:rsidRPr="00AE42DB" w:rsidRDefault="0008580E" w:rsidP="00045457">
            <w:pPr>
              <w:jc w:val="center"/>
              <w:rPr>
                <w:rFonts w:ascii="GHEA Grapalat" w:hAnsi="GHEA Grapalat" w:cs="Arial"/>
                <w:lang w:val="hy-AM"/>
              </w:rPr>
            </w:pPr>
          </w:p>
          <w:p w14:paraId="39709FA9" w14:textId="77777777" w:rsidR="0008580E" w:rsidRPr="00AE42DB" w:rsidRDefault="00073856" w:rsidP="00045457">
            <w:pPr>
              <w:jc w:val="center"/>
              <w:rPr>
                <w:rFonts w:ascii="GHEA Grapalat" w:hAnsi="GHEA Grapalat" w:cs="Arial"/>
                <w:bCs/>
                <w:lang w:val="hy-AM"/>
              </w:rPr>
            </w:pPr>
            <w:r w:rsidRPr="00AE42DB">
              <w:rPr>
                <w:rFonts w:ascii="GHEA Grapalat" w:hAnsi="GHEA Grapalat" w:cs="Arial"/>
                <w:bCs/>
                <w:lang w:val="hy-AM"/>
              </w:rPr>
              <w:t>Չի ընդունվել</w:t>
            </w:r>
          </w:p>
          <w:p w14:paraId="021BC35A" w14:textId="77777777" w:rsidR="00073856" w:rsidRPr="00AE42DB" w:rsidRDefault="00073856" w:rsidP="00045457">
            <w:pPr>
              <w:jc w:val="center"/>
              <w:rPr>
                <w:rFonts w:ascii="GHEA Grapalat" w:hAnsi="GHEA Grapalat" w:cs="Arial"/>
                <w:b/>
                <w:lang w:val="hy-AM"/>
              </w:rPr>
            </w:pPr>
          </w:p>
          <w:p w14:paraId="43EDD260" w14:textId="03CEE39A" w:rsidR="00073856" w:rsidRPr="00AE42DB" w:rsidRDefault="00073856" w:rsidP="00045457">
            <w:pPr>
              <w:jc w:val="center"/>
              <w:rPr>
                <w:rFonts w:ascii="GHEA Grapalat" w:hAnsi="GHEA Grapalat" w:cs="Arial"/>
                <w:lang w:val="hy-AM"/>
              </w:rPr>
            </w:pPr>
            <w:r w:rsidRPr="00AE42DB">
              <w:rPr>
                <w:rFonts w:ascii="GHEA Grapalat" w:hAnsi="GHEA Grapalat" w:cs="Arial"/>
                <w:lang w:val="hy-AM"/>
              </w:rPr>
              <w:t>Այս կարգավորումը վերաբերում է բոլոր տեղական և արտասահմանյան առցանց հարթակներին, որոնք որոշ դեպքերում թույլ չեն տալիս անգամ ինտերնետային կայքի հասցեն նշել, ուստի որևէ կերպ հնարավոր չի լինի տնտես</w:t>
            </w:r>
            <w:r w:rsidR="00045457" w:rsidRPr="00AE42DB">
              <w:rPr>
                <w:rFonts w:ascii="GHEA Grapalat" w:hAnsi="GHEA Grapalat" w:cs="Arial"/>
                <w:lang w:val="hy-AM"/>
              </w:rPr>
              <w:t>ա</w:t>
            </w:r>
            <w:r w:rsidRPr="00AE42DB">
              <w:rPr>
                <w:rFonts w:ascii="GHEA Grapalat" w:hAnsi="GHEA Grapalat" w:cs="Arial"/>
                <w:lang w:val="hy-AM"/>
              </w:rPr>
              <w:t>վարողներին առաջարկել կամ առավել</w:t>
            </w:r>
            <w:r w:rsidR="00045457" w:rsidRPr="00AE42DB">
              <w:rPr>
                <w:rFonts w:ascii="GHEA Grapalat" w:hAnsi="GHEA Grapalat" w:cs="Arial"/>
                <w:lang w:val="hy-AM"/>
              </w:rPr>
              <w:t xml:space="preserve"> </w:t>
            </w:r>
            <w:r w:rsidRPr="00AE42DB">
              <w:rPr>
                <w:rFonts w:ascii="GHEA Grapalat" w:hAnsi="GHEA Grapalat" w:cs="Arial"/>
                <w:lang w:val="hy-AM"/>
              </w:rPr>
              <w:t>ևս պարտադրել նման կերպ ուղղորդելու սպառողին ծանոթանալու հատուկ պայմաններին</w:t>
            </w:r>
            <w:r w:rsidR="00DE51C2" w:rsidRPr="00AE42DB">
              <w:rPr>
                <w:rFonts w:ascii="GHEA Grapalat" w:hAnsi="GHEA Grapalat" w:cs="Arial"/>
                <w:lang w:val="hy-AM"/>
              </w:rPr>
              <w:t xml:space="preserve"> իր կայքում</w:t>
            </w:r>
            <w:r w:rsidRPr="00AE42DB">
              <w:rPr>
                <w:rFonts w:ascii="GHEA Grapalat" w:hAnsi="GHEA Grapalat" w:cs="Arial"/>
                <w:lang w:val="hy-AM"/>
              </w:rPr>
              <w:t>։ Նախագծում ներառված կարգավորումներով փորձել ենք առավելագույ</w:t>
            </w:r>
            <w:r w:rsidR="00F6452A">
              <w:rPr>
                <w:rFonts w:ascii="GHEA Grapalat" w:hAnsi="GHEA Grapalat" w:cs="Arial"/>
                <w:lang w:val="hy-AM"/>
              </w:rPr>
              <w:t>ն</w:t>
            </w:r>
            <w:r w:rsidRPr="00AE42DB">
              <w:rPr>
                <w:rFonts w:ascii="GHEA Grapalat" w:hAnsi="GHEA Grapalat" w:cs="Arial"/>
                <w:lang w:val="hy-AM"/>
              </w:rPr>
              <w:t>ս տնտես</w:t>
            </w:r>
            <w:r w:rsidR="00F6452A">
              <w:rPr>
                <w:rFonts w:ascii="GHEA Grapalat" w:hAnsi="GHEA Grapalat" w:cs="Arial"/>
                <w:lang w:val="hy-AM"/>
              </w:rPr>
              <w:t>ա</w:t>
            </w:r>
            <w:r w:rsidRPr="00AE42DB">
              <w:rPr>
                <w:rFonts w:ascii="GHEA Grapalat" w:hAnsi="GHEA Grapalat" w:cs="Arial"/>
                <w:lang w:val="hy-AM"/>
              </w:rPr>
              <w:t>վարողին պարտադրել ունենալու այդ պայմանները, իսկ սպառողներին պահանջելու իրենց տրամադրել դրանք</w:t>
            </w:r>
            <w:r w:rsidR="00DE51C2" w:rsidRPr="00AE42DB">
              <w:rPr>
                <w:rFonts w:ascii="GHEA Grapalat" w:hAnsi="GHEA Grapalat" w:cs="Arial"/>
                <w:lang w:val="hy-AM"/>
              </w:rPr>
              <w:t>։</w:t>
            </w:r>
            <w:r w:rsidRPr="00AE42DB">
              <w:rPr>
                <w:rFonts w:ascii="GHEA Grapalat" w:hAnsi="GHEA Grapalat" w:cs="Arial"/>
                <w:lang w:val="hy-AM"/>
              </w:rPr>
              <w:t xml:space="preserve"> Եթե անգամ առցանց տարբերակով հնարավոր չի լինելու</w:t>
            </w:r>
            <w:r w:rsidR="00DE51C2" w:rsidRPr="00AE42DB">
              <w:rPr>
                <w:rFonts w:ascii="GHEA Grapalat" w:hAnsi="GHEA Grapalat" w:cs="Arial"/>
                <w:lang w:val="hy-AM"/>
              </w:rPr>
              <w:t xml:space="preserve"> ուղղորդել կամ ծանոթանալ դրանց</w:t>
            </w:r>
            <w:r w:rsidRPr="00AE42DB">
              <w:rPr>
                <w:rFonts w:ascii="GHEA Grapalat" w:hAnsi="GHEA Grapalat" w:cs="Arial"/>
                <w:lang w:val="hy-AM"/>
              </w:rPr>
              <w:t xml:space="preserve">, թղթային տարբերակով </w:t>
            </w:r>
            <w:r w:rsidR="00DE51C2" w:rsidRPr="00AE42DB">
              <w:rPr>
                <w:rFonts w:ascii="GHEA Grapalat" w:hAnsi="GHEA Grapalat" w:cs="Arial"/>
                <w:lang w:val="hy-AM"/>
              </w:rPr>
              <w:t xml:space="preserve">սպառողի առաջին պահանջով </w:t>
            </w:r>
            <w:r w:rsidRPr="00AE42DB">
              <w:rPr>
                <w:rFonts w:ascii="GHEA Grapalat" w:hAnsi="GHEA Grapalat" w:cs="Arial"/>
                <w:lang w:val="hy-AM"/>
              </w:rPr>
              <w:t xml:space="preserve">տրամադրելու կարգավորում </w:t>
            </w:r>
            <w:r w:rsidR="00DE51C2" w:rsidRPr="00AE42DB">
              <w:rPr>
                <w:rFonts w:ascii="GHEA Grapalat" w:hAnsi="GHEA Grapalat" w:cs="Arial"/>
                <w:lang w:val="hy-AM"/>
              </w:rPr>
              <w:t xml:space="preserve">է </w:t>
            </w:r>
            <w:r w:rsidRPr="00AE42DB">
              <w:rPr>
                <w:rFonts w:ascii="GHEA Grapalat" w:hAnsi="GHEA Grapalat" w:cs="Arial"/>
                <w:lang w:val="hy-AM"/>
              </w:rPr>
              <w:t>նախատեսվ</w:t>
            </w:r>
            <w:r w:rsidR="00DE51C2" w:rsidRPr="00AE42DB">
              <w:rPr>
                <w:rFonts w:ascii="GHEA Grapalat" w:hAnsi="GHEA Grapalat" w:cs="Arial"/>
                <w:lang w:val="hy-AM"/>
              </w:rPr>
              <w:t>ած</w:t>
            </w:r>
            <w:r w:rsidRPr="00AE42DB">
              <w:rPr>
                <w:rFonts w:ascii="GHEA Grapalat" w:hAnsi="GHEA Grapalat" w:cs="Arial"/>
                <w:lang w:val="hy-AM"/>
              </w:rPr>
              <w:t>։</w:t>
            </w:r>
          </w:p>
        </w:tc>
      </w:tr>
      <w:tr w:rsidR="00A90269" w:rsidRPr="0074511A" w14:paraId="7D2F4A84" w14:textId="77777777" w:rsidTr="00AE42DB">
        <w:trPr>
          <w:trHeight w:val="2591"/>
        </w:trPr>
        <w:tc>
          <w:tcPr>
            <w:tcW w:w="461" w:type="dxa"/>
          </w:tcPr>
          <w:p w14:paraId="7A92D28F" w14:textId="77777777" w:rsidR="00A90269" w:rsidRPr="00AE42DB" w:rsidRDefault="00A90269" w:rsidP="000C747A">
            <w:pPr>
              <w:rPr>
                <w:rFonts w:ascii="GHEA Grapalat" w:hAnsi="GHEA Grapalat"/>
                <w:lang w:val="hy-AM"/>
              </w:rPr>
            </w:pPr>
          </w:p>
        </w:tc>
        <w:tc>
          <w:tcPr>
            <w:tcW w:w="8890" w:type="dxa"/>
          </w:tcPr>
          <w:p w14:paraId="315144B8" w14:textId="77777777" w:rsidR="007C5E2F" w:rsidRPr="00AE42DB" w:rsidRDefault="00A90269" w:rsidP="007C5E2F">
            <w:pPr>
              <w:widowControl w:val="0"/>
              <w:tabs>
                <w:tab w:val="left" w:pos="424"/>
              </w:tabs>
              <w:spacing w:line="360" w:lineRule="auto"/>
              <w:ind w:left="-2" w:firstLine="284"/>
              <w:jc w:val="both"/>
              <w:outlineLvl w:val="0"/>
              <w:rPr>
                <w:rFonts w:ascii="GHEA Grapalat" w:hAnsi="GHEA Grapalat"/>
                <w:lang w:val="hy-AM"/>
              </w:rPr>
            </w:pPr>
            <w:r w:rsidRPr="00AE42DB">
              <w:rPr>
                <w:rFonts w:ascii="GHEA Grapalat" w:hAnsi="GHEA Grapalat"/>
                <w:lang w:val="hy-AM"/>
              </w:rPr>
              <w:t>2</w:t>
            </w:r>
            <w:r w:rsidRPr="00AE42DB">
              <w:rPr>
                <w:rFonts w:ascii="MS Mincho" w:eastAsia="MS Mincho" w:hAnsi="MS Mincho" w:cs="MS Mincho"/>
                <w:lang w:val="hy-AM"/>
              </w:rPr>
              <w:t xml:space="preserve">․ </w:t>
            </w:r>
            <w:r w:rsidR="007C5E2F" w:rsidRPr="00AE42DB">
              <w:rPr>
                <w:rFonts w:ascii="GHEA Grapalat" w:hAnsi="GHEA Grapalat"/>
                <w:lang w:val="hy-AM"/>
              </w:rPr>
              <w:t xml:space="preserve">Նախագծի Հավելվածի 13-րդ կետով արգելվում է </w:t>
            </w:r>
            <w:r w:rsidR="007C5E2F" w:rsidRPr="00AE42DB">
              <w:rPr>
                <w:rFonts w:ascii="GHEA Grapalat" w:hAnsi="GHEA Grapalat"/>
                <w:i/>
                <w:lang w:val="hy-AM"/>
              </w:rPr>
              <w:t>սպառողին մոլորեցնելու նպատակով հյուրանոցային ծառայություններ մատուցող անձի ուղղորդմամբ արհեստական բանականության կամ այլ միջոցների օգտագործմամբ մեկնաբանություններ կամ այլ տեղեկատվություն զետեղել առցանց հարթակներում հյուրանոցային ծառայություններ մատուցող անձի կամ մրցակցի վերաբերյալ՝ սպառողի մոտ ստեղծելով իր կողմից մատուցվող ծառայությունների մեծ պահանջարկի կամ մրցակցի մոտ ցածր պահանջարկի տպավորություն։</w:t>
            </w:r>
          </w:p>
          <w:p w14:paraId="15C6105A" w14:textId="77777777" w:rsidR="007C5E2F" w:rsidRPr="00AE42DB" w:rsidRDefault="007C5E2F" w:rsidP="007C5E2F">
            <w:pPr>
              <w:widowControl w:val="0"/>
              <w:spacing w:line="360" w:lineRule="auto"/>
              <w:jc w:val="both"/>
              <w:outlineLvl w:val="0"/>
              <w:rPr>
                <w:rFonts w:ascii="GHEA Grapalat" w:hAnsi="GHEA Grapalat"/>
                <w:lang w:val="hy-AM"/>
              </w:rPr>
            </w:pPr>
            <w:r w:rsidRPr="00AE42DB">
              <w:rPr>
                <w:rFonts w:ascii="GHEA Grapalat" w:hAnsi="GHEA Grapalat"/>
                <w:lang w:val="hy-AM"/>
              </w:rPr>
              <w:t>Սակայն, Նախագծից պարզ չէ, թե ինչպես է իրականացվելու այս խախտման վերահսկողությունը, ուստի պարզ չէ՝ այս կարգավորումն ինչքանով արդյունավետ և կիրարկելի կլինի։</w:t>
            </w:r>
          </w:p>
          <w:p w14:paraId="6DA4B155" w14:textId="77777777" w:rsidR="00A90269" w:rsidRPr="00AE42DB" w:rsidRDefault="00A90269" w:rsidP="004673FB">
            <w:pPr>
              <w:widowControl w:val="0"/>
              <w:spacing w:line="360" w:lineRule="auto"/>
              <w:jc w:val="both"/>
              <w:outlineLvl w:val="0"/>
              <w:rPr>
                <w:rFonts w:ascii="GHEA Grapalat" w:hAnsi="GHEA Grapalat"/>
                <w:lang w:val="hy-AM"/>
              </w:rPr>
            </w:pPr>
          </w:p>
        </w:tc>
        <w:tc>
          <w:tcPr>
            <w:tcW w:w="4771" w:type="dxa"/>
          </w:tcPr>
          <w:p w14:paraId="6991730F" w14:textId="5BEF888A" w:rsidR="00D46262" w:rsidRPr="00AE42DB" w:rsidRDefault="00915F28" w:rsidP="00045457">
            <w:pPr>
              <w:jc w:val="center"/>
              <w:rPr>
                <w:rFonts w:ascii="GHEA Grapalat" w:hAnsi="GHEA Grapalat" w:cs="Arial"/>
                <w:bCs/>
                <w:lang w:val="hy-AM"/>
              </w:rPr>
            </w:pPr>
            <w:r w:rsidRPr="00AE42DB">
              <w:rPr>
                <w:rFonts w:ascii="GHEA Grapalat" w:hAnsi="GHEA Grapalat" w:cs="Arial"/>
                <w:bCs/>
                <w:lang w:val="hy-AM"/>
              </w:rPr>
              <w:t>Չի ընդունվել</w:t>
            </w:r>
          </w:p>
          <w:p w14:paraId="444F4FE9" w14:textId="77777777" w:rsidR="00915F28" w:rsidRPr="00AE42DB" w:rsidRDefault="00915F28" w:rsidP="00045457">
            <w:pPr>
              <w:jc w:val="center"/>
              <w:rPr>
                <w:rFonts w:ascii="GHEA Grapalat" w:hAnsi="GHEA Grapalat" w:cs="Arial"/>
                <w:lang w:val="hy-AM"/>
              </w:rPr>
            </w:pPr>
          </w:p>
          <w:p w14:paraId="6233ED9B" w14:textId="686CE498" w:rsidR="00915F28" w:rsidRPr="00AE42DB" w:rsidRDefault="00915F28" w:rsidP="00045457">
            <w:pPr>
              <w:jc w:val="center"/>
              <w:rPr>
                <w:rFonts w:ascii="GHEA Grapalat" w:hAnsi="GHEA Grapalat" w:cs="Arial"/>
                <w:lang w:val="hy-AM"/>
              </w:rPr>
            </w:pPr>
            <w:r w:rsidRPr="00AE42DB">
              <w:rPr>
                <w:rFonts w:ascii="GHEA Grapalat" w:hAnsi="GHEA Grapalat" w:cs="Arial"/>
                <w:lang w:val="hy-AM"/>
              </w:rPr>
              <w:t xml:space="preserve">Նույնիսկ ՀՀ պրակտիկայում են առկա նման դեպքերը, ուստի անհրաժեշտ է ունենալ որոշակի նորմ, որը </w:t>
            </w:r>
            <w:r w:rsidR="00360E59" w:rsidRPr="00AE42DB">
              <w:rPr>
                <w:rFonts w:ascii="GHEA Grapalat" w:hAnsi="GHEA Grapalat" w:cs="Arial"/>
                <w:lang w:val="hy-AM"/>
              </w:rPr>
              <w:t>Տնտեսական մ</w:t>
            </w:r>
            <w:r w:rsidRPr="00AE42DB">
              <w:rPr>
                <w:rFonts w:ascii="GHEA Grapalat" w:hAnsi="GHEA Grapalat" w:cs="Arial"/>
                <w:lang w:val="hy-AM"/>
              </w:rPr>
              <w:t>րցակցության հանձնաժողովին թույլ կտա հետագայում ուսումնասիրել անբարեխիղճ տնտեսվարողներին և կիրառել համապատասխան միջոցներ։</w:t>
            </w:r>
          </w:p>
        </w:tc>
      </w:tr>
      <w:tr w:rsidR="00A90269" w:rsidRPr="0074511A" w14:paraId="2F45C580" w14:textId="77777777" w:rsidTr="00AE42DB">
        <w:trPr>
          <w:trHeight w:val="2591"/>
        </w:trPr>
        <w:tc>
          <w:tcPr>
            <w:tcW w:w="461" w:type="dxa"/>
          </w:tcPr>
          <w:p w14:paraId="4D76C635" w14:textId="77777777" w:rsidR="00A90269" w:rsidRPr="00AE42DB" w:rsidRDefault="00A90269" w:rsidP="000C747A">
            <w:pPr>
              <w:rPr>
                <w:rFonts w:ascii="GHEA Grapalat" w:hAnsi="GHEA Grapalat"/>
                <w:lang w:val="hy-AM"/>
              </w:rPr>
            </w:pPr>
          </w:p>
          <w:p w14:paraId="279D1AA9" w14:textId="77777777" w:rsidR="00A90269" w:rsidRPr="00AE42DB" w:rsidRDefault="00A90269" w:rsidP="000C747A">
            <w:pPr>
              <w:rPr>
                <w:rFonts w:ascii="GHEA Grapalat" w:hAnsi="GHEA Grapalat"/>
                <w:lang w:val="hy-AM"/>
              </w:rPr>
            </w:pPr>
          </w:p>
        </w:tc>
        <w:tc>
          <w:tcPr>
            <w:tcW w:w="8890" w:type="dxa"/>
          </w:tcPr>
          <w:p w14:paraId="45B2B502" w14:textId="1464EF89" w:rsidR="007C5E2F" w:rsidRPr="00AE42DB" w:rsidRDefault="00A90269" w:rsidP="007C5E2F">
            <w:pPr>
              <w:widowControl w:val="0"/>
              <w:spacing w:line="360" w:lineRule="auto"/>
              <w:ind w:left="140"/>
              <w:jc w:val="both"/>
              <w:outlineLvl w:val="0"/>
              <w:rPr>
                <w:rFonts w:ascii="GHEA Grapalat" w:hAnsi="GHEA Grapalat"/>
                <w:lang w:val="hy-AM"/>
              </w:rPr>
            </w:pPr>
            <w:r w:rsidRPr="00AE42DB">
              <w:rPr>
                <w:rFonts w:ascii="GHEA Grapalat" w:hAnsi="GHEA Grapalat"/>
                <w:lang w:val="hy-AM"/>
              </w:rPr>
              <w:t>3</w:t>
            </w:r>
            <w:r w:rsidRPr="00AE42DB">
              <w:rPr>
                <w:rFonts w:ascii="MS Mincho" w:eastAsia="MS Mincho" w:hAnsi="MS Mincho" w:cs="MS Mincho"/>
                <w:lang w:val="hy-AM"/>
              </w:rPr>
              <w:t>․</w:t>
            </w:r>
            <w:r w:rsidR="007C5E2F" w:rsidRPr="00AE42DB">
              <w:rPr>
                <w:rFonts w:ascii="GHEA Grapalat" w:hAnsi="GHEA Grapalat"/>
                <w:lang w:val="hy-AM"/>
              </w:rPr>
              <w:t xml:space="preserve"> Նախագծի Հավելվածի 21-րդ կետով սահմանվում է, որ </w:t>
            </w:r>
            <w:r w:rsidR="007C5E2F" w:rsidRPr="00AE42DB">
              <w:rPr>
                <w:rFonts w:ascii="GHEA Grapalat" w:hAnsi="GHEA Grapalat"/>
                <w:i/>
                <w:lang w:val="hy-AM"/>
              </w:rPr>
              <w:t>հյուրանոցային ծառայություններ մատուցող անձը հատուկ պայմանները իր նախընտրած լեզվով կարող է հրապարակել միայն ինտերնետային կայքում, այդ թվում՝ սույն Հավելվածի 25-րդ կետի պահանջներին համապատասխանող իրավական ակտը կամ դրա թարգմանությունը ինտերնետային կայք արտաբեռնելու (upload) միջոցով, եթե հյուրանոցային ծառայություններ մատուցող անձն ունի ինտերնետային կայք</w:t>
            </w:r>
            <w:r w:rsidR="007C5E2F" w:rsidRPr="00AE42DB">
              <w:rPr>
                <w:rFonts w:ascii="GHEA Grapalat" w:hAnsi="GHEA Grapalat"/>
                <w:lang w:val="hy-AM"/>
              </w:rPr>
              <w:t>։ Այս կարգավորման առնչությամբ հայտնում ենք, որ անհասկանալի է այս կարգավորման սահմանման նպատակը, ուստի այն լրացուցիչ պարզաբանման կարիք ունի։</w:t>
            </w:r>
          </w:p>
          <w:p w14:paraId="51147C9E" w14:textId="77777777" w:rsidR="00A90269" w:rsidRPr="00AE42DB" w:rsidRDefault="00A90269" w:rsidP="004673FB">
            <w:pPr>
              <w:widowControl w:val="0"/>
              <w:spacing w:line="360" w:lineRule="auto"/>
              <w:jc w:val="both"/>
              <w:outlineLvl w:val="0"/>
              <w:rPr>
                <w:rFonts w:ascii="GHEA Grapalat" w:hAnsi="GHEA Grapalat"/>
                <w:lang w:val="hy-AM"/>
              </w:rPr>
            </w:pPr>
          </w:p>
        </w:tc>
        <w:tc>
          <w:tcPr>
            <w:tcW w:w="4771" w:type="dxa"/>
          </w:tcPr>
          <w:p w14:paraId="71CA7B89" w14:textId="77777777" w:rsidR="00D46262" w:rsidRPr="00AE42DB" w:rsidRDefault="00FE7A74" w:rsidP="00045457">
            <w:pPr>
              <w:jc w:val="center"/>
              <w:rPr>
                <w:rFonts w:ascii="GHEA Grapalat" w:hAnsi="GHEA Grapalat" w:cs="Arial"/>
                <w:bCs/>
                <w:lang w:val="hy-AM"/>
              </w:rPr>
            </w:pPr>
            <w:r w:rsidRPr="00AE42DB">
              <w:rPr>
                <w:rFonts w:ascii="GHEA Grapalat" w:hAnsi="GHEA Grapalat" w:cs="Arial"/>
                <w:bCs/>
                <w:lang w:val="hy-AM"/>
              </w:rPr>
              <w:t>Չի ընդունվել</w:t>
            </w:r>
          </w:p>
          <w:p w14:paraId="05B31424" w14:textId="77777777" w:rsidR="00FE7A74" w:rsidRPr="00AE42DB" w:rsidRDefault="00FE7A74" w:rsidP="00045457">
            <w:pPr>
              <w:jc w:val="center"/>
              <w:rPr>
                <w:rFonts w:ascii="GHEA Grapalat" w:hAnsi="GHEA Grapalat" w:cs="Arial"/>
                <w:b/>
                <w:lang w:val="hy-AM"/>
              </w:rPr>
            </w:pPr>
          </w:p>
          <w:p w14:paraId="19FD8E38" w14:textId="5F6E1E3D" w:rsidR="00FE7A74" w:rsidRPr="00AE42DB" w:rsidRDefault="00FE7A74" w:rsidP="00045457">
            <w:pPr>
              <w:jc w:val="center"/>
              <w:rPr>
                <w:rFonts w:ascii="GHEA Grapalat" w:hAnsi="GHEA Grapalat" w:cs="Arial"/>
                <w:lang w:val="hy-AM"/>
              </w:rPr>
            </w:pPr>
            <w:r w:rsidRPr="00AE42DB">
              <w:rPr>
                <w:rFonts w:ascii="GHEA Grapalat" w:hAnsi="GHEA Grapalat" w:cs="Arial"/>
                <w:lang w:val="hy-AM"/>
              </w:rPr>
              <w:t>Սա արված է այն նպատակով, որ եթե ինտերնետային կայք</w:t>
            </w:r>
            <w:r w:rsidR="00F6452A">
              <w:rPr>
                <w:rFonts w:ascii="GHEA Grapalat" w:hAnsi="GHEA Grapalat" w:cs="Arial"/>
                <w:lang w:val="hy-AM"/>
              </w:rPr>
              <w:t>ո</w:t>
            </w:r>
            <w:r w:rsidRPr="00AE42DB">
              <w:rPr>
                <w:rFonts w:ascii="GHEA Grapalat" w:hAnsi="GHEA Grapalat" w:cs="Arial"/>
                <w:lang w:val="hy-AM"/>
              </w:rPr>
              <w:t xml:space="preserve">ւմ չուզենա տարածական տարբերակով </w:t>
            </w:r>
            <w:r w:rsidR="00C00DBC" w:rsidRPr="00AE42DB">
              <w:rPr>
                <w:rFonts w:ascii="GHEA Grapalat" w:hAnsi="GHEA Grapalat" w:cs="Arial"/>
                <w:lang w:val="hy-AM"/>
              </w:rPr>
              <w:t xml:space="preserve">հրապարակել </w:t>
            </w:r>
            <w:r w:rsidRPr="00AE42DB">
              <w:rPr>
                <w:rFonts w:ascii="GHEA Grapalat" w:hAnsi="GHEA Grapalat" w:cs="Arial"/>
                <w:lang w:val="hy-AM"/>
              </w:rPr>
              <w:t xml:space="preserve">այդ պայմանները, </w:t>
            </w:r>
            <w:r w:rsidR="00C00DBC" w:rsidRPr="00AE42DB">
              <w:rPr>
                <w:rFonts w:ascii="GHEA Grapalat" w:hAnsi="GHEA Grapalat" w:cs="Arial"/>
                <w:lang w:val="hy-AM"/>
              </w:rPr>
              <w:t>տնտես</w:t>
            </w:r>
            <w:r w:rsidR="00F6452A">
              <w:rPr>
                <w:rFonts w:ascii="GHEA Grapalat" w:hAnsi="GHEA Grapalat" w:cs="Arial"/>
                <w:lang w:val="hy-AM"/>
              </w:rPr>
              <w:t>ա</w:t>
            </w:r>
            <w:r w:rsidR="00C00DBC" w:rsidRPr="00AE42DB">
              <w:rPr>
                <w:rFonts w:ascii="GHEA Grapalat" w:hAnsi="GHEA Grapalat" w:cs="Arial"/>
                <w:lang w:val="hy-AM"/>
              </w:rPr>
              <w:t xml:space="preserve">վարողն </w:t>
            </w:r>
            <w:r w:rsidRPr="00AE42DB">
              <w:rPr>
                <w:rFonts w:ascii="GHEA Grapalat" w:hAnsi="GHEA Grapalat" w:cs="Arial"/>
                <w:lang w:val="hy-AM"/>
              </w:rPr>
              <w:t xml:space="preserve">ուղղակի </w:t>
            </w:r>
            <w:r w:rsidR="00011938" w:rsidRPr="00AE42DB">
              <w:rPr>
                <w:rFonts w:ascii="GHEA Grapalat" w:hAnsi="GHEA Grapalat" w:cs="Arial"/>
                <w:lang w:val="hy-AM"/>
              </w:rPr>
              <w:t>կարող է վ</w:t>
            </w:r>
            <w:r w:rsidRPr="00AE42DB">
              <w:rPr>
                <w:rFonts w:ascii="GHEA Grapalat" w:hAnsi="GHEA Grapalat" w:cs="Arial"/>
                <w:lang w:val="hy-AM"/>
              </w:rPr>
              <w:t>երբեռն</w:t>
            </w:r>
            <w:r w:rsidR="00011938" w:rsidRPr="00AE42DB">
              <w:rPr>
                <w:rFonts w:ascii="GHEA Grapalat" w:hAnsi="GHEA Grapalat" w:cs="Arial"/>
                <w:lang w:val="hy-AM"/>
              </w:rPr>
              <w:t>ել</w:t>
            </w:r>
            <w:r w:rsidRPr="00AE42DB">
              <w:rPr>
                <w:rFonts w:ascii="GHEA Grapalat" w:hAnsi="GHEA Grapalat" w:cs="Arial"/>
                <w:lang w:val="hy-AM"/>
              </w:rPr>
              <w:t xml:space="preserve"> ակտի սքան տարբերակը։</w:t>
            </w:r>
          </w:p>
        </w:tc>
      </w:tr>
      <w:tr w:rsidR="00A90269" w:rsidRPr="00F6452A" w14:paraId="2A05D205" w14:textId="77777777" w:rsidTr="00AE42DB">
        <w:trPr>
          <w:trHeight w:val="2591"/>
        </w:trPr>
        <w:tc>
          <w:tcPr>
            <w:tcW w:w="461" w:type="dxa"/>
          </w:tcPr>
          <w:p w14:paraId="5973B85F" w14:textId="77777777" w:rsidR="00A90269" w:rsidRPr="00AE42DB" w:rsidRDefault="00A90269" w:rsidP="000C747A">
            <w:pPr>
              <w:rPr>
                <w:rFonts w:ascii="GHEA Grapalat" w:hAnsi="GHEA Grapalat"/>
                <w:lang w:val="hy-AM"/>
              </w:rPr>
            </w:pPr>
          </w:p>
        </w:tc>
        <w:tc>
          <w:tcPr>
            <w:tcW w:w="8890" w:type="dxa"/>
          </w:tcPr>
          <w:p w14:paraId="74187CB8" w14:textId="77777777" w:rsidR="007C5E2F" w:rsidRPr="00AE42DB" w:rsidRDefault="00A90269" w:rsidP="007C5E2F">
            <w:pPr>
              <w:widowControl w:val="0"/>
              <w:spacing w:line="360" w:lineRule="auto"/>
              <w:ind w:left="282"/>
              <w:jc w:val="both"/>
              <w:outlineLvl w:val="0"/>
              <w:rPr>
                <w:rFonts w:ascii="GHEA Grapalat" w:hAnsi="GHEA Grapalat"/>
                <w:lang w:val="hy-AM"/>
              </w:rPr>
            </w:pPr>
            <w:r w:rsidRPr="00AE42DB">
              <w:rPr>
                <w:rFonts w:ascii="GHEA Grapalat" w:hAnsi="GHEA Grapalat"/>
                <w:lang w:val="hy-AM"/>
              </w:rPr>
              <w:t>4</w:t>
            </w:r>
            <w:r w:rsidRPr="00AE42DB">
              <w:rPr>
                <w:rFonts w:ascii="MS Mincho" w:eastAsia="MS Mincho" w:hAnsi="MS Mincho" w:cs="MS Mincho"/>
                <w:lang w:val="hy-AM"/>
              </w:rPr>
              <w:t xml:space="preserve">․ </w:t>
            </w:r>
            <w:r w:rsidR="007C5E2F" w:rsidRPr="00AE42DB">
              <w:rPr>
                <w:rFonts w:ascii="GHEA Grapalat" w:hAnsi="GHEA Grapalat"/>
                <w:lang w:val="hy-AM"/>
              </w:rPr>
              <w:t xml:space="preserve">Նախագծի Հավելվածի 22-րդ կետով սահմանվում է, որ </w:t>
            </w:r>
            <w:r w:rsidR="007C5E2F" w:rsidRPr="00AE42DB">
              <w:rPr>
                <w:rFonts w:ascii="GHEA Grapalat" w:hAnsi="GHEA Grapalat"/>
                <w:i/>
                <w:lang w:val="hy-AM"/>
              </w:rPr>
              <w:t xml:space="preserve">եթե հյուրանոցային ծառայություններ մատուցելուց բացի հյուրանոցային ծառայություններ մատուցող անձն իրականացնում է առևտրային այլ գործունեություն կամ մատուցում է այլ ծառայություններ կամ հյուրանոցային տնտեսության օբյեկտի համար օգտագործում է առանձին ապրանքային նշան, ապա պարտավոր է հատուկ պայմանները հրապարակել իր ինտերնետային կայքի առանձնացված էջում կամ իր ընտրությամբ հյուրանոցային տնտեսության օբյեկտի համար վարվող առանձին ինտերնետային կայքում։ </w:t>
            </w:r>
            <w:r w:rsidR="007C5E2F" w:rsidRPr="00AE42DB">
              <w:rPr>
                <w:rFonts w:ascii="GHEA Grapalat" w:hAnsi="GHEA Grapalat"/>
                <w:lang w:val="hy-AM"/>
              </w:rPr>
              <w:t xml:space="preserve">Այս կարգավորման առնչությամբ հայտնում ենք, որ հասկանալի չէ, թե ինչու է նման դեպքերի համար սահմանվել հատուկ պայմանների հրապարակման համար արդեն իսկ սահմանված ընդհանուր կարգավորումներից առանձին այլ կարգավորում։ Ինչպես նաև Նախագծից պարզ չէ, թե ինչ պետք է արվի այն դեպքերում, երբ հյուրանոցային ծառայություններ մատուցող անձն ընդհանրապես չունի ինտերնետային կայք և իր հյուրանոցային տնտեսության օբյեկտի գործունեության առաջմղման համար օգտագործում է Հավելվածի 1-ին կետի 2-րդ և 3-րդ ենթակետերով սահմանված առցանց կամ այլ հարթակներից որևիցե մեկ այլ տեսակ։ </w:t>
            </w:r>
          </w:p>
          <w:p w14:paraId="1614F118" w14:textId="6A758977" w:rsidR="00A90269" w:rsidRPr="00AE42DB" w:rsidRDefault="00A90269" w:rsidP="007C5E2F">
            <w:pPr>
              <w:widowControl w:val="0"/>
              <w:spacing w:line="360" w:lineRule="auto"/>
              <w:ind w:left="282"/>
              <w:jc w:val="both"/>
              <w:outlineLvl w:val="0"/>
              <w:rPr>
                <w:rFonts w:ascii="GHEA Grapalat" w:hAnsi="GHEA Grapalat"/>
                <w:lang w:val="hy-AM"/>
              </w:rPr>
            </w:pPr>
          </w:p>
          <w:p w14:paraId="47750295" w14:textId="77777777" w:rsidR="00A90269" w:rsidRPr="00AE42DB" w:rsidRDefault="00A90269" w:rsidP="00A90269">
            <w:pPr>
              <w:widowControl w:val="0"/>
              <w:spacing w:line="360" w:lineRule="auto"/>
              <w:jc w:val="both"/>
              <w:outlineLvl w:val="0"/>
              <w:rPr>
                <w:rFonts w:ascii="GHEA Grapalat" w:hAnsi="GHEA Grapalat"/>
                <w:lang w:val="hy-AM"/>
              </w:rPr>
            </w:pPr>
          </w:p>
        </w:tc>
        <w:tc>
          <w:tcPr>
            <w:tcW w:w="4771" w:type="dxa"/>
          </w:tcPr>
          <w:p w14:paraId="6EF0E172" w14:textId="459585E1" w:rsidR="00FE7A74" w:rsidRPr="00AE42DB" w:rsidRDefault="0074511A" w:rsidP="00045457">
            <w:pPr>
              <w:jc w:val="center"/>
              <w:rPr>
                <w:rFonts w:ascii="GHEA Grapalat" w:hAnsi="GHEA Grapalat" w:cs="Arial"/>
                <w:bCs/>
                <w:lang w:val="hy-AM"/>
              </w:rPr>
            </w:pPr>
            <w:r>
              <w:rPr>
                <w:rFonts w:ascii="GHEA Grapalat" w:hAnsi="GHEA Grapalat" w:cs="Arial"/>
                <w:bCs/>
                <w:lang w:val="hy-AM"/>
              </w:rPr>
              <w:t>Ընդունվել է</w:t>
            </w:r>
          </w:p>
        </w:tc>
      </w:tr>
    </w:tbl>
    <w:p w14:paraId="114B4489" w14:textId="77777777" w:rsidR="005065A2" w:rsidRPr="00EE1D40" w:rsidRDefault="005065A2" w:rsidP="005065A2">
      <w:pPr>
        <w:jc w:val="both"/>
        <w:rPr>
          <w:sz w:val="24"/>
          <w:szCs w:val="24"/>
          <w:lang w:val="hy-AM"/>
        </w:rPr>
      </w:pPr>
    </w:p>
    <w:sectPr w:rsidR="005065A2" w:rsidRPr="00EE1D40"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1653330E"/>
    <w:multiLevelType w:val="hybridMultilevel"/>
    <w:tmpl w:val="4C76D2D2"/>
    <w:lvl w:ilvl="0" w:tplc="AC6C1A40">
      <w:start w:val="3"/>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4CD414D"/>
    <w:multiLevelType w:val="hybridMultilevel"/>
    <w:tmpl w:val="C6D2127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9C5EB8"/>
    <w:multiLevelType w:val="hybridMultilevel"/>
    <w:tmpl w:val="F194538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2522EA7"/>
    <w:multiLevelType w:val="hybridMultilevel"/>
    <w:tmpl w:val="EBD28F8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15:restartNumberingAfterBreak="0">
    <w:nsid w:val="7BCD3D09"/>
    <w:multiLevelType w:val="hybridMultilevel"/>
    <w:tmpl w:val="8DD6DB9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75696985">
    <w:abstractNumId w:val="0"/>
  </w:num>
  <w:num w:numId="2" w16cid:durableId="1716466570">
    <w:abstractNumId w:val="2"/>
  </w:num>
  <w:num w:numId="3" w16cid:durableId="2017535031">
    <w:abstractNumId w:val="5"/>
  </w:num>
  <w:num w:numId="4" w16cid:durableId="498883613">
    <w:abstractNumId w:val="8"/>
  </w:num>
  <w:num w:numId="5" w16cid:durableId="1987392418">
    <w:abstractNumId w:val="10"/>
  </w:num>
  <w:num w:numId="6" w16cid:durableId="1068575819">
    <w:abstractNumId w:val="17"/>
  </w:num>
  <w:num w:numId="7" w16cid:durableId="639114974">
    <w:abstractNumId w:val="16"/>
  </w:num>
  <w:num w:numId="8" w16cid:durableId="836961234">
    <w:abstractNumId w:val="14"/>
  </w:num>
  <w:num w:numId="9" w16cid:durableId="646783265">
    <w:abstractNumId w:val="3"/>
  </w:num>
  <w:num w:numId="10" w16cid:durableId="1515920269">
    <w:abstractNumId w:val="1"/>
  </w:num>
  <w:num w:numId="11" w16cid:durableId="637615261">
    <w:abstractNumId w:val="9"/>
  </w:num>
  <w:num w:numId="12" w16cid:durableId="15402381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80055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424224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9294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663237">
    <w:abstractNumId w:val="13"/>
  </w:num>
  <w:num w:numId="17" w16cid:durableId="1912884306">
    <w:abstractNumId w:val="11"/>
  </w:num>
  <w:num w:numId="18" w16cid:durableId="1087462969">
    <w:abstractNumId w:val="7"/>
  </w:num>
  <w:num w:numId="19" w16cid:durableId="21446132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11938"/>
    <w:rsid w:val="00016128"/>
    <w:rsid w:val="00045457"/>
    <w:rsid w:val="000504F1"/>
    <w:rsid w:val="00054A4F"/>
    <w:rsid w:val="00073856"/>
    <w:rsid w:val="00080179"/>
    <w:rsid w:val="00080985"/>
    <w:rsid w:val="000846F8"/>
    <w:rsid w:val="00084AFF"/>
    <w:rsid w:val="0008580E"/>
    <w:rsid w:val="000A1482"/>
    <w:rsid w:val="000A49C4"/>
    <w:rsid w:val="000A6142"/>
    <w:rsid w:val="000C747A"/>
    <w:rsid w:val="000D329E"/>
    <w:rsid w:val="000F0134"/>
    <w:rsid w:val="000F1CCA"/>
    <w:rsid w:val="000F6797"/>
    <w:rsid w:val="00100400"/>
    <w:rsid w:val="0010201B"/>
    <w:rsid w:val="00102E3C"/>
    <w:rsid w:val="001122C3"/>
    <w:rsid w:val="001164E7"/>
    <w:rsid w:val="00126DB0"/>
    <w:rsid w:val="001406C1"/>
    <w:rsid w:val="0014161D"/>
    <w:rsid w:val="00142229"/>
    <w:rsid w:val="00144076"/>
    <w:rsid w:val="00151C2E"/>
    <w:rsid w:val="00154197"/>
    <w:rsid w:val="00154564"/>
    <w:rsid w:val="0016150D"/>
    <w:rsid w:val="00165350"/>
    <w:rsid w:val="001733D3"/>
    <w:rsid w:val="00177DB8"/>
    <w:rsid w:val="001819AD"/>
    <w:rsid w:val="001855E7"/>
    <w:rsid w:val="00192ADD"/>
    <w:rsid w:val="00192DBC"/>
    <w:rsid w:val="00193CB7"/>
    <w:rsid w:val="00195DB4"/>
    <w:rsid w:val="001A1AC7"/>
    <w:rsid w:val="001E1639"/>
    <w:rsid w:val="001F2B46"/>
    <w:rsid w:val="001F3B26"/>
    <w:rsid w:val="001F5F21"/>
    <w:rsid w:val="002041AA"/>
    <w:rsid w:val="002058E6"/>
    <w:rsid w:val="002124D3"/>
    <w:rsid w:val="0021302E"/>
    <w:rsid w:val="00221677"/>
    <w:rsid w:val="00221E77"/>
    <w:rsid w:val="00226C1C"/>
    <w:rsid w:val="00230E58"/>
    <w:rsid w:val="002353CF"/>
    <w:rsid w:val="002363B9"/>
    <w:rsid w:val="00244976"/>
    <w:rsid w:val="00246FEC"/>
    <w:rsid w:val="0024766F"/>
    <w:rsid w:val="002551AB"/>
    <w:rsid w:val="00255D0E"/>
    <w:rsid w:val="002616F2"/>
    <w:rsid w:val="00265794"/>
    <w:rsid w:val="00267ABF"/>
    <w:rsid w:val="00270217"/>
    <w:rsid w:val="00282D40"/>
    <w:rsid w:val="0029626D"/>
    <w:rsid w:val="002B1DCC"/>
    <w:rsid w:val="002B56F9"/>
    <w:rsid w:val="002C1BBB"/>
    <w:rsid w:val="002C736D"/>
    <w:rsid w:val="002D0EB4"/>
    <w:rsid w:val="002D1770"/>
    <w:rsid w:val="002D5CDD"/>
    <w:rsid w:val="002E4BCB"/>
    <w:rsid w:val="002E5954"/>
    <w:rsid w:val="002E70BA"/>
    <w:rsid w:val="002F0DCD"/>
    <w:rsid w:val="002F6BCF"/>
    <w:rsid w:val="0030224B"/>
    <w:rsid w:val="0032404C"/>
    <w:rsid w:val="003269C5"/>
    <w:rsid w:val="00327DAA"/>
    <w:rsid w:val="0033735E"/>
    <w:rsid w:val="00342DA6"/>
    <w:rsid w:val="00360E59"/>
    <w:rsid w:val="00363EA7"/>
    <w:rsid w:val="00364D93"/>
    <w:rsid w:val="00366FE3"/>
    <w:rsid w:val="00375A3C"/>
    <w:rsid w:val="00386249"/>
    <w:rsid w:val="003A2CD4"/>
    <w:rsid w:val="003B01CC"/>
    <w:rsid w:val="003C445F"/>
    <w:rsid w:val="003C6C49"/>
    <w:rsid w:val="003C6FA3"/>
    <w:rsid w:val="003C77CC"/>
    <w:rsid w:val="003D63B6"/>
    <w:rsid w:val="003D6A35"/>
    <w:rsid w:val="003E1BA1"/>
    <w:rsid w:val="003E2425"/>
    <w:rsid w:val="003E4AEF"/>
    <w:rsid w:val="003E786B"/>
    <w:rsid w:val="003F2B5A"/>
    <w:rsid w:val="003F5755"/>
    <w:rsid w:val="004177DC"/>
    <w:rsid w:val="00420FAF"/>
    <w:rsid w:val="00421558"/>
    <w:rsid w:val="0042168A"/>
    <w:rsid w:val="0042311B"/>
    <w:rsid w:val="0043254A"/>
    <w:rsid w:val="00433AE1"/>
    <w:rsid w:val="00442562"/>
    <w:rsid w:val="00442C10"/>
    <w:rsid w:val="00442ECF"/>
    <w:rsid w:val="004673FB"/>
    <w:rsid w:val="00470CA3"/>
    <w:rsid w:val="00471F2A"/>
    <w:rsid w:val="004731A0"/>
    <w:rsid w:val="004731CE"/>
    <w:rsid w:val="004737CD"/>
    <w:rsid w:val="00475B76"/>
    <w:rsid w:val="00477CE6"/>
    <w:rsid w:val="004870B3"/>
    <w:rsid w:val="00496669"/>
    <w:rsid w:val="0049691A"/>
    <w:rsid w:val="004A2BBF"/>
    <w:rsid w:val="004B35D5"/>
    <w:rsid w:val="004C0911"/>
    <w:rsid w:val="004C784F"/>
    <w:rsid w:val="004D2B26"/>
    <w:rsid w:val="004E2E76"/>
    <w:rsid w:val="004F233F"/>
    <w:rsid w:val="004F5304"/>
    <w:rsid w:val="005065A2"/>
    <w:rsid w:val="005069F3"/>
    <w:rsid w:val="00513E34"/>
    <w:rsid w:val="00516475"/>
    <w:rsid w:val="00522B34"/>
    <w:rsid w:val="00523572"/>
    <w:rsid w:val="00525942"/>
    <w:rsid w:val="00526C91"/>
    <w:rsid w:val="005340E8"/>
    <w:rsid w:val="0054091A"/>
    <w:rsid w:val="00552AFE"/>
    <w:rsid w:val="00553EB4"/>
    <w:rsid w:val="00563618"/>
    <w:rsid w:val="00573BB2"/>
    <w:rsid w:val="00576EB8"/>
    <w:rsid w:val="00576F0D"/>
    <w:rsid w:val="005778FE"/>
    <w:rsid w:val="00587033"/>
    <w:rsid w:val="005A1DE5"/>
    <w:rsid w:val="005C3297"/>
    <w:rsid w:val="005C7D22"/>
    <w:rsid w:val="005E3528"/>
    <w:rsid w:val="005E6858"/>
    <w:rsid w:val="005F0ABE"/>
    <w:rsid w:val="005F1909"/>
    <w:rsid w:val="00604D81"/>
    <w:rsid w:val="006345EF"/>
    <w:rsid w:val="00636EE8"/>
    <w:rsid w:val="0065022C"/>
    <w:rsid w:val="00655CAD"/>
    <w:rsid w:val="00661007"/>
    <w:rsid w:val="0066168C"/>
    <w:rsid w:val="00666A81"/>
    <w:rsid w:val="006777C2"/>
    <w:rsid w:val="006A3C68"/>
    <w:rsid w:val="006A65EF"/>
    <w:rsid w:val="006B1184"/>
    <w:rsid w:val="006B6BBF"/>
    <w:rsid w:val="006D3C4A"/>
    <w:rsid w:val="006D5C22"/>
    <w:rsid w:val="006D75C6"/>
    <w:rsid w:val="006E2320"/>
    <w:rsid w:val="006F4FFA"/>
    <w:rsid w:val="006F72A2"/>
    <w:rsid w:val="007030A2"/>
    <w:rsid w:val="00703A22"/>
    <w:rsid w:val="00703E80"/>
    <w:rsid w:val="00715421"/>
    <w:rsid w:val="0071770B"/>
    <w:rsid w:val="007178F4"/>
    <w:rsid w:val="007234E2"/>
    <w:rsid w:val="00740378"/>
    <w:rsid w:val="0074375A"/>
    <w:rsid w:val="0074511A"/>
    <w:rsid w:val="007463FA"/>
    <w:rsid w:val="00747807"/>
    <w:rsid w:val="00747E24"/>
    <w:rsid w:val="007508FC"/>
    <w:rsid w:val="007513AB"/>
    <w:rsid w:val="00754E17"/>
    <w:rsid w:val="00760713"/>
    <w:rsid w:val="00765F3C"/>
    <w:rsid w:val="00766618"/>
    <w:rsid w:val="007675F5"/>
    <w:rsid w:val="00786884"/>
    <w:rsid w:val="00791150"/>
    <w:rsid w:val="00795BCC"/>
    <w:rsid w:val="007A64A2"/>
    <w:rsid w:val="007B0D32"/>
    <w:rsid w:val="007B3034"/>
    <w:rsid w:val="007C1672"/>
    <w:rsid w:val="007C5E2F"/>
    <w:rsid w:val="007C617A"/>
    <w:rsid w:val="007D2985"/>
    <w:rsid w:val="007E0B0E"/>
    <w:rsid w:val="007F321E"/>
    <w:rsid w:val="007F413A"/>
    <w:rsid w:val="007F5AF5"/>
    <w:rsid w:val="008042DC"/>
    <w:rsid w:val="0080448C"/>
    <w:rsid w:val="0081321E"/>
    <w:rsid w:val="00814159"/>
    <w:rsid w:val="008302F7"/>
    <w:rsid w:val="00836679"/>
    <w:rsid w:val="008410D4"/>
    <w:rsid w:val="00845031"/>
    <w:rsid w:val="008466DD"/>
    <w:rsid w:val="00855174"/>
    <w:rsid w:val="00862847"/>
    <w:rsid w:val="0088494F"/>
    <w:rsid w:val="008853A3"/>
    <w:rsid w:val="00893625"/>
    <w:rsid w:val="00897D64"/>
    <w:rsid w:val="008A6900"/>
    <w:rsid w:val="008B0AF2"/>
    <w:rsid w:val="008B5182"/>
    <w:rsid w:val="008B5B1B"/>
    <w:rsid w:val="008B5D4F"/>
    <w:rsid w:val="008B6DA8"/>
    <w:rsid w:val="008D3C11"/>
    <w:rsid w:val="008D6296"/>
    <w:rsid w:val="008E36B8"/>
    <w:rsid w:val="008F13CD"/>
    <w:rsid w:val="0090188D"/>
    <w:rsid w:val="0091110F"/>
    <w:rsid w:val="00912737"/>
    <w:rsid w:val="0091360C"/>
    <w:rsid w:val="00915F28"/>
    <w:rsid w:val="00920A47"/>
    <w:rsid w:val="00926DA0"/>
    <w:rsid w:val="00933BC9"/>
    <w:rsid w:val="00935704"/>
    <w:rsid w:val="0093765E"/>
    <w:rsid w:val="009535CC"/>
    <w:rsid w:val="00957920"/>
    <w:rsid w:val="00961DA9"/>
    <w:rsid w:val="00964456"/>
    <w:rsid w:val="009662BE"/>
    <w:rsid w:val="009663E5"/>
    <w:rsid w:val="0097096F"/>
    <w:rsid w:val="00972F5A"/>
    <w:rsid w:val="00981740"/>
    <w:rsid w:val="00982704"/>
    <w:rsid w:val="0098670C"/>
    <w:rsid w:val="00990850"/>
    <w:rsid w:val="00992447"/>
    <w:rsid w:val="00993903"/>
    <w:rsid w:val="0099436A"/>
    <w:rsid w:val="00997E90"/>
    <w:rsid w:val="009B0130"/>
    <w:rsid w:val="009B6597"/>
    <w:rsid w:val="009C2F27"/>
    <w:rsid w:val="009C3884"/>
    <w:rsid w:val="009C5D86"/>
    <w:rsid w:val="009C602C"/>
    <w:rsid w:val="009F181B"/>
    <w:rsid w:val="009F76FB"/>
    <w:rsid w:val="00A03F9D"/>
    <w:rsid w:val="00A226FB"/>
    <w:rsid w:val="00A263FD"/>
    <w:rsid w:val="00A366F8"/>
    <w:rsid w:val="00A41A1F"/>
    <w:rsid w:val="00A444AD"/>
    <w:rsid w:val="00A50331"/>
    <w:rsid w:val="00A5034D"/>
    <w:rsid w:val="00A50B0E"/>
    <w:rsid w:val="00A510E1"/>
    <w:rsid w:val="00A77C63"/>
    <w:rsid w:val="00A83E6B"/>
    <w:rsid w:val="00A87E0E"/>
    <w:rsid w:val="00A90269"/>
    <w:rsid w:val="00AA1A48"/>
    <w:rsid w:val="00AA5E6A"/>
    <w:rsid w:val="00AA6958"/>
    <w:rsid w:val="00AB2101"/>
    <w:rsid w:val="00AB41F3"/>
    <w:rsid w:val="00AB6D07"/>
    <w:rsid w:val="00AD042D"/>
    <w:rsid w:val="00AD17DD"/>
    <w:rsid w:val="00AE1056"/>
    <w:rsid w:val="00AE11DF"/>
    <w:rsid w:val="00AE16E7"/>
    <w:rsid w:val="00AE42DB"/>
    <w:rsid w:val="00AE5245"/>
    <w:rsid w:val="00AE79D4"/>
    <w:rsid w:val="00B0054D"/>
    <w:rsid w:val="00B02E53"/>
    <w:rsid w:val="00B07423"/>
    <w:rsid w:val="00B232A2"/>
    <w:rsid w:val="00B25D5D"/>
    <w:rsid w:val="00B2769D"/>
    <w:rsid w:val="00B4337E"/>
    <w:rsid w:val="00B43B07"/>
    <w:rsid w:val="00B475BF"/>
    <w:rsid w:val="00B522CD"/>
    <w:rsid w:val="00B54F8A"/>
    <w:rsid w:val="00B66470"/>
    <w:rsid w:val="00B918E8"/>
    <w:rsid w:val="00B91AD8"/>
    <w:rsid w:val="00BA357D"/>
    <w:rsid w:val="00BA6DCC"/>
    <w:rsid w:val="00BB1005"/>
    <w:rsid w:val="00BB5E88"/>
    <w:rsid w:val="00BC4AB1"/>
    <w:rsid w:val="00BC5601"/>
    <w:rsid w:val="00BD7D2C"/>
    <w:rsid w:val="00BF1DE6"/>
    <w:rsid w:val="00C00DBC"/>
    <w:rsid w:val="00C01FB5"/>
    <w:rsid w:val="00C12CA0"/>
    <w:rsid w:val="00C14DCB"/>
    <w:rsid w:val="00C16CC3"/>
    <w:rsid w:val="00C201FA"/>
    <w:rsid w:val="00C20469"/>
    <w:rsid w:val="00C252E8"/>
    <w:rsid w:val="00C303F7"/>
    <w:rsid w:val="00C31E5F"/>
    <w:rsid w:val="00C35EDB"/>
    <w:rsid w:val="00C44C93"/>
    <w:rsid w:val="00C50993"/>
    <w:rsid w:val="00C5551D"/>
    <w:rsid w:val="00C56529"/>
    <w:rsid w:val="00C644A7"/>
    <w:rsid w:val="00C6799A"/>
    <w:rsid w:val="00C77852"/>
    <w:rsid w:val="00C80E62"/>
    <w:rsid w:val="00C836B9"/>
    <w:rsid w:val="00C90B88"/>
    <w:rsid w:val="00C91156"/>
    <w:rsid w:val="00CA3D8C"/>
    <w:rsid w:val="00CB09DE"/>
    <w:rsid w:val="00CB2207"/>
    <w:rsid w:val="00CB5F0A"/>
    <w:rsid w:val="00CC10F3"/>
    <w:rsid w:val="00CC24C0"/>
    <w:rsid w:val="00CC55C3"/>
    <w:rsid w:val="00CE68BC"/>
    <w:rsid w:val="00D02FC1"/>
    <w:rsid w:val="00D037EC"/>
    <w:rsid w:val="00D21C49"/>
    <w:rsid w:val="00D2271D"/>
    <w:rsid w:val="00D27FD7"/>
    <w:rsid w:val="00D33C43"/>
    <w:rsid w:val="00D37621"/>
    <w:rsid w:val="00D42AFC"/>
    <w:rsid w:val="00D46262"/>
    <w:rsid w:val="00D46299"/>
    <w:rsid w:val="00D52BFF"/>
    <w:rsid w:val="00D5408F"/>
    <w:rsid w:val="00D63241"/>
    <w:rsid w:val="00D8468B"/>
    <w:rsid w:val="00D96676"/>
    <w:rsid w:val="00DA0CB6"/>
    <w:rsid w:val="00DA2B8B"/>
    <w:rsid w:val="00DA318E"/>
    <w:rsid w:val="00DB1464"/>
    <w:rsid w:val="00DB398C"/>
    <w:rsid w:val="00DD12AE"/>
    <w:rsid w:val="00DD1704"/>
    <w:rsid w:val="00DD495A"/>
    <w:rsid w:val="00DE2523"/>
    <w:rsid w:val="00DE36D3"/>
    <w:rsid w:val="00DE4A86"/>
    <w:rsid w:val="00DE51C2"/>
    <w:rsid w:val="00DF2CCB"/>
    <w:rsid w:val="00E05835"/>
    <w:rsid w:val="00E11B1E"/>
    <w:rsid w:val="00E2406C"/>
    <w:rsid w:val="00E27557"/>
    <w:rsid w:val="00E34354"/>
    <w:rsid w:val="00E37BA4"/>
    <w:rsid w:val="00E37BC3"/>
    <w:rsid w:val="00E40793"/>
    <w:rsid w:val="00E4204E"/>
    <w:rsid w:val="00E53CF8"/>
    <w:rsid w:val="00E55AD2"/>
    <w:rsid w:val="00E564E9"/>
    <w:rsid w:val="00E7763A"/>
    <w:rsid w:val="00E84AF0"/>
    <w:rsid w:val="00E8762D"/>
    <w:rsid w:val="00E94CC0"/>
    <w:rsid w:val="00EA4797"/>
    <w:rsid w:val="00EB1850"/>
    <w:rsid w:val="00EB1CC7"/>
    <w:rsid w:val="00EB4F3F"/>
    <w:rsid w:val="00EC7276"/>
    <w:rsid w:val="00ED2DBD"/>
    <w:rsid w:val="00ED6153"/>
    <w:rsid w:val="00ED6AD7"/>
    <w:rsid w:val="00EE1D40"/>
    <w:rsid w:val="00EE5607"/>
    <w:rsid w:val="00EE638C"/>
    <w:rsid w:val="00EF103F"/>
    <w:rsid w:val="00EF1E33"/>
    <w:rsid w:val="00F01231"/>
    <w:rsid w:val="00F02278"/>
    <w:rsid w:val="00F0521A"/>
    <w:rsid w:val="00F065F7"/>
    <w:rsid w:val="00F15450"/>
    <w:rsid w:val="00F15B4F"/>
    <w:rsid w:val="00F25331"/>
    <w:rsid w:val="00F3177D"/>
    <w:rsid w:val="00F3229F"/>
    <w:rsid w:val="00F40581"/>
    <w:rsid w:val="00F42FFA"/>
    <w:rsid w:val="00F55422"/>
    <w:rsid w:val="00F6452A"/>
    <w:rsid w:val="00F64DB1"/>
    <w:rsid w:val="00F677C6"/>
    <w:rsid w:val="00F71581"/>
    <w:rsid w:val="00F77482"/>
    <w:rsid w:val="00F80165"/>
    <w:rsid w:val="00F81EBD"/>
    <w:rsid w:val="00F82833"/>
    <w:rsid w:val="00F85537"/>
    <w:rsid w:val="00F87DB0"/>
    <w:rsid w:val="00FA2809"/>
    <w:rsid w:val="00FA514E"/>
    <w:rsid w:val="00FB3ABA"/>
    <w:rsid w:val="00FB48F2"/>
    <w:rsid w:val="00FB79A1"/>
    <w:rsid w:val="00FC5A62"/>
    <w:rsid w:val="00FC7236"/>
    <w:rsid w:val="00FD1C34"/>
    <w:rsid w:val="00FD25E7"/>
    <w:rsid w:val="00FD42AA"/>
    <w:rsid w:val="00FE4167"/>
    <w:rsid w:val="00FE7A74"/>
    <w:rsid w:val="00FF0729"/>
    <w:rsid w:val="00FF27D3"/>
    <w:rsid w:val="00FF4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paragraph" w:styleId="Heading4">
    <w:name w:val="heading 4"/>
    <w:aliases w:val="Run-In"/>
    <w:basedOn w:val="Normal"/>
    <w:next w:val="Normal"/>
    <w:link w:val="Heading4Char"/>
    <w:uiPriority w:val="2"/>
    <w:unhideWhenUsed/>
    <w:qFormat/>
    <w:rsid w:val="00045457"/>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2">
    <w:name w:val="Основной текст (2)_"/>
    <w:basedOn w:val="DefaultParagraphFont"/>
    <w:link w:val="20"/>
    <w:locked/>
    <w:rsid w:val="00A87E0E"/>
    <w:rPr>
      <w:rFonts w:ascii="Arial" w:eastAsia="Arial" w:hAnsi="Arial" w:cs="Arial"/>
      <w:shd w:val="clear" w:color="auto" w:fill="FFFFFF"/>
    </w:rPr>
  </w:style>
  <w:style w:type="paragraph" w:customStyle="1" w:styleId="20">
    <w:name w:val="Основной текст (2)"/>
    <w:basedOn w:val="Normal"/>
    <w:link w:val="2"/>
    <w:rsid w:val="00A87E0E"/>
    <w:pPr>
      <w:widowControl w:val="0"/>
      <w:shd w:val="clear" w:color="auto" w:fill="FFFFFF"/>
      <w:spacing w:before="540" w:after="120" w:line="370" w:lineRule="exact"/>
      <w:jc w:val="center"/>
    </w:pPr>
    <w:rPr>
      <w:rFonts w:ascii="Arial" w:eastAsia="Arial" w:hAnsi="Arial" w:cs="Arial"/>
    </w:rPr>
  </w:style>
  <w:style w:type="character" w:styleId="Hyperlink">
    <w:name w:val="Hyperlink"/>
    <w:uiPriority w:val="99"/>
    <w:unhideWhenUsed/>
    <w:rsid w:val="002E5954"/>
    <w:rPr>
      <w:color w:val="0000FF"/>
      <w:u w:val="single"/>
    </w:rPr>
  </w:style>
  <w:style w:type="character" w:customStyle="1" w:styleId="Heading4Char">
    <w:name w:val="Heading 4 Char"/>
    <w:aliases w:val="Run-In Char"/>
    <w:basedOn w:val="DefaultParagraphFont"/>
    <w:link w:val="Heading4"/>
    <w:uiPriority w:val="2"/>
    <w:rsid w:val="00045457"/>
    <w:rPr>
      <w:rFonts w:asciiTheme="majorHAnsi" w:eastAsiaTheme="majorEastAsia" w:hAnsiTheme="majorHAnsi" w:cstheme="majorBidi"/>
      <w:i/>
      <w:iCs/>
      <w:color w:val="2F5496"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6684">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045234">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00161004">
      <w:bodyDiv w:val="1"/>
      <w:marLeft w:val="0"/>
      <w:marRight w:val="0"/>
      <w:marTop w:val="0"/>
      <w:marBottom w:val="0"/>
      <w:divBdr>
        <w:top w:val="none" w:sz="0" w:space="0" w:color="auto"/>
        <w:left w:val="none" w:sz="0" w:space="0" w:color="auto"/>
        <w:bottom w:val="none" w:sz="0" w:space="0" w:color="auto"/>
        <w:right w:val="none" w:sz="0" w:space="0" w:color="auto"/>
      </w:divBdr>
    </w:div>
    <w:div w:id="340015863">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66274151">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31622211">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44872235">
      <w:bodyDiv w:val="1"/>
      <w:marLeft w:val="0"/>
      <w:marRight w:val="0"/>
      <w:marTop w:val="0"/>
      <w:marBottom w:val="0"/>
      <w:divBdr>
        <w:top w:val="none" w:sz="0" w:space="0" w:color="auto"/>
        <w:left w:val="none" w:sz="0" w:space="0" w:color="auto"/>
        <w:bottom w:val="none" w:sz="0" w:space="0" w:color="auto"/>
        <w:right w:val="none" w:sz="0" w:space="0" w:color="auto"/>
      </w:divBdr>
    </w:div>
    <w:div w:id="1253659034">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73597165">
      <w:bodyDiv w:val="1"/>
      <w:marLeft w:val="0"/>
      <w:marRight w:val="0"/>
      <w:marTop w:val="0"/>
      <w:marBottom w:val="0"/>
      <w:divBdr>
        <w:top w:val="none" w:sz="0" w:space="0" w:color="auto"/>
        <w:left w:val="none" w:sz="0" w:space="0" w:color="auto"/>
        <w:bottom w:val="none" w:sz="0" w:space="0" w:color="auto"/>
        <w:right w:val="none" w:sz="0" w:space="0" w:color="auto"/>
      </w:divBdr>
    </w:div>
    <w:div w:id="1596522774">
      <w:bodyDiv w:val="1"/>
      <w:marLeft w:val="0"/>
      <w:marRight w:val="0"/>
      <w:marTop w:val="0"/>
      <w:marBottom w:val="0"/>
      <w:divBdr>
        <w:top w:val="none" w:sz="0" w:space="0" w:color="auto"/>
        <w:left w:val="none" w:sz="0" w:space="0" w:color="auto"/>
        <w:bottom w:val="none" w:sz="0" w:space="0" w:color="auto"/>
        <w:right w:val="none" w:sz="0" w:space="0" w:color="auto"/>
      </w:divBdr>
    </w:div>
    <w:div w:id="1604149196">
      <w:bodyDiv w:val="1"/>
      <w:marLeft w:val="0"/>
      <w:marRight w:val="0"/>
      <w:marTop w:val="0"/>
      <w:marBottom w:val="0"/>
      <w:divBdr>
        <w:top w:val="none" w:sz="0" w:space="0" w:color="auto"/>
        <w:left w:val="none" w:sz="0" w:space="0" w:color="auto"/>
        <w:bottom w:val="none" w:sz="0" w:space="0" w:color="auto"/>
        <w:right w:val="none" w:sz="0" w:space="0" w:color="auto"/>
      </w:divBdr>
    </w:div>
    <w:div w:id="1645622326">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755473978">
      <w:bodyDiv w:val="1"/>
      <w:marLeft w:val="0"/>
      <w:marRight w:val="0"/>
      <w:marTop w:val="0"/>
      <w:marBottom w:val="0"/>
      <w:divBdr>
        <w:top w:val="none" w:sz="0" w:space="0" w:color="auto"/>
        <w:left w:val="none" w:sz="0" w:space="0" w:color="auto"/>
        <w:bottom w:val="none" w:sz="0" w:space="0" w:color="auto"/>
        <w:right w:val="none" w:sz="0" w:space="0" w:color="auto"/>
      </w:divBdr>
    </w:div>
    <w:div w:id="1799450057">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27106276">
      <w:bodyDiv w:val="1"/>
      <w:marLeft w:val="0"/>
      <w:marRight w:val="0"/>
      <w:marTop w:val="0"/>
      <w:marBottom w:val="0"/>
      <w:divBdr>
        <w:top w:val="none" w:sz="0" w:space="0" w:color="auto"/>
        <w:left w:val="none" w:sz="0" w:space="0" w:color="auto"/>
        <w:bottom w:val="none" w:sz="0" w:space="0" w:color="auto"/>
        <w:right w:val="none" w:sz="0" w:space="0" w:color="auto"/>
      </w:divBdr>
    </w:div>
    <w:div w:id="1931155012">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10804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E08A1-5226-344F-B781-D8B67FA51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919</Words>
  <Characters>5240</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https://mul2.gov.am/tasks/1044572/oneclick/bbdf1f9e8660843bc5529ccfd51f8f9a1d9d9401f82e319f1ba45d72f5e9eef1.docx?token=691f6ade41d5db2e31d77b74243e867e</cp:keywords>
  <dc:description/>
  <cp:lastModifiedBy>Anahit H. Mkrtchyan</cp:lastModifiedBy>
  <cp:revision>5</cp:revision>
  <cp:lastPrinted>2024-09-02T05:05:00Z</cp:lastPrinted>
  <dcterms:created xsi:type="dcterms:W3CDTF">2024-08-31T14:50:00Z</dcterms:created>
  <dcterms:modified xsi:type="dcterms:W3CDTF">2024-09-05T12:42:00Z</dcterms:modified>
</cp:coreProperties>
</file>