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51B5B268" w14:textId="77777777" w:rsidR="00EB182D" w:rsidRDefault="00EB182D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50E08E08" w:rsidR="00C06AF5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1D39CA8C" w14:textId="6AF0BF97" w:rsidR="00A90F8F" w:rsidRDefault="00872E12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872E12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«ՀԱՅԱՍՏԱՆԻ ՀԱՆՐԱՊԵՏՈՒԹՅԱՆ ԿԱՌԱՎԱՐՈՒԹՅԱՆ 2023 ԹՎԱԿԱՆԻ ԴԵԿՏԵՄԲԵՐԻ 28-Ի N 2307 – Ն ՈՐՈՇՄԱՆ ՄԵՋ ՓՈՓՈԽՈՒԹՅՈՒՆ</w:t>
      </w:r>
      <w:r w:rsidR="00AD4C52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ՆԵՐ ԿԱՏԱՐ</w:t>
      </w:r>
      <w:r w:rsidRPr="00872E12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ԵԼՈՒ ՄԱՍԻՆ»  </w:t>
      </w:r>
      <w:r w:rsidR="0081443E" w:rsidRPr="0081443E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ՀՀ ԿԱՌԱՎԱՐՈՒԹՅԱՆ ՈՐՈՇՄԱՆ ՆԱԽԱԳԾԻ </w:t>
      </w:r>
    </w:p>
    <w:p w14:paraId="4A942EEE" w14:textId="026F7F3C" w:rsidR="00A90F8F" w:rsidRDefault="00A90F8F" w:rsidP="00F900BA">
      <w:pPr>
        <w:spacing w:line="360" w:lineRule="auto"/>
        <w:jc w:val="center"/>
        <w:rPr>
          <w:lang w:val="hy-AM"/>
        </w:rPr>
      </w:pPr>
    </w:p>
    <w:p w14:paraId="789337C7" w14:textId="77777777" w:rsidR="00EB182D" w:rsidRDefault="00EB182D" w:rsidP="00F900BA">
      <w:pPr>
        <w:spacing w:line="360" w:lineRule="auto"/>
        <w:jc w:val="center"/>
        <w:rPr>
          <w:lang w:val="hy-AM"/>
        </w:rPr>
      </w:pPr>
    </w:p>
    <w:tbl>
      <w:tblPr>
        <w:tblW w:w="1403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8"/>
        <w:gridCol w:w="16"/>
        <w:gridCol w:w="7170"/>
        <w:gridCol w:w="52"/>
        <w:gridCol w:w="4752"/>
        <w:gridCol w:w="2025"/>
      </w:tblGrid>
      <w:tr w:rsidR="00C06AF5" w:rsidRPr="003B1DDA" w14:paraId="6BE56CB3" w14:textId="77777777" w:rsidTr="00430ACC">
        <w:trPr>
          <w:gridBefore w:val="4"/>
          <w:wBefore w:w="40" w:type="dxa"/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19B4C2C9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C81B4E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221B1C92" w:rsidR="00C06AF5" w:rsidRPr="00CD46CB" w:rsidRDefault="00CD46CB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46CB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="00F02C1B">
              <w:rPr>
                <w:rFonts w:ascii="GHEA Grapalat" w:hAnsi="GHEA Grapalat" w:cs="Cambria Math"/>
                <w:sz w:val="24"/>
                <w:szCs w:val="24"/>
                <w:lang w:val="hy-AM"/>
              </w:rPr>
              <w:t>6</w:t>
            </w:r>
            <w:r w:rsidR="008900C7" w:rsidRPr="00CD46CB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CD46CB">
              <w:rPr>
                <w:rFonts w:ascii="GHEA Grapalat" w:hAnsi="GHEA Grapalat" w:cs="Cambria Math"/>
                <w:sz w:val="24"/>
                <w:szCs w:val="24"/>
                <w:lang w:val="hy-AM"/>
              </w:rPr>
              <w:t>09</w:t>
            </w:r>
            <w:r w:rsidR="008900C7" w:rsidRPr="00CD46CB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="008900C7" w:rsidRPr="00CD46CB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CD46CB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900C7" w:rsidRPr="00CD46C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CD46CB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430ACC">
        <w:trPr>
          <w:gridBefore w:val="4"/>
          <w:wBefore w:w="40" w:type="dxa"/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5182FE89" w:rsidR="00C06AF5" w:rsidRPr="00CD46CB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D46CB">
              <w:rPr>
                <w:rFonts w:ascii="GHEA Grapalat" w:hAnsi="GHEA Grapalat"/>
                <w:sz w:val="24"/>
                <w:szCs w:val="24"/>
              </w:rPr>
              <w:t>№</w:t>
            </w:r>
            <w:r w:rsidR="00C359A7" w:rsidRPr="00CD46CB">
              <w:rPr>
                <w:rFonts w:ascii="GHEA Grapalat" w:hAnsi="GHEA Grapalat"/>
              </w:rPr>
              <w:t xml:space="preserve"> </w:t>
            </w:r>
            <w:r w:rsidR="00F02C1B" w:rsidRPr="00F02C1B">
              <w:rPr>
                <w:rFonts w:ascii="GHEA Grapalat" w:hAnsi="GHEA Grapalat"/>
                <w:sz w:val="24"/>
                <w:szCs w:val="24"/>
              </w:rPr>
              <w:t>10.1.4/36663-2024</w:t>
            </w:r>
          </w:p>
        </w:tc>
      </w:tr>
      <w:bookmarkEnd w:id="0"/>
      <w:tr w:rsidR="00661268" w:rsidRPr="001A1EB8" w14:paraId="0BF4081C" w14:textId="3AB5ACEA" w:rsidTr="00430ACC">
        <w:trPr>
          <w:gridBefore w:val="4"/>
          <w:wBefore w:w="40" w:type="dxa"/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810BAD" w14:textId="77777777" w:rsidR="00F02C1B" w:rsidRPr="00F02C1B" w:rsidRDefault="00F02C1B" w:rsidP="00F02C1B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02C1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փոխվարչապետ Մհեր Գրիգորյանի՝ 2024 թվականի սեպտեմբերի 11-ի թիվ 05/60.2/30971-2024 հանձնարարականի՝ հայտնում ենք, որ Արդարադատության նախարարությունն ուսումնասիրել է «Հայաստանի Հանրապետության կառավարության 2023 թվականի դեկտեմբերի 28-ի N 2307-Ն որոշման մեջ փոփոխություն և լրացում կատարելու մասին» Հայաստանի Հանրապետության </w:t>
            </w:r>
            <w:r w:rsidRPr="00F02C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որոշման նախագիծը (այսուհետ՝ Նախագիծ), որի վերաբերյալ ներկայացվում են հետևյալ առաջարկությունները և դիտարկումները. </w:t>
            </w:r>
          </w:p>
          <w:p w14:paraId="46A9C324" w14:textId="77777777" w:rsidR="00F02C1B" w:rsidRPr="00F02C1B" w:rsidRDefault="00F02C1B" w:rsidP="00F02C1B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2C1B">
              <w:rPr>
                <w:rFonts w:ascii="GHEA Grapalat" w:hAnsi="GHEA Grapalat"/>
                <w:sz w:val="24"/>
                <w:szCs w:val="24"/>
                <w:lang w:val="hy-AM"/>
              </w:rPr>
              <w:t>1. Նախագծի 1-ին կետում առաջարկում ենք «փոփոխությունները» բառը փոխարինել «փոփոխությունը» և լրացնել «լրացումը» բառով՝ նկատի ունենալով, որ Նախագծով նախատեսվող փոփոխությունը վերաբերում է միայն Կառավարության 2023 թվականի դեկտեմբերի 28-ի «2024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մասին» N 2307-Ն որոշման 1-ին կետին, ինչպես նաև առաջարկվում է «Հայաստանի Հանրապետության կառավարության 2023 թվականի դեկտեմբերի 28-ի N 2307-Ն որոշման 3-րդ կետով հաստատված հավելվածի 2-րդ կետը լրացնել նոր նախադասությամբ:</w:t>
            </w:r>
          </w:p>
          <w:p w14:paraId="79B00701" w14:textId="77777777" w:rsidR="00F02C1B" w:rsidRPr="00F02C1B" w:rsidRDefault="00F02C1B" w:rsidP="00F02C1B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2C1B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1-ին կետի 2-րդ ենթակետում առաջարկում ենք «Որոշման» բառից հետո ավելացնել «3-րդ կետով հաստատված </w:t>
            </w:r>
            <w:r w:rsidRPr="00F02C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հավելվածի» բառերը՝ այդպիսով հստակեցնելով, թե խոսքը ինչ հավելվածի մասին է:</w:t>
            </w:r>
          </w:p>
          <w:p w14:paraId="7109A3C7" w14:textId="77777777" w:rsidR="00F02C1B" w:rsidRPr="00F02C1B" w:rsidRDefault="00F02C1B" w:rsidP="00F02C1B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2C1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հայտնում ենք, որ </w:t>
            </w:r>
            <w:r w:rsidRPr="00F02C1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Նախագիծը «Նորմատիվ իրավական ակտերի մասին» օրենքի 6-րդ հոդվածով նախատեսված կարգով պետական-իրավական փորձաքննության ներկայացնելու դեպքում դրա վերաբերյալ կտրամադրվի փորձագիտական եզրակացություն</w:t>
            </w:r>
            <w:r w:rsidRPr="00F02C1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9639265" w14:textId="17AA13F7" w:rsidR="00661268" w:rsidRPr="00DC02B4" w:rsidRDefault="00661268" w:rsidP="00977467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4AEDF3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BED855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38014C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EC5CBC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D3AC1B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C5C260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09D56E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FB0FB8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41178F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A3C301" w14:textId="77777777" w:rsidR="00661268" w:rsidRPr="00AD4C52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4C5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4A64E516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ABC83F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B56114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0EDB7A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75C234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9EA9E4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4729FD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B8E803" w14:textId="77777777" w:rsidR="00DC0B96" w:rsidRPr="00AD4C52" w:rsidRDefault="00DC0B96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3E2AB5" w14:textId="63B0402F" w:rsidR="00DC0B96" w:rsidRPr="00AD4C52" w:rsidRDefault="00FA0C6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4C5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5CD21A83" w14:textId="77777777" w:rsidR="00FA0C68" w:rsidRPr="00AD4C52" w:rsidRDefault="00FA0C6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FAC81D" w14:textId="77777777" w:rsidR="00FA0C68" w:rsidRPr="00AD4C52" w:rsidRDefault="00FA0C6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3ED59B" w14:textId="77777777" w:rsidR="00FA0C68" w:rsidRPr="00AD4C52" w:rsidRDefault="00FA0C6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B7613A" w14:textId="51956AE2" w:rsidR="00FA0C68" w:rsidRPr="00AD4C52" w:rsidRDefault="00FA0C6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4C5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86253F" w:rsidRPr="003B1DDA" w14:paraId="159FFE93" w14:textId="77777777" w:rsidTr="00430ACC">
        <w:trPr>
          <w:gridBefore w:val="4"/>
          <w:wBefore w:w="40" w:type="dxa"/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4B782E4A" w:rsidR="0086253F" w:rsidRPr="003038AC" w:rsidRDefault="00F26BFB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18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AF586C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621E99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621E99">
              <w:rPr>
                <w:rFonts w:ascii="GHEA Grapalat" w:hAnsi="GHEA Grapalat"/>
                <w:sz w:val="24"/>
                <w:szCs w:val="24"/>
              </w:rPr>
              <w:t>4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430ACC">
        <w:trPr>
          <w:gridBefore w:val="4"/>
          <w:wBefore w:w="40" w:type="dxa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5CE64572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F26BFB" w:rsidRPr="00F26BFB">
              <w:rPr>
                <w:rFonts w:ascii="GHEA Grapalat" w:hAnsi="GHEA Grapalat"/>
                <w:sz w:val="24"/>
                <w:szCs w:val="24"/>
              </w:rPr>
              <w:t>01/3-2/59163-2024</w:t>
            </w:r>
          </w:p>
        </w:tc>
      </w:tr>
      <w:bookmarkEnd w:id="1"/>
      <w:tr w:rsidR="0086253F" w:rsidRPr="001A1EB8" w14:paraId="24714155" w14:textId="77777777" w:rsidTr="00430ACC">
        <w:trPr>
          <w:gridBefore w:val="4"/>
          <w:wBefore w:w="40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DEB4B" w14:textId="77777777" w:rsidR="00EC7B6D" w:rsidRPr="00EC7B6D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դեկտեմբերի 28-ի N 2307-Ն որոշման մեջ փոփոխություն և լրացում կատարելու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14:paraId="1A786527" w14:textId="77777777" w:rsidR="00EC7B6D" w:rsidRPr="00EC7B6D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 թվականի սեպտեմբերի 16-ի դրությամբ ձևակերպվել և բաց է թողնվել 6524 հատ էլեկտրաշարժիչով շարժիչային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տրանսպորտային միջոցներ, որոնցից 4658-ը ներմուծվել են ֆիզիկական անձանց կողմից (71.4%), իսկ մնացած 1866-ը (28.6%) իրավաբանական անձանց կողմից, այսինքն` նախորդ ժամանակահատվածի վիճակագրությունը ցույց է տալիս, որ ներմուծումները իրականացվել են հիմնականում ֆիզիկական անձանց կողմից և հետևաբար հիմնավորված չէ թե ինչ հաշվարկի հիման վրա է 600 հատից 450-ը (75%-ը) հատկացվում իրավաբանական անձանց, իսկ 150-ը (25%)՝ ֆիզիկական անձանց, այն դեպքում, երբ փաստացի ներմուծման վիճակագրությունը հակառակ պատկերի մասին է վկայում: Միաժամանակ հայտնում ենք, որ Հայաստանի Հանրապետության պետական եկամուտների կոմիտեի տրամադրության տակ առկա տեղեկություններով Հայաստանի Հանրապետությունում առկա չեն անմիջապես արտադրողի հետ կնքված դիլերական/դիստրիբյուտորական պայմանագրերի հիման վրա էլեկտրաշարժիչով շարժիչային տրանսպորտային միջոցների ներմուծումներ իրականացնող պաշտոնական ներկայացուցիչներ` այն ապրանքանշաններով ավտոմեքենաների գծով (BYD, Honda և այլն), որոնք հիմնականում ներմուծվում են Հայաստանի Հանրապետություն:</w:t>
            </w:r>
          </w:p>
          <w:p w14:paraId="17CD58E5" w14:textId="77777777" w:rsidR="00EC7B6D" w:rsidRPr="00EC7B6D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Հայտնում ենք նաև, որ Հայաստանի Հանրապետության էկոնոմիկայի նախարարության կողմից 16</w:t>
            </w:r>
            <w:r w:rsidRPr="00EC7B6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Pr="00EC7B6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EC7B6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 xml:space="preserve"> N 04/18639-2024 գրությանը կից Հայաստանի Հանրապետության պետական եկամուտների կոմիտե ներկայացված՝ «Ավտոարտադրողների պաշտոնական ներկայացուցիչների ասոցիացիայի» նախագահի կողմից Հայաստանի Հանրապետության էկոնոմիկայի նախարարություն ներկայացված հայտում նշված թվով 11 կազմակերպություններն 2024 թվականի ընթացքում (սեպտեմբերի 16-ի դրությամբ)՝ ներմուծել են ընդամենը 369 հատ էլեկտրաշարժիչով շարժիչային տրանսպորտային միջոցներ (այսինքն` ընդհանուր ներմուծվածի 5.7%-ը), հետևաբար հիմնավորված չէ վերջիններիս կողմից գրեթե 9 ամսվա ներմուծված քանակից ավելի շատ քանակի (450 հատ) քվոտայի հատկացումը՝ ընդամենը 3 ամսվա համար:</w:t>
            </w:r>
          </w:p>
          <w:p w14:paraId="3BD806DC" w14:textId="77777777" w:rsidR="00EC7B6D" w:rsidRPr="00EC7B6D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հիմնավորված չէ նաև «պաշտոնական ներկայացուցչի» առավելությունը օրինակ սեփական պարկը թարմացնելու նպատակ ունեցող և «պաշտոնական ներկայացուցիչ» չհանդիսացող այլ տնտեսվարողի նկատմամբ՝ առավել ևս, եթե ներմուծում է այնպիսի մակնիշի էլեկտրաշարժիչով շարժիչային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տրանսպորտային միջոց, որի պաշտոնական ներկայացուցիչը չկա Հայաստանի Հանրապետությունում: Միաժամանակ, Եվրասիական տնտեսական հանձնաժողովի խորհրդի 2023 թվականի նոյեմբերի 24-ի N 134 որոշմամբ 8000 հատ քվոտան տրամադրված է Հայաստանի Հանրապետությանը և որևէ այլ տարանջատում առկա չէ:</w:t>
            </w:r>
          </w:p>
          <w:p w14:paraId="698BEC34" w14:textId="77777777" w:rsidR="00EC7B6D" w:rsidRPr="00EC7B6D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հայտնում ենք, որ Նախագծի ընդունման պարագայում կբարդանա մաքսային վարչարարությունը, քանի որ Նախագծով կարգավորված չէ նաև անմիջապես արտադրողից և դիլերական/դիստրիբյուտորական պայմանագրերի հիման վրա ներմուծում իրականացնող անձանց արտոնության տրամադրման ընթացակարգը։ Հետևաբար՝ նման դեպքերի կարգավորման համար ևս անհրաժեշտ է սահմանել արտոնության կիրառման ընթացակարգ (արտոնության տրամադրման առաջնահերթություններ և այլն), ինչպես նաև սահմանել, թե որ կազմակերպություններին է վերաբերվում։</w:t>
            </w:r>
          </w:p>
          <w:p w14:paraId="37F16F44" w14:textId="77777777" w:rsidR="00EC7B6D" w:rsidRPr="00EC7B6D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կարող է ստեղծվել նաև այնպիսի իրավիճակ, երբ «պաշտոնական ներկայացուցիչ» հանդիսացող տնտեսվարող սուբյեկտները չներմուծեն հատկացված 450 հատ էլեկտրաշարժիչով շարժիչային տրանսպորտային միջոցները,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ինչի արդյունքում այլ անձինք հնարավորություն չեն ունենա օգտվել համապատասխան արտոնությունից։</w:t>
            </w:r>
          </w:p>
          <w:p w14:paraId="44465E84" w14:textId="77777777" w:rsidR="00EC7B6D" w:rsidRPr="00EC7B6D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վերոգրյալը` առաջարկում ենք հավասար մոտեցում կիրառելու նպատակով Նախագծով «7550» թիվը փոխարինել «8000» թվով՝ առանց որևէ տարանջատման:</w:t>
            </w:r>
          </w:p>
          <w:p w14:paraId="33F4420D" w14:textId="77777777" w:rsidR="00430ACC" w:rsidRDefault="00430ACC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F6435F" w14:textId="77777777" w:rsidR="00430ACC" w:rsidRDefault="00430ACC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A4CD7C" w14:textId="3C96BDA5" w:rsidR="00EC7B6D" w:rsidRPr="00EC7B6D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նախագծի վերաբերյալ առկա են հետևյալ խմբագրական առաջարկները</w:t>
            </w:r>
            <w:r w:rsidRPr="00EC7B6D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14:paraId="7F6BFE96" w14:textId="77777777" w:rsidR="00EC7B6D" w:rsidRPr="00EC7B6D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1)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1-ին կետի 2-րդ ենթակետի՝ «ապրանքանիշից և» բառերն առաջարկում ենք փոխարինել «արտադրողից» բառով, քանի որ ապրանքանիշը չի կարող իրավահարաբերության սուբյեկտ լինել,</w:t>
            </w:r>
          </w:p>
          <w:p w14:paraId="60BB3D1D" w14:textId="6D12B9F3" w:rsidR="0086253F" w:rsidRPr="008223E8" w:rsidRDefault="00EC7B6D" w:rsidP="00EC7B6D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2)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Վերոգրյալ կետում նշված՝ «ապրանքի ներմուծումից հետո Եվրասիական տնտեսական միության մաքսային օրենսգրքով սահմանված ժամկետում» բառերը առաջարկում ենք փոխարինել «ներմուծողը Եվրասիական տնտեսական միության մաքսային օրենսգրքով մաքսային հայտարարագրի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ներկայացման համար սահմանված ժամկետում» բառերով՝ նույն փոփոխությունը կատարելով նաև Որոշման 2-րդ կետի 1-ին նախադասության մեջ։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9C66865" w14:textId="77777777" w:rsidR="00621E99" w:rsidRDefault="00621E9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4951406" w14:textId="77777777" w:rsidR="00621E99" w:rsidRDefault="00621E9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92C97A" w14:textId="77777777" w:rsidR="00621E99" w:rsidRDefault="00621E9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EA795DC" w14:textId="77777777" w:rsidR="00621E99" w:rsidRDefault="00621E9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91BF215" w14:textId="77777777" w:rsidR="008D038A" w:rsidRDefault="008D038A" w:rsidP="008462E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48EBCA7" w14:textId="77777777" w:rsidR="00385D97" w:rsidRDefault="00385D97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429B28F" w14:textId="77777777" w:rsidR="00621E99" w:rsidRDefault="00621E99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80D8708" w14:textId="77777777" w:rsidR="00621E99" w:rsidRDefault="00621E99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398FE2" w14:textId="77777777" w:rsidR="00621E99" w:rsidRDefault="00621E99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6EE817E" w14:textId="77777777" w:rsidR="00DC02B4" w:rsidRDefault="00DC02B4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600901" w14:textId="77777777" w:rsidR="00621E99" w:rsidRDefault="00621E99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E80CEB" w14:textId="77777777" w:rsidR="00621E99" w:rsidRDefault="00621E99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F6C6A1" w14:textId="77777777" w:rsidR="00621E99" w:rsidRDefault="00621E99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9384AE" w14:textId="77777777" w:rsidR="00621E99" w:rsidRDefault="00621E99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1742EC" w14:textId="77777777" w:rsidR="00621E99" w:rsidRDefault="00621E99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A25C81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4C3A7A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2E3C2C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D49435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D532EA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46277E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6F39A5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D80924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1C25E7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25C484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06B34C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100E2F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591810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B69867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3624C1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E0353F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35209C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2D1A67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DB2931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A6686D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0B046F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4F86FC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B025C0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162995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CAE964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A0B0F1" w14:textId="77777777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F3FBA4" w14:textId="77777777" w:rsidR="002B6843" w:rsidRDefault="002B6843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CEB410" w14:textId="77777777" w:rsidR="002B6843" w:rsidRDefault="002B6843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9402E6" w14:textId="77777777" w:rsidR="00430ACC" w:rsidRDefault="00430ACC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432647" w14:textId="61B2131C" w:rsidR="00EC7B6D" w:rsidRDefault="00EC7B6D" w:rsidP="00EC7B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2DF8D0A9" w14:textId="1BA13B57" w:rsidR="00EC7B6D" w:rsidRDefault="00EC7B6D" w:rsidP="00EC7B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նախատեսված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արտոնության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տրամադրման առաջնահերթությունների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հետ կապված հարցեր</w:t>
            </w:r>
            <w:r w:rsidR="003653A5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քննարկելու նպատակով՝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նախարարությունում կազմակերպ</w:t>
            </w:r>
            <w:r w:rsidR="003653A5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վելու է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հանդիպում, որին մասնակցելու են</w:t>
            </w:r>
            <w:r w:rsidR="003653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եկամուտների կոմիտեի և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Ավտոարտադրողների պաշտոնական ներկայացուցիչների ասոցիացիայի ներկայացուցիչները։</w:t>
            </w:r>
          </w:p>
          <w:p w14:paraId="048CB415" w14:textId="77777777" w:rsidR="003653A5" w:rsidRDefault="003653A5" w:rsidP="00EC7B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9A9F02" w14:textId="73DEC25F" w:rsidR="003653A5" w:rsidRDefault="003653A5" w:rsidP="003653A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6264F81F" w14:textId="77777777" w:rsidR="003653A5" w:rsidRDefault="003653A5" w:rsidP="003653A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1D4CAF" w14:textId="77777777" w:rsidR="003653A5" w:rsidRDefault="003653A5" w:rsidP="003653A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76546F" w14:textId="77777777" w:rsidR="00430ACC" w:rsidRDefault="00430ACC" w:rsidP="003653A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878744" w14:textId="6B838AF2" w:rsidR="003653A5" w:rsidRDefault="003653A5" w:rsidP="003653A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14:paraId="51B85A09" w14:textId="6B50AE17" w:rsidR="003653A5" w:rsidRPr="00EC7B6D" w:rsidRDefault="003653A5" w:rsidP="003653A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</w:t>
            </w:r>
            <w:r w:rsidR="00C5339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ներկայացված առաջարկությունը վերաբերում է ոչ թե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>2-րդ կետի</w:t>
            </w:r>
            <w:r w:rsidR="00C53393">
              <w:rPr>
                <w:rFonts w:ascii="GHEA Grapalat" w:hAnsi="GHEA Grapalat"/>
                <w:sz w:val="24"/>
                <w:szCs w:val="24"/>
                <w:lang w:val="hy-AM"/>
              </w:rPr>
              <w:t xml:space="preserve">ն, այլ </w:t>
            </w:r>
            <w:r w:rsidR="00C53393" w:rsidRPr="00C53393">
              <w:rPr>
                <w:rFonts w:ascii="GHEA Grapalat" w:hAnsi="GHEA Grapalat"/>
                <w:sz w:val="24"/>
                <w:szCs w:val="24"/>
                <w:lang w:val="hy-AM"/>
              </w:rPr>
              <w:t>Որոշման 3-րդ կետով հաստատված հավելվածի 2-րդ կետ</w:t>
            </w:r>
            <w:r w:rsidR="00C5339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ին, </w:t>
            </w:r>
            <w:r w:rsidR="00C5339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համապատասխան փոփոխությունը կատարվել է </w:t>
            </w:r>
            <w:r w:rsidRPr="00EC7B6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53393" w:rsidRPr="00C53393">
              <w:rPr>
                <w:rFonts w:ascii="GHEA Grapalat" w:hAnsi="GHEA Grapalat"/>
                <w:sz w:val="24"/>
                <w:szCs w:val="24"/>
                <w:lang w:val="hy-AM"/>
              </w:rPr>
              <w:t>հավելվածի 2-րդ կետ</w:t>
            </w:r>
            <w:r w:rsidR="00C53393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620BF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1B4EA26" w14:textId="77777777" w:rsidR="003653A5" w:rsidRPr="00EC7B6D" w:rsidRDefault="003653A5" w:rsidP="003653A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0B9574" w14:textId="3D69B24B" w:rsidR="00EC7B6D" w:rsidRPr="003B1DDA" w:rsidRDefault="00EC7B6D" w:rsidP="00EC7B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21E99" w:rsidRPr="003038AC" w14:paraId="13D18BE0" w14:textId="77777777" w:rsidTr="00430ACC">
        <w:trPr>
          <w:gridBefore w:val="3"/>
          <w:wBefore w:w="24" w:type="dxa"/>
          <w:tblCellSpacing w:w="0" w:type="dxa"/>
          <w:jc w:val="center"/>
        </w:trPr>
        <w:tc>
          <w:tcPr>
            <w:tcW w:w="1199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3F647E" w14:textId="77777777" w:rsidR="00621E99" w:rsidRDefault="00621E99" w:rsidP="00E3205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78165220"/>
          </w:p>
          <w:p w14:paraId="7B8A83F0" w14:textId="77777777" w:rsidR="00942DED" w:rsidRDefault="00942DED" w:rsidP="00E3205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FF203F" w14:textId="4F9E009E" w:rsidR="00621E99" w:rsidRPr="003B1DDA" w:rsidRDefault="00621E99" w:rsidP="00E3205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1C761B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95CAFD" w14:textId="77777777" w:rsidR="00EB182D" w:rsidRDefault="00EB182D" w:rsidP="00E3205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24F11421" w14:textId="77777777" w:rsidR="00942DED" w:rsidRDefault="00942DED" w:rsidP="00E3205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14:paraId="7184EEFE" w14:textId="4D613312" w:rsidR="00621E99" w:rsidRPr="003038AC" w:rsidRDefault="00942DED" w:rsidP="00E32056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18</w:t>
            </w:r>
            <w:r w:rsidR="00621E99">
              <w:rPr>
                <w:rFonts w:ascii="GHEA Grapalat" w:hAnsi="GHEA Grapalat"/>
                <w:sz w:val="24"/>
                <w:szCs w:val="24"/>
              </w:rPr>
              <w:t>.09.2024</w:t>
            </w:r>
            <w:r w:rsidR="00621E9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621E99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621E99" w:rsidRPr="003B1DDA" w14:paraId="549F2479" w14:textId="77777777" w:rsidTr="00430ACC">
        <w:trPr>
          <w:gridBefore w:val="3"/>
          <w:wBefore w:w="24" w:type="dxa"/>
          <w:tblCellSpacing w:w="0" w:type="dxa"/>
          <w:jc w:val="center"/>
        </w:trPr>
        <w:tc>
          <w:tcPr>
            <w:tcW w:w="11990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EFBEC1" w14:textId="77777777" w:rsidR="00621E99" w:rsidRPr="003B1DDA" w:rsidRDefault="00621E99" w:rsidP="00E3205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75DCA9" w14:textId="16FF9310" w:rsidR="00621E99" w:rsidRPr="003B1DDA" w:rsidRDefault="00621E99" w:rsidP="00E320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942DED" w:rsidRPr="00942DED">
              <w:rPr>
                <w:rFonts w:ascii="GHEA Grapalat" w:hAnsi="GHEA Grapalat"/>
                <w:sz w:val="24"/>
                <w:szCs w:val="24"/>
              </w:rPr>
              <w:t>1/01.5/10202-2024</w:t>
            </w:r>
          </w:p>
        </w:tc>
      </w:tr>
      <w:bookmarkEnd w:id="2"/>
      <w:tr w:rsidR="00CD46CB" w:rsidRPr="00D74CAB" w14:paraId="107CC6B9" w14:textId="77777777" w:rsidTr="00430ACC">
        <w:trPr>
          <w:gridBefore w:val="4"/>
          <w:wBefore w:w="40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E1EC6E" w14:textId="7329E3EA" w:rsidR="00CD46CB" w:rsidRPr="00D74CAB" w:rsidRDefault="00942DED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42DE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փոխվարչապետ Մհեր Գրիգորյանի 2024 թվականի սեպտեմբերի 11-ի N 05/60.2/30971 հանձնարարականի՝ հայտնում եմ, որ շրջակա միջավայրի նախարարությունը «Հայաստանի Հանրապետության կառավարության 2023 թվականի դեկտեմբերի 28-ի N 2307-Ն որոշման մեջ փոփոխություն և լրացում կատարելու մասին» Կառավարության որոշման նախագծի վերաբերյալ դիտողություններ և առաջարկություններ չունի։ 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067EC2" w14:textId="77777777" w:rsidR="00CD46CB" w:rsidRDefault="00CD46C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0399BD6" w14:textId="77777777" w:rsidR="001C761B" w:rsidRPr="00C359A7" w:rsidRDefault="001C761B" w:rsidP="001C761B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71381B50" w14:textId="77777777" w:rsidR="001C761B" w:rsidRDefault="001C761B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FA1EAA" w:rsidRPr="003038AC" w14:paraId="18BDE0BF" w14:textId="77777777" w:rsidTr="00430ACC">
        <w:trPr>
          <w:gridBefore w:val="2"/>
          <w:wBefore w:w="16" w:type="dxa"/>
          <w:tblCellSpacing w:w="0" w:type="dxa"/>
          <w:jc w:val="center"/>
        </w:trPr>
        <w:tc>
          <w:tcPr>
            <w:tcW w:w="11998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76EE67" w14:textId="77777777" w:rsidR="00FA1EAA" w:rsidRDefault="00FA1EAA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A4AABB" w14:textId="77777777" w:rsidR="00FA1EAA" w:rsidRDefault="00FA1EAA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367C16" w14:textId="4A83EAC4" w:rsidR="00FA1EAA" w:rsidRPr="003B1DDA" w:rsidRDefault="00FA1EAA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FA1EAA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431BA7" w14:textId="77777777" w:rsidR="00FA1EAA" w:rsidRPr="00FA1EAA" w:rsidRDefault="00FA1EAA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88B056" w14:textId="77777777" w:rsidR="00FA1EAA" w:rsidRPr="00FA1EAA" w:rsidRDefault="00FA1EAA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E17E7A" w14:textId="67FDF927" w:rsidR="00FA1EAA" w:rsidRPr="003038AC" w:rsidRDefault="00FA1EAA" w:rsidP="00917747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20.09.2024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FA1EAA" w:rsidRPr="003B1DDA" w14:paraId="2E8AC854" w14:textId="77777777" w:rsidTr="00430ACC">
        <w:trPr>
          <w:gridBefore w:val="2"/>
          <w:wBefore w:w="16" w:type="dxa"/>
          <w:tblCellSpacing w:w="0" w:type="dxa"/>
          <w:jc w:val="center"/>
        </w:trPr>
        <w:tc>
          <w:tcPr>
            <w:tcW w:w="11998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63AB5F" w14:textId="77777777" w:rsidR="00FA1EAA" w:rsidRPr="003B1DDA" w:rsidRDefault="00FA1EAA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B226E3" w14:textId="4A21EBB7" w:rsidR="00FA1EAA" w:rsidRPr="003B1DDA" w:rsidRDefault="00FA1EAA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FA1EAA">
              <w:rPr>
                <w:rFonts w:ascii="GHEA Grapalat" w:hAnsi="GHEA Grapalat"/>
                <w:sz w:val="24"/>
                <w:szCs w:val="24"/>
              </w:rPr>
              <w:t>ԳՍ/25</w:t>
            </w:r>
            <w:r w:rsidRPr="00FA1EAA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FA1EAA">
              <w:rPr>
                <w:rFonts w:ascii="GHEA Grapalat" w:hAnsi="GHEA Grapalat"/>
                <w:sz w:val="24"/>
                <w:szCs w:val="24"/>
              </w:rPr>
              <w:t>2/29389-2024</w:t>
            </w:r>
          </w:p>
        </w:tc>
      </w:tr>
      <w:tr w:rsidR="00FA1EAA" w:rsidRPr="001A1EB8" w14:paraId="555B2CAD" w14:textId="77777777" w:rsidTr="00430ACC">
        <w:trPr>
          <w:gridBefore w:val="4"/>
          <w:wBefore w:w="40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1575F5" w14:textId="77777777" w:rsidR="00053F88" w:rsidRPr="00053F88" w:rsidRDefault="00053F88" w:rsidP="00053F88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3F88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2023 թվականի դեկտեմբերի 28-ի N 2307 – Ն որոշման մեջ փոփոխություն և լրացում կատարելու մասին»  Հայաստանի Հանրապետության կառավարության որոշման նախագծի քննարկման արդյունքում առաջարկում ենք անմիջապես ապրանքանշանից և դիլերական/դիստրիբյուտորական պայմանագրերի հիման վրա ներմուծումներ իրականացնող պաշտոնական ներկայացուցիչների համար էլեկտրաշարժիչով շարժիչային տրանսպորտային միջոցների ներմուծման սակագնային քվոտայի շրջանակներում ռեզերվ պահելու կարգավորումը հանել։</w:t>
            </w:r>
          </w:p>
          <w:p w14:paraId="36317E54" w14:textId="77777777" w:rsidR="00053F88" w:rsidRDefault="00053F88" w:rsidP="00053F88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98AE67" w14:textId="19FDBC67" w:rsidR="00FA1EAA" w:rsidRPr="00942DED" w:rsidRDefault="00053F88" w:rsidP="00053F88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53F8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 առաջարկում ենք ներմուծման մաքսատուրքի 0 տոկոս դրույքաչափի արտոնությունը կիրառել Հայաստանի Հանրապետություն ներմուծվող մինչև մեկ տարվա արտադրության էլեկտրաշարժիչով շարժիչային տրանսպորտային միջոցների վրա։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7B00A1" w14:textId="77777777" w:rsidR="00053F88" w:rsidRDefault="00053F88" w:rsidP="00053F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5407E526" w14:textId="77777777" w:rsidR="00053F88" w:rsidRDefault="00053F88" w:rsidP="00053F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Առաջարկը չի ընդունվել հ</w:t>
            </w:r>
            <w:r w:rsidRPr="00053F88">
              <w:rPr>
                <w:rFonts w:ascii="GHEA Grapalat" w:hAnsi="GHEA Grapalat"/>
                <w:sz w:val="24"/>
                <w:szCs w:val="24"/>
                <w:lang w:val="hy-AM"/>
              </w:rPr>
              <w:t>աշվի առնելով, որ դեռևս 2022 թվականից Էլեկտրաշարժիչով շարժիչային տրանսպորտային միջոցների հանդեպ սակագնային արտոնության կիրառման շրջանակներում՝ 600 հատ քանակությամբ էլեկտրամոբիլների մասով յուրաքանչյուր տարի նախատեսվել է պահել ռեզերվ՝ անմիջապես արտադրողից դիլերական/դիստրիբյուտորական պայմանագրերի հիման վրա ներմուծումներ՝ պաշտոնական ներկայացուցիչներին ապահովագրելու նպատակով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EDB48AB" w14:textId="77777777" w:rsidR="00053F88" w:rsidRDefault="00053F88" w:rsidP="00053F88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0DBBB7" w14:textId="77777777" w:rsidR="00F55339" w:rsidRDefault="00F55339" w:rsidP="00053F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4C2D18B" w14:textId="42E3FCED" w:rsidR="00053F88" w:rsidRDefault="001A1EB8" w:rsidP="00053F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446798BC" w14:textId="53C331CF" w:rsidR="00053F88" w:rsidRPr="00053F88" w:rsidRDefault="00053F88" w:rsidP="00053F88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53F8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Հանրապետություն ներմուծվող էլեկտրաշարժիչով շարժիչային տրանսպորտային միջոցների արտադրության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տարեթվից կախված՝ սակագնային արտոնության կիրառման </w:t>
            </w:r>
            <w:r w:rsidR="00F553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մասով ներկայացված առաջարկը հաշվի կառնվի </w:t>
            </w:r>
            <w:r w:rsidR="00F55339" w:rsidRPr="00F553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2025 թվականի համար հատկացված էլեկտրաշարժիչով շարժիչային տրանսպորտային միջոցների ներմուծման սակագնային քվոտայի շրջանակներում</w:t>
            </w:r>
            <w:r w:rsidR="00F5533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։</w:t>
            </w:r>
          </w:p>
        </w:tc>
      </w:tr>
      <w:tr w:rsidR="00AF771E" w:rsidRPr="003038AC" w14:paraId="4F98F1AA" w14:textId="77777777" w:rsidTr="00430ACC">
        <w:trPr>
          <w:gridBefore w:val="1"/>
          <w:wBefore w:w="8" w:type="dxa"/>
          <w:tblCellSpacing w:w="0" w:type="dxa"/>
          <w:jc w:val="center"/>
        </w:trPr>
        <w:tc>
          <w:tcPr>
            <w:tcW w:w="12006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93907D" w14:textId="77777777" w:rsidR="00AF771E" w:rsidRDefault="00AF771E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1AD9B6" w14:textId="77777777" w:rsidR="00AF771E" w:rsidRDefault="00AF771E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1EEDD7" w14:textId="29C7C4F7" w:rsidR="00AF771E" w:rsidRPr="003B1DDA" w:rsidRDefault="00AF771E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FA1EA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ֆինանսների </w:t>
            </w:r>
            <w:r w:rsidRPr="00FA1EAA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9718F7" w14:textId="77777777" w:rsidR="00AF771E" w:rsidRPr="00FA1EAA" w:rsidRDefault="00AF771E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A576A0" w14:textId="77777777" w:rsidR="00AF771E" w:rsidRPr="00FA1EAA" w:rsidRDefault="00AF771E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C4A91F" w14:textId="67D76881" w:rsidR="00AF771E" w:rsidRPr="003038AC" w:rsidRDefault="00AF771E" w:rsidP="00917747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23.09.2024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AF771E" w:rsidRPr="003B1DDA" w14:paraId="64C0B4CF" w14:textId="77777777" w:rsidTr="00430ACC">
        <w:trPr>
          <w:gridBefore w:val="1"/>
          <w:wBefore w:w="8" w:type="dxa"/>
          <w:tblCellSpacing w:w="0" w:type="dxa"/>
          <w:jc w:val="center"/>
        </w:trPr>
        <w:tc>
          <w:tcPr>
            <w:tcW w:w="12006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7BD3B6" w14:textId="77777777" w:rsidR="00AF771E" w:rsidRPr="003B1DDA" w:rsidRDefault="00AF771E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75B57F" w14:textId="3EDF12E7" w:rsidR="00AF771E" w:rsidRPr="003B1DDA" w:rsidRDefault="00AF771E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AF771E">
              <w:rPr>
                <w:rFonts w:ascii="GHEA Grapalat" w:hAnsi="GHEA Grapalat"/>
                <w:sz w:val="24"/>
                <w:szCs w:val="24"/>
              </w:rPr>
              <w:t>01/2-1/19343-2024</w:t>
            </w:r>
          </w:p>
        </w:tc>
      </w:tr>
      <w:tr w:rsidR="00FA1EAA" w:rsidRPr="00053F88" w14:paraId="1E2D4A35" w14:textId="77777777" w:rsidTr="00430ACC">
        <w:trPr>
          <w:gridBefore w:val="4"/>
          <w:wBefore w:w="40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E4CB0B" w14:textId="21BAF6F1" w:rsidR="00FA1EAA" w:rsidRPr="00942DED" w:rsidRDefault="00AF771E" w:rsidP="008462EA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771E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փոխվարչապետի ս.թ. սեպտեմբերի 11-ի թիվ 05/60.2/30971-2024 հանձնարարականի՝ «Հայաստանի Հանրապետության կառավարության 2023 թվականի դեկ-տեմբերի 28-ի թիվ 2307-Ն որոշման մեջ փոփոխություն և լրացում կատարելու մասին» ՀՀ կառավարության որոշման նախագծի </w:t>
            </w:r>
            <w:r w:rsidRPr="00AF77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վերաբերյալ հայտնում ենք, որ դիտողություններ և առաջարկություններ չկան: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4021B3" w14:textId="77777777" w:rsidR="008711A9" w:rsidRDefault="008711A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4E194C" w14:textId="6BFF3925" w:rsidR="00FA1EAA" w:rsidRDefault="008711A9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711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430ACC" w:rsidRPr="003038AC" w14:paraId="7D17876C" w14:textId="77777777" w:rsidTr="00430ACC">
        <w:trPr>
          <w:tblCellSpacing w:w="0" w:type="dxa"/>
          <w:jc w:val="center"/>
        </w:trPr>
        <w:tc>
          <w:tcPr>
            <w:tcW w:w="12014" w:type="dxa"/>
            <w:gridSpan w:val="7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B279B4" w14:textId="77777777" w:rsidR="00430ACC" w:rsidRDefault="00430ACC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F3AC94" w14:textId="77777777" w:rsidR="00430ACC" w:rsidRDefault="00430ACC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30A0D3" w14:textId="64422726" w:rsidR="00430ACC" w:rsidRPr="003B1DDA" w:rsidRDefault="00430ACC" w:rsidP="0091774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D74CAB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FA1EA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արդարադատության </w:t>
            </w:r>
            <w:r w:rsidRPr="00FA1EAA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96B09E" w14:textId="77777777" w:rsidR="00430ACC" w:rsidRPr="00FA1EAA" w:rsidRDefault="00430ACC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0281CD" w14:textId="77777777" w:rsidR="00430ACC" w:rsidRPr="00FA1EAA" w:rsidRDefault="00430ACC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3A7E99" w14:textId="116F5641" w:rsidR="00430ACC" w:rsidRPr="003038AC" w:rsidRDefault="00430ACC" w:rsidP="00917747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25.09.2024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430ACC" w:rsidRPr="003B1DDA" w14:paraId="46500E3B" w14:textId="77777777" w:rsidTr="00430ACC">
        <w:trPr>
          <w:tblCellSpacing w:w="0" w:type="dxa"/>
          <w:jc w:val="center"/>
        </w:trPr>
        <w:tc>
          <w:tcPr>
            <w:tcW w:w="12014" w:type="dxa"/>
            <w:gridSpan w:val="7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B34442" w14:textId="77777777" w:rsidR="00430ACC" w:rsidRPr="003B1DDA" w:rsidRDefault="00430ACC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4E3B92" w14:textId="40F12E26" w:rsidR="00430ACC" w:rsidRPr="003B1DDA" w:rsidRDefault="00430ACC" w:rsidP="0091774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Pr="00430ACC">
              <w:rPr>
                <w:rFonts w:ascii="GHEA Grapalat" w:hAnsi="GHEA Grapalat"/>
                <w:sz w:val="24"/>
                <w:szCs w:val="24"/>
              </w:rPr>
              <w:t>/27.3/38080-2024</w:t>
            </w:r>
          </w:p>
        </w:tc>
      </w:tr>
      <w:tr w:rsidR="00430ACC" w:rsidRPr="00053F88" w14:paraId="7CB5B039" w14:textId="77777777" w:rsidTr="00430ACC">
        <w:trPr>
          <w:gridBefore w:val="4"/>
          <w:wBefore w:w="40" w:type="dxa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87A69D" w14:textId="77777777" w:rsidR="00430ACC" w:rsidRPr="00430ACC" w:rsidRDefault="00430ACC" w:rsidP="00430ACC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ACC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ՓՈՐՁԱԳԻՏԱԿԱՆ ԵԶՐԱԿԱՑՈՒԹՅՈՒՆ </w:t>
            </w:r>
          </w:p>
          <w:p w14:paraId="200FCD13" w14:textId="77777777" w:rsidR="00430ACC" w:rsidRPr="00430ACC" w:rsidRDefault="00430ACC" w:rsidP="00430ACC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AC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2023 թվականի դեկտեմբերի 28-ի N 2307-Ն որոշման մեջ փոփոխություն և լրացում կատարելու մասին» Հայաստանի Հանրապետության կառավարության որոշման նախագծի վերաբերյալ </w:t>
            </w:r>
          </w:p>
          <w:p w14:paraId="3EEB2439" w14:textId="0838ECB1" w:rsidR="00430ACC" w:rsidRPr="00AF771E" w:rsidRDefault="00430ACC" w:rsidP="00430ACC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0AC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2023 թվականի դեկտեմբերի 28-ի N 2307-Ն որոշման մեջ փոփոխություն և լրացում կատարելու մասին» Հայաստանի Հանրապետության կառավարության որոշման Նախագծի </w:t>
            </w:r>
            <w:r w:rsidRPr="00430A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(այսուհետ՝ Նախագիծ) 1-ին կետի 1-ին ենթակետով Հայաստանի Հանրապետության կառավարության 2023 թվականի դեկտեմբերի 28-ի N 2307-Ն որոշման նոր խմբագրությամբ շարադրվող 1-ին կետի 2-րդ նախադասության «Հայաստանի Հանրապետություն ներմուծումը թույլատրվում է 0 տոկոս ներմուծման մաքսատուրքի» բառերից հետո անհրաժեշտ է լրացնել «դրույքաչափի» բառը, նկատի ունենալով Նախագծի 1-ին կետը, համաձայն որի՝ նախատեսվում է սահմանել, որ 2024 թվականի ընթացքում ԵԱՏՄ ԱՏԳ ԱԱ 8703 80 000 2 ծածկագրին դասվող 7550 հատից ոչ ավելի ծավալով էլեկտրաշարժիչով շարժիչային տրանսպորտային միջոցների (այսուհետ՝ ապրանքներ)՝ Հայաստանի Հանրապետություն ներմուծումը թույլատրվում է 0 տոկոս ներմուծման մաքսատուրքի դրույքաչափի կիրառման պայմանով։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7B9A5E" w14:textId="77777777" w:rsidR="00430ACC" w:rsidRDefault="00430AC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DD9844F" w14:textId="4588ADAD" w:rsidR="00430ACC" w:rsidRDefault="00430ACC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711A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260C"/>
    <w:rsid w:val="00042BC2"/>
    <w:rsid w:val="000445CA"/>
    <w:rsid w:val="00046ED2"/>
    <w:rsid w:val="00047ADF"/>
    <w:rsid w:val="00053F88"/>
    <w:rsid w:val="00071247"/>
    <w:rsid w:val="0010539F"/>
    <w:rsid w:val="001079C0"/>
    <w:rsid w:val="00130CF7"/>
    <w:rsid w:val="0013573A"/>
    <w:rsid w:val="0015495F"/>
    <w:rsid w:val="00160F9A"/>
    <w:rsid w:val="001767CC"/>
    <w:rsid w:val="001818C8"/>
    <w:rsid w:val="001A1EB8"/>
    <w:rsid w:val="001C761B"/>
    <w:rsid w:val="00206888"/>
    <w:rsid w:val="00241D15"/>
    <w:rsid w:val="00245774"/>
    <w:rsid w:val="00256392"/>
    <w:rsid w:val="00281BB7"/>
    <w:rsid w:val="002A6DA8"/>
    <w:rsid w:val="002B5DB0"/>
    <w:rsid w:val="002B6843"/>
    <w:rsid w:val="002D6D35"/>
    <w:rsid w:val="002E48DF"/>
    <w:rsid w:val="002E4FD3"/>
    <w:rsid w:val="002E53BB"/>
    <w:rsid w:val="003038AC"/>
    <w:rsid w:val="00342C8F"/>
    <w:rsid w:val="003616EE"/>
    <w:rsid w:val="003653A5"/>
    <w:rsid w:val="00372C57"/>
    <w:rsid w:val="00375854"/>
    <w:rsid w:val="00384A83"/>
    <w:rsid w:val="00385D97"/>
    <w:rsid w:val="003C27F5"/>
    <w:rsid w:val="003E4FC9"/>
    <w:rsid w:val="003E6D75"/>
    <w:rsid w:val="00430ACC"/>
    <w:rsid w:val="00444115"/>
    <w:rsid w:val="0045039B"/>
    <w:rsid w:val="00451FE2"/>
    <w:rsid w:val="004676DC"/>
    <w:rsid w:val="004B44F0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67B9C"/>
    <w:rsid w:val="005811A1"/>
    <w:rsid w:val="0059408C"/>
    <w:rsid w:val="005A3EF3"/>
    <w:rsid w:val="00613BDE"/>
    <w:rsid w:val="00613E10"/>
    <w:rsid w:val="00620BF1"/>
    <w:rsid w:val="00621E99"/>
    <w:rsid w:val="00661268"/>
    <w:rsid w:val="00666955"/>
    <w:rsid w:val="0067206D"/>
    <w:rsid w:val="00675E6D"/>
    <w:rsid w:val="00684631"/>
    <w:rsid w:val="006C2D23"/>
    <w:rsid w:val="006E7033"/>
    <w:rsid w:val="006F6671"/>
    <w:rsid w:val="007277AB"/>
    <w:rsid w:val="00742257"/>
    <w:rsid w:val="0075262E"/>
    <w:rsid w:val="00760156"/>
    <w:rsid w:val="007C06A8"/>
    <w:rsid w:val="007E35AE"/>
    <w:rsid w:val="0081443E"/>
    <w:rsid w:val="00821495"/>
    <w:rsid w:val="008214A5"/>
    <w:rsid w:val="008223E8"/>
    <w:rsid w:val="008462EA"/>
    <w:rsid w:val="0086253F"/>
    <w:rsid w:val="008711A9"/>
    <w:rsid w:val="00872E12"/>
    <w:rsid w:val="008900C7"/>
    <w:rsid w:val="008B1CAF"/>
    <w:rsid w:val="008D038A"/>
    <w:rsid w:val="00915306"/>
    <w:rsid w:val="00935DE0"/>
    <w:rsid w:val="00942DED"/>
    <w:rsid w:val="00946461"/>
    <w:rsid w:val="00977467"/>
    <w:rsid w:val="009841A5"/>
    <w:rsid w:val="00994B27"/>
    <w:rsid w:val="009D14FE"/>
    <w:rsid w:val="00A22824"/>
    <w:rsid w:val="00A66057"/>
    <w:rsid w:val="00A90F8F"/>
    <w:rsid w:val="00A9682E"/>
    <w:rsid w:val="00AA071D"/>
    <w:rsid w:val="00AA452B"/>
    <w:rsid w:val="00AA4C16"/>
    <w:rsid w:val="00AD4C52"/>
    <w:rsid w:val="00AF586C"/>
    <w:rsid w:val="00AF771E"/>
    <w:rsid w:val="00B1024D"/>
    <w:rsid w:val="00B5207E"/>
    <w:rsid w:val="00B7645B"/>
    <w:rsid w:val="00C05574"/>
    <w:rsid w:val="00C06AF5"/>
    <w:rsid w:val="00C24624"/>
    <w:rsid w:val="00C359A7"/>
    <w:rsid w:val="00C37DB6"/>
    <w:rsid w:val="00C4633E"/>
    <w:rsid w:val="00C53393"/>
    <w:rsid w:val="00C81B4E"/>
    <w:rsid w:val="00CA3E75"/>
    <w:rsid w:val="00CC06E5"/>
    <w:rsid w:val="00CD12CE"/>
    <w:rsid w:val="00CD46CB"/>
    <w:rsid w:val="00CF3712"/>
    <w:rsid w:val="00D177D3"/>
    <w:rsid w:val="00D36287"/>
    <w:rsid w:val="00D63781"/>
    <w:rsid w:val="00D74BBA"/>
    <w:rsid w:val="00D74CAB"/>
    <w:rsid w:val="00DA5B8C"/>
    <w:rsid w:val="00DA7F51"/>
    <w:rsid w:val="00DB3011"/>
    <w:rsid w:val="00DC02B4"/>
    <w:rsid w:val="00DC0B96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B182D"/>
    <w:rsid w:val="00EC7B6D"/>
    <w:rsid w:val="00EF1B1F"/>
    <w:rsid w:val="00F00EEF"/>
    <w:rsid w:val="00F02C1B"/>
    <w:rsid w:val="00F103F9"/>
    <w:rsid w:val="00F161BA"/>
    <w:rsid w:val="00F26BFB"/>
    <w:rsid w:val="00F27DF0"/>
    <w:rsid w:val="00F32B7B"/>
    <w:rsid w:val="00F379DF"/>
    <w:rsid w:val="00F55339"/>
    <w:rsid w:val="00F8260C"/>
    <w:rsid w:val="00F900BA"/>
    <w:rsid w:val="00F92E3C"/>
    <w:rsid w:val="00FA0C68"/>
    <w:rsid w:val="00FA1EAA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0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1522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3</cp:revision>
  <dcterms:created xsi:type="dcterms:W3CDTF">2024-10-02T07:38:00Z</dcterms:created>
  <dcterms:modified xsi:type="dcterms:W3CDTF">2024-10-02T07:47:00Z</dcterms:modified>
</cp:coreProperties>
</file>