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7E01B" w14:textId="77777777" w:rsidR="00082551" w:rsidRDefault="00082551" w:rsidP="00082551">
      <w:pPr>
        <w:ind w:firstLine="708"/>
        <w:jc w:val="both"/>
        <w:rPr>
          <w:rFonts w:ascii="GHEA Grapalat" w:hAnsi="GHEA Grapalat" w:cs="Sylfaen"/>
          <w:lang w:val="af-ZA"/>
        </w:rPr>
      </w:pPr>
    </w:p>
    <w:p w14:paraId="1F6D41AE" w14:textId="77777777" w:rsidR="00082551" w:rsidRDefault="00082551" w:rsidP="00082551">
      <w:pPr>
        <w:pStyle w:val="NormalWeb"/>
        <w:spacing w:line="276" w:lineRule="auto"/>
        <w:ind w:right="-29"/>
        <w:jc w:val="center"/>
        <w:rPr>
          <w:rFonts w:ascii="GHEA Grapalat" w:hAnsi="GHEA Grapalat"/>
          <w:b/>
          <w:lang w:val="af-ZA" w:eastAsia="x-none"/>
        </w:rPr>
      </w:pPr>
      <w:r>
        <w:rPr>
          <w:rFonts w:ascii="GHEA Grapalat" w:hAnsi="GHEA Grapalat" w:cs="Sylfaen"/>
          <w:b/>
          <w:lang w:val="hy-AM" w:eastAsia="x-none"/>
        </w:rPr>
        <w:t>ՀԻՄՆԱՎՈՐՈՒՄ</w:t>
      </w:r>
    </w:p>
    <w:p w14:paraId="3D7D69D5" w14:textId="77777777" w:rsidR="00082551" w:rsidRDefault="00082551" w:rsidP="00082551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«Տրանսպորտի նախարարների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եվրոպական</w:t>
      </w:r>
      <w:proofErr w:type="spellEnd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կոնֆերանսի (ՏՆԵԿ) անդամ պետություններ միջպետական բեռնափոխադրումներ կատարող Հայաստանի Հանրապետության կազմակերպությունների գործարար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համբավին</w:t>
      </w:r>
      <w:proofErr w:type="spellEnd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ներկայացվող պահանջները սահմանելու մասին» ՀՀ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կառավարոթյան</w:t>
      </w:r>
      <w:proofErr w:type="spellEnd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</w:t>
      </w:r>
      <w:r>
        <w:rPr>
          <w:rFonts w:ascii="GHEA Grapalat" w:hAnsi="GHEA Grapalat" w:cs="Sylfaen"/>
          <w:b/>
          <w:lang w:val="hy-AM"/>
        </w:rPr>
        <w:t xml:space="preserve"> նախագծի ընդունման</w:t>
      </w:r>
    </w:p>
    <w:p w14:paraId="0F51DE02" w14:textId="77777777" w:rsidR="00082551" w:rsidRDefault="00082551" w:rsidP="00082551">
      <w:pPr>
        <w:pStyle w:val="NormalWeb"/>
        <w:ind w:right="-29" w:firstLine="540"/>
        <w:jc w:val="center"/>
        <w:rPr>
          <w:rFonts w:ascii="GHEA Grapalat" w:hAnsi="GHEA Grapalat" w:cs="Sylfaen"/>
          <w:b/>
          <w:lang w:val="hy-AM"/>
        </w:rPr>
      </w:pPr>
    </w:p>
    <w:p w14:paraId="52BEAD18" w14:textId="77777777" w:rsidR="00082551" w:rsidRDefault="00082551" w:rsidP="00082551">
      <w:pPr>
        <w:pStyle w:val="NormalWeb"/>
        <w:ind w:right="-29" w:firstLine="540"/>
        <w:jc w:val="center"/>
        <w:rPr>
          <w:rFonts w:ascii="GHEA Grapalat" w:hAnsi="GHEA Grapalat"/>
          <w:b/>
          <w:bCs/>
          <w:lang w:val="af-ZA" w:eastAsia="x-none"/>
        </w:rPr>
      </w:pPr>
    </w:p>
    <w:p w14:paraId="78035EA9" w14:textId="77777777" w:rsidR="00082551" w:rsidRDefault="00082551" w:rsidP="00082551">
      <w:pPr>
        <w:pStyle w:val="NormalWeb"/>
        <w:spacing w:line="276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>
        <w:rPr>
          <w:rFonts w:ascii="GHEA Grapalat" w:hAnsi="GHEA Grapalat"/>
          <w:b/>
          <w:i/>
          <w:lang w:val="fr-FR" w:eastAsia="x-none"/>
        </w:rPr>
        <w:t>)</w:t>
      </w:r>
      <w:r>
        <w:rPr>
          <w:rFonts w:ascii="GHEA Grapalat" w:hAnsi="GHEA Grapalat"/>
          <w:lang w:val="fr-FR" w:eastAsia="x-none"/>
        </w:rPr>
        <w:t xml:space="preserve">. </w:t>
      </w:r>
    </w:p>
    <w:p w14:paraId="34537DA5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>
        <w:rPr>
          <w:rFonts w:ascii="GHEA Grapalat" w:hAnsi="GHEA Grapalat"/>
          <w:spacing w:val="-6"/>
          <w:lang w:val="fr-FR"/>
        </w:rPr>
        <w:t xml:space="preserve">ՀՀ </w:t>
      </w:r>
      <w:proofErr w:type="spellStart"/>
      <w:r>
        <w:rPr>
          <w:rFonts w:ascii="GHEA Grapalat" w:hAnsi="GHEA Grapalat"/>
          <w:spacing w:val="-6"/>
          <w:lang w:val="fr-FR"/>
        </w:rPr>
        <w:t>կառավարության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որոշման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նախագծի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ընդունման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անհրաժեշտությունը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պայմանավորված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է</w:t>
      </w:r>
      <w:proofErr w:type="gramStart"/>
      <w:r>
        <w:rPr>
          <w:rFonts w:ascii="GHEA Grapalat" w:hAnsi="GHEA Grapalat"/>
          <w:spacing w:val="-6"/>
          <w:lang w:val="fr-FR"/>
        </w:rPr>
        <w:t xml:space="preserve"> «</w:t>
      </w:r>
      <w:proofErr w:type="spellStart"/>
      <w:r>
        <w:rPr>
          <w:rFonts w:ascii="GHEA Grapalat" w:hAnsi="GHEA Grapalat"/>
          <w:spacing w:val="-6"/>
          <w:lang w:val="fr-FR"/>
        </w:rPr>
        <w:t>Ավտոմոբիլային</w:t>
      </w:r>
      <w:proofErr w:type="spellEnd"/>
      <w:proofErr w:type="gram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տրանսպորտի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մասին</w:t>
      </w:r>
      <w:proofErr w:type="spellEnd"/>
      <w:r>
        <w:rPr>
          <w:rFonts w:ascii="GHEA Grapalat" w:hAnsi="GHEA Grapalat"/>
          <w:spacing w:val="-6"/>
          <w:lang w:val="fr-FR"/>
        </w:rPr>
        <w:t xml:space="preserve">» </w:t>
      </w:r>
      <w:proofErr w:type="spellStart"/>
      <w:r>
        <w:rPr>
          <w:rFonts w:ascii="GHEA Grapalat" w:hAnsi="GHEA Grapalat"/>
          <w:spacing w:val="-6"/>
          <w:lang w:val="fr-FR"/>
        </w:rPr>
        <w:t>օրենքում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լրացումներ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կատարելու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մասի</w:t>
      </w:r>
      <w:proofErr w:type="spellEnd"/>
      <w:r>
        <w:rPr>
          <w:rFonts w:ascii="GHEA Grapalat" w:hAnsi="GHEA Grapalat"/>
          <w:spacing w:val="-6"/>
          <w:lang w:val="fr-FR"/>
        </w:rPr>
        <w:t xml:space="preserve">» ՀՕ-345-Ն </w:t>
      </w:r>
      <w:proofErr w:type="spellStart"/>
      <w:r>
        <w:rPr>
          <w:rFonts w:ascii="GHEA Grapalat" w:hAnsi="GHEA Grapalat"/>
          <w:spacing w:val="-6"/>
          <w:lang w:val="fr-FR"/>
        </w:rPr>
        <w:t>օրենքի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bookmarkStart w:id="0" w:name="_Hlk165632829"/>
      <w:r>
        <w:rPr>
          <w:rFonts w:ascii="GHEA Grapalat" w:hAnsi="GHEA Grapalat"/>
          <w:spacing w:val="-6"/>
          <w:lang w:val="fr-FR"/>
        </w:rPr>
        <w:t xml:space="preserve">և ՀՀ </w:t>
      </w:r>
      <w:proofErr w:type="spellStart"/>
      <w:r>
        <w:rPr>
          <w:rFonts w:ascii="GHEA Grapalat" w:hAnsi="GHEA Grapalat"/>
          <w:spacing w:val="-6"/>
          <w:lang w:val="fr-FR"/>
        </w:rPr>
        <w:t>վարչապետի</w:t>
      </w:r>
      <w:proofErr w:type="spellEnd"/>
      <w:r>
        <w:rPr>
          <w:rFonts w:ascii="GHEA Grapalat" w:hAnsi="GHEA Grapalat"/>
          <w:spacing w:val="-6"/>
          <w:lang w:val="fr-FR"/>
        </w:rPr>
        <w:t xml:space="preserve"> 16</w:t>
      </w:r>
      <w:r>
        <w:rPr>
          <w:rFonts w:ascii="Microsoft JhengHei" w:eastAsia="Microsoft JhengHei" w:hAnsi="Microsoft JhengHei" w:cs="Microsoft JhengHei" w:hint="eastAsia"/>
          <w:spacing w:val="-6"/>
          <w:lang w:val="fr-FR"/>
        </w:rPr>
        <w:t>․</w:t>
      </w:r>
      <w:r>
        <w:rPr>
          <w:rFonts w:ascii="GHEA Grapalat" w:hAnsi="GHEA Grapalat"/>
          <w:spacing w:val="-6"/>
          <w:lang w:val="fr-FR"/>
        </w:rPr>
        <w:t>02</w:t>
      </w:r>
      <w:r>
        <w:rPr>
          <w:rFonts w:ascii="Microsoft JhengHei" w:eastAsia="Microsoft JhengHei" w:hAnsi="Microsoft JhengHei" w:cs="Microsoft JhengHei" w:hint="eastAsia"/>
          <w:spacing w:val="-6"/>
          <w:lang w:val="fr-FR"/>
        </w:rPr>
        <w:t>․</w:t>
      </w:r>
      <w:r>
        <w:rPr>
          <w:rFonts w:ascii="GHEA Grapalat" w:hAnsi="GHEA Grapalat"/>
          <w:spacing w:val="-6"/>
          <w:lang w:val="fr-FR"/>
        </w:rPr>
        <w:t>2024</w:t>
      </w:r>
      <w:r>
        <w:rPr>
          <w:rFonts w:ascii="GHEA Grapalat" w:hAnsi="GHEA Grapalat" w:cs="GHEA Grapalat"/>
          <w:spacing w:val="-6"/>
          <w:lang w:val="fr-FR"/>
        </w:rPr>
        <w:t>թ</w:t>
      </w:r>
      <w:r>
        <w:rPr>
          <w:rFonts w:ascii="Microsoft JhengHei" w:eastAsia="Microsoft JhengHei" w:hAnsi="Microsoft JhengHei" w:cs="Microsoft JhengHei" w:hint="eastAsia"/>
          <w:spacing w:val="-6"/>
          <w:lang w:val="fr-FR"/>
        </w:rPr>
        <w:t>․</w:t>
      </w:r>
      <w:r>
        <w:rPr>
          <w:rFonts w:ascii="GHEA Grapalat" w:hAnsi="GHEA Grapalat"/>
          <w:spacing w:val="-6"/>
          <w:lang w:val="fr-FR"/>
        </w:rPr>
        <w:t xml:space="preserve"> N 144-Ա </w:t>
      </w:r>
      <w:proofErr w:type="spellStart"/>
      <w:r>
        <w:rPr>
          <w:rFonts w:ascii="GHEA Grapalat" w:hAnsi="GHEA Grapalat"/>
          <w:spacing w:val="-6"/>
          <w:lang w:val="fr-FR"/>
        </w:rPr>
        <w:t>որոշման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պահանջների</w:t>
      </w:r>
      <w:proofErr w:type="spellEnd"/>
      <w:r>
        <w:rPr>
          <w:rFonts w:ascii="GHEA Grapalat" w:hAnsi="GHEA Grapalat"/>
          <w:spacing w:val="-6"/>
          <w:lang w:val="hy-AM"/>
        </w:rPr>
        <w:t xml:space="preserve"> </w:t>
      </w:r>
      <w:bookmarkEnd w:id="0"/>
      <w:proofErr w:type="spellStart"/>
      <w:r>
        <w:rPr>
          <w:rFonts w:ascii="GHEA Grapalat" w:hAnsi="GHEA Grapalat"/>
          <w:spacing w:val="-6"/>
          <w:lang w:val="fr-FR"/>
        </w:rPr>
        <w:t>կատարման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ապահովմամբ</w:t>
      </w:r>
      <w:proofErr w:type="spellEnd"/>
      <w:r>
        <w:rPr>
          <w:rFonts w:ascii="GHEA Grapalat" w:hAnsi="GHEA Grapalat"/>
          <w:spacing w:val="-6"/>
          <w:lang w:val="fr-FR"/>
        </w:rPr>
        <w:t>:</w:t>
      </w:r>
    </w:p>
    <w:p w14:paraId="0207ED59" w14:textId="77777777" w:rsidR="00082551" w:rsidRDefault="00082551" w:rsidP="00082551">
      <w:pPr>
        <w:pStyle w:val="NormalWeb"/>
        <w:spacing w:line="276" w:lineRule="auto"/>
        <w:ind w:right="-29" w:firstLine="540"/>
        <w:jc w:val="both"/>
        <w:rPr>
          <w:rFonts w:ascii="GHEA Grapalat" w:hAnsi="GHEA Grapalat" w:cs="Sylfaen"/>
          <w:b/>
          <w:i/>
          <w:lang w:val="fr-FR" w:eastAsia="x-none"/>
        </w:rPr>
      </w:pPr>
      <w:r>
        <w:rPr>
          <w:rFonts w:ascii="GHEA Grapalat" w:hAnsi="GHEA Grapalat" w:cs="Sylfaen"/>
          <w:b/>
          <w:i/>
          <w:lang w:val="fr-FR" w:eastAsia="x-none"/>
        </w:rPr>
        <w:t>2</w:t>
      </w:r>
      <w:r>
        <w:rPr>
          <w:rFonts w:ascii="Microsoft JhengHei" w:eastAsia="Microsoft JhengHei" w:hAnsi="Microsoft JhengHei" w:cs="Microsoft JhengHei" w:hint="eastAsia"/>
          <w:b/>
          <w:i/>
          <w:lang w:val="fr-FR" w:eastAsia="x-none"/>
        </w:rPr>
        <w:t>․</w:t>
      </w:r>
      <w:r>
        <w:rPr>
          <w:rFonts w:ascii="GHEA Grapalat" w:hAnsi="GHEA Grapalat" w:cs="Sylfaen"/>
          <w:b/>
          <w:i/>
          <w:lang w:val="fr-FR" w:eastAsia="x-none"/>
        </w:rPr>
        <w:t xml:space="preserve"> </w:t>
      </w:r>
      <w:proofErr w:type="spellStart"/>
      <w:r>
        <w:rPr>
          <w:rFonts w:ascii="GHEA Grapalat" w:hAnsi="GHEA Grapalat" w:cs="GHEA Grapalat"/>
          <w:b/>
          <w:i/>
          <w:lang w:val="fr-FR" w:eastAsia="x-none"/>
        </w:rPr>
        <w:t>Առկա</w:t>
      </w:r>
      <w:proofErr w:type="spellEnd"/>
      <w:r>
        <w:rPr>
          <w:rFonts w:ascii="GHEA Grapalat" w:hAnsi="GHEA Grapalat" w:cs="Sylfaen"/>
          <w:b/>
          <w:i/>
          <w:lang w:val="fr-FR" w:eastAsia="x-none"/>
        </w:rPr>
        <w:t xml:space="preserve"> </w:t>
      </w:r>
      <w:proofErr w:type="spellStart"/>
      <w:r>
        <w:rPr>
          <w:rFonts w:ascii="GHEA Grapalat" w:hAnsi="GHEA Grapalat" w:cs="GHEA Grapalat"/>
          <w:b/>
          <w:i/>
          <w:lang w:val="fr-FR" w:eastAsia="x-none"/>
        </w:rPr>
        <w:t>իրավիճակը</w:t>
      </w:r>
      <w:proofErr w:type="spellEnd"/>
    </w:p>
    <w:p w14:paraId="052930F9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/>
          <w:spacing w:val="-6"/>
          <w:lang w:val="fr-FR"/>
        </w:rPr>
      </w:pPr>
      <w:proofErr w:type="spellStart"/>
      <w:r>
        <w:rPr>
          <w:rFonts w:ascii="GHEA Grapalat" w:hAnsi="GHEA Grapalat"/>
          <w:spacing w:val="-6"/>
          <w:lang w:val="fr-FR"/>
        </w:rPr>
        <w:t>Ներկայումս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Հայաստանի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Հանրապետությունում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լիարժեք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կանոնակարգված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չէ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</w:t>
      </w:r>
      <w:proofErr w:type="spellStart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եվրոպական</w:t>
      </w:r>
      <w:proofErr w:type="spellEnd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կոնֆերանսի </w:t>
      </w:r>
      <w:r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>
        <w:rPr>
          <w:rFonts w:ascii="GHEA Grapalat" w:hAnsi="GHEA Grapalat"/>
          <w:spacing w:val="-6"/>
          <w:lang w:val="fr-FR"/>
        </w:rPr>
        <w:t xml:space="preserve">ՏՆԵԿ) </w:t>
      </w:r>
      <w:proofErr w:type="spellStart"/>
      <w:r>
        <w:rPr>
          <w:rFonts w:ascii="GHEA Grapalat" w:hAnsi="GHEA Grapalat"/>
          <w:spacing w:val="-6"/>
          <w:lang w:val="fr-FR"/>
        </w:rPr>
        <w:t>բազմակողմ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քվոտայի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համակարգում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Միջազգային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ավտոճանապարհային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բեռնափոխադրումների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Որակի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խարտիայով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սահմանված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միջպետական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բեռնափոխադրումներ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իրականացնելու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առանձնահատկությունները</w:t>
      </w:r>
      <w:proofErr w:type="spellEnd"/>
      <w:r>
        <w:rPr>
          <w:rFonts w:ascii="GHEA Grapalat" w:hAnsi="GHEA Grapalat"/>
          <w:spacing w:val="-6"/>
          <w:lang w:val="fr-FR"/>
        </w:rPr>
        <w:t xml:space="preserve">, </w:t>
      </w:r>
      <w:proofErr w:type="spellStart"/>
      <w:r>
        <w:rPr>
          <w:rFonts w:ascii="GHEA Grapalat" w:hAnsi="GHEA Grapalat"/>
          <w:spacing w:val="-6"/>
          <w:lang w:val="fr-FR"/>
        </w:rPr>
        <w:t>ինչը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խնդիրներ</w:t>
      </w:r>
      <w:proofErr w:type="spellEnd"/>
      <w:r>
        <w:rPr>
          <w:rFonts w:ascii="GHEA Grapalat" w:hAnsi="GHEA Grapalat"/>
          <w:spacing w:val="-6"/>
          <w:lang w:val="fr-FR"/>
        </w:rPr>
        <w:t xml:space="preserve"> է </w:t>
      </w:r>
      <w:proofErr w:type="spellStart"/>
      <w:r>
        <w:rPr>
          <w:rFonts w:ascii="GHEA Grapalat" w:hAnsi="GHEA Grapalat"/>
          <w:spacing w:val="-6"/>
          <w:lang w:val="fr-FR"/>
        </w:rPr>
        <w:t>առաջացնում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միջպետական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բեռնափոխադրումներ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իրականացնող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կազմակերպությունների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համար</w:t>
      </w:r>
      <w:proofErr w:type="spellEnd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: Խնդրի լուծման նպատակով փոփոխություններ և լրացումներ կատարվեցին </w:t>
      </w:r>
      <w:r>
        <w:rPr>
          <w:rFonts w:ascii="GHEA Grapalat" w:hAnsi="GHEA Grapalat"/>
          <w:spacing w:val="-6"/>
          <w:lang w:val="fr-FR"/>
        </w:rPr>
        <w:t>«</w:t>
      </w:r>
      <w:proofErr w:type="spellStart"/>
      <w:r>
        <w:rPr>
          <w:rFonts w:ascii="GHEA Grapalat" w:hAnsi="GHEA Grapalat"/>
          <w:spacing w:val="-6"/>
          <w:lang w:val="fr-FR"/>
        </w:rPr>
        <w:t>Ավտոմոբիլային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տրանսպորտի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մասին</w:t>
      </w:r>
      <w:proofErr w:type="spellEnd"/>
      <w:r>
        <w:rPr>
          <w:rFonts w:ascii="GHEA Grapalat" w:hAnsi="GHEA Grapalat"/>
          <w:spacing w:val="-6"/>
          <w:lang w:val="fr-FR"/>
        </w:rPr>
        <w:t xml:space="preserve">» </w:t>
      </w:r>
      <w:proofErr w:type="spellStart"/>
      <w:r>
        <w:rPr>
          <w:rFonts w:ascii="GHEA Grapalat" w:hAnsi="GHEA Grapalat"/>
          <w:spacing w:val="-6"/>
          <w:lang w:val="fr-FR"/>
        </w:rPr>
        <w:t>օրենքում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, </w:t>
      </w:r>
      <w:proofErr w:type="spellStart"/>
      <w:r>
        <w:rPr>
          <w:rFonts w:ascii="GHEA Grapalat" w:hAnsi="GHEA Grapalat"/>
          <w:spacing w:val="-6"/>
          <w:lang w:val="fr-FR"/>
        </w:rPr>
        <w:t>որն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ընդունվեց</w:t>
      </w:r>
      <w:proofErr w:type="spellEnd"/>
      <w:r>
        <w:rPr>
          <w:rFonts w:ascii="GHEA Grapalat" w:hAnsi="GHEA Grapalat"/>
          <w:spacing w:val="-6"/>
          <w:lang w:val="fr-FR"/>
        </w:rPr>
        <w:t xml:space="preserve"> 2023 </w:t>
      </w:r>
      <w:proofErr w:type="spellStart"/>
      <w:r>
        <w:rPr>
          <w:rFonts w:ascii="GHEA Grapalat" w:hAnsi="GHEA Grapalat"/>
          <w:spacing w:val="-6"/>
          <w:lang w:val="fr-FR"/>
        </w:rPr>
        <w:t>թվականի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հոկտեմբերի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25-ին։ </w:t>
      </w:r>
      <w:proofErr w:type="spellStart"/>
      <w:r>
        <w:rPr>
          <w:rFonts w:ascii="GHEA Grapalat" w:hAnsi="GHEA Grapalat"/>
          <w:spacing w:val="-6"/>
          <w:lang w:val="fr-FR"/>
        </w:rPr>
        <w:t>Օրենքի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կիրարկումն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ապահովելու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նպատակով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պետք</w:t>
      </w:r>
      <w:proofErr w:type="spellEnd"/>
      <w:r>
        <w:rPr>
          <w:rFonts w:ascii="GHEA Grapalat" w:hAnsi="GHEA Grapalat"/>
          <w:spacing w:val="-6"/>
          <w:lang w:val="fr-FR"/>
        </w:rPr>
        <w:t xml:space="preserve"> է </w:t>
      </w:r>
      <w:proofErr w:type="spellStart"/>
      <w:r>
        <w:rPr>
          <w:rFonts w:ascii="GHEA Grapalat" w:hAnsi="GHEA Grapalat"/>
          <w:spacing w:val="-6"/>
          <w:lang w:val="fr-FR"/>
        </w:rPr>
        <w:t>ընդունվեն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նաև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օրենքի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կիրարկումն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ապահովող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ենթաօրենսդրական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ակտերը</w:t>
      </w:r>
      <w:proofErr w:type="spellEnd"/>
      <w:r>
        <w:rPr>
          <w:rFonts w:ascii="GHEA Grapalat" w:hAnsi="GHEA Grapalat"/>
          <w:spacing w:val="-6"/>
          <w:lang w:val="fr-FR"/>
        </w:rPr>
        <w:t xml:space="preserve">։ </w:t>
      </w:r>
      <w:proofErr w:type="spellStart"/>
      <w:r>
        <w:rPr>
          <w:rFonts w:ascii="GHEA Grapalat" w:hAnsi="GHEA Grapalat"/>
          <w:spacing w:val="-6"/>
          <w:lang w:val="fr-FR"/>
        </w:rPr>
        <w:t>Նախատեսվող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օրենսդրական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կարգավորումները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բխում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են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Որակի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խարտիայով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և ՍԵՊԱ </w:t>
      </w:r>
      <w:proofErr w:type="spellStart"/>
      <w:r>
        <w:rPr>
          <w:rFonts w:ascii="GHEA Grapalat" w:hAnsi="GHEA Grapalat"/>
          <w:spacing w:val="-6"/>
          <w:lang w:val="fr-FR"/>
        </w:rPr>
        <w:t>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քարտեզի</w:t>
      </w:r>
      <w:proofErr w:type="spellEnd"/>
      <w:r>
        <w:rPr>
          <w:rFonts w:ascii="GHEA Grapalat" w:hAnsi="GHEA Grapalat"/>
          <w:spacing w:val="-6"/>
          <w:lang w:val="fr-FR"/>
        </w:rPr>
        <w:t xml:space="preserve"> 28-րդ </w:t>
      </w:r>
      <w:proofErr w:type="spellStart"/>
      <w:r>
        <w:rPr>
          <w:rFonts w:ascii="GHEA Grapalat" w:hAnsi="GHEA Grapalat"/>
          <w:spacing w:val="-6"/>
          <w:lang w:val="fr-FR"/>
        </w:rPr>
        <w:t>կետով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սահմանված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ԵՄ 1071/2009 </w:t>
      </w:r>
      <w:proofErr w:type="spellStart"/>
      <w:r>
        <w:rPr>
          <w:rFonts w:ascii="GHEA Grapalat" w:hAnsi="GHEA Grapalat"/>
          <w:spacing w:val="-6"/>
          <w:lang w:val="fr-FR"/>
        </w:rPr>
        <w:t>կանոնակարգի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պահանջներից</w:t>
      </w:r>
      <w:proofErr w:type="spellEnd"/>
      <w:r>
        <w:rPr>
          <w:rFonts w:ascii="GHEA Grapalat" w:hAnsi="GHEA Grapalat"/>
          <w:spacing w:val="-6"/>
          <w:lang w:val="fr-FR"/>
        </w:rPr>
        <w:t xml:space="preserve">, </w:t>
      </w:r>
      <w:proofErr w:type="spellStart"/>
      <w:r>
        <w:rPr>
          <w:rFonts w:ascii="GHEA Grapalat" w:hAnsi="GHEA Grapalat"/>
          <w:spacing w:val="-6"/>
          <w:lang w:val="fr-FR"/>
        </w:rPr>
        <w:t>որոնց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ներդաշնակեցման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պարտավորություն</w:t>
      </w:r>
      <w:proofErr w:type="spellEnd"/>
      <w:r>
        <w:rPr>
          <w:rFonts w:ascii="GHEA Grapalat" w:hAnsi="GHEA Grapalat"/>
          <w:spacing w:val="-6"/>
          <w:lang w:val="fr-FR"/>
        </w:rPr>
        <w:t xml:space="preserve"> է </w:t>
      </w:r>
      <w:proofErr w:type="spellStart"/>
      <w:r>
        <w:rPr>
          <w:rFonts w:ascii="GHEA Grapalat" w:hAnsi="GHEA Grapalat"/>
          <w:spacing w:val="-6"/>
          <w:lang w:val="fr-FR"/>
        </w:rPr>
        <w:t>ստանձնել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Հայաստանի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Հանրապետությունը</w:t>
      </w:r>
      <w:proofErr w:type="spellEnd"/>
      <w:r>
        <w:rPr>
          <w:rFonts w:ascii="GHEA Grapalat" w:hAnsi="GHEA Grapalat"/>
          <w:spacing w:val="-6"/>
          <w:lang w:val="fr-FR"/>
        </w:rPr>
        <w:t xml:space="preserve">։ </w:t>
      </w:r>
      <w:proofErr w:type="spellStart"/>
      <w:r>
        <w:rPr>
          <w:rFonts w:ascii="GHEA Grapalat" w:hAnsi="GHEA Grapalat"/>
          <w:spacing w:val="-6"/>
          <w:lang w:val="fr-FR"/>
        </w:rPr>
        <w:t>Գործարար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համբավին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ներկայացվող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պահանջները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սահմանված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են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Որակի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խարտիայում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և ԵՄ 1071/2009 </w:t>
      </w:r>
      <w:proofErr w:type="spellStart"/>
      <w:r>
        <w:rPr>
          <w:rFonts w:ascii="GHEA Grapalat" w:hAnsi="GHEA Grapalat"/>
          <w:spacing w:val="-6"/>
          <w:lang w:val="fr-FR"/>
        </w:rPr>
        <w:t>կանոնակարգում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և </w:t>
      </w:r>
      <w:proofErr w:type="spellStart"/>
      <w:r>
        <w:rPr>
          <w:rFonts w:ascii="GHEA Grapalat" w:hAnsi="GHEA Grapalat"/>
          <w:spacing w:val="-6"/>
          <w:lang w:val="fr-FR"/>
        </w:rPr>
        <w:t>նպատակ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ունեն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բարձրացնելու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երթևեկության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անվտանգության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մակարդակը</w:t>
      </w:r>
      <w:proofErr w:type="spellEnd"/>
      <w:r>
        <w:rPr>
          <w:rFonts w:ascii="GHEA Grapalat" w:hAnsi="GHEA Grapalat"/>
          <w:spacing w:val="-6"/>
          <w:lang w:val="fr-FR"/>
        </w:rPr>
        <w:t xml:space="preserve">, </w:t>
      </w:r>
      <w:proofErr w:type="spellStart"/>
      <w:r>
        <w:rPr>
          <w:rFonts w:ascii="GHEA Grapalat" w:hAnsi="GHEA Grapalat"/>
          <w:spacing w:val="-6"/>
          <w:lang w:val="fr-FR"/>
        </w:rPr>
        <w:t>ապահովելու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միջպետական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փոխադրումներ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իրականացնող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կազմակերպությունների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գործարար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բարձր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համբավ</w:t>
      </w:r>
      <w:proofErr w:type="spellEnd"/>
      <w:r>
        <w:rPr>
          <w:rFonts w:ascii="GHEA Grapalat" w:hAnsi="GHEA Grapalat"/>
          <w:spacing w:val="-6"/>
          <w:lang w:val="fr-FR"/>
        </w:rPr>
        <w:t>։</w:t>
      </w:r>
    </w:p>
    <w:p w14:paraId="1848786F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/>
          <w:spacing w:val="-6"/>
          <w:lang w:val="fr-FR"/>
        </w:rPr>
      </w:pPr>
      <w:bookmarkStart w:id="1" w:name="_Hlk178265543"/>
      <w:r>
        <w:rPr>
          <w:rFonts w:ascii="GHEA Grapalat" w:hAnsi="GHEA Grapalat"/>
          <w:spacing w:val="-6"/>
          <w:lang w:val="hy-AM"/>
        </w:rPr>
        <w:t xml:space="preserve">Գործարար </w:t>
      </w:r>
      <w:proofErr w:type="spellStart"/>
      <w:r>
        <w:rPr>
          <w:rFonts w:ascii="GHEA Grapalat" w:hAnsi="GHEA Grapalat"/>
          <w:spacing w:val="-6"/>
          <w:lang w:val="hy-AM"/>
        </w:rPr>
        <w:t>համբավին</w:t>
      </w:r>
      <w:proofErr w:type="spellEnd"/>
      <w:r>
        <w:rPr>
          <w:rFonts w:ascii="GHEA Grapalat" w:hAnsi="GHEA Grapalat"/>
          <w:spacing w:val="-6"/>
          <w:lang w:val="hy-AM"/>
        </w:rPr>
        <w:t xml:space="preserve"> ներկայացվող պահանջների ազգային օրենսդրություն չկա, ուստի ԵՄ պարտավորությունների ամբողջ տեքստը  </w:t>
      </w:r>
      <w:proofErr w:type="spellStart"/>
      <w:r>
        <w:rPr>
          <w:rFonts w:ascii="GHEA Grapalat" w:hAnsi="GHEA Grapalat"/>
          <w:spacing w:val="-6"/>
          <w:lang w:val="hy-AM"/>
        </w:rPr>
        <w:t>փոխատեղվել</w:t>
      </w:r>
      <w:proofErr w:type="spellEnd"/>
      <w:r>
        <w:rPr>
          <w:rFonts w:ascii="GHEA Grapalat" w:hAnsi="GHEA Grapalat"/>
          <w:spacing w:val="-6"/>
          <w:lang w:val="hy-AM"/>
        </w:rPr>
        <w:t xml:space="preserve"> է ազգային օրենսդրության մեջ։</w:t>
      </w:r>
    </w:p>
    <w:bookmarkEnd w:id="1"/>
    <w:p w14:paraId="2F40F8BB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lang w:val="hy-AM" w:eastAsia="ru-RU"/>
        </w:rPr>
      </w:pPr>
      <w:r>
        <w:rPr>
          <w:rFonts w:ascii="GHEA Grapalat" w:hAnsi="GHEA Grapalat"/>
          <w:b/>
          <w:bCs/>
          <w:color w:val="000000"/>
          <w:lang w:val="hy-AM" w:eastAsia="ru-RU"/>
        </w:rPr>
        <w:t>3. Կարգավորման նպատակը.</w:t>
      </w:r>
    </w:p>
    <w:p w14:paraId="6A92F449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Որոշման նախագծով նախատեսվում է </w:t>
      </w:r>
      <w:proofErr w:type="spellStart"/>
      <w:r>
        <w:rPr>
          <w:rFonts w:ascii="GHEA Grapalat" w:hAnsi="GHEA Grapalat"/>
          <w:lang w:val="hy-AM"/>
        </w:rPr>
        <w:t>ներդաշնակեցնել</w:t>
      </w:r>
      <w:proofErr w:type="spellEnd"/>
      <w:r>
        <w:rPr>
          <w:rFonts w:ascii="GHEA Grapalat" w:hAnsi="GHEA Grapalat"/>
          <w:lang w:val="hy-AM"/>
        </w:rPr>
        <w:t xml:space="preserve"> ՀՀ օրենսդրության պահանջները ԵՄ օրենսդրության պահանջներին և կատարել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</w:t>
      </w:r>
      <w:proofErr w:type="spellStart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եվրոպական</w:t>
      </w:r>
      <w:proofErr w:type="spellEnd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կոնֆերանսի </w:t>
      </w:r>
      <w:r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>
        <w:rPr>
          <w:rFonts w:ascii="GHEA Grapalat" w:hAnsi="GHEA Grapalat"/>
          <w:spacing w:val="-6"/>
          <w:lang w:val="fr-FR"/>
        </w:rPr>
        <w:t xml:space="preserve">ՏՆԵԿ) </w:t>
      </w:r>
      <w:proofErr w:type="spellStart"/>
      <w:r>
        <w:rPr>
          <w:rFonts w:ascii="GHEA Grapalat" w:hAnsi="GHEA Grapalat"/>
          <w:spacing w:val="-6"/>
          <w:lang w:val="fr-FR"/>
        </w:rPr>
        <w:t>բազմակողմ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քվոտայի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համակարգում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Միջազգային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ավտոճանապարհային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բեռնափոխադրումների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Որակի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խարտիայով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նախատեսված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պահանջների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տեղայնացումը</w:t>
      </w:r>
      <w:proofErr w:type="spellEnd"/>
      <w:r>
        <w:rPr>
          <w:rFonts w:ascii="GHEA Grapalat" w:hAnsi="GHEA Grapalat"/>
          <w:lang w:val="hy-AM"/>
        </w:rPr>
        <w:t>։</w:t>
      </w:r>
    </w:p>
    <w:p w14:paraId="22B28E9E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    Որոշման նախագծով նախատեսվում է սահմանել </w:t>
      </w:r>
      <w:r>
        <w:rPr>
          <w:rFonts w:ascii="GHEA Grapalat" w:hAnsi="GHEA Grapalat" w:cs="Sylfaen"/>
          <w:lang w:val="hy-AM"/>
        </w:rPr>
        <w:t xml:space="preserve">Տրանսպորտի նախարարների </w:t>
      </w:r>
      <w:proofErr w:type="spellStart"/>
      <w:r>
        <w:rPr>
          <w:rFonts w:ascii="GHEA Grapalat" w:hAnsi="GHEA Grapalat" w:cs="Sylfaen"/>
          <w:lang w:val="hy-AM"/>
        </w:rPr>
        <w:t>եվրոպական</w:t>
      </w:r>
      <w:proofErr w:type="spellEnd"/>
      <w:r>
        <w:rPr>
          <w:rFonts w:ascii="GHEA Grapalat" w:hAnsi="GHEA Grapalat" w:cs="Sylfaen"/>
          <w:lang w:val="hy-AM"/>
        </w:rPr>
        <w:t xml:space="preserve"> կոնֆերանսի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 w:cs="Sylfaen"/>
          <w:lang w:val="hy-AM"/>
        </w:rPr>
        <w:t xml:space="preserve">(ՏՆԵԿ) անդամ պետություններ միջպետական բեռնափոխադրումներ կատարող Հայաստանի Հանրապետության կազմակերպությունների գործարար </w:t>
      </w:r>
      <w:proofErr w:type="spellStart"/>
      <w:r>
        <w:rPr>
          <w:rFonts w:ascii="GHEA Grapalat" w:hAnsi="GHEA Grapalat" w:cs="Sylfaen"/>
          <w:lang w:val="hy-AM"/>
        </w:rPr>
        <w:t>համբավին</w:t>
      </w:r>
      <w:proofErr w:type="spellEnd"/>
      <w:r>
        <w:rPr>
          <w:rFonts w:ascii="GHEA Grapalat" w:hAnsi="GHEA Grapalat" w:cs="Sylfaen"/>
          <w:lang w:val="hy-AM"/>
        </w:rPr>
        <w:t xml:space="preserve"> ներկայացվող պահանջները։</w:t>
      </w:r>
      <w:r>
        <w:rPr>
          <w:rFonts w:ascii="GHEA Grapalat" w:hAnsi="GHEA Grapalat" w:cs="Sylfaen"/>
          <w:b/>
          <w:lang w:val="hy-AM"/>
        </w:rPr>
        <w:t xml:space="preserve"> </w:t>
      </w:r>
    </w:p>
    <w:p w14:paraId="37160962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նախագծով սահմանվում են պահանջներ </w:t>
      </w:r>
      <w:r>
        <w:rPr>
          <w:rFonts w:ascii="GHEA Grapalat" w:hAnsi="GHEA Grapalat"/>
          <w:spacing w:val="-6"/>
          <w:lang w:val="fr-FR"/>
        </w:rPr>
        <w:t xml:space="preserve">ՀՀ </w:t>
      </w:r>
      <w:proofErr w:type="spellStart"/>
      <w:r>
        <w:rPr>
          <w:rFonts w:ascii="GHEA Grapalat" w:hAnsi="GHEA Grapalat"/>
          <w:spacing w:val="-6"/>
          <w:lang w:val="fr-FR"/>
        </w:rPr>
        <w:t>վարչապետի</w:t>
      </w:r>
      <w:proofErr w:type="spellEnd"/>
      <w:r>
        <w:rPr>
          <w:rFonts w:ascii="GHEA Grapalat" w:hAnsi="GHEA Grapalat"/>
          <w:spacing w:val="-6"/>
          <w:lang w:val="fr-FR"/>
        </w:rPr>
        <w:t xml:space="preserve"> 01.06.2019թ. </w:t>
      </w:r>
      <w:proofErr w:type="spellStart"/>
      <w:r>
        <w:rPr>
          <w:rFonts w:ascii="GHEA Grapalat" w:hAnsi="GHEA Grapalat"/>
          <w:spacing w:val="-6"/>
          <w:lang w:val="fr-FR"/>
        </w:rPr>
        <w:t>թիվ</w:t>
      </w:r>
      <w:proofErr w:type="spellEnd"/>
      <w:r>
        <w:rPr>
          <w:rFonts w:ascii="GHEA Grapalat" w:hAnsi="GHEA Grapalat"/>
          <w:spacing w:val="-6"/>
          <w:lang w:val="fr-FR"/>
        </w:rPr>
        <w:t xml:space="preserve"> 666-Լ </w:t>
      </w:r>
      <w:proofErr w:type="spellStart"/>
      <w:r>
        <w:rPr>
          <w:rFonts w:ascii="GHEA Grapalat" w:hAnsi="GHEA Grapalat"/>
          <w:spacing w:val="-6"/>
          <w:lang w:val="fr-FR"/>
        </w:rPr>
        <w:t>որոշմամբ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հաստատված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ՍԵՊԱ </w:t>
      </w:r>
      <w:proofErr w:type="spellStart"/>
      <w:r>
        <w:rPr>
          <w:rFonts w:ascii="GHEA Grapalat" w:hAnsi="GHEA Grapalat"/>
          <w:spacing w:val="-6"/>
          <w:lang w:val="fr-FR"/>
        </w:rPr>
        <w:t>կիրարկմ</w:t>
      </w:r>
      <w:proofErr w:type="spellEnd"/>
      <w:r>
        <w:rPr>
          <w:rFonts w:ascii="GHEA Grapalat" w:hAnsi="GHEA Grapalat"/>
          <w:spacing w:val="-6"/>
          <w:lang w:val="hy-AM"/>
        </w:rPr>
        <w:t>ա</w:t>
      </w:r>
      <w:r>
        <w:rPr>
          <w:rFonts w:ascii="GHEA Grapalat" w:hAnsi="GHEA Grapalat"/>
          <w:spacing w:val="-6"/>
          <w:lang w:val="fr-FR"/>
        </w:rPr>
        <w:t xml:space="preserve">ն </w:t>
      </w:r>
      <w:proofErr w:type="spellStart"/>
      <w:r>
        <w:rPr>
          <w:rFonts w:ascii="GHEA Grapalat" w:hAnsi="GHEA Grapalat"/>
          <w:spacing w:val="-6"/>
          <w:lang w:val="fr-FR"/>
        </w:rPr>
        <w:t>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քարտեզի</w:t>
      </w:r>
      <w:proofErr w:type="spellEnd"/>
      <w:r>
        <w:rPr>
          <w:rFonts w:ascii="GHEA Grapalat" w:hAnsi="GHEA Grapalat"/>
          <w:spacing w:val="-6"/>
          <w:lang w:val="fr-FR"/>
        </w:rPr>
        <w:t xml:space="preserve"> «</w:t>
      </w:r>
      <w:proofErr w:type="spellStart"/>
      <w:r>
        <w:rPr>
          <w:rFonts w:ascii="GHEA Grapalat" w:hAnsi="GHEA Grapalat"/>
          <w:spacing w:val="-6"/>
          <w:lang w:val="fr-FR"/>
        </w:rPr>
        <w:t>Տրանսպորտ</w:t>
      </w:r>
      <w:proofErr w:type="spellEnd"/>
      <w:r>
        <w:rPr>
          <w:rFonts w:ascii="GHEA Grapalat" w:hAnsi="GHEA Grapalat"/>
          <w:spacing w:val="-6"/>
          <w:lang w:val="fr-FR"/>
        </w:rPr>
        <w:t xml:space="preserve">» </w:t>
      </w:r>
      <w:proofErr w:type="spellStart"/>
      <w:r>
        <w:rPr>
          <w:rFonts w:ascii="GHEA Grapalat" w:hAnsi="GHEA Grapalat"/>
          <w:spacing w:val="-6"/>
          <w:lang w:val="fr-FR"/>
        </w:rPr>
        <w:t>բաժնի</w:t>
      </w:r>
      <w:proofErr w:type="spellEnd"/>
      <w:r>
        <w:rPr>
          <w:rFonts w:ascii="GHEA Grapalat" w:hAnsi="GHEA Grapalat"/>
          <w:spacing w:val="-6"/>
          <w:lang w:val="fr-FR"/>
        </w:rPr>
        <w:t xml:space="preserve"> 28-րդ </w:t>
      </w:r>
      <w:proofErr w:type="spellStart"/>
      <w:r>
        <w:rPr>
          <w:rFonts w:ascii="GHEA Grapalat" w:hAnsi="GHEA Grapalat"/>
          <w:spacing w:val="-6"/>
          <w:lang w:val="fr-FR"/>
        </w:rPr>
        <w:t>կետով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նախատեսված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Ավտոճանապարհային փոխադրումներ իրականացնող օպերատորի գործունեությամբ զբաղվելու համար նրա կողմից </w:t>
      </w:r>
      <w:proofErr w:type="spellStart"/>
      <w:r>
        <w:rPr>
          <w:rFonts w:ascii="GHEA Grapalat" w:hAnsi="GHEA Grapalat" w:cs="Sylfaen"/>
          <w:lang w:val="hy-AM"/>
        </w:rPr>
        <w:t>բավարարվելիք</w:t>
      </w:r>
      <w:proofErr w:type="spellEnd"/>
      <w:r>
        <w:rPr>
          <w:rFonts w:ascii="GHEA Grapalat" w:hAnsi="GHEA Grapalat" w:cs="Sylfaen"/>
          <w:lang w:val="hy-AM"/>
        </w:rPr>
        <w:t xml:space="preserve"> պայմաններին վերաբերող ընդհանուր կանոնները սահմանող և Խորհրդի 96/26/ԵՀ հրահանգն ուժը կորցրած ճանաչող՝ </w:t>
      </w:r>
      <w:proofErr w:type="spellStart"/>
      <w:r>
        <w:rPr>
          <w:rFonts w:ascii="GHEA Grapalat" w:hAnsi="GHEA Grapalat" w:cs="Sylfaen"/>
          <w:lang w:val="hy-AM"/>
        </w:rPr>
        <w:t>Եվրոպական</w:t>
      </w:r>
      <w:proofErr w:type="spellEnd"/>
      <w:r>
        <w:rPr>
          <w:rFonts w:ascii="GHEA Grapalat" w:hAnsi="GHEA Grapalat" w:cs="Sylfaen"/>
          <w:lang w:val="hy-AM"/>
        </w:rPr>
        <w:t xml:space="preserve"> խորհրդարանի և Խորհրդի 2009 թվականի հոկտեմբերի 21-ի թիվ 1071/2009 կանոնակարգի պահանջներին, որի արդյունքում կապահովվի միջպետական փոխադրումների ոլորտը կանոնակարգող օրենսդրության փոփոխությունների իրականացման պահանջը։</w:t>
      </w:r>
    </w:p>
    <w:p w14:paraId="6372C11A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նախագծով սահմանվում են ավտոճանապարհային փոխադրումներ իրականացնող օպերատորի գործունեությամբ զբաղվելու համար անհրաժեշտ պայմանները, մասնավորապես այն կազմակերպությունները, որոնք զբաղվում են ավտոճանապարհային փոխադրումներ իրականացնող օպերատորի գործունեությամբ, պետք է՝ </w:t>
      </w:r>
    </w:p>
    <w:p w14:paraId="4466EDBE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ա) ունենան գործող և կայուն գործունեության իրականացման վայր </w:t>
      </w:r>
      <w:proofErr w:type="spellStart"/>
      <w:r>
        <w:rPr>
          <w:rFonts w:ascii="GHEA Grapalat" w:hAnsi="GHEA Grapalat" w:cs="Sylfaen"/>
          <w:lang w:val="hy-AM"/>
        </w:rPr>
        <w:t>որևէ</w:t>
      </w:r>
      <w:proofErr w:type="spellEnd"/>
      <w:r>
        <w:rPr>
          <w:rFonts w:ascii="GHEA Grapalat" w:hAnsi="GHEA Grapalat" w:cs="Sylfaen"/>
          <w:lang w:val="hy-AM"/>
        </w:rPr>
        <w:t xml:space="preserve"> անդամ պետությունում. </w:t>
      </w:r>
    </w:p>
    <w:p w14:paraId="3BBB700F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բ) ունենան բարի համբավ. </w:t>
      </w:r>
    </w:p>
    <w:p w14:paraId="20C6C7B8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>գ) ունենան համապատասխան ֆինանսական կարգավիճակ</w:t>
      </w:r>
      <w:r>
        <w:rPr>
          <w:lang w:val="hy-AM"/>
        </w:rPr>
        <w:t>․</w:t>
      </w:r>
    </w:p>
    <w:p w14:paraId="04E89046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դ) ունենան անհրաժեշտ մասնագիտական որակավորում։</w:t>
      </w:r>
    </w:p>
    <w:p w14:paraId="68F38A45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4</w:t>
      </w:r>
      <w:r>
        <w:rPr>
          <w:rFonts w:ascii="GHEA Grapalat" w:hAnsi="GHEA Grapalat" w:cs="Sylfaen"/>
          <w:b/>
          <w:lang w:val="fr-FR"/>
        </w:rPr>
        <w:t>.</w:t>
      </w:r>
      <w:proofErr w:type="spellStart"/>
      <w:r>
        <w:rPr>
          <w:rFonts w:ascii="GHEA Grapalat" w:hAnsi="GHEA Grapalat" w:cs="Sylfaen"/>
          <w:b/>
          <w:lang w:val="fr-FR"/>
        </w:rPr>
        <w:t>Կարգավորման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առարկան</w:t>
      </w:r>
      <w:proofErr w:type="spellEnd"/>
      <w:r>
        <w:rPr>
          <w:rFonts w:ascii="GHEA Grapalat" w:hAnsi="GHEA Grapalat" w:cs="Sylfaen"/>
          <w:b/>
          <w:lang w:val="fr-FR"/>
        </w:rPr>
        <w:t xml:space="preserve">   </w:t>
      </w:r>
    </w:p>
    <w:p w14:paraId="620C65C9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lang w:val="hy-AM"/>
        </w:rPr>
        <w:t>Որոշման նախագծով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կսահմանվեն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միջպետական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փոխադրումներ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իրականացնող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կազմակերպությունների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գործարար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համբավին</w:t>
      </w:r>
      <w:proofErr w:type="spellEnd"/>
      <w:r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ներկայացվող</w:t>
      </w:r>
      <w:r>
        <w:rPr>
          <w:rFonts w:ascii="GHEA Grapalat" w:hAnsi="GHEA Grapalat" w:cs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պահանջները</w:t>
      </w:r>
      <w:r>
        <w:rPr>
          <w:rFonts w:ascii="GHEA Grapalat" w:hAnsi="GHEA Grapalat" w:cs="GHEA Grapalat"/>
          <w:color w:val="000000"/>
          <w:shd w:val="clear" w:color="auto" w:fill="FFFFFF"/>
          <w:lang w:val="fr-FR"/>
        </w:rPr>
        <w:t>:</w:t>
      </w:r>
    </w:p>
    <w:p w14:paraId="10A9BF5E" w14:textId="77777777" w:rsidR="00082551" w:rsidRDefault="00082551" w:rsidP="00082551">
      <w:pPr>
        <w:pStyle w:val="NormalWeb"/>
        <w:shd w:val="clear" w:color="auto" w:fill="FFFFFF"/>
        <w:spacing w:line="276" w:lineRule="auto"/>
        <w:ind w:right="67" w:firstLine="375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5</w:t>
      </w:r>
      <w:r>
        <w:rPr>
          <w:rFonts w:ascii="GHEA Grapalat" w:hAnsi="GHEA Grapalat" w:cs="Sylfaen"/>
          <w:b/>
          <w:lang w:val="fr-FR"/>
        </w:rPr>
        <w:t xml:space="preserve">. </w:t>
      </w:r>
      <w:r>
        <w:rPr>
          <w:rFonts w:ascii="GHEA Grapalat" w:hAnsi="GHEA Grapalat" w:cs="Sylfaen"/>
          <w:b/>
          <w:lang w:val="hy-AM"/>
        </w:rPr>
        <w:t>Ա</w:t>
      </w:r>
      <w:proofErr w:type="spellStart"/>
      <w:r>
        <w:rPr>
          <w:rFonts w:ascii="GHEA Grapalat" w:hAnsi="GHEA Grapalat" w:cs="Sylfaen"/>
          <w:b/>
          <w:lang w:val="fr-FR"/>
        </w:rPr>
        <w:t>կնկալվող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արդյունքը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</w:p>
    <w:p w14:paraId="5B1F297A" w14:textId="77777777" w:rsidR="00082551" w:rsidRDefault="00082551" w:rsidP="00082551">
      <w:pPr>
        <w:pStyle w:val="NormalWeb"/>
        <w:spacing w:after="200" w:line="276" w:lineRule="auto"/>
        <w:ind w:firstLine="810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ընդունման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Հանրապետությունը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կիրականացնի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ստանձնած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պարտավորությունները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կբարձրանան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ընդհանուր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օգտագործման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ավտոմոբիլային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տրանսպորտով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բեռնափոխադրումների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ուղևորափոխադրումների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ոլորտում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երթևեկության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անվտանգության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մակարդակը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փոխադրումներ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իրականացնողների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կսահմանվեն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չափանիշներին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համապատասխան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պահանջներ</w:t>
      </w:r>
      <w:proofErr w:type="spellEnd"/>
      <w:r>
        <w:rPr>
          <w:rFonts w:ascii="GHEA Grapalat" w:hAnsi="GHEA Grapalat"/>
          <w:lang w:val="fr-FR"/>
        </w:rPr>
        <w:t>:</w:t>
      </w:r>
      <w:proofErr w:type="gramEnd"/>
    </w:p>
    <w:p w14:paraId="55870D3A" w14:textId="77777777" w:rsidR="00082551" w:rsidRDefault="00082551" w:rsidP="00082551">
      <w:pPr>
        <w:pStyle w:val="NormalWeb"/>
        <w:spacing w:after="200" w:line="276" w:lineRule="auto"/>
        <w:ind w:firstLine="810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</w:rPr>
        <w:t>Օրենսդրական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փաթեթի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ընդունման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դեպքում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ակնկալվում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բիզնեսի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վրա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դրական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ազդեցություն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հետևյալ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պատճառներով</w:t>
      </w:r>
      <w:proofErr w:type="spellEnd"/>
      <w:r>
        <w:rPr>
          <w:rFonts w:ascii="GHEA Grapalat" w:hAnsi="GHEA Grapalat"/>
        </w:rPr>
        <w:t>՝</w:t>
      </w:r>
    </w:p>
    <w:p w14:paraId="39135717" w14:textId="77777777" w:rsidR="00082551" w:rsidRDefault="00082551" w:rsidP="00082551">
      <w:pPr>
        <w:pStyle w:val="NormalWeb"/>
        <w:spacing w:after="200" w:line="276" w:lineRule="auto"/>
        <w:ind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- </w:t>
      </w:r>
      <w:proofErr w:type="spellStart"/>
      <w:r>
        <w:rPr>
          <w:rFonts w:ascii="GHEA Grapalat" w:hAnsi="GHEA Grapalat"/>
        </w:rPr>
        <w:t>միջազգայնորեն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ընդունված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վկայականների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որակավորման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փաստաթղթերի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տրամադրումը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կապահովի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հայկական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փոխադրողների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մուտքը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շուկաներ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ԵՄ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երկրներ</w:t>
      </w:r>
      <w:proofErr w:type="spellEnd"/>
      <w:r>
        <w:rPr>
          <w:rFonts w:ascii="GHEA Grapalat" w:hAnsi="GHEA Grapalat"/>
          <w:lang w:val="fr-FR"/>
        </w:rPr>
        <w:t>,</w:t>
      </w:r>
    </w:p>
    <w:p w14:paraId="3600F236" w14:textId="77777777" w:rsidR="00082551" w:rsidRDefault="00082551" w:rsidP="00082551">
      <w:pPr>
        <w:pStyle w:val="NormalWeb"/>
        <w:spacing w:after="200" w:line="276" w:lineRule="auto"/>
        <w:ind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- </w:t>
      </w:r>
      <w:r>
        <w:rPr>
          <w:rFonts w:ascii="GHEA Grapalat" w:hAnsi="GHEA Grapalat"/>
          <w:lang w:val="hy-AM"/>
        </w:rPr>
        <w:t xml:space="preserve">կբարձրանա հայկական </w:t>
      </w:r>
      <w:proofErr w:type="spellStart"/>
      <w:r>
        <w:rPr>
          <w:rFonts w:ascii="GHEA Grapalat" w:hAnsi="GHEA Grapalat"/>
        </w:rPr>
        <w:t>փոխադրողների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մրցունակությունը</w:t>
      </w:r>
      <w:proofErr w:type="spellEnd"/>
      <w:r>
        <w:rPr>
          <w:rFonts w:ascii="GHEA Grapalat" w:hAnsi="GHEA Grapalat"/>
          <w:lang w:val="fr-FR"/>
        </w:rPr>
        <w:t>,</w:t>
      </w:r>
      <w:r>
        <w:rPr>
          <w:rFonts w:ascii="GHEA Grapalat" w:hAnsi="GHEA Grapalat"/>
          <w:lang w:val="hy-AM"/>
        </w:rPr>
        <w:t xml:space="preserve"> կապահովվի ոլորտում մրցակցության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կանոնների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առկայությունը</w:t>
      </w:r>
      <w:proofErr w:type="spellEnd"/>
      <w:r>
        <w:rPr>
          <w:rFonts w:ascii="GHEA Grapalat" w:hAnsi="GHEA Grapalat"/>
          <w:lang w:val="fr-FR"/>
        </w:rPr>
        <w:t xml:space="preserve">, </w:t>
      </w:r>
    </w:p>
    <w:p w14:paraId="5D58C7D3" w14:textId="77777777" w:rsidR="00082551" w:rsidRDefault="00082551" w:rsidP="00082551">
      <w:pPr>
        <w:pStyle w:val="NormalWeb"/>
        <w:spacing w:after="200" w:line="276" w:lineRule="auto"/>
        <w:ind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- ոլորտում գործունեություն իրականացնողների </w:t>
      </w:r>
      <w:proofErr w:type="spellStart"/>
      <w:r>
        <w:rPr>
          <w:rFonts w:ascii="GHEA Grapalat" w:hAnsi="GHEA Grapalat"/>
        </w:rPr>
        <w:t>մասնագիտական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որակավորում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ունեցող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աշխատողների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ներգրավվածությունը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կհանգեցնեն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ճանապարհային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անվտանգության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տնտեսական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գործունեության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արդյունավետության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բարձրացմանը</w:t>
      </w:r>
      <w:proofErr w:type="spellEnd"/>
      <w:r>
        <w:rPr>
          <w:rFonts w:ascii="GHEA Grapalat" w:hAnsi="GHEA Grapalat"/>
          <w:lang w:val="fr-FR"/>
        </w:rPr>
        <w:t>:</w:t>
      </w:r>
    </w:p>
    <w:p w14:paraId="31F6CB0F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/>
          <w:b/>
          <w:lang w:val="fr-FR"/>
        </w:rPr>
        <w:t xml:space="preserve">6. </w:t>
      </w:r>
      <w:r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մշակման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գործընթացում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ներգրավված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ինստիտուտները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անձիք</w:t>
      </w:r>
      <w:r>
        <w:rPr>
          <w:rFonts w:ascii="GHEA Grapalat" w:hAnsi="GHEA Grapalat" w:cs="Sylfaen"/>
          <w:lang w:val="fr-FR"/>
        </w:rPr>
        <w:t xml:space="preserve">. </w:t>
      </w:r>
      <w:r>
        <w:rPr>
          <w:rFonts w:ascii="GHEA Grapalat" w:hAnsi="GHEA Grapalat" w:cs="GHEA Grapalat"/>
          <w:iCs/>
          <w:color w:val="000000"/>
          <w:lang w:val="hy-AM"/>
        </w:rPr>
        <w:tab/>
        <w:t>Որոշման նա</w:t>
      </w:r>
      <w:r>
        <w:rPr>
          <w:rFonts w:ascii="GHEA Grapalat" w:hAnsi="GHEA Grapalat" w:cs="GHEA Grapalat"/>
          <w:iCs/>
          <w:color w:val="000000"/>
          <w:lang w:val="hy-AM"/>
        </w:rPr>
        <w:softHyphen/>
      </w:r>
      <w:r>
        <w:rPr>
          <w:rFonts w:ascii="GHEA Grapalat" w:hAnsi="GHEA Grapalat" w:cs="GHEA Grapalat"/>
          <w:iCs/>
          <w:color w:val="000000"/>
          <w:lang w:val="hy-AM"/>
        </w:rPr>
        <w:softHyphen/>
        <w:t>խագիծը մշակվել է Տ</w:t>
      </w:r>
      <w:hyperlink r:id="rId4" w:history="1">
        <w:r>
          <w:rPr>
            <w:rStyle w:val="Hyperlink"/>
            <w:rFonts w:ascii="GHEA Grapalat" w:hAnsi="GHEA Grapalat" w:cs="GHEA Grapalat"/>
            <w:iCs/>
            <w:color w:val="000000"/>
            <w:lang w:val="hy-AM"/>
          </w:rPr>
          <w:t>արածքային կառավարման և ենթակառուցվածքների նախարարության</w:t>
        </w:r>
      </w:hyperlink>
      <w:r>
        <w:rPr>
          <w:rFonts w:ascii="GHEA Grapalat" w:hAnsi="GHEA Grapalat" w:cs="GHEA Grapalat"/>
          <w:iCs/>
          <w:color w:val="000000"/>
          <w:lang w:val="hy-AM"/>
        </w:rPr>
        <w:t xml:space="preserve"> կողմից։</w:t>
      </w:r>
    </w:p>
    <w:p w14:paraId="63D8DD62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>
        <w:rPr>
          <w:rFonts w:ascii="GHEA Grapalat" w:hAnsi="GHEA Grapalat" w:cs="Cambria Math"/>
          <w:b/>
          <w:iCs/>
          <w:color w:val="000000"/>
          <w:lang w:val="hy-AM"/>
        </w:rPr>
        <w:t>7</w:t>
      </w:r>
      <w:r>
        <w:rPr>
          <w:rFonts w:ascii="Microsoft JhengHei" w:eastAsia="Microsoft JhengHei" w:hAnsi="Microsoft JhengHei" w:cs="Microsoft JhengHei" w:hint="eastAsia"/>
          <w:b/>
          <w:iCs/>
          <w:color w:val="000000"/>
          <w:lang w:val="hy-AM"/>
        </w:rPr>
        <w:t>․</w:t>
      </w:r>
      <w:r>
        <w:rPr>
          <w:rFonts w:ascii="GHEA Grapalat" w:hAnsi="GHEA Grapalat" w:cs="GHEA Grapalat"/>
          <w:b/>
          <w:iCs/>
          <w:color w:val="000000"/>
          <w:lang w:val="hy-AM"/>
        </w:rPr>
        <w:t xml:space="preserve"> Տեղեկատվություն</w:t>
      </w:r>
      <w:r>
        <w:rPr>
          <w:rFonts w:ascii="Calibri" w:hAnsi="Calibri" w:cs="Calibri"/>
          <w:b/>
          <w:iCs/>
          <w:color w:val="000000"/>
          <w:lang w:val="hy-AM"/>
        </w:rPr>
        <w:t> </w:t>
      </w:r>
      <w:r>
        <w:rPr>
          <w:rFonts w:ascii="GHEA Grapalat" w:hAnsi="GHEA Grapalat" w:cs="GHEA Grapalat"/>
          <w:b/>
          <w:iCs/>
          <w:color w:val="000000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>
        <w:rPr>
          <w:rFonts w:ascii="GHEA Grapalat" w:hAnsi="GHEA Grapalat" w:cs="GHEA Grapalat"/>
          <w:b/>
          <w:iCs/>
          <w:color w:val="000000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b/>
          <w:iCs/>
          <w:color w:val="000000"/>
          <w:lang w:val="hy-AM"/>
        </w:rPr>
        <w:t xml:space="preserve"> և ծախսերում սպասվելիք փոփոխությունների մասին.</w:t>
      </w:r>
    </w:p>
    <w:p w14:paraId="11B1D7C3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 xml:space="preserve">Որոշման նախագծի ընդունման դեպքում </w:t>
      </w:r>
      <w:r>
        <w:rPr>
          <w:rFonts w:ascii="GHEA Grapalat" w:hAnsi="GHEA Grapalat"/>
          <w:noProof/>
          <w:lang w:val="hy-AM"/>
        </w:rPr>
        <w:t>պետական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բյուջեի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եկամուտների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ավելացում կամ նվազեցում չի նախատեսվում։</w:t>
      </w:r>
    </w:p>
    <w:p w14:paraId="6EAF218A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>
        <w:rPr>
          <w:rFonts w:ascii="GHEA Grapalat" w:hAnsi="GHEA Grapalat" w:cs="GHEA Grapalat"/>
          <w:b/>
          <w:iCs/>
          <w:color w:val="000000"/>
          <w:lang w:val="hy-AM"/>
        </w:rPr>
        <w:t>8. Կապը ռազմավարական փաստաթղթերի հետ</w:t>
      </w:r>
    </w:p>
    <w:p w14:paraId="4FA692D5" w14:textId="77777777" w:rsidR="00082551" w:rsidRDefault="00082551" w:rsidP="00082551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>
        <w:rPr>
          <w:rFonts w:ascii="GHEA Grapalat" w:hAnsi="GHEA Grapalat"/>
          <w:spacing w:val="-6"/>
          <w:lang w:val="fr-FR"/>
        </w:rPr>
        <w:t xml:space="preserve">ՀՀ </w:t>
      </w:r>
      <w:proofErr w:type="spellStart"/>
      <w:r>
        <w:rPr>
          <w:rFonts w:ascii="GHEA Grapalat" w:hAnsi="GHEA Grapalat"/>
          <w:spacing w:val="-6"/>
          <w:lang w:val="fr-FR"/>
        </w:rPr>
        <w:t>վարչապետի</w:t>
      </w:r>
      <w:proofErr w:type="spellEnd"/>
      <w:r>
        <w:rPr>
          <w:rFonts w:ascii="GHEA Grapalat" w:hAnsi="GHEA Grapalat"/>
          <w:spacing w:val="-6"/>
          <w:lang w:val="fr-FR"/>
        </w:rPr>
        <w:t xml:space="preserve"> 01.06.2019թ. </w:t>
      </w:r>
      <w:proofErr w:type="spellStart"/>
      <w:proofErr w:type="gramStart"/>
      <w:r>
        <w:rPr>
          <w:rFonts w:ascii="GHEA Grapalat" w:hAnsi="GHEA Grapalat"/>
          <w:spacing w:val="-6"/>
          <w:lang w:val="fr-FR"/>
        </w:rPr>
        <w:t>թիվ</w:t>
      </w:r>
      <w:proofErr w:type="spellEnd"/>
      <w:proofErr w:type="gramEnd"/>
      <w:r>
        <w:rPr>
          <w:rFonts w:ascii="GHEA Grapalat" w:hAnsi="GHEA Grapalat"/>
          <w:spacing w:val="-6"/>
          <w:lang w:val="fr-FR"/>
        </w:rPr>
        <w:t xml:space="preserve"> 666-Լ </w:t>
      </w:r>
      <w:proofErr w:type="spellStart"/>
      <w:r>
        <w:rPr>
          <w:rFonts w:ascii="GHEA Grapalat" w:hAnsi="GHEA Grapalat"/>
          <w:spacing w:val="-6"/>
          <w:lang w:val="fr-FR"/>
        </w:rPr>
        <w:t>որոշմամբ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հաստատված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ԵՄ և </w:t>
      </w:r>
      <w:proofErr w:type="spellStart"/>
      <w:r>
        <w:rPr>
          <w:rFonts w:ascii="GHEA Grapalat" w:hAnsi="GHEA Grapalat"/>
          <w:spacing w:val="-6"/>
          <w:lang w:val="fr-FR"/>
        </w:rPr>
        <w:t>ատոմային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էներգետիկայի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եվրոպական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համայնքի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ու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դրանց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անդամ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պետությունների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միջև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կնքված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համապարփակ</w:t>
      </w:r>
      <w:proofErr w:type="spellEnd"/>
      <w:r>
        <w:rPr>
          <w:rFonts w:ascii="GHEA Grapalat" w:hAnsi="GHEA Grapalat"/>
          <w:spacing w:val="-6"/>
          <w:lang w:val="fr-FR"/>
        </w:rPr>
        <w:t xml:space="preserve"> և </w:t>
      </w:r>
      <w:proofErr w:type="spellStart"/>
      <w:r>
        <w:rPr>
          <w:rFonts w:ascii="GHEA Grapalat" w:hAnsi="GHEA Grapalat"/>
          <w:spacing w:val="-6"/>
          <w:lang w:val="fr-FR"/>
        </w:rPr>
        <w:t>ընդլայնված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գործընկերության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համաձայնագրի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կիրարկմ</w:t>
      </w:r>
      <w:proofErr w:type="spellEnd"/>
      <w:r>
        <w:rPr>
          <w:rFonts w:ascii="GHEA Grapalat" w:hAnsi="GHEA Grapalat"/>
          <w:spacing w:val="-6"/>
          <w:lang w:val="hy-AM"/>
        </w:rPr>
        <w:t>ա</w:t>
      </w:r>
      <w:r>
        <w:rPr>
          <w:rFonts w:ascii="GHEA Grapalat" w:hAnsi="GHEA Grapalat"/>
          <w:spacing w:val="-6"/>
          <w:lang w:val="fr-FR"/>
        </w:rPr>
        <w:t xml:space="preserve">ն </w:t>
      </w:r>
      <w:proofErr w:type="spellStart"/>
      <w:r>
        <w:rPr>
          <w:rFonts w:ascii="GHEA Grapalat" w:hAnsi="GHEA Grapalat"/>
          <w:spacing w:val="-6"/>
          <w:lang w:val="fr-FR"/>
        </w:rPr>
        <w:t>ճանապարհային</w:t>
      </w:r>
      <w:proofErr w:type="spellEnd"/>
      <w:r>
        <w:rPr>
          <w:rFonts w:ascii="GHEA Grapalat" w:hAnsi="GHEA Grapalat"/>
          <w:spacing w:val="-6"/>
          <w:lang w:val="fr-FR"/>
        </w:rPr>
        <w:t xml:space="preserve"> </w:t>
      </w:r>
      <w:proofErr w:type="spellStart"/>
      <w:r>
        <w:rPr>
          <w:rFonts w:ascii="GHEA Grapalat" w:hAnsi="GHEA Grapalat"/>
          <w:spacing w:val="-6"/>
          <w:lang w:val="fr-FR"/>
        </w:rPr>
        <w:t>քարտեզի</w:t>
      </w:r>
      <w:proofErr w:type="spellEnd"/>
      <w:r>
        <w:rPr>
          <w:rFonts w:ascii="GHEA Grapalat" w:hAnsi="GHEA Grapalat"/>
          <w:spacing w:val="-6"/>
          <w:lang w:val="fr-FR"/>
        </w:rPr>
        <w:t xml:space="preserve"> «</w:t>
      </w:r>
      <w:proofErr w:type="spellStart"/>
      <w:r>
        <w:rPr>
          <w:rFonts w:ascii="GHEA Grapalat" w:hAnsi="GHEA Grapalat"/>
          <w:spacing w:val="-6"/>
          <w:lang w:val="fr-FR"/>
        </w:rPr>
        <w:t>Տրանսպորտ</w:t>
      </w:r>
      <w:proofErr w:type="spellEnd"/>
      <w:r>
        <w:rPr>
          <w:rFonts w:ascii="GHEA Grapalat" w:hAnsi="GHEA Grapalat"/>
          <w:spacing w:val="-6"/>
          <w:lang w:val="fr-FR"/>
        </w:rPr>
        <w:t xml:space="preserve">» </w:t>
      </w:r>
      <w:proofErr w:type="spellStart"/>
      <w:r>
        <w:rPr>
          <w:rFonts w:ascii="GHEA Grapalat" w:hAnsi="GHEA Grapalat"/>
          <w:spacing w:val="-6"/>
          <w:lang w:val="fr-FR"/>
        </w:rPr>
        <w:t>բաժնի</w:t>
      </w:r>
      <w:proofErr w:type="spellEnd"/>
      <w:r>
        <w:rPr>
          <w:rFonts w:ascii="GHEA Grapalat" w:hAnsi="GHEA Grapalat"/>
          <w:spacing w:val="-6"/>
          <w:lang w:val="fr-FR"/>
        </w:rPr>
        <w:t xml:space="preserve"> 28-րդ </w:t>
      </w:r>
      <w:proofErr w:type="spellStart"/>
      <w:r>
        <w:rPr>
          <w:rFonts w:ascii="GHEA Grapalat" w:hAnsi="GHEA Grapalat"/>
          <w:spacing w:val="-6"/>
          <w:lang w:val="fr-FR"/>
        </w:rPr>
        <w:t>կետ</w:t>
      </w:r>
      <w:proofErr w:type="spellEnd"/>
      <w:r>
        <w:rPr>
          <w:rFonts w:ascii="GHEA Grapalat" w:hAnsi="GHEA Grapalat"/>
          <w:spacing w:val="-6"/>
          <w:lang w:val="fr-FR"/>
        </w:rPr>
        <w:t>:</w:t>
      </w:r>
    </w:p>
    <w:p w14:paraId="445BDE34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>
        <w:rPr>
          <w:rFonts w:ascii="GHEA Grapalat" w:hAnsi="GHEA Grapalat" w:cs="GHEA Grapalat"/>
          <w:b/>
          <w:iCs/>
          <w:color w:val="000000"/>
          <w:lang w:val="hy-AM"/>
        </w:rPr>
        <w:t>9</w:t>
      </w:r>
      <w:r>
        <w:rPr>
          <w:rFonts w:ascii="Microsoft JhengHei" w:eastAsia="Microsoft JhengHei" w:hAnsi="Microsoft JhengHei" w:cs="Microsoft JhengHei" w:hint="eastAsia"/>
          <w:b/>
          <w:iCs/>
          <w:color w:val="000000"/>
          <w:lang w:val="hy-AM"/>
        </w:rPr>
        <w:t>․</w:t>
      </w:r>
      <w:r>
        <w:rPr>
          <w:rFonts w:ascii="GHEA Grapalat" w:hAnsi="GHEA Grapalat" w:cs="GHEA Grapalat"/>
          <w:b/>
          <w:iCs/>
          <w:color w:val="000000"/>
          <w:lang w:val="hy-AM"/>
        </w:rPr>
        <w:t xml:space="preserve"> Նախագծի ընդունման դեպքում այլ իրավական ակտերում փոփոխություններ կատարելու անհրաժեշտության վերաբերյալ</w:t>
      </w:r>
    </w:p>
    <w:p w14:paraId="13684F27" w14:textId="77777777" w:rsidR="00082551" w:rsidRDefault="00082551" w:rsidP="00082551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>Որոշման նախագծի ընդունման կապակցությամբ այլ իրավական ակտերում փոփոխություններ կատարելու անհրաժեշտությունը բացակայում է։</w:t>
      </w:r>
    </w:p>
    <w:p w14:paraId="23B151FA" w14:textId="77777777" w:rsidR="00082551" w:rsidRDefault="00082551" w:rsidP="00082551">
      <w:pPr>
        <w:ind w:firstLine="709"/>
        <w:jc w:val="both"/>
        <w:rPr>
          <w:rFonts w:ascii="GHEA Grapalat" w:hAnsi="GHEA Grapalat"/>
          <w:lang w:val="hy-AM"/>
        </w:rPr>
      </w:pPr>
    </w:p>
    <w:p w14:paraId="4845EF67" w14:textId="77777777" w:rsidR="00F12C76" w:rsidRPr="00082551" w:rsidRDefault="00F12C76" w:rsidP="00082551">
      <w:pPr>
        <w:rPr>
          <w:lang w:val="hy-AM"/>
        </w:rPr>
      </w:pPr>
      <w:bookmarkStart w:id="2" w:name="_GoBack"/>
      <w:bookmarkEnd w:id="2"/>
    </w:p>
    <w:sectPr w:rsidR="00F12C76" w:rsidRPr="00082551" w:rsidSect="002B7FD4">
      <w:pgSz w:w="11906" w:h="16838"/>
      <w:pgMar w:top="360" w:right="566" w:bottom="990" w:left="810" w:header="27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1D"/>
    <w:rsid w:val="00076ECD"/>
    <w:rsid w:val="00082551"/>
    <w:rsid w:val="000A447C"/>
    <w:rsid w:val="00111F4F"/>
    <w:rsid w:val="001C3B58"/>
    <w:rsid w:val="0024669E"/>
    <w:rsid w:val="00257B40"/>
    <w:rsid w:val="002B7FD4"/>
    <w:rsid w:val="00436A1D"/>
    <w:rsid w:val="00462E0E"/>
    <w:rsid w:val="004C452F"/>
    <w:rsid w:val="00574228"/>
    <w:rsid w:val="00576A5A"/>
    <w:rsid w:val="00627B68"/>
    <w:rsid w:val="006C0B77"/>
    <w:rsid w:val="008242FF"/>
    <w:rsid w:val="00870751"/>
    <w:rsid w:val="00922C48"/>
    <w:rsid w:val="0095417D"/>
    <w:rsid w:val="00B915B7"/>
    <w:rsid w:val="00C66F39"/>
    <w:rsid w:val="00CB3B94"/>
    <w:rsid w:val="00CB4684"/>
    <w:rsid w:val="00DF29D0"/>
    <w:rsid w:val="00EA59DF"/>
    <w:rsid w:val="00EE4070"/>
    <w:rsid w:val="00F12C76"/>
    <w:rsid w:val="00F3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8708"/>
  <w15:chartTrackingRefBased/>
  <w15:docId w15:val="{EF84CF46-52F5-440A-A1DA-5B045C68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A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6A1D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basedOn w:val="DefaultParagraphFont"/>
    <w:link w:val="BodyText"/>
    <w:rsid w:val="00436A1D"/>
    <w:rPr>
      <w:rFonts w:ascii="Arial Armenian" w:eastAsia="Times New Roman" w:hAnsi="Arial Armenian" w:cs="Times New Roman"/>
      <w:kern w:val="0"/>
      <w:sz w:val="24"/>
      <w:szCs w:val="24"/>
      <w:lang w:val="en-US" w:eastAsia="x-none"/>
      <w14:ligatures w14:val="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436A1D"/>
    <w:pPr>
      <w:spacing w:before="100" w:beforeAutospacing="1" w:after="100" w:afterAutospacing="1"/>
    </w:pPr>
    <w:rPr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436A1D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436A1D"/>
    <w:pPr>
      <w:ind w:left="720"/>
      <w:contextualSpacing/>
    </w:pPr>
  </w:style>
  <w:style w:type="paragraph" w:customStyle="1" w:styleId="norm">
    <w:name w:val="norm"/>
    <w:basedOn w:val="Normal"/>
    <w:link w:val="normChar"/>
    <w:rsid w:val="000A447C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0A447C"/>
    <w:rPr>
      <w:rFonts w:ascii="Arial Armenian" w:eastAsia="Times New Roman" w:hAnsi="Arial Armenian" w:cs="Times New Roman"/>
      <w:kern w:val="0"/>
      <w:lang w:val="en-US" w:eastAsia="ru-RU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082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am/structure/2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583</Words>
  <Characters>4972</Characters>
  <Application>Microsoft Office Word</Application>
  <DocSecurity>0</DocSecurity>
  <Lines>94</Lines>
  <Paragraphs>31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https://mul2.gov.am/tasks/1041536/oneclick/708ab6b4d9c4703f9ee10269ccad17769b3628b6ef50ba24290ecef2ba2df41f.docx?token=65abe736d4da6a5598ce567cc813686b</cp:keywords>
  <dc:description/>
  <cp:lastModifiedBy>Marina Vardanyan</cp:lastModifiedBy>
  <cp:revision>15</cp:revision>
  <dcterms:created xsi:type="dcterms:W3CDTF">2024-05-03T08:14:00Z</dcterms:created>
  <dcterms:modified xsi:type="dcterms:W3CDTF">2024-10-03T11:30:00Z</dcterms:modified>
</cp:coreProperties>
</file>