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81" w:tblpY="931"/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10130"/>
      </w:tblGrid>
      <w:tr w:rsidR="008663FB" w:rsidRPr="005B3E21" w:rsidTr="005819B6">
        <w:trPr>
          <w:trHeight w:val="251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tabs>
                <w:tab w:val="left" w:pos="-270"/>
                <w:tab w:val="left" w:pos="567"/>
                <w:tab w:val="left" w:pos="1418"/>
                <w:tab w:val="left" w:pos="1560"/>
                <w:tab w:val="center" w:pos="4677"/>
                <w:tab w:val="right" w:pos="9355"/>
              </w:tabs>
              <w:spacing w:line="360" w:lineRule="auto"/>
              <w:ind w:left="-270" w:right="90" w:firstLine="630"/>
              <w:jc w:val="center"/>
              <w:rPr>
                <w:rFonts w:ascii="GHEA Grapalat" w:eastAsia="Calibri" w:hAnsi="GHEA Grapalat" w:cs="Cambria"/>
                <w:b/>
                <w:bCs/>
                <w:lang w:val="hy-AM" w:eastAsia="en-US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hy-AM"/>
              </w:rPr>
              <w:t></w:t>
            </w:r>
            <w:r w:rsidRPr="0088479F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>Հայաստանի Հանրապետության կառավարության 2021 թվականի մայիսի 6-ի N 726-Ա որոշման մեջ փոփոխություն</w:t>
            </w:r>
            <w:r w:rsidR="00392C70" w:rsidRPr="0088479F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>ներ</w:t>
            </w:r>
            <w:r w:rsidRPr="0088479F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 xml:space="preserve"> կատարելու մասին</w:t>
            </w:r>
            <w:r w:rsidRPr="0088479F">
              <w:rPr>
                <w:rFonts w:ascii="GHEA Grapalat" w:hAnsi="GHEA Grapalat"/>
                <w:b/>
                <w:color w:val="000000" w:themeColor="text1"/>
                <w:lang w:val="hy-AM"/>
              </w:rPr>
              <w:t>  ՀՀ կառավարության որոշման</w:t>
            </w: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b/>
                <w:color w:val="000000" w:themeColor="text1"/>
                <w:lang w:val="hy-AM"/>
              </w:rPr>
              <w:t>նախագծի հիմնավորում</w:t>
            </w:r>
          </w:p>
        </w:tc>
      </w:tr>
      <w:tr w:rsidR="008663FB" w:rsidRPr="0088479F" w:rsidTr="005819B6">
        <w:trPr>
          <w:trHeight w:val="373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1.</w:t>
            </w:r>
          </w:p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firstLine="340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>Անհրաժեշտությունը</w:t>
            </w:r>
          </w:p>
        </w:tc>
      </w:tr>
      <w:tr w:rsidR="008663FB" w:rsidRPr="005B3E21" w:rsidTr="005819B6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88479F" w:rsidRDefault="008663FB" w:rsidP="005819B6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Նախագծի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մշակումը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պայմանավորված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88479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Հայաստանի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Հ</w:t>
            </w:r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անրապետության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կառավարության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2021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թվականի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մայիսի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6-ի N 726</w:t>
            </w:r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-</w:t>
            </w:r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Ա</w:t>
            </w:r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>որոշմամբ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fr-FR"/>
              </w:rPr>
              <w:t xml:space="preserve"> 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(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այսուհետ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Որոշում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)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հաստատված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Հավելված</w:t>
            </w:r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ի</w:t>
            </w:r>
            <w:proofErr w:type="spellEnd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739A5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նվիրատվության</w:t>
            </w:r>
            <w:proofErr w:type="spellEnd"/>
            <w:r w:rsidR="006739A5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ենթակա</w:t>
            </w:r>
            <w:proofErr w:type="spellEnd"/>
            <w:r w:rsidR="006739A5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բնակելի</w:t>
            </w:r>
            <w:proofErr w:type="spellEnd"/>
            <w:r w:rsidR="006739A5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տարածքների</w:t>
            </w:r>
            <w:proofErr w:type="spellEnd"/>
            <w:r w:rsidR="006739A5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739A5" w:rsidRPr="0088479F">
              <w:rPr>
                <w:rFonts w:ascii="GHEA Grapalat" w:hAnsi="GHEA Grapalat"/>
                <w:iCs/>
                <w:color w:val="000000" w:themeColor="text1"/>
              </w:rPr>
              <w:t>ցանկ</w:t>
            </w:r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ում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նշված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նվիրառուներից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մեկի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մահվամբ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ինչն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էլ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առաջացրել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է</w:t>
            </w:r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նույն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հասցեի</w:t>
            </w:r>
            <w:proofErr w:type="spellEnd"/>
            <w:r w:rsidR="00C0362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C03624" w:rsidRPr="0088479F">
              <w:rPr>
                <w:rFonts w:ascii="GHEA Grapalat" w:hAnsi="GHEA Grapalat"/>
                <w:iCs/>
                <w:color w:val="000000" w:themeColor="text1"/>
              </w:rPr>
              <w:t>մյուս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նվիրառուների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հետ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պայմանագիր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կնքելու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42819" w:rsidRPr="0088479F">
              <w:rPr>
                <w:rFonts w:ascii="GHEA Grapalat" w:hAnsi="GHEA Grapalat"/>
                <w:iCs/>
                <w:color w:val="000000" w:themeColor="text1"/>
              </w:rPr>
              <w:t>անհնարինություն</w:t>
            </w:r>
            <w:proofErr w:type="spellEnd"/>
            <w:r w:rsidR="00442819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:</w:t>
            </w:r>
          </w:p>
        </w:tc>
      </w:tr>
      <w:tr w:rsidR="008663FB" w:rsidRPr="0088479F" w:rsidTr="005819B6">
        <w:trPr>
          <w:trHeight w:val="395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2.</w:t>
            </w:r>
          </w:p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Ընթացիկ իրավիճակը և </w:t>
            </w:r>
            <w:r w:rsidR="006A3994"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խնդիրները  </w:t>
            </w:r>
          </w:p>
        </w:tc>
      </w:tr>
      <w:tr w:rsidR="008663FB" w:rsidRPr="005B3E21" w:rsidTr="005819B6">
        <w:trPr>
          <w:trHeight w:val="98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994" w:rsidRPr="0088479F" w:rsidRDefault="008663FB" w:rsidP="005819B6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iCs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Տարածքային կառավարման և ենթակառուցվածքների նախարարության Պետական գույքի կառավարման կոմիտե (այսուհետ` Կոմիտե) </w:t>
            </w:r>
            <w:r w:rsidR="006A3994" w:rsidRPr="0088479F">
              <w:rPr>
                <w:rFonts w:ascii="GHEA Grapalat" w:hAnsi="GHEA Grapalat"/>
                <w:color w:val="000000" w:themeColor="text1"/>
              </w:rPr>
              <w:t>է</w:t>
            </w:r>
            <w:r w:rsidR="006A399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color w:val="000000" w:themeColor="text1"/>
              </w:rPr>
              <w:t>մուտքագրվել</w:t>
            </w:r>
            <w:proofErr w:type="spellEnd"/>
            <w:r w:rsidR="006A399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6A3994"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 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ՀՀ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Արագածոտնի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մարզի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Աշտարակ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քաղաքի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Գիտավան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ՌՖԷԻ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9-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րդ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շենքի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թիվ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16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բնակարանի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բնակիչ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Կարմեն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Վաղարշակի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Պետրոսյանի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դիմումը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որով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վերջինս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խնդրել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է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Որոշմամբ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հաստատված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իր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բնակության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վերոնշյալ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հասցեի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նվիրառուների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ց հանել Ավետիս Ալֆրեդի Պետրոսյանին վերաբերվող տվյալները, քանի որ վերջինս մահացել է, ինչի հետ կապված Կարմեն Պետրոսյանը Կոմիտե է ներկայացրել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Ավետիս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Պետրոսյանի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(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ծնված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07.10.1991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թ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-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ի</w:t>
            </w:r>
            <w:r w:rsidR="00105D78" w:rsidRPr="0088479F">
              <w:rPr>
                <w:rFonts w:ascii="GHEA Grapalat" w:hAnsi="GHEA Grapalat"/>
                <w:iCs/>
                <w:color w:val="000000" w:themeColor="text1"/>
              </w:rPr>
              <w:t>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)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մահվան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19095A" w:rsidRPr="0088479F">
              <w:rPr>
                <w:rFonts w:ascii="GHEA Grapalat" w:hAnsi="GHEA Grapalat"/>
                <w:iCs/>
                <w:color w:val="000000" w:themeColor="text1"/>
              </w:rPr>
              <w:t>վերաբերյալ</w:t>
            </w:r>
            <w:proofErr w:type="spellEnd"/>
            <w:r w:rsidR="0019095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19095A" w:rsidRPr="0088479F">
              <w:rPr>
                <w:rFonts w:ascii="GHEA Grapalat" w:hAnsi="GHEA Grapalat"/>
                <w:iCs/>
                <w:color w:val="000000" w:themeColor="text1"/>
              </w:rPr>
              <w:t>թիվ</w:t>
            </w:r>
            <w:proofErr w:type="spellEnd"/>
            <w:r w:rsidR="0019095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19095A" w:rsidRPr="0088479F">
              <w:rPr>
                <w:rFonts w:ascii="GHEA Grapalat" w:hAnsi="GHEA Grapalat"/>
                <w:iCs/>
                <w:color w:val="000000" w:themeColor="text1"/>
              </w:rPr>
              <w:t>ԲԱ</w:t>
            </w:r>
            <w:r w:rsidR="0019095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887559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վկայականը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ՔԿԱԳ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գործակալության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կողմից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08.08.2024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թ</w:t>
            </w:r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-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ին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6A3994" w:rsidRPr="0088479F">
              <w:rPr>
                <w:rFonts w:ascii="GHEA Grapalat" w:hAnsi="GHEA Grapalat"/>
                <w:iCs/>
                <w:color w:val="000000" w:themeColor="text1"/>
              </w:rPr>
              <w:t>տրված</w:t>
            </w:r>
            <w:proofErr w:type="spellEnd"/>
            <w:r w:rsidR="006A3994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:</w:t>
            </w:r>
          </w:p>
          <w:p w:rsidR="00DA617F" w:rsidRPr="0088479F" w:rsidRDefault="00DA617F" w:rsidP="005819B6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iCs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Կարմեն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Պետրոսյանը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հայտնել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է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որ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իր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որդին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Ավետիս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Ալֆրեդի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Պետրոսյանը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2016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թվականին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աշխատանք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փնտրելու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պատրվակով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մեկնել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է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ՌԴ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և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այլևս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չի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վերադարձել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վերջինիս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բնակության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վայրն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անհայտ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է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եղել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ընտանիքի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անդամները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ոչ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տեղեկություն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վերջինիս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չեն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ունեցել</w:t>
            </w:r>
            <w:proofErr w:type="spellEnd"/>
            <w:r w:rsidR="0029491F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, և </w:t>
            </w:r>
            <w:r w:rsidRPr="0088479F">
              <w:rPr>
                <w:rFonts w:ascii="GHEA Grapalat" w:hAnsi="GHEA Grapalat"/>
                <w:color w:val="000000" w:themeColor="text1"/>
              </w:rPr>
              <w:t>ՀՀ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Արագածոտնի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մարզի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ընդհանուր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իրավասության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դատարանի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թիվ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ԱՐԱԴ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/2187/02/21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քաղաքացիական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գործով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15.10.2021</w:t>
            </w:r>
            <w:r w:rsidRPr="0088479F">
              <w:rPr>
                <w:rFonts w:ascii="GHEA Grapalat" w:hAnsi="GHEA Grapalat"/>
                <w:color w:val="000000" w:themeColor="text1"/>
              </w:rPr>
              <w:t>թ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-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ին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կայացրած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և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16.11.2021</w:t>
            </w:r>
            <w:r w:rsidRPr="0088479F">
              <w:rPr>
                <w:rFonts w:ascii="GHEA Grapalat" w:hAnsi="GHEA Grapalat"/>
                <w:color w:val="000000" w:themeColor="text1"/>
              </w:rPr>
              <w:t>թ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-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ին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օրինական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ուժի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մեջ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մտած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վճռի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</w:rPr>
              <w:t>՝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Ավետիս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Ալֆրեդի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Պետրոսյանը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ճանաչվել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color w:val="000000" w:themeColor="text1"/>
              </w:rPr>
              <w:t>է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անհայտ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բացակայող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:  </w:t>
            </w:r>
          </w:p>
          <w:p w:rsidR="005368C5" w:rsidRPr="0088479F" w:rsidRDefault="00DA617F" w:rsidP="005819B6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Միաժամանակ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Կարմեն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Պետրոսյանը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Ավետիս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Պետրոսյանի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մահվան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վկայականից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բացի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Կոմիտե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333DEC" w:rsidRPr="0088479F">
              <w:rPr>
                <w:rFonts w:ascii="GHEA Grapalat" w:hAnsi="GHEA Grapalat"/>
                <w:color w:val="000000" w:themeColor="text1"/>
              </w:rPr>
              <w:t>է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ներկայացրել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նաև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333DEC" w:rsidRPr="0088479F">
              <w:rPr>
                <w:rFonts w:ascii="GHEA Grapalat" w:hAnsi="GHEA Grapalat"/>
                <w:color w:val="000000" w:themeColor="text1"/>
              </w:rPr>
              <w:t>ՀՀ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Արագածոտնի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մարզի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առաջին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ատյանի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ընդհանուր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lastRenderedPageBreak/>
              <w:t>իրավասության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դատարանի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24.06.2024</w:t>
            </w:r>
            <w:r w:rsidR="00333DEC" w:rsidRPr="0088479F">
              <w:rPr>
                <w:rFonts w:ascii="GHEA Grapalat" w:hAnsi="GHEA Grapalat"/>
                <w:color w:val="000000" w:themeColor="text1"/>
              </w:rPr>
              <w:t>թ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>-</w:t>
            </w:r>
            <w:r w:rsidR="00333DEC" w:rsidRPr="0088479F">
              <w:rPr>
                <w:rFonts w:ascii="GHEA Grapalat" w:hAnsi="GHEA Grapalat"/>
                <w:color w:val="000000" w:themeColor="text1"/>
              </w:rPr>
              <w:t>ի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քաղաքացիական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գործի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թիվ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333DEC" w:rsidRPr="0088479F">
              <w:rPr>
                <w:rFonts w:ascii="GHEA Grapalat" w:hAnsi="GHEA Grapalat"/>
                <w:color w:val="000000" w:themeColor="text1"/>
              </w:rPr>
              <w:t>ԱՐԱԴ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/0143/02/24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վճիռը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որի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33DEC" w:rsidRPr="0088479F">
              <w:rPr>
                <w:rFonts w:ascii="GHEA Grapalat" w:hAnsi="GHEA Grapalat"/>
                <w:color w:val="000000" w:themeColor="text1"/>
              </w:rPr>
              <w:t>համաձայն</w:t>
            </w:r>
            <w:proofErr w:type="spellEnd"/>
            <w:r w:rsidR="00333DEC" w:rsidRPr="0088479F">
              <w:rPr>
                <w:rFonts w:ascii="GHEA Grapalat" w:hAnsi="GHEA Grapalat"/>
                <w:color w:val="000000" w:themeColor="text1"/>
              </w:rPr>
              <w:t>՝</w:t>
            </w:r>
            <w:r w:rsidR="00333DEC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color w:val="000000" w:themeColor="text1"/>
              </w:rPr>
              <w:t>Ավետիս</w:t>
            </w:r>
            <w:proofErr w:type="spellEnd"/>
            <w:r w:rsidR="005368C5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color w:val="000000" w:themeColor="text1"/>
              </w:rPr>
              <w:t>Ալֆրեդի</w:t>
            </w:r>
            <w:proofErr w:type="spellEnd"/>
            <w:r w:rsidR="005368C5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color w:val="000000" w:themeColor="text1"/>
              </w:rPr>
              <w:t>Պետրոսյանին</w:t>
            </w:r>
            <w:proofErr w:type="spellEnd"/>
            <w:r w:rsidR="005368C5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մահացած</w:t>
            </w:r>
            <w:proofErr w:type="spellEnd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ճանաչելու</w:t>
            </w:r>
            <w:proofErr w:type="spellEnd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մասին</w:t>
            </w:r>
            <w:proofErr w:type="spellEnd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պահանջը</w:t>
            </w:r>
            <w:proofErr w:type="spellEnd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 xml:space="preserve"> </w:t>
            </w:r>
            <w:proofErr w:type="spellStart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բավարարվել</w:t>
            </w:r>
            <w:proofErr w:type="spellEnd"/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 xml:space="preserve"> </w:t>
            </w:r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</w:rPr>
              <w:t>է</w:t>
            </w:r>
            <w:r w:rsidR="005368C5" w:rsidRPr="0088479F">
              <w:rPr>
                <w:rFonts w:ascii="GHEA Grapalat" w:hAnsi="GHEA Grapalat"/>
                <w:b/>
                <w:i/>
                <w:color w:val="000000" w:themeColor="text1"/>
                <w:lang w:val="pt-BR"/>
              </w:rPr>
              <w:t>:</w:t>
            </w:r>
          </w:p>
          <w:p w:rsidR="00F16593" w:rsidRPr="0088479F" w:rsidRDefault="005368C5" w:rsidP="00F16593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iCs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Ելնելով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վերոգրյալից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</w:rPr>
              <w:t>՝</w:t>
            </w: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color w:val="000000" w:themeColor="text1"/>
              </w:rPr>
              <w:t>Որոշման</w:t>
            </w:r>
            <w:proofErr w:type="spellEnd"/>
            <w:r w:rsidR="004E44BA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color w:val="000000" w:themeColor="text1"/>
              </w:rPr>
              <w:t>հիմքով</w:t>
            </w:r>
            <w:proofErr w:type="spellEnd"/>
            <w:r w:rsidR="004E44BA" w:rsidRPr="0088479F">
              <w:rPr>
                <w:rFonts w:ascii="GHEA Grapalat" w:hAnsi="GHEA Grapalat"/>
                <w:color w:val="000000" w:themeColor="text1"/>
              </w:rPr>
              <w:t>՝</w:t>
            </w:r>
            <w:r w:rsidR="004E44BA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ՀՀ</w:t>
            </w:r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Արագածոտնի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մարզի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Աշտարակ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քաղաքի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Գիտավան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ՌՖԷԻ</w:t>
            </w:r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9-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րդ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շենքի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4E44BA" w:rsidRPr="0088479F">
              <w:rPr>
                <w:rFonts w:ascii="GHEA Grapalat" w:hAnsi="GHEA Grapalat"/>
                <w:iCs/>
                <w:color w:val="000000" w:themeColor="text1"/>
              </w:rPr>
              <w:t>թիվ</w:t>
            </w:r>
            <w:proofErr w:type="spellEnd"/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16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բնակարանը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34.5 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ք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/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մ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24.9 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ք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/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մ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, 3.13 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ք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/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մ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մակերեսներով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Կարմեն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Վաղարշակի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, Մա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ր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իամ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Ալֆրեդի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Պետրոսյաններին</w:t>
            </w:r>
            <w:proofErr w:type="spellEnd"/>
            <w:r w:rsidR="00250273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,</w:t>
            </w:r>
            <w:r w:rsidR="005F54DE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որպես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նվիրատվություն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հանձնելու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վերջիններիս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հետ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օրենսդրությամբ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սահմանված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կարգով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պայմանագիր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կնքելու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հնարավորության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համար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մշակվել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է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սույն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ՀՀ</w:t>
            </w:r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կառավարության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որոշման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3E383C" w:rsidRPr="0088479F">
              <w:rPr>
                <w:rFonts w:ascii="GHEA Grapalat" w:hAnsi="GHEA Grapalat"/>
                <w:iCs/>
                <w:color w:val="000000" w:themeColor="text1"/>
              </w:rPr>
              <w:t>նախագիծը</w:t>
            </w:r>
            <w:proofErr w:type="spellEnd"/>
            <w:r w:rsidR="003E383C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:</w:t>
            </w:r>
            <w:r w:rsidR="00F16593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</w:p>
          <w:p w:rsidR="000C6278" w:rsidRPr="0088479F" w:rsidRDefault="00E447BE" w:rsidP="00F16593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iCs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Միաժամանակ</w:t>
            </w:r>
            <w:proofErr w:type="spellEnd"/>
            <w:r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,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Որոշման</w:t>
            </w:r>
            <w:proofErr w:type="spellEnd"/>
            <w:r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4-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րդ</w:t>
            </w:r>
            <w:proofErr w:type="spellEnd"/>
            <w:r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կետում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նվիրառու</w:t>
            </w:r>
            <w:r w:rsidR="000A0C3C">
              <w:rPr>
                <w:rFonts w:ascii="GHEA Grapalat" w:hAnsi="GHEA Grapalat"/>
                <w:color w:val="000000" w:themeColor="text1"/>
              </w:rPr>
              <w:t>ներ</w:t>
            </w:r>
            <w:r w:rsidR="000C6278" w:rsidRPr="0088479F">
              <w:rPr>
                <w:rFonts w:ascii="GHEA Grapalat" w:hAnsi="GHEA Grapalat"/>
                <w:color w:val="000000" w:themeColor="text1"/>
              </w:rPr>
              <w:t>ի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հետ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պայմանագիր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կնքելու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հնարավորության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համար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փոփոխվել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0C6278" w:rsidRPr="0088479F">
              <w:rPr>
                <w:rFonts w:ascii="GHEA Grapalat" w:hAnsi="GHEA Grapalat"/>
                <w:color w:val="000000" w:themeColor="text1"/>
              </w:rPr>
              <w:t>է</w:t>
            </w:r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նաև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Որոշմամբ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սահմանված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ժամկետը</w:t>
            </w:r>
            <w:proofErr w:type="spellEnd"/>
            <w:r w:rsidR="000C6278" w:rsidRPr="0088479F">
              <w:rPr>
                <w:rFonts w:ascii="GHEA Grapalat" w:hAnsi="GHEA Grapalat"/>
                <w:color w:val="000000" w:themeColor="text1"/>
              </w:rPr>
              <w:t>՝</w:t>
            </w:r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այն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սահմանելով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մինչև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2025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թվականի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չորրորդ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եռամսյակ</w:t>
            </w:r>
            <w:r w:rsidR="005B3E21">
              <w:rPr>
                <w:rFonts w:ascii="GHEA Grapalat" w:hAnsi="GHEA Grapalat"/>
                <w:color w:val="000000" w:themeColor="text1"/>
              </w:rPr>
              <w:t>ի</w:t>
            </w:r>
            <w:proofErr w:type="spellEnd"/>
            <w:r w:rsidR="005B3E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5B3E21" w:rsidRPr="00BD1635">
              <w:rPr>
                <w:rFonts w:ascii="GHEA Grapalat" w:eastAsia="Calibri" w:hAnsi="GHEA Grapalat" w:cs="Cambria"/>
                <w:bCs/>
                <w:color w:val="000000"/>
                <w:lang w:val="hy-AM"/>
              </w:rPr>
              <w:t>առաջին տասնօրյակ</w:t>
            </w:r>
            <w:bookmarkStart w:id="0" w:name="_GoBack"/>
            <w:bookmarkEnd w:id="0"/>
            <w:r w:rsidR="005B3E21" w:rsidRPr="005B3E21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C6278" w:rsidRPr="0088479F">
              <w:rPr>
                <w:rFonts w:ascii="GHEA Grapalat" w:hAnsi="GHEA Grapalat"/>
                <w:color w:val="000000" w:themeColor="text1"/>
              </w:rPr>
              <w:t>ժամանակահատվածը</w:t>
            </w:r>
            <w:proofErr w:type="spellEnd"/>
            <w:r w:rsidR="000C6278" w:rsidRPr="000A0C3C">
              <w:rPr>
                <w:rFonts w:ascii="GHEA Grapalat" w:hAnsi="GHEA Grapalat"/>
                <w:color w:val="000000" w:themeColor="text1"/>
                <w:lang w:val="pt-BR"/>
              </w:rPr>
              <w:t>:</w:t>
            </w:r>
          </w:p>
          <w:p w:rsidR="008663FB" w:rsidRPr="0088479F" w:rsidRDefault="003E383C" w:rsidP="00F16593">
            <w:pPr>
              <w:tabs>
                <w:tab w:val="left" w:pos="9542"/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Նախագծով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առաջարկվում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Pr="0088479F">
              <w:rPr>
                <w:rFonts w:ascii="GHEA Grapalat" w:hAnsi="GHEA Grapalat"/>
                <w:iCs/>
                <w:color w:val="000000" w:themeColor="text1"/>
              </w:rPr>
              <w:t>է</w:t>
            </w:r>
            <w:r w:rsidR="00BB3FD6" w:rsidRPr="0088479F">
              <w:rPr>
                <w:rFonts w:ascii="GHEA Grapalat" w:hAnsi="GHEA Grapalat"/>
                <w:iCs/>
                <w:color w:val="000000" w:themeColor="text1"/>
              </w:rPr>
              <w:t>՝</w:t>
            </w:r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Որոշման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Հավելվածի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14-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րդ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կետից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iCs/>
                <w:color w:val="000000" w:themeColor="text1"/>
              </w:rPr>
              <w:t>հանել</w:t>
            </w:r>
            <w:proofErr w:type="spellEnd"/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proofErr w:type="spellStart"/>
            <w:r w:rsidR="00BB3FD6" w:rsidRPr="0088479F">
              <w:rPr>
                <w:rFonts w:ascii="GHEA Grapalat" w:hAnsi="GHEA Grapalat"/>
                <w:color w:val="000000" w:themeColor="text1"/>
              </w:rPr>
              <w:t>Ավետիս</w:t>
            </w:r>
            <w:proofErr w:type="spellEnd"/>
            <w:r w:rsidR="00BB3FD6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BB3FD6" w:rsidRPr="0088479F">
              <w:rPr>
                <w:rFonts w:ascii="GHEA Grapalat" w:hAnsi="GHEA Grapalat"/>
                <w:color w:val="000000" w:themeColor="text1"/>
              </w:rPr>
              <w:t>Ալֆրեդի</w:t>
            </w:r>
            <w:proofErr w:type="spellEnd"/>
            <w:r w:rsidR="00BB3FD6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BB3FD6" w:rsidRPr="0088479F">
              <w:rPr>
                <w:rFonts w:ascii="GHEA Grapalat" w:hAnsi="GHEA Grapalat"/>
                <w:color w:val="000000" w:themeColor="text1"/>
              </w:rPr>
              <w:t>Պետրոսյանի</w:t>
            </w:r>
            <w:proofErr w:type="spellEnd"/>
            <w:r w:rsidR="006E363F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6E363F" w:rsidRPr="0088479F">
              <w:rPr>
                <w:rFonts w:ascii="GHEA Grapalat" w:hAnsi="GHEA Grapalat"/>
                <w:color w:val="000000" w:themeColor="text1"/>
              </w:rPr>
              <w:t>վերաբերյալ</w:t>
            </w:r>
            <w:proofErr w:type="spellEnd"/>
            <w:r w:rsidR="006E363F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6E363F" w:rsidRPr="0088479F">
              <w:rPr>
                <w:rFonts w:ascii="GHEA Grapalat" w:hAnsi="GHEA Grapalat"/>
                <w:color w:val="000000" w:themeColor="text1"/>
              </w:rPr>
              <w:t>տվյալները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</w:rPr>
              <w:t>՝</w:t>
            </w:r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AC1946" w:rsidRPr="0088479F">
              <w:rPr>
                <w:rFonts w:ascii="GHEA Grapalat" w:hAnsi="GHEA Grapalat"/>
                <w:color w:val="000000" w:themeColor="text1"/>
              </w:rPr>
              <w:t>մյուս</w:t>
            </w:r>
            <w:proofErr w:type="spellEnd"/>
            <w:r w:rsidR="00AC1946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նվիրառուների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հետ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սահմանված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կարգով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պայմանագիր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0D6154" w:rsidRPr="0088479F">
              <w:rPr>
                <w:rFonts w:ascii="GHEA Grapalat" w:hAnsi="GHEA Grapalat"/>
                <w:color w:val="000000" w:themeColor="text1"/>
              </w:rPr>
              <w:t>կնքելու</w:t>
            </w:r>
            <w:proofErr w:type="spellEnd"/>
            <w:r w:rsidR="000D6154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74F09" w:rsidRPr="0088479F">
              <w:rPr>
                <w:rFonts w:ascii="GHEA Grapalat" w:hAnsi="GHEA Grapalat"/>
                <w:color w:val="000000" w:themeColor="text1"/>
              </w:rPr>
              <w:t>ժամկետի</w:t>
            </w:r>
            <w:proofErr w:type="spellEnd"/>
            <w:r w:rsidR="00374F09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="00374F09" w:rsidRPr="0088479F">
              <w:rPr>
                <w:rFonts w:ascii="GHEA Grapalat" w:hAnsi="GHEA Grapalat"/>
                <w:color w:val="000000" w:themeColor="text1"/>
              </w:rPr>
              <w:t>երկարաձգմամբ</w:t>
            </w:r>
            <w:proofErr w:type="spellEnd"/>
            <w:r w:rsidR="00BB3FD6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>:</w:t>
            </w:r>
            <w:r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</w:t>
            </w:r>
            <w:r w:rsidR="004E44BA" w:rsidRPr="0088479F">
              <w:rPr>
                <w:rFonts w:ascii="GHEA Grapalat" w:hAnsi="GHEA Grapalat"/>
                <w:iCs/>
                <w:color w:val="000000" w:themeColor="text1"/>
                <w:lang w:val="pt-BR"/>
              </w:rPr>
              <w:t xml:space="preserve">  </w:t>
            </w:r>
            <w:r w:rsidR="005368C5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r w:rsidR="00372D4F"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</w:p>
        </w:tc>
      </w:tr>
      <w:tr w:rsidR="008663FB" w:rsidRPr="0088479F" w:rsidTr="005819B6">
        <w:trPr>
          <w:trHeight w:val="508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lastRenderedPageBreak/>
              <w:t>3.</w:t>
            </w:r>
          </w:p>
          <w:p w:rsidR="008663FB" w:rsidRPr="0088479F" w:rsidRDefault="008663FB" w:rsidP="005819B6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tabs>
                <w:tab w:val="left" w:pos="9738"/>
              </w:tabs>
              <w:spacing w:line="276" w:lineRule="auto"/>
              <w:ind w:left="-8" w:right="176" w:firstLine="34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8663FB" w:rsidRPr="005B3E21" w:rsidTr="005819B6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88479F" w:rsidRDefault="008663FB" w:rsidP="005819B6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6" w:firstLine="3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Սոցիալական և կենցաղային խնդիրների լուծումը։</w:t>
            </w:r>
          </w:p>
        </w:tc>
      </w:tr>
      <w:tr w:rsidR="008663FB" w:rsidRPr="0088479F" w:rsidTr="005819B6">
        <w:trPr>
          <w:trHeight w:val="369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4.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6" w:firstLine="3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Կարգավորման նպատակը և բնույթը </w:t>
            </w:r>
          </w:p>
        </w:tc>
      </w:tr>
      <w:tr w:rsidR="008663FB" w:rsidRPr="005B3E21" w:rsidTr="005819B6">
        <w:trPr>
          <w:trHeight w:val="416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88479F" w:rsidRDefault="008663FB" w:rsidP="005819B6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6" w:firstLine="3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Բնակելի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տարածքների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նվիրատվության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  <w:lang w:val="en-US"/>
              </w:rPr>
              <w:t>գործընթացի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 </w:t>
            </w:r>
            <w:proofErr w:type="spellStart"/>
            <w:r w:rsidRPr="0088479F">
              <w:rPr>
                <w:rFonts w:ascii="GHEA Grapalat" w:hAnsi="GHEA Grapalat"/>
                <w:color w:val="000000" w:themeColor="text1"/>
              </w:rPr>
              <w:t>ապահովում</w:t>
            </w:r>
            <w:proofErr w:type="spellEnd"/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:</w:t>
            </w:r>
            <w:r w:rsidRPr="0088479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8663FB" w:rsidRPr="005B3E21" w:rsidTr="005819B6">
        <w:trPr>
          <w:trHeight w:val="295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5.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9" w:firstLine="3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8663FB" w:rsidRPr="005B3E21" w:rsidTr="005819B6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88479F" w:rsidRDefault="008663FB" w:rsidP="005819B6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9" w:firstLine="3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Նախագիծը մշակվել է Պետական գույքի կառավարման կոմիտեի կողմից: </w:t>
            </w:r>
          </w:p>
        </w:tc>
      </w:tr>
      <w:tr w:rsidR="008663FB" w:rsidRPr="0088479F" w:rsidTr="005819B6">
        <w:trPr>
          <w:trHeight w:val="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6.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9" w:firstLine="3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>Ակնկալվող արդյունքը</w:t>
            </w:r>
          </w:p>
        </w:tc>
      </w:tr>
      <w:tr w:rsidR="008663FB" w:rsidRPr="0088479F" w:rsidTr="005819B6">
        <w:trPr>
          <w:trHeight w:val="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FB" w:rsidRPr="0088479F" w:rsidRDefault="008663FB" w:rsidP="005819B6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3FB" w:rsidRPr="0088479F" w:rsidRDefault="008663FB" w:rsidP="005819B6">
            <w:pPr>
              <w:spacing w:line="360" w:lineRule="auto"/>
              <w:ind w:left="99" w:firstLine="3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 xml:space="preserve">Բնակչության բնակարանային խնդիրների լուծումը: </w:t>
            </w:r>
          </w:p>
        </w:tc>
      </w:tr>
      <w:tr w:rsidR="007B115C" w:rsidRPr="005B3E21" w:rsidTr="005A3CAC">
        <w:trPr>
          <w:trHeight w:val="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15C" w:rsidRPr="0088479F" w:rsidRDefault="007B115C" w:rsidP="00540830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color w:val="000000" w:themeColor="text1"/>
                <w:lang w:val="pt-BR"/>
              </w:rPr>
              <w:t>7.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15C" w:rsidRPr="0088479F" w:rsidRDefault="007B115C" w:rsidP="000F5F02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88479F">
              <w:rPr>
                <w:rFonts w:ascii="GHEA Grapalat" w:hAnsi="GHEA Grapalat"/>
                <w:b/>
                <w:color w:val="000000" w:themeColor="text1"/>
                <w:lang w:val="pt-BR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ռազմավարություններ: </w:t>
            </w:r>
          </w:p>
          <w:p w:rsidR="007B115C" w:rsidRPr="0088479F" w:rsidRDefault="007B115C" w:rsidP="000F5F02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</w:tr>
      <w:tr w:rsidR="007B115C" w:rsidRPr="005B3E21" w:rsidTr="005A3CAC">
        <w:trPr>
          <w:trHeight w:val="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5C" w:rsidRPr="0088479F" w:rsidRDefault="007B115C" w:rsidP="005A3CAC">
            <w:pPr>
              <w:spacing w:line="360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15C" w:rsidRPr="00BB2357" w:rsidRDefault="007B115C" w:rsidP="007B115C">
            <w:pPr>
              <w:spacing w:line="360" w:lineRule="auto"/>
              <w:ind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BB2357">
              <w:rPr>
                <w:rFonts w:ascii="GHEA Grapalat" w:hAnsi="GHEA Grapalat"/>
                <w:color w:val="000000" w:themeColor="text1"/>
                <w:lang w:val="pt-BR"/>
              </w:rPr>
              <w:t>Նախագիծը բխում է ՀՀ կառավարության 2021 թվականի նոյեմբերի 18-ի Հայաստանի Հանրապետության կառավարության</w:t>
            </w:r>
            <w:r w:rsidRPr="00BB2357">
              <w:rPr>
                <w:rFonts w:ascii="Calibri" w:hAnsi="Calibri" w:cs="Calibri"/>
                <w:color w:val="000000" w:themeColor="text1"/>
                <w:lang w:val="pt-BR"/>
              </w:rPr>
              <w:t> </w:t>
            </w:r>
            <w:r w:rsidRPr="00BB2357">
              <w:rPr>
                <w:rFonts w:ascii="GHEA Grapalat" w:hAnsi="GHEA Grapalat"/>
                <w:color w:val="000000" w:themeColor="text1"/>
                <w:lang w:val="pt-BR"/>
              </w:rPr>
              <w:t>2021-2026</w:t>
            </w:r>
            <w:r w:rsidRPr="00BB2357">
              <w:rPr>
                <w:rFonts w:ascii="Calibri" w:hAnsi="Calibri" w:cs="Calibri"/>
                <w:color w:val="000000" w:themeColor="text1"/>
                <w:lang w:val="pt-BR"/>
              </w:rPr>
              <w:t> </w:t>
            </w:r>
            <w:r w:rsidRPr="00BB2357">
              <w:rPr>
                <w:rFonts w:ascii="GHEA Grapalat" w:hAnsi="GHEA Grapalat"/>
                <w:color w:val="000000" w:themeColor="text1"/>
                <w:lang w:val="pt-BR"/>
              </w:rPr>
      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      </w:r>
          </w:p>
          <w:p w:rsidR="007B115C" w:rsidRPr="0088479F" w:rsidRDefault="007B115C" w:rsidP="005A3CAC">
            <w:pPr>
              <w:spacing w:line="360" w:lineRule="auto"/>
              <w:ind w:left="99" w:firstLine="3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</w:tr>
    </w:tbl>
    <w:p w:rsidR="00A40AB8" w:rsidRPr="0088479F" w:rsidRDefault="00A40AB8">
      <w:pPr>
        <w:rPr>
          <w:rFonts w:ascii="GHEA Grapalat" w:hAnsi="GHEA Grapalat"/>
          <w:lang w:val="hy-AM"/>
        </w:rPr>
      </w:pPr>
    </w:p>
    <w:p w:rsidR="007B115C" w:rsidRPr="0088479F" w:rsidRDefault="007B115C">
      <w:pPr>
        <w:rPr>
          <w:rFonts w:ascii="GHEA Grapalat" w:hAnsi="GHEA Grapalat"/>
          <w:lang w:val="hy-AM"/>
        </w:rPr>
      </w:pPr>
    </w:p>
    <w:p w:rsidR="007B115C" w:rsidRDefault="007B115C">
      <w:pPr>
        <w:rPr>
          <w:rFonts w:ascii="GHEA Grapalat" w:hAnsi="GHEA Grapalat"/>
          <w:lang w:val="hy-AM"/>
        </w:rPr>
      </w:pPr>
    </w:p>
    <w:p w:rsidR="007B115C" w:rsidRDefault="007B115C">
      <w:pPr>
        <w:rPr>
          <w:rFonts w:ascii="GHEA Grapalat" w:hAnsi="GHEA Grapalat"/>
          <w:lang w:val="hy-AM"/>
        </w:rPr>
      </w:pPr>
    </w:p>
    <w:p w:rsidR="007B115C" w:rsidRPr="00A9197A" w:rsidRDefault="007B115C">
      <w:pPr>
        <w:rPr>
          <w:rFonts w:ascii="GHEA Grapalat" w:hAnsi="GHEA Grapalat"/>
          <w:lang w:val="hy-AM"/>
        </w:rPr>
      </w:pPr>
    </w:p>
    <w:sectPr w:rsidR="007B115C" w:rsidRPr="00A9197A" w:rsidSect="006964F0">
      <w:pgSz w:w="11906" w:h="16838"/>
      <w:pgMar w:top="851" w:right="850" w:bottom="1138" w:left="8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348A9"/>
    <w:multiLevelType w:val="hybridMultilevel"/>
    <w:tmpl w:val="59CAEC3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52F0F04"/>
    <w:multiLevelType w:val="hybridMultilevel"/>
    <w:tmpl w:val="6844557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F1304A7"/>
    <w:multiLevelType w:val="hybridMultilevel"/>
    <w:tmpl w:val="47AAB4E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D1"/>
    <w:rsid w:val="00011ED9"/>
    <w:rsid w:val="000127D2"/>
    <w:rsid w:val="00022D38"/>
    <w:rsid w:val="000A06D2"/>
    <w:rsid w:val="000A0C3C"/>
    <w:rsid w:val="000C6278"/>
    <w:rsid w:val="000D6154"/>
    <w:rsid w:val="000F5F02"/>
    <w:rsid w:val="00105D78"/>
    <w:rsid w:val="00183389"/>
    <w:rsid w:val="0019095A"/>
    <w:rsid w:val="00231983"/>
    <w:rsid w:val="00250273"/>
    <w:rsid w:val="00277891"/>
    <w:rsid w:val="0029491F"/>
    <w:rsid w:val="002E3D40"/>
    <w:rsid w:val="002F3EE5"/>
    <w:rsid w:val="00333DEC"/>
    <w:rsid w:val="00372D4F"/>
    <w:rsid w:val="00374F09"/>
    <w:rsid w:val="00392C70"/>
    <w:rsid w:val="003E383C"/>
    <w:rsid w:val="004260C4"/>
    <w:rsid w:val="00442819"/>
    <w:rsid w:val="00484921"/>
    <w:rsid w:val="004E44BA"/>
    <w:rsid w:val="005368C5"/>
    <w:rsid w:val="00540830"/>
    <w:rsid w:val="005819B6"/>
    <w:rsid w:val="005B3E21"/>
    <w:rsid w:val="005C367A"/>
    <w:rsid w:val="005F54DE"/>
    <w:rsid w:val="0060715E"/>
    <w:rsid w:val="006739A5"/>
    <w:rsid w:val="006964F0"/>
    <w:rsid w:val="006A3994"/>
    <w:rsid w:val="006E363F"/>
    <w:rsid w:val="00725F21"/>
    <w:rsid w:val="007B115C"/>
    <w:rsid w:val="00814875"/>
    <w:rsid w:val="008663FB"/>
    <w:rsid w:val="0088479F"/>
    <w:rsid w:val="00920299"/>
    <w:rsid w:val="00970F71"/>
    <w:rsid w:val="009A3FBC"/>
    <w:rsid w:val="00A40AB8"/>
    <w:rsid w:val="00A9197A"/>
    <w:rsid w:val="00AC1946"/>
    <w:rsid w:val="00AC5726"/>
    <w:rsid w:val="00AF4FD1"/>
    <w:rsid w:val="00B4589F"/>
    <w:rsid w:val="00BB2357"/>
    <w:rsid w:val="00BB3FD6"/>
    <w:rsid w:val="00BB7A39"/>
    <w:rsid w:val="00C03624"/>
    <w:rsid w:val="00C14971"/>
    <w:rsid w:val="00C45833"/>
    <w:rsid w:val="00CB04A0"/>
    <w:rsid w:val="00D66B9A"/>
    <w:rsid w:val="00D72737"/>
    <w:rsid w:val="00DA617F"/>
    <w:rsid w:val="00DB2FA9"/>
    <w:rsid w:val="00E447BE"/>
    <w:rsid w:val="00F16593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284E1"/>
  <w15:chartTrackingRefBased/>
  <w15:docId w15:val="{02AE2D95-F082-467D-A56F-4146418E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3FB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6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https://mul2.gov.am/tasks/1043851/oneclick/Himnavorum.docx?token=9cd89f5a399be6c2bd212514111d4e57</cp:keywords>
  <dc:description/>
  <cp:lastModifiedBy>Naira Manukyan</cp:lastModifiedBy>
  <cp:revision>69</cp:revision>
  <dcterms:created xsi:type="dcterms:W3CDTF">2024-08-29T06:00:00Z</dcterms:created>
  <dcterms:modified xsi:type="dcterms:W3CDTF">2024-10-02T08:08:00Z</dcterms:modified>
</cp:coreProperties>
</file>