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60FFFD" w14:textId="77777777" w:rsidR="00EF718C" w:rsidRPr="00341FB7" w:rsidRDefault="00EF718C" w:rsidP="00341FB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7495093" w14:textId="77777777" w:rsidR="00EF718C" w:rsidRPr="00341FB7" w:rsidRDefault="00EF718C" w:rsidP="00341FB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341FB7">
        <w:rPr>
          <w:rFonts w:ascii="GHEA Grapalat" w:hAnsi="GHEA Grapalat"/>
          <w:b/>
          <w:sz w:val="24"/>
          <w:szCs w:val="24"/>
          <w:lang w:val="hy-AM"/>
        </w:rPr>
        <w:t>Ա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Մ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Փ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Ո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Փ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Ա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Թ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Ե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Ր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6497AADE" w14:textId="7B7E2B31" w:rsidR="0098323B" w:rsidRPr="0098323B" w:rsidRDefault="0098323B" w:rsidP="00341FB7">
      <w:pPr>
        <w:spacing w:line="360" w:lineRule="auto"/>
        <w:ind w:left="144" w:right="144" w:hanging="234"/>
        <w:jc w:val="center"/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</w:pPr>
      <w:r w:rsidRPr="0098323B">
        <w:rPr>
          <w:rFonts w:ascii="GHEA Grapalat" w:hAnsi="GHEA Grapalat"/>
          <w:sz w:val="24"/>
          <w:szCs w:val="24"/>
          <w:lang w:val="hy-AM"/>
        </w:rPr>
        <w:t>«</w:t>
      </w:r>
      <w:r w:rsidRPr="0098323B">
        <w:rPr>
          <w:rFonts w:ascii="GHEA Grapalat" w:hAnsi="GHEA Grapalat" w:cs="Arial"/>
          <w:b/>
          <w:sz w:val="24"/>
          <w:szCs w:val="24"/>
          <w:lang w:val="hy-AM"/>
        </w:rPr>
        <w:t xml:space="preserve">ԱՆՀԱՏՈՒՅՑ ՕԳՏԱԳՈՐԾՄԱՆ ԻՐԱՎՈՒՆՔՈՎ ԱՆՇԱՐԺ ԳՈՒՅՔ </w:t>
      </w:r>
      <w:r w:rsidR="006C746E">
        <w:rPr>
          <w:rFonts w:ascii="GHEA Grapalat" w:hAnsi="GHEA Grapalat" w:cs="Arial"/>
          <w:b/>
          <w:sz w:val="24"/>
          <w:szCs w:val="24"/>
          <w:lang w:val="hy-AM"/>
        </w:rPr>
        <w:t xml:space="preserve">ԱՄՐԱՑՆԵԼՈՒ </w:t>
      </w:r>
      <w:r w:rsidRPr="0098323B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98323B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 xml:space="preserve">» </w:t>
      </w:r>
    </w:p>
    <w:p w14:paraId="272789FD" w14:textId="4EEFE7AD" w:rsidR="00EF718C" w:rsidRPr="00341FB7" w:rsidRDefault="00EF718C" w:rsidP="00341FB7">
      <w:pPr>
        <w:spacing w:line="360" w:lineRule="auto"/>
        <w:ind w:left="144" w:right="144" w:hanging="234"/>
        <w:jc w:val="center"/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</w:pPr>
      <w:r w:rsidRPr="00341FB7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14:paraId="32E58155" w14:textId="77777777" w:rsidR="00EF718C" w:rsidRPr="00341FB7" w:rsidRDefault="00EF718C" w:rsidP="00341FB7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a5"/>
        <w:tblW w:w="989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565"/>
        <w:gridCol w:w="3330"/>
      </w:tblGrid>
      <w:tr w:rsidR="00EF718C" w:rsidRPr="00341FB7" w14:paraId="6F8AE9EA" w14:textId="77777777" w:rsidTr="009964E5">
        <w:trPr>
          <w:trHeight w:val="872"/>
        </w:trPr>
        <w:tc>
          <w:tcPr>
            <w:tcW w:w="6565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299F6C3A" w14:textId="77777777" w:rsidR="002735AA" w:rsidRDefault="002735AA" w:rsidP="00341FB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407B872" w14:textId="77777777" w:rsidR="00EF718C" w:rsidRPr="00341FB7" w:rsidRDefault="00EF718C" w:rsidP="00341FB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41FB7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330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173BE347" w14:textId="488DAAD3" w:rsidR="00EF718C" w:rsidRPr="00341FB7" w:rsidRDefault="0098323B" w:rsidP="00341FB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12</w:t>
            </w:r>
            <w:r w:rsidR="00213681" w:rsidRPr="00213681">
              <w:rPr>
                <w:rFonts w:ascii="Cambria Math" w:hAnsi="Cambria Math" w:cs="Cambria Math"/>
                <w:kern w:val="16"/>
                <w:sz w:val="24"/>
                <w:szCs w:val="24"/>
                <w:lang w:val="hy-AM"/>
              </w:rPr>
              <w:t>․</w:t>
            </w:r>
            <w:r w:rsidR="00213681" w:rsidRPr="00213681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8</w:t>
            </w:r>
            <w:r w:rsidR="00213681" w:rsidRPr="00213681">
              <w:rPr>
                <w:rFonts w:ascii="Cambria Math" w:hAnsi="Cambria Math" w:cs="Cambria Math"/>
                <w:kern w:val="16"/>
                <w:sz w:val="24"/>
                <w:szCs w:val="24"/>
                <w:lang w:val="hy-AM"/>
              </w:rPr>
              <w:t>․</w:t>
            </w:r>
            <w:r w:rsidR="00213681" w:rsidRPr="00213681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2024</w:t>
            </w:r>
            <w:r w:rsidR="0089540F" w:rsidRPr="00213681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թ.</w:t>
            </w:r>
          </w:p>
        </w:tc>
      </w:tr>
      <w:tr w:rsidR="00EF718C" w:rsidRPr="00341FB7" w14:paraId="74EAA5A3" w14:textId="77777777" w:rsidTr="009964E5">
        <w:trPr>
          <w:trHeight w:val="528"/>
        </w:trPr>
        <w:tc>
          <w:tcPr>
            <w:tcW w:w="656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F3CAF04" w14:textId="77777777" w:rsidR="00EF718C" w:rsidRPr="00341FB7" w:rsidRDefault="00EF718C" w:rsidP="00341FB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33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161313C8" w14:textId="76195C55" w:rsidR="00EF718C" w:rsidRPr="00341FB7" w:rsidRDefault="0089540F" w:rsidP="00341FB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13681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N </w:t>
            </w:r>
            <w:r w:rsidR="0098323B" w:rsidRPr="0098323B">
              <w:rPr>
                <w:rFonts w:ascii="GHEA Grapalat" w:hAnsi="GHEA Grapalat" w:cs="Sylfaen"/>
                <w:kern w:val="16"/>
                <w:sz w:val="24"/>
                <w:szCs w:val="24"/>
              </w:rPr>
              <w:t>01/34-3/16959-2024</w:t>
            </w:r>
          </w:p>
        </w:tc>
      </w:tr>
      <w:tr w:rsidR="00AE28E7" w:rsidRPr="00213681" w14:paraId="6DBF517C" w14:textId="77777777" w:rsidTr="009964E5">
        <w:trPr>
          <w:trHeight w:val="2508"/>
        </w:trPr>
        <w:tc>
          <w:tcPr>
            <w:tcW w:w="656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1BD0997" w14:textId="77777777" w:rsidR="0098323B" w:rsidRPr="0078427B" w:rsidRDefault="0098323B" w:rsidP="0098323B">
            <w:pPr>
              <w:spacing w:line="360" w:lineRule="auto"/>
              <w:ind w:firstLine="44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611D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ֆինանսների նախարարությունը, ուսումնասիրելով ձեր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26.07.</w:t>
            </w:r>
            <w:r w:rsidRPr="00611D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2024թ. № </w:t>
            </w:r>
            <w:r w:rsidRPr="00A454C7">
              <w:rPr>
                <w:rFonts w:ascii="GHEA Grapalat" w:hAnsi="GHEA Grapalat" w:cs="Sylfaen"/>
                <w:sz w:val="24"/>
                <w:szCs w:val="24"/>
                <w:lang w:val="hy-AM"/>
              </w:rPr>
              <w:t>ԳՍ//23734-2024</w:t>
            </w:r>
            <w:r w:rsidRPr="00611D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գրությամբ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611D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A454C7">
              <w:rPr>
                <w:rFonts w:ascii="GHEA Grapalat" w:hAnsi="GHEA Grapalat" w:cs="Sylfaen"/>
                <w:sz w:val="24"/>
                <w:szCs w:val="24"/>
                <w:lang w:val="hy-AM"/>
              </w:rPr>
              <w:t>Անհատույց օգտագործման իրավունքով անշարժ գույք տրամադրելու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 ՀՀ</w:t>
            </w:r>
            <w:r w:rsidRPr="009C5F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որոշման</w:t>
            </w:r>
            <w:r w:rsidRPr="00CA06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որով նախատեսվում է </w:t>
            </w:r>
            <w:r w:rsidRPr="001E61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</w:t>
            </w:r>
            <w:r w:rsidRPr="00293F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արածքային կառավարման և ենթակառուցվածքների</w:t>
            </w:r>
            <w:r w:rsidRPr="001E61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նախարարության պետական </w:t>
            </w:r>
            <w:r w:rsidRPr="00D47A24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գույքի կառավարման կոմիտեի տնօրինությանը հանձնված Լոռու մարզի Վանաձոր համայնքի Վարդանանց փողոց 100 հասցեում գտնվող 689</w:t>
            </w:r>
            <w:r w:rsidRPr="00D47A24">
              <w:rPr>
                <w:rFonts w:ascii="GHEA Grapalat" w:hAnsi="GHEA Grapalat" w:cs="Sylfaen" w:hint="eastAsia"/>
                <w:sz w:val="24"/>
                <w:szCs w:val="24"/>
                <w:lang w:val="hy-AM"/>
              </w:rPr>
              <w:t>.</w:t>
            </w:r>
            <w:r w:rsidRPr="00D47A24">
              <w:rPr>
                <w:rFonts w:ascii="GHEA Grapalat" w:hAnsi="GHEA Grapalat" w:cs="Sylfaen"/>
                <w:sz w:val="24"/>
                <w:szCs w:val="24"/>
                <w:lang w:val="hy-AM"/>
              </w:rPr>
              <w:t>85 քառ</w:t>
            </w:r>
            <w:r>
              <w:rPr>
                <w:rFonts w:ascii="GHEA Grapalat" w:hAnsi="GHEA Grapalat" w:cs="Sylfaen" w:hint="eastAsia"/>
                <w:sz w:val="24"/>
                <w:szCs w:val="24"/>
                <w:lang w:val="hy-AM"/>
              </w:rPr>
              <w:t xml:space="preserve">. </w:t>
            </w:r>
            <w:r w:rsidRPr="00D47A24">
              <w:rPr>
                <w:rFonts w:ascii="GHEA Grapalat" w:hAnsi="GHEA Grapalat" w:cs="Sylfaen"/>
                <w:sz w:val="24"/>
                <w:szCs w:val="24"/>
                <w:lang w:val="hy-AM"/>
              </w:rPr>
              <w:t>մետր մակերեսով անշարժ գույքը և դրա օգտագործման ու սպասարկման համար անհրաժեշտ 0</w:t>
            </w:r>
            <w:r w:rsidRPr="00D47A24">
              <w:rPr>
                <w:rFonts w:ascii="GHEA Grapalat" w:hAnsi="GHEA Grapalat" w:cs="Sylfaen" w:hint="eastAsia"/>
                <w:sz w:val="24"/>
                <w:szCs w:val="24"/>
                <w:lang w:val="hy-AM"/>
              </w:rPr>
              <w:t>.</w:t>
            </w:r>
            <w:r w:rsidRPr="00D47A24">
              <w:rPr>
                <w:rFonts w:ascii="GHEA Grapalat" w:hAnsi="GHEA Grapalat" w:cs="Sylfaen"/>
                <w:sz w:val="24"/>
                <w:szCs w:val="24"/>
                <w:lang w:val="hy-AM"/>
              </w:rPr>
              <w:t>1752 հա հողամաս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D47A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անժամկետ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D47A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անհատույց օգտագործման իրավունքով տրամադրել Հայաստանի Հանրապետության Լոռու մարզի Վանաձորի Ամենայն Հայոց Կաթողիկոս Վազգեն Առաջինի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D47A24">
              <w:rPr>
                <w:rFonts w:ascii="GHEA Grapalat" w:hAnsi="GHEA Grapalat" w:cs="Sylfaen"/>
                <w:sz w:val="24"/>
                <w:szCs w:val="24"/>
                <w:lang w:val="hy-AM"/>
              </w:rPr>
              <w:t>նվան թիվ 1 հիմնական դպրոց»</w:t>
            </w:r>
            <w:r w:rsidRPr="00D47A24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D47A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պետական ոչ առևտրային կազմակերպությանը, </w:t>
            </w:r>
            <w:r w:rsidRPr="00CA06D7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78427B">
              <w:rPr>
                <w:rFonts w:ascii="GHEA Grapalat" w:hAnsi="GHEA Grapalat" w:cs="Sylfaen"/>
                <w:sz w:val="24"/>
                <w:szCs w:val="24"/>
                <w:lang w:val="hy-AM"/>
              </w:rPr>
              <w:t>որ առարկություններ չունի։</w:t>
            </w:r>
          </w:p>
          <w:p w14:paraId="4946D981" w14:textId="77777777" w:rsidR="00213681" w:rsidRDefault="00213681" w:rsidP="00213681">
            <w:pPr>
              <w:pStyle w:val="aa"/>
              <w:spacing w:after="0"/>
              <w:ind w:firstLine="567"/>
              <w:jc w:val="both"/>
              <w:rPr>
                <w:sz w:val="24"/>
                <w:szCs w:val="24"/>
                <w:lang w:val="hy-AM"/>
              </w:rPr>
            </w:pPr>
          </w:p>
          <w:p w14:paraId="26F057A4" w14:textId="77777777" w:rsidR="00AE28E7" w:rsidRPr="00341FB7" w:rsidRDefault="00AE28E7" w:rsidP="00AE28E7">
            <w:pPr>
              <w:spacing w:after="200" w:line="360" w:lineRule="auto"/>
              <w:ind w:firstLine="576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FA216CD" w14:textId="77777777" w:rsidR="00213681" w:rsidRPr="00341FB7" w:rsidRDefault="00213681" w:rsidP="00213681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1FB7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14:paraId="6D5EED37" w14:textId="7A8DDCF0" w:rsidR="00AE28E7" w:rsidRPr="00341FB7" w:rsidRDefault="00AE28E7" w:rsidP="00DB452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E28E7" w:rsidRPr="00341FB7" w14:paraId="380F3A04" w14:textId="77777777" w:rsidTr="009964E5">
        <w:tblPrEx>
          <w:shd w:val="clear" w:color="auto" w:fill="auto"/>
        </w:tblPrEx>
        <w:trPr>
          <w:trHeight w:val="764"/>
        </w:trPr>
        <w:tc>
          <w:tcPr>
            <w:tcW w:w="6565" w:type="dxa"/>
            <w:vMerge w:val="restart"/>
            <w:shd w:val="clear" w:color="auto" w:fill="D9D9D9" w:themeFill="background1" w:themeFillShade="D9"/>
          </w:tcPr>
          <w:p w14:paraId="5FA601A6" w14:textId="77777777" w:rsidR="00AE28E7" w:rsidRDefault="00AE28E7" w:rsidP="00AE28E7">
            <w:pPr>
              <w:pStyle w:val="aa"/>
              <w:spacing w:after="0"/>
              <w:jc w:val="right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A6521DE" w14:textId="0557BBFB" w:rsidR="00AE28E7" w:rsidRPr="00582CAF" w:rsidRDefault="00AE28E7" w:rsidP="00AE28E7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F3BAE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2. </w:t>
            </w:r>
            <w:r w:rsidR="00AD28CD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</w:t>
            </w:r>
            <w:proofErr w:type="spellStart"/>
            <w:r w:rsidR="00AD28CD">
              <w:rPr>
                <w:rFonts w:ascii="GHEA Grapalat" w:hAnsi="GHEA Grapalat"/>
                <w:sz w:val="24"/>
                <w:szCs w:val="24"/>
              </w:rPr>
              <w:t>կ</w:t>
            </w:r>
            <w:r w:rsidR="00AD28CD" w:rsidRPr="00AD28CD">
              <w:rPr>
                <w:rFonts w:ascii="GHEA Grapalat" w:hAnsi="GHEA Grapalat"/>
                <w:sz w:val="24"/>
                <w:szCs w:val="24"/>
              </w:rPr>
              <w:t>րթության</w:t>
            </w:r>
            <w:proofErr w:type="spellEnd"/>
            <w:r w:rsidR="00AD28CD" w:rsidRPr="00AD28CD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AD28CD" w:rsidRPr="00AD28CD">
              <w:rPr>
                <w:rFonts w:ascii="GHEA Grapalat" w:hAnsi="GHEA Grapalat"/>
                <w:sz w:val="24"/>
                <w:szCs w:val="24"/>
              </w:rPr>
              <w:t>գիտության</w:t>
            </w:r>
            <w:proofErr w:type="spellEnd"/>
            <w:r w:rsidR="00AD28CD" w:rsidRPr="00AD28CD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AD28CD" w:rsidRPr="00AD28CD">
              <w:rPr>
                <w:rFonts w:ascii="GHEA Grapalat" w:hAnsi="GHEA Grapalat"/>
                <w:sz w:val="24"/>
                <w:szCs w:val="24"/>
              </w:rPr>
              <w:t>մշակույթի</w:t>
            </w:r>
            <w:proofErr w:type="spellEnd"/>
            <w:r w:rsidR="00AD28CD" w:rsidRPr="00AD28C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AD28CD" w:rsidRPr="00AD28CD">
              <w:rPr>
                <w:rFonts w:ascii="GHEA Grapalat" w:hAnsi="GHEA Grapalat"/>
                <w:sz w:val="24"/>
                <w:szCs w:val="24"/>
              </w:rPr>
              <w:t>և</w:t>
            </w:r>
            <w:r w:rsidR="00AD28CD" w:rsidRPr="00AD28C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D28CD" w:rsidRPr="00AD28CD">
              <w:rPr>
                <w:rFonts w:ascii="GHEA Grapalat" w:hAnsi="GHEA Grapalat"/>
                <w:sz w:val="24"/>
                <w:szCs w:val="24"/>
              </w:rPr>
              <w:t>սպորտի</w:t>
            </w:r>
            <w:proofErr w:type="spellEnd"/>
            <w:r w:rsidR="00AD28CD" w:rsidRPr="00AD28C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D28CD" w:rsidRPr="00AD28CD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330" w:type="dxa"/>
            <w:shd w:val="clear" w:color="auto" w:fill="D9D9D9" w:themeFill="background1" w:themeFillShade="D9"/>
          </w:tcPr>
          <w:p w14:paraId="14D12F46" w14:textId="60A22331" w:rsidR="00AE28E7" w:rsidRPr="00341FB7" w:rsidRDefault="00AD28CD" w:rsidP="0065123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01</w:t>
            </w:r>
            <w:r w:rsidR="00213681" w:rsidRPr="0065123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13681" w:rsidRPr="0065123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213681" w:rsidRPr="0065123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13681" w:rsidRPr="00651237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 w:rsidR="00AE28E7" w:rsidRPr="00651237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AE28E7" w:rsidRPr="00341FB7" w14:paraId="0065745F" w14:textId="77777777" w:rsidTr="009964E5">
        <w:tblPrEx>
          <w:shd w:val="clear" w:color="auto" w:fill="auto"/>
        </w:tblPrEx>
        <w:trPr>
          <w:trHeight w:val="519"/>
        </w:trPr>
        <w:tc>
          <w:tcPr>
            <w:tcW w:w="6565" w:type="dxa"/>
            <w:vMerge/>
            <w:shd w:val="clear" w:color="auto" w:fill="FFFFFF" w:themeFill="background1"/>
          </w:tcPr>
          <w:p w14:paraId="3B317E06" w14:textId="77777777" w:rsidR="00AE28E7" w:rsidRPr="00341FB7" w:rsidRDefault="00AE28E7" w:rsidP="00AE28E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330" w:type="dxa"/>
            <w:shd w:val="clear" w:color="auto" w:fill="D9D9D9" w:themeFill="background1" w:themeFillShade="D9"/>
          </w:tcPr>
          <w:p w14:paraId="74BC8C76" w14:textId="03CBD592" w:rsidR="00AE28E7" w:rsidRPr="00341FB7" w:rsidRDefault="00AE28E7" w:rsidP="00AE28E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F3BAE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N </w:t>
            </w:r>
            <w:r w:rsidR="00AD28CD" w:rsidRPr="00AD28CD">
              <w:rPr>
                <w:rFonts w:ascii="GHEA Grapalat" w:hAnsi="GHEA Grapalat" w:cs="Sylfaen"/>
                <w:kern w:val="16"/>
                <w:sz w:val="24"/>
                <w:szCs w:val="24"/>
              </w:rPr>
              <w:t>27/20.1/23173-2024</w:t>
            </w:r>
          </w:p>
        </w:tc>
      </w:tr>
      <w:tr w:rsidR="00AE28E7" w:rsidRPr="00341FB7" w14:paraId="69812706" w14:textId="77777777" w:rsidTr="009964E5">
        <w:tblPrEx>
          <w:shd w:val="clear" w:color="auto" w:fill="auto"/>
        </w:tblPrEx>
        <w:trPr>
          <w:trHeight w:val="2904"/>
        </w:trPr>
        <w:tc>
          <w:tcPr>
            <w:tcW w:w="6565" w:type="dxa"/>
            <w:shd w:val="clear" w:color="auto" w:fill="FFFFFF" w:themeFill="background1"/>
          </w:tcPr>
          <w:p w14:paraId="756CF8AC" w14:textId="77777777" w:rsidR="00AD28CD" w:rsidRPr="00610E4C" w:rsidRDefault="00AD28CD" w:rsidP="00AD28C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013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կրթության,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գիտո</w:t>
            </w:r>
            <w:r w:rsidRPr="00D7013B">
              <w:rPr>
                <w:rFonts w:ascii="GHEA Grapalat" w:hAnsi="GHEA Grapalat"/>
                <w:sz w:val="24"/>
                <w:szCs w:val="24"/>
                <w:lang w:val="hy-AM"/>
              </w:rPr>
              <w:t>ւթյան, մշակույթի և սպորտի նախարարությունը</w:t>
            </w:r>
            <w:r w:rsidRPr="00F2733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7013B">
              <w:rPr>
                <w:rFonts w:ascii="GHEA Grapalat" w:hAnsi="GHEA Grapalat"/>
                <w:sz w:val="24"/>
                <w:szCs w:val="24"/>
                <w:lang w:val="hy-AM"/>
              </w:rPr>
              <w:t>քննարկել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5E78">
              <w:rPr>
                <w:rFonts w:ascii="GHEA Grapalat" w:hAnsi="GHEA Grapalat"/>
                <w:sz w:val="24"/>
                <w:szCs w:val="24"/>
                <w:lang w:val="hy-AM"/>
              </w:rPr>
              <w:t>«Անհատույց օգտագործման իրավունքով անշարժ գույք տրամադրելու մասին» Հայաստանի Հանրապետության կառավարության որոշման նախագիծը և սկզբունքորեն առարկություն և առաջարկություն չունի: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701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3451B323" w14:textId="02EBDE15" w:rsidR="00AE28E7" w:rsidRPr="00341FB7" w:rsidRDefault="00AE28E7" w:rsidP="00AE28E7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FFFFFF" w:themeFill="background1"/>
          </w:tcPr>
          <w:p w14:paraId="3D5223E6" w14:textId="77777777" w:rsidR="00AE28E7" w:rsidRPr="00341FB7" w:rsidRDefault="00AE28E7" w:rsidP="00AE28E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1FB7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14:paraId="133814C3" w14:textId="77777777" w:rsidR="00AE28E7" w:rsidRPr="00341FB7" w:rsidRDefault="00AE28E7" w:rsidP="00AE28E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E28E7" w:rsidRPr="00341FB7" w14:paraId="593E9C0A" w14:textId="77777777" w:rsidTr="009964E5">
        <w:tblPrEx>
          <w:shd w:val="clear" w:color="auto" w:fill="auto"/>
        </w:tblPrEx>
        <w:trPr>
          <w:trHeight w:val="92"/>
        </w:trPr>
        <w:tc>
          <w:tcPr>
            <w:tcW w:w="6565" w:type="dxa"/>
            <w:vMerge w:val="restart"/>
            <w:shd w:val="clear" w:color="auto" w:fill="D9D9D9" w:themeFill="background1" w:themeFillShade="D9"/>
          </w:tcPr>
          <w:p w14:paraId="1AC2F523" w14:textId="77777777" w:rsidR="00AE28E7" w:rsidRPr="00341FB7" w:rsidRDefault="00AE28E7" w:rsidP="00AE28E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 xml:space="preserve">3. ՀՀ </w:t>
            </w:r>
            <w:proofErr w:type="spellStart"/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>կադաստրի</w:t>
            </w:r>
            <w:proofErr w:type="spellEnd"/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3330" w:type="dxa"/>
            <w:shd w:val="clear" w:color="auto" w:fill="D9D9D9" w:themeFill="background1" w:themeFillShade="D9"/>
          </w:tcPr>
          <w:p w14:paraId="4442FF08" w14:textId="394C62F1" w:rsidR="00AE28E7" w:rsidRPr="00651237" w:rsidRDefault="0098323B" w:rsidP="00AE28E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="00651237" w:rsidRPr="0065123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51237" w:rsidRPr="0065123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651237" w:rsidRPr="0065123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51237" w:rsidRPr="00651237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 w:rsidR="00AE28E7" w:rsidRPr="00651237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AE28E7" w:rsidRPr="00341FB7" w14:paraId="78BA7D00" w14:textId="77777777" w:rsidTr="009964E5">
        <w:tblPrEx>
          <w:shd w:val="clear" w:color="auto" w:fill="auto"/>
        </w:tblPrEx>
        <w:trPr>
          <w:trHeight w:val="92"/>
        </w:trPr>
        <w:tc>
          <w:tcPr>
            <w:tcW w:w="6565" w:type="dxa"/>
            <w:vMerge/>
            <w:shd w:val="clear" w:color="auto" w:fill="D9D9D9" w:themeFill="background1" w:themeFillShade="D9"/>
          </w:tcPr>
          <w:p w14:paraId="51F50612" w14:textId="77777777" w:rsidR="00AE28E7" w:rsidRPr="00341FB7" w:rsidRDefault="00AE28E7" w:rsidP="00AE28E7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D9D9D9" w:themeFill="background1" w:themeFillShade="D9"/>
          </w:tcPr>
          <w:p w14:paraId="3FF6C398" w14:textId="0FDD8F08" w:rsidR="00AE28E7" w:rsidRPr="00341FB7" w:rsidRDefault="00582CAF" w:rsidP="00AE28E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98323B" w:rsidRPr="0098323B">
              <w:rPr>
                <w:rFonts w:ascii="GHEA Grapalat" w:hAnsi="GHEA Grapalat"/>
                <w:sz w:val="24"/>
                <w:szCs w:val="24"/>
              </w:rPr>
              <w:t>ՍԹ/12453-2024</w:t>
            </w:r>
          </w:p>
        </w:tc>
      </w:tr>
      <w:tr w:rsidR="00AE28E7" w:rsidRPr="00213681" w14:paraId="06C72C85" w14:textId="77777777" w:rsidTr="009964E5">
        <w:tblPrEx>
          <w:shd w:val="clear" w:color="auto" w:fill="auto"/>
        </w:tblPrEx>
        <w:trPr>
          <w:trHeight w:val="92"/>
        </w:trPr>
        <w:tc>
          <w:tcPr>
            <w:tcW w:w="6565" w:type="dxa"/>
            <w:shd w:val="clear" w:color="auto" w:fill="FFFFFF" w:themeFill="background1"/>
          </w:tcPr>
          <w:p w14:paraId="3B666C49" w14:textId="77777777" w:rsidR="0098323B" w:rsidRPr="00EA3CD9" w:rsidRDefault="0098323B" w:rsidP="0098323B">
            <w:pPr>
              <w:pStyle w:val="ac"/>
              <w:spacing w:line="276" w:lineRule="auto"/>
              <w:jc w:val="both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A3CD9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 </w:t>
            </w:r>
            <w:r w:rsidRPr="00EA3CD9">
              <w:rPr>
                <w:rFonts w:ascii="GHEA Mariam" w:hAnsi="GHEA Mariam"/>
                <w:sz w:val="24"/>
                <w:szCs w:val="24"/>
                <w:lang w:val="hy-AM"/>
              </w:rPr>
              <w:t xml:space="preserve">Ի պատասխան </w:t>
            </w:r>
            <w:r w:rsidRPr="00E4776B">
              <w:rPr>
                <w:rFonts w:ascii="GHEA Mariam" w:hAnsi="GHEA Mariam" w:cs="Arial"/>
                <w:sz w:val="24"/>
                <w:szCs w:val="24"/>
                <w:lang w:val="hy-AM"/>
              </w:rPr>
              <w:t>ՀՀ տարածքային կառավարման և ենթակառուցվածքների նախարարության 202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4</w:t>
            </w:r>
            <w:r w:rsidRPr="00E4776B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թվականի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A65985">
              <w:rPr>
                <w:rFonts w:ascii="GHEA Mariam" w:hAnsi="GHEA Mariam" w:cs="Arial"/>
                <w:sz w:val="24"/>
                <w:szCs w:val="24"/>
                <w:lang w:val="hy-AM"/>
              </w:rPr>
              <w:t>հու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լ</w:t>
            </w:r>
            <w:r w:rsidRPr="00A65985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իսի 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26</w:t>
            </w:r>
            <w:r w:rsidRPr="00E4776B">
              <w:rPr>
                <w:rFonts w:ascii="GHEA Mariam" w:hAnsi="GHEA Mariam" w:cs="Arial"/>
                <w:sz w:val="24"/>
                <w:szCs w:val="24"/>
                <w:lang w:val="hy-AM"/>
              </w:rPr>
              <w:t>-ի N ԳՍ/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/23734-2024</w:t>
            </w:r>
            <w:r w:rsidRPr="00E4776B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գրությ</w:t>
            </w:r>
            <w:r w:rsidRPr="00EA3CD9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ան՝ հայտնում ենք, որ </w:t>
            </w:r>
            <w:r w:rsidRPr="00A65985">
              <w:rPr>
                <w:rFonts w:ascii="GHEA Mariam" w:hAnsi="GHEA Mariam" w:cs="Arial"/>
                <w:sz w:val="24"/>
                <w:szCs w:val="24"/>
                <w:lang w:val="hy-AM"/>
              </w:rPr>
              <w:t>«Անհատույց օգտագործման իրավունքով անշարժ գույք տրամադրելու մասին»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E4776B">
              <w:rPr>
                <w:rFonts w:ascii="GHEA Mariam" w:hAnsi="GHEA Mariam" w:cs="Arial"/>
                <w:sz w:val="24"/>
                <w:szCs w:val="24"/>
                <w:lang w:val="hy-AM"/>
              </w:rPr>
              <w:t>ՀՀ</w:t>
            </w:r>
            <w:r w:rsidRPr="00E4776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E4776B">
              <w:rPr>
                <w:rFonts w:ascii="GHEA Mariam" w:hAnsi="GHEA Mariam" w:cs="Arial"/>
                <w:sz w:val="24"/>
                <w:szCs w:val="24"/>
                <w:lang w:val="hy-AM"/>
              </w:rPr>
              <w:t>կառավարության</w:t>
            </w:r>
            <w:r w:rsidRPr="00E4776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E4776B">
              <w:rPr>
                <w:rFonts w:ascii="GHEA Mariam" w:hAnsi="GHEA Mariam" w:cs="Arial"/>
                <w:sz w:val="24"/>
                <w:szCs w:val="24"/>
                <w:lang w:val="hy-AM"/>
              </w:rPr>
              <w:t>որոշման</w:t>
            </w:r>
            <w:r w:rsidRPr="00E4776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E4776B">
              <w:rPr>
                <w:rFonts w:ascii="GHEA Mariam" w:hAnsi="GHEA Mariam" w:cs="Arial"/>
                <w:sz w:val="24"/>
                <w:szCs w:val="24"/>
                <w:lang w:val="hy-AM"/>
              </w:rPr>
              <w:t>նախագծի վերաբերյալ</w:t>
            </w:r>
            <w:r w:rsidRPr="00EA3CD9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առաջարկություններ չունենք:</w:t>
            </w:r>
          </w:p>
          <w:p w14:paraId="5DB5E24C" w14:textId="77777777" w:rsidR="00AE28E7" w:rsidRPr="00341FB7" w:rsidRDefault="00AE28E7" w:rsidP="00AC694A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FFFFFF" w:themeFill="background1"/>
          </w:tcPr>
          <w:p w14:paraId="25B75EB8" w14:textId="77777777" w:rsidR="00AE28E7" w:rsidRPr="00651237" w:rsidRDefault="00AE28E7" w:rsidP="0065123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1237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ի գիտություն: </w:t>
            </w:r>
          </w:p>
          <w:p w14:paraId="14D33C90" w14:textId="77777777" w:rsidR="00AE28E7" w:rsidRPr="00341FB7" w:rsidRDefault="00AE28E7" w:rsidP="00AC694A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D28CD" w:rsidRPr="00651237" w14:paraId="24E217FD" w14:textId="77777777" w:rsidTr="009964E5">
        <w:tblPrEx>
          <w:shd w:val="clear" w:color="auto" w:fill="auto"/>
        </w:tblPrEx>
        <w:trPr>
          <w:trHeight w:val="92"/>
        </w:trPr>
        <w:tc>
          <w:tcPr>
            <w:tcW w:w="6565" w:type="dxa"/>
            <w:vMerge w:val="restart"/>
            <w:shd w:val="clear" w:color="auto" w:fill="D9D9D9" w:themeFill="background1" w:themeFillShade="D9"/>
          </w:tcPr>
          <w:p w14:paraId="7BA61EBA" w14:textId="35D766C6" w:rsidR="00AD28CD" w:rsidRPr="00341FB7" w:rsidRDefault="00AD28CD" w:rsidP="00F60DA3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Pr="00AD28CD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AD28CD">
              <w:rPr>
                <w:rFonts w:ascii="GHEA Grapalat" w:hAnsi="GHEA Grapalat"/>
                <w:sz w:val="24"/>
                <w:szCs w:val="24"/>
              </w:rPr>
              <w:t>Լոռու</w:t>
            </w:r>
            <w:proofErr w:type="spellEnd"/>
            <w:r w:rsidRPr="00AD28C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28CD">
              <w:rPr>
                <w:rFonts w:ascii="GHEA Grapalat" w:hAnsi="GHEA Grapalat"/>
                <w:sz w:val="24"/>
                <w:szCs w:val="24"/>
              </w:rPr>
              <w:t>մարզպետի</w:t>
            </w:r>
            <w:proofErr w:type="spellEnd"/>
            <w:r w:rsidRPr="00AD28C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28CD">
              <w:rPr>
                <w:rFonts w:ascii="GHEA Grapalat" w:hAnsi="GHEA Grapalat"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3330" w:type="dxa"/>
            <w:shd w:val="clear" w:color="auto" w:fill="D9D9D9" w:themeFill="background1" w:themeFillShade="D9"/>
          </w:tcPr>
          <w:p w14:paraId="2EF5C061" w14:textId="01485312" w:rsidR="00AD28CD" w:rsidRPr="00651237" w:rsidRDefault="00AD28CD" w:rsidP="00F60DA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  <w:t>․2024</w:t>
            </w:r>
            <w:r w:rsidRPr="00651237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AD28CD" w:rsidRPr="00341FB7" w14:paraId="2B5D2CFC" w14:textId="77777777" w:rsidTr="009964E5">
        <w:tblPrEx>
          <w:shd w:val="clear" w:color="auto" w:fill="auto"/>
        </w:tblPrEx>
        <w:trPr>
          <w:trHeight w:val="92"/>
        </w:trPr>
        <w:tc>
          <w:tcPr>
            <w:tcW w:w="6565" w:type="dxa"/>
            <w:vMerge/>
          </w:tcPr>
          <w:p w14:paraId="10BF1B15" w14:textId="77777777" w:rsidR="00AD28CD" w:rsidRPr="00341FB7" w:rsidRDefault="00AD28CD" w:rsidP="00F60DA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D9D9D9" w:themeFill="background1" w:themeFillShade="D9"/>
          </w:tcPr>
          <w:p w14:paraId="0E7EA3C3" w14:textId="2378A2C4" w:rsidR="00AD28CD" w:rsidRPr="00341FB7" w:rsidRDefault="00582CAF" w:rsidP="00F60DA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AD28CD" w:rsidRPr="00AD28CD">
              <w:rPr>
                <w:rFonts w:ascii="GHEA Grapalat" w:hAnsi="GHEA Grapalat"/>
                <w:sz w:val="24"/>
                <w:szCs w:val="24"/>
              </w:rPr>
              <w:t>01/106</w:t>
            </w:r>
            <w:r w:rsidR="00B24613">
              <w:rPr>
                <w:rFonts w:ascii="GHEA Grapalat" w:hAnsi="GHEA Grapalat"/>
                <w:sz w:val="24"/>
                <w:szCs w:val="24"/>
              </w:rPr>
              <w:t>.</w:t>
            </w:r>
            <w:r w:rsidR="00AD28CD" w:rsidRPr="00AD28CD">
              <w:rPr>
                <w:rFonts w:ascii="GHEA Grapalat" w:hAnsi="GHEA Grapalat"/>
                <w:sz w:val="24"/>
                <w:szCs w:val="24"/>
              </w:rPr>
              <w:t>3</w:t>
            </w:r>
            <w:r w:rsidR="00B24613">
              <w:rPr>
                <w:rFonts w:ascii="GHEA Grapalat" w:hAnsi="GHEA Grapalat"/>
                <w:sz w:val="24"/>
                <w:szCs w:val="24"/>
              </w:rPr>
              <w:t>.</w:t>
            </w:r>
            <w:r w:rsidR="00AD28CD" w:rsidRPr="00AD28CD">
              <w:rPr>
                <w:rFonts w:ascii="GHEA Grapalat" w:hAnsi="GHEA Grapalat"/>
                <w:sz w:val="24"/>
                <w:szCs w:val="24"/>
              </w:rPr>
              <w:t>2/06124-2024</w:t>
            </w:r>
          </w:p>
        </w:tc>
      </w:tr>
      <w:tr w:rsidR="00AD28CD" w:rsidRPr="00341FB7" w14:paraId="761AD9EC" w14:textId="77777777" w:rsidTr="009964E5">
        <w:tblPrEx>
          <w:shd w:val="clear" w:color="auto" w:fill="auto"/>
        </w:tblPrEx>
        <w:trPr>
          <w:trHeight w:val="92"/>
        </w:trPr>
        <w:tc>
          <w:tcPr>
            <w:tcW w:w="6565" w:type="dxa"/>
          </w:tcPr>
          <w:p w14:paraId="61A4FD7A" w14:textId="77777777" w:rsidR="00AD28CD" w:rsidRPr="00AD28CD" w:rsidRDefault="00AD28CD" w:rsidP="00AD28CD">
            <w:pPr>
              <w:pStyle w:val="ac"/>
              <w:spacing w:line="276" w:lineRule="auto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AD28CD">
              <w:rPr>
                <w:rFonts w:ascii="GHEA Mariam" w:hAnsi="GHEA Mariam" w:cs="Arial Armenian"/>
                <w:sz w:val="24"/>
                <w:szCs w:val="24"/>
                <w:lang w:val="hy-AM"/>
              </w:rPr>
              <w:t>««Անհատույց օգտագործման իրավունքով անշարժ գույք տրամադրելու մասին»</w:t>
            </w:r>
            <w:r w:rsidRPr="00582CAF">
              <w:rPr>
                <w:rFonts w:ascii="GHEA Mariam" w:hAnsi="GHEA Mariam" w:cs="Arial Armenian"/>
                <w:sz w:val="24"/>
                <w:szCs w:val="24"/>
                <w:lang w:val="en-GB"/>
              </w:rPr>
              <w:t xml:space="preserve"> </w:t>
            </w:r>
            <w:r w:rsidRPr="00AD28CD">
              <w:rPr>
                <w:rFonts w:ascii="GHEA Mariam" w:hAnsi="GHEA Mariam" w:cs="Arial Armenian"/>
                <w:sz w:val="24"/>
                <w:szCs w:val="24"/>
                <w:lang w:val="hy-AM"/>
              </w:rPr>
              <w:t>Հայաստանի Հանրապետության կառավարության որոշման նախագծի վերաբերյալ  դիտողություններ ու առաջարկություններ չունենք:</w:t>
            </w:r>
          </w:p>
          <w:p w14:paraId="24F2705E" w14:textId="77777777" w:rsidR="00AD28CD" w:rsidRPr="00341FB7" w:rsidRDefault="00AD28CD" w:rsidP="00F60DA3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</w:tcPr>
          <w:p w14:paraId="03CD9E58" w14:textId="77777777" w:rsidR="00AD28CD" w:rsidRPr="00651237" w:rsidRDefault="00AD28CD" w:rsidP="00F60DA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1237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ի գիտություն: </w:t>
            </w:r>
          </w:p>
          <w:p w14:paraId="0240416E" w14:textId="77777777" w:rsidR="00AD28CD" w:rsidRPr="00341FB7" w:rsidRDefault="00AD28CD" w:rsidP="00F60DA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964E5" w:rsidRPr="009964E5" w14:paraId="6A491A7A" w14:textId="77777777" w:rsidTr="009964E5">
        <w:tblPrEx>
          <w:shd w:val="clear" w:color="auto" w:fill="auto"/>
        </w:tblPrEx>
        <w:trPr>
          <w:trHeight w:val="92"/>
        </w:trPr>
        <w:tc>
          <w:tcPr>
            <w:tcW w:w="6565" w:type="dxa"/>
            <w:vMerge w:val="restart"/>
            <w:shd w:val="clear" w:color="auto" w:fill="D9D9D9" w:themeFill="background1" w:themeFillShade="D9"/>
          </w:tcPr>
          <w:p w14:paraId="26EE15CC" w14:textId="66BB08CA" w:rsidR="009964E5" w:rsidRPr="009964E5" w:rsidRDefault="009964E5" w:rsidP="00AD28CD">
            <w:pPr>
              <w:pStyle w:val="ac"/>
              <w:spacing w:line="276" w:lineRule="auto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9964E5">
              <w:rPr>
                <w:rFonts w:ascii="GHEA Grapalat" w:hAnsi="GHEA Grapalat" w:cs="Arial Armenian"/>
                <w:sz w:val="24"/>
                <w:szCs w:val="24"/>
                <w:lang w:val="hy-AM"/>
              </w:rPr>
              <w:t>5. ՀՀ վարչապետի աշխատակազմի իրավաբանական վարչություն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16C6F8F2" w14:textId="663C8233" w:rsidR="009964E5" w:rsidRPr="009964E5" w:rsidRDefault="009964E5" w:rsidP="00F60DA3">
            <w:pPr>
              <w:spacing w:line="360" w:lineRule="auto"/>
              <w:ind w:firstLine="301"/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</w:pPr>
            <w:r w:rsidRPr="009964E5"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Pr="009964E5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9964E5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08</w:t>
            </w:r>
            <w:r w:rsidRPr="009964E5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9964E5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2024թ</w:t>
            </w:r>
            <w:r w:rsidRPr="009964E5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</w:tc>
      </w:tr>
      <w:tr w:rsidR="009964E5" w:rsidRPr="009964E5" w14:paraId="1F6352BD" w14:textId="77777777" w:rsidTr="009964E5">
        <w:tblPrEx>
          <w:shd w:val="clear" w:color="auto" w:fill="auto"/>
        </w:tblPrEx>
        <w:trPr>
          <w:trHeight w:val="92"/>
        </w:trPr>
        <w:tc>
          <w:tcPr>
            <w:tcW w:w="6565" w:type="dxa"/>
            <w:vMerge/>
            <w:shd w:val="clear" w:color="auto" w:fill="D9D9D9" w:themeFill="background1" w:themeFillShade="D9"/>
          </w:tcPr>
          <w:p w14:paraId="452B0690" w14:textId="77777777" w:rsidR="009964E5" w:rsidRPr="009964E5" w:rsidRDefault="009964E5" w:rsidP="00AD28CD">
            <w:pPr>
              <w:pStyle w:val="ac"/>
              <w:spacing w:line="276" w:lineRule="auto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D9D9D9" w:themeFill="background1" w:themeFillShade="D9"/>
          </w:tcPr>
          <w:p w14:paraId="1EA79DF4" w14:textId="6D658CB6" w:rsidR="009964E5" w:rsidRPr="009964E5" w:rsidRDefault="009964E5" w:rsidP="009964E5">
            <w:pPr>
              <w:spacing w:line="360" w:lineRule="auto"/>
              <w:ind w:left="-284" w:firstLine="585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9964E5">
              <w:rPr>
                <w:rFonts w:ascii="GHEA Grapalat" w:hAnsi="GHEA Grapalat"/>
                <w:sz w:val="24"/>
                <w:szCs w:val="24"/>
                <w:lang w:val="hy-AM"/>
              </w:rPr>
              <w:t>N 02/16</w:t>
            </w:r>
            <w:r w:rsidRPr="009964E5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9964E5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32/29605-2024</w:t>
            </w:r>
          </w:p>
        </w:tc>
      </w:tr>
      <w:tr w:rsidR="006453B2" w:rsidRPr="00873641" w14:paraId="1745FBEA" w14:textId="77777777" w:rsidTr="009964E5">
        <w:tblPrEx>
          <w:shd w:val="clear" w:color="auto" w:fill="auto"/>
        </w:tblPrEx>
        <w:trPr>
          <w:trHeight w:val="92"/>
        </w:trPr>
        <w:tc>
          <w:tcPr>
            <w:tcW w:w="6565" w:type="dxa"/>
          </w:tcPr>
          <w:p w14:paraId="35EE43C4" w14:textId="77777777" w:rsidR="001651C8" w:rsidRPr="009964E5" w:rsidRDefault="001651C8" w:rsidP="001651C8">
            <w:pPr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lang w:val="hy-AM" w:eastAsia="en-US"/>
              </w:rPr>
            </w:pPr>
            <w:r w:rsidRPr="009964E5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lang w:val="hy-AM"/>
              </w:rPr>
              <w:t>ԵԶՐԱԿԱՑՈՒԹՅՈՒՆ</w:t>
            </w:r>
          </w:p>
          <w:p w14:paraId="10AA7CDD" w14:textId="77777777" w:rsidR="001651C8" w:rsidRPr="009964E5" w:rsidRDefault="001651C8" w:rsidP="001651C8">
            <w:pPr>
              <w:shd w:val="clear" w:color="auto" w:fill="FFFFFF"/>
              <w:spacing w:line="276" w:lineRule="auto"/>
              <w:jc w:val="center"/>
              <w:textAlignment w:val="baseline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9964E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«Անհատույց օգտագործման իրավունքով  անշարժ գույք ամրացնելու մասին»        </w:t>
            </w:r>
            <w:r w:rsidRPr="009964E5">
              <w:rPr>
                <w:rFonts w:ascii="GHEA Grapalat" w:hAnsi="GHEA Grapalat" w:cs="Arial"/>
                <w:spacing w:val="-2"/>
                <w:sz w:val="24"/>
                <w:lang w:val="hy-AM"/>
              </w:rPr>
              <w:t xml:space="preserve"> </w:t>
            </w:r>
            <w:r w:rsidRPr="009964E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ՀՀ</w:t>
            </w:r>
            <w:r w:rsidRPr="009964E5">
              <w:rPr>
                <w:rFonts w:ascii="GHEA Grapalat" w:hAnsi="GHEA Grapalat" w:cs="Sylfaen"/>
                <w:color w:val="000000" w:themeColor="text1"/>
                <w:sz w:val="24"/>
                <w:lang w:val="af-ZA"/>
              </w:rPr>
              <w:t xml:space="preserve"> </w:t>
            </w:r>
            <w:r w:rsidRPr="009964E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կառավարության որոշման</w:t>
            </w:r>
            <w:r w:rsidRPr="009964E5">
              <w:rPr>
                <w:rFonts w:ascii="GHEA Grapalat" w:hAnsi="GHEA Grapalat" w:cs="Sylfaen"/>
                <w:color w:val="000000" w:themeColor="text1"/>
                <w:sz w:val="24"/>
                <w:lang w:val="af-ZA"/>
              </w:rPr>
              <w:t xml:space="preserve"> </w:t>
            </w:r>
            <w:r w:rsidRPr="009964E5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նախագծի</w:t>
            </w:r>
            <w:r w:rsidRPr="009964E5">
              <w:rPr>
                <w:rFonts w:ascii="GHEA Grapalat" w:hAnsi="GHEA Grapalat"/>
                <w:color w:val="000000" w:themeColor="text1"/>
                <w:sz w:val="24"/>
                <w:lang w:val="af-ZA"/>
              </w:rPr>
              <w:t xml:space="preserve"> </w:t>
            </w:r>
            <w:r w:rsidRPr="009964E5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վերաբերյալ</w:t>
            </w:r>
          </w:p>
          <w:p w14:paraId="7784E8C6" w14:textId="77777777" w:rsidR="001651C8" w:rsidRPr="009964E5" w:rsidRDefault="001651C8" w:rsidP="001651C8">
            <w:pPr>
              <w:spacing w:line="276" w:lineRule="auto"/>
              <w:ind w:firstLine="567"/>
              <w:jc w:val="center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</w:p>
          <w:p w14:paraId="40E2E080" w14:textId="77777777" w:rsidR="001651C8" w:rsidRPr="009964E5" w:rsidRDefault="001651C8" w:rsidP="001651C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</w:pPr>
          </w:p>
          <w:p w14:paraId="5ACB6FFB" w14:textId="46430CDD" w:rsidR="001651C8" w:rsidRPr="009964E5" w:rsidRDefault="001651C8" w:rsidP="00E249AE">
            <w:pPr>
              <w:autoSpaceDE w:val="0"/>
              <w:autoSpaceDN w:val="0"/>
              <w:adjustRightInd w:val="0"/>
              <w:spacing w:line="276" w:lineRule="auto"/>
              <w:ind w:left="-180"/>
              <w:jc w:val="center"/>
              <w:rPr>
                <w:rFonts w:ascii="GHEA Grapalat" w:hAnsi="GHEA Grapalat"/>
                <w:i/>
                <w:sz w:val="24"/>
                <w:lang w:val="hy-AM"/>
              </w:rPr>
            </w:pPr>
            <w:r w:rsidRPr="009964E5"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lastRenderedPageBreak/>
              <w:t>Նախագծի</w:t>
            </w:r>
            <w:r w:rsidRPr="009964E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նախաբանում նշված լիազորող նորմերը հստակ չեն: Մասնավորապես՝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</w:t>
            </w:r>
            <w:r w:rsidRPr="009964E5">
              <w:rPr>
                <w:rFonts w:ascii="GHEA Grapalat" w:hAnsi="GHEA Grapalat"/>
                <w:i/>
                <w:color w:val="000000"/>
                <w:sz w:val="24"/>
                <w:u w:val="single"/>
                <w:shd w:val="clear" w:color="auto" w:fill="FFFFFF"/>
                <w:lang w:val="hy-AM"/>
              </w:rPr>
              <w:t>հոդվածը կամ մասը,</w:t>
            </w:r>
            <w:r w:rsidRPr="009964E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որը ներառում է Սահմանադրության 6-րդ հոդվածի 2-րդ մասով սահմանված լիազորող նորմեր</w:t>
            </w:r>
            <w:r w:rsidRPr="009964E5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: </w:t>
            </w:r>
            <w:r w:rsidRPr="009964E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Հիմք ընդունելով նշված դրույթը՝ նախագծի նախաբանում անհրաժեշտ է սահմանել </w:t>
            </w:r>
            <w:r w:rsidRPr="009964E5">
              <w:rPr>
                <w:rFonts w:ascii="GHEA Grapalat" w:hAnsi="GHEA Grapalat"/>
                <w:i/>
                <w:color w:val="000000"/>
                <w:sz w:val="24"/>
                <w:u w:val="single"/>
                <w:shd w:val="clear" w:color="auto" w:fill="FFFFFF"/>
                <w:lang w:val="hy-AM"/>
              </w:rPr>
              <w:t>միայն</w:t>
            </w:r>
            <w:r w:rsidRPr="009964E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սույն որոշման ընդունման համար կառավարությանը համապատասխան լիազորություն վերապահող իրավական</w:t>
            </w:r>
            <w:r w:rsidRPr="009964E5">
              <w:rPr>
                <w:rFonts w:ascii="Calibri" w:hAnsi="Calibri" w:cs="Calibri"/>
                <w:color w:val="000000"/>
                <w:sz w:val="24"/>
                <w:shd w:val="clear" w:color="auto" w:fill="FFFFFF"/>
                <w:lang w:val="hy-AM"/>
              </w:rPr>
              <w:t> </w:t>
            </w:r>
            <w:r w:rsidRPr="009964E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ակտի հոդվածը կամ մասը, իսկ ոչ վերաբերելի դրույթների (մասնավորապես՝ ՀՀ քաղաքացիական օրենսգրքի 685-րդ, 688-րդ հոդվածներ, </w:t>
            </w:r>
            <w:r w:rsidRPr="009964E5">
              <w:rPr>
                <w:rFonts w:ascii="GHEA Grapalat" w:hAnsi="GHEA Grapalat"/>
                <w:color w:val="000000"/>
                <w:sz w:val="24"/>
                <w:lang w:val="af-ZA"/>
              </w:rPr>
              <w:t>«</w:t>
            </w:r>
            <w:r w:rsidRPr="009964E5">
              <w:rPr>
                <w:rFonts w:ascii="GHEA Grapalat" w:hAnsi="GHEA Grapalat"/>
                <w:color w:val="000000"/>
                <w:sz w:val="24"/>
                <w:lang w:val="hy-AM"/>
              </w:rPr>
              <w:t>Պետական</w:t>
            </w:r>
            <w:r w:rsidRPr="009964E5"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Pr="009964E5">
              <w:rPr>
                <w:rFonts w:ascii="GHEA Grapalat" w:hAnsi="GHEA Grapalat"/>
                <w:color w:val="000000"/>
                <w:sz w:val="24"/>
                <w:lang w:val="hy-AM"/>
              </w:rPr>
              <w:t>գույքի կառավարման մասին»</w:t>
            </w:r>
            <w:r w:rsidRPr="009964E5"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Pr="009964E5">
              <w:rPr>
                <w:rFonts w:ascii="GHEA Grapalat" w:hAnsi="GHEA Grapalat"/>
                <w:color w:val="000000"/>
                <w:sz w:val="24"/>
                <w:lang w:val="hy-AM"/>
              </w:rPr>
              <w:t>ՀՀ</w:t>
            </w:r>
            <w:r w:rsidRPr="009964E5"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 </w:t>
            </w:r>
            <w:r w:rsidRPr="009964E5">
              <w:rPr>
                <w:rFonts w:ascii="GHEA Grapalat" w:hAnsi="GHEA Grapalat"/>
                <w:color w:val="000000"/>
                <w:sz w:val="24"/>
                <w:lang w:val="hy-AM"/>
              </w:rPr>
              <w:t>օրենքի 6-րդ հոդված</w:t>
            </w:r>
            <w:r w:rsidRPr="009964E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)  ամրագրման անհրաժեշտությունը բացակայում է:</w:t>
            </w:r>
          </w:p>
          <w:p w14:paraId="4993D616" w14:textId="77777777" w:rsidR="001651C8" w:rsidRPr="009964E5" w:rsidRDefault="001651C8" w:rsidP="00E249AE">
            <w:pPr>
              <w:shd w:val="clear" w:color="auto" w:fill="FFFFFF"/>
              <w:spacing w:line="276" w:lineRule="auto"/>
              <w:ind w:firstLine="375"/>
              <w:jc w:val="center"/>
              <w:rPr>
                <w:rFonts w:ascii="GHEA Grapalat" w:hAnsi="GHEA Grapalat" w:cs="Calibri"/>
                <w:color w:val="000000" w:themeColor="text1"/>
                <w:sz w:val="24"/>
                <w:lang w:val="hy-AM" w:eastAsia="en-GB"/>
              </w:rPr>
            </w:pPr>
          </w:p>
          <w:p w14:paraId="4788E508" w14:textId="77777777" w:rsidR="001651C8" w:rsidRPr="009964E5" w:rsidRDefault="001651C8" w:rsidP="001651C8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Calibri"/>
                <w:color w:val="000000" w:themeColor="text1"/>
                <w:sz w:val="24"/>
                <w:lang w:val="hy-AM" w:eastAsia="en-GB"/>
              </w:rPr>
            </w:pPr>
          </w:p>
          <w:p w14:paraId="7672AC64" w14:textId="77777777" w:rsidR="006453B2" w:rsidRPr="009964E5" w:rsidRDefault="006453B2" w:rsidP="00AD28CD">
            <w:pPr>
              <w:pStyle w:val="ac"/>
              <w:spacing w:line="276" w:lineRule="auto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</w:tcPr>
          <w:p w14:paraId="34D94E08" w14:textId="77777777" w:rsidR="00873641" w:rsidRDefault="003D61B2" w:rsidP="00837EE8">
            <w:pPr>
              <w:spacing w:line="360" w:lineRule="auto"/>
              <w:ind w:firstLine="3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9F3508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 Նախագծի նախաբան</w:t>
            </w:r>
            <w:r w:rsidR="00873641">
              <w:rPr>
                <w:rFonts w:ascii="GHEA Grapalat" w:hAnsi="GHEA Grapalat"/>
                <w:sz w:val="24"/>
                <w:szCs w:val="24"/>
                <w:lang w:val="hy-AM"/>
              </w:rPr>
              <w:t>ը խմբագրվել է։</w:t>
            </w:r>
          </w:p>
          <w:p w14:paraId="284C6EDE" w14:textId="250F01C0" w:rsidR="006453B2" w:rsidRPr="00751ED0" w:rsidRDefault="006453B2" w:rsidP="00837EE8">
            <w:pPr>
              <w:spacing w:line="360" w:lineRule="auto"/>
              <w:ind w:firstLine="3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22039361" w14:textId="77777777" w:rsidR="00AA4778" w:rsidRPr="00341FB7" w:rsidRDefault="00AA4778" w:rsidP="001404E5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41FB7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1636E7" w14:textId="77777777" w:rsidR="005469E2" w:rsidRDefault="005469E2">
      <w:r>
        <w:separator/>
      </w:r>
    </w:p>
  </w:endnote>
  <w:endnote w:type="continuationSeparator" w:id="0">
    <w:p w14:paraId="29B1D7F8" w14:textId="77777777" w:rsidR="005469E2" w:rsidRDefault="00546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986BA" w14:textId="77777777" w:rsidR="006B5BB7" w:rsidRDefault="006B5BB7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F223DC0" w14:textId="77777777" w:rsidR="006B5BB7" w:rsidRDefault="006B5BB7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A7C0B9" w14:textId="77777777" w:rsidR="006B5BB7" w:rsidRDefault="006B5BB7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57844F" w14:textId="77777777" w:rsidR="005469E2" w:rsidRDefault="005469E2">
      <w:r>
        <w:separator/>
      </w:r>
    </w:p>
  </w:footnote>
  <w:footnote w:type="continuationSeparator" w:id="0">
    <w:p w14:paraId="00FCEF7C" w14:textId="77777777" w:rsidR="005469E2" w:rsidRDefault="00546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279D5" w14:textId="77777777" w:rsidR="006B5BB7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288902757">
    <w:abstractNumId w:val="5"/>
  </w:num>
  <w:num w:numId="2" w16cid:durableId="1444689747">
    <w:abstractNumId w:val="0"/>
  </w:num>
  <w:num w:numId="3" w16cid:durableId="153298670">
    <w:abstractNumId w:val="3"/>
  </w:num>
  <w:num w:numId="4" w16cid:durableId="380397469">
    <w:abstractNumId w:val="4"/>
  </w:num>
  <w:num w:numId="5" w16cid:durableId="1176502295">
    <w:abstractNumId w:val="2"/>
  </w:num>
  <w:num w:numId="6" w16cid:durableId="21019516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561C"/>
    <w:rsid w:val="000113A9"/>
    <w:rsid w:val="00016356"/>
    <w:rsid w:val="00022272"/>
    <w:rsid w:val="00034AB2"/>
    <w:rsid w:val="00064066"/>
    <w:rsid w:val="00074B24"/>
    <w:rsid w:val="00076B03"/>
    <w:rsid w:val="000A1338"/>
    <w:rsid w:val="000D4588"/>
    <w:rsid w:val="000D5537"/>
    <w:rsid w:val="000F3DDC"/>
    <w:rsid w:val="001404E5"/>
    <w:rsid w:val="00141850"/>
    <w:rsid w:val="00143417"/>
    <w:rsid w:val="0015055E"/>
    <w:rsid w:val="001651C8"/>
    <w:rsid w:val="001B4701"/>
    <w:rsid w:val="001C3D9C"/>
    <w:rsid w:val="001E26B5"/>
    <w:rsid w:val="001E40F5"/>
    <w:rsid w:val="001F79C5"/>
    <w:rsid w:val="00213681"/>
    <w:rsid w:val="00217620"/>
    <w:rsid w:val="00227A28"/>
    <w:rsid w:val="002551AF"/>
    <w:rsid w:val="00270BD7"/>
    <w:rsid w:val="002735AA"/>
    <w:rsid w:val="00280677"/>
    <w:rsid w:val="00280A39"/>
    <w:rsid w:val="00281128"/>
    <w:rsid w:val="002D3CE9"/>
    <w:rsid w:val="002D677B"/>
    <w:rsid w:val="002E46EF"/>
    <w:rsid w:val="00302E60"/>
    <w:rsid w:val="00303020"/>
    <w:rsid w:val="00331C4D"/>
    <w:rsid w:val="00341FB7"/>
    <w:rsid w:val="00363916"/>
    <w:rsid w:val="00380969"/>
    <w:rsid w:val="00386849"/>
    <w:rsid w:val="003D1C9F"/>
    <w:rsid w:val="003D61B2"/>
    <w:rsid w:val="003F7DD7"/>
    <w:rsid w:val="00417C22"/>
    <w:rsid w:val="00454EA8"/>
    <w:rsid w:val="0048756F"/>
    <w:rsid w:val="004B2502"/>
    <w:rsid w:val="004B3420"/>
    <w:rsid w:val="004B3AA5"/>
    <w:rsid w:val="004B3B17"/>
    <w:rsid w:val="004C17D8"/>
    <w:rsid w:val="004E2DEE"/>
    <w:rsid w:val="005323DC"/>
    <w:rsid w:val="005469E2"/>
    <w:rsid w:val="0055743B"/>
    <w:rsid w:val="00581230"/>
    <w:rsid w:val="00582CAF"/>
    <w:rsid w:val="005D49BD"/>
    <w:rsid w:val="005E5278"/>
    <w:rsid w:val="005E67B2"/>
    <w:rsid w:val="00621A65"/>
    <w:rsid w:val="00630A9D"/>
    <w:rsid w:val="00632B4F"/>
    <w:rsid w:val="006453B2"/>
    <w:rsid w:val="0064774C"/>
    <w:rsid w:val="00651237"/>
    <w:rsid w:val="006B5BB7"/>
    <w:rsid w:val="006C746E"/>
    <w:rsid w:val="006D20AE"/>
    <w:rsid w:val="006D40AB"/>
    <w:rsid w:val="006E29BB"/>
    <w:rsid w:val="00701410"/>
    <w:rsid w:val="007054C3"/>
    <w:rsid w:val="00706935"/>
    <w:rsid w:val="00733E27"/>
    <w:rsid w:val="00751ED0"/>
    <w:rsid w:val="0079244E"/>
    <w:rsid w:val="007B18F9"/>
    <w:rsid w:val="007C1332"/>
    <w:rsid w:val="007C20C3"/>
    <w:rsid w:val="007D7E3D"/>
    <w:rsid w:val="007E040B"/>
    <w:rsid w:val="0081466F"/>
    <w:rsid w:val="008274C3"/>
    <w:rsid w:val="00837EE8"/>
    <w:rsid w:val="00852818"/>
    <w:rsid w:val="00873641"/>
    <w:rsid w:val="00880B78"/>
    <w:rsid w:val="0089540F"/>
    <w:rsid w:val="008968CC"/>
    <w:rsid w:val="008A08B2"/>
    <w:rsid w:val="00911251"/>
    <w:rsid w:val="00950AFD"/>
    <w:rsid w:val="0098323B"/>
    <w:rsid w:val="009964E5"/>
    <w:rsid w:val="009A2F86"/>
    <w:rsid w:val="009A7CCF"/>
    <w:rsid w:val="009F3508"/>
    <w:rsid w:val="00A05BEB"/>
    <w:rsid w:val="00A11A15"/>
    <w:rsid w:val="00A22D10"/>
    <w:rsid w:val="00A31BA0"/>
    <w:rsid w:val="00A32B7E"/>
    <w:rsid w:val="00A556E2"/>
    <w:rsid w:val="00A657FF"/>
    <w:rsid w:val="00A81520"/>
    <w:rsid w:val="00A91BEB"/>
    <w:rsid w:val="00AA4778"/>
    <w:rsid w:val="00AB4FB2"/>
    <w:rsid w:val="00AB52AD"/>
    <w:rsid w:val="00AC694A"/>
    <w:rsid w:val="00AD28CD"/>
    <w:rsid w:val="00AD45D1"/>
    <w:rsid w:val="00AE28E7"/>
    <w:rsid w:val="00AF5D88"/>
    <w:rsid w:val="00B06C99"/>
    <w:rsid w:val="00B17BB8"/>
    <w:rsid w:val="00B24613"/>
    <w:rsid w:val="00B473DC"/>
    <w:rsid w:val="00BC5C9C"/>
    <w:rsid w:val="00C07859"/>
    <w:rsid w:val="00C553D3"/>
    <w:rsid w:val="00C6434A"/>
    <w:rsid w:val="00C7410A"/>
    <w:rsid w:val="00CD0C88"/>
    <w:rsid w:val="00CD713A"/>
    <w:rsid w:val="00CF3BAE"/>
    <w:rsid w:val="00D62290"/>
    <w:rsid w:val="00D76565"/>
    <w:rsid w:val="00D84E75"/>
    <w:rsid w:val="00DA12B6"/>
    <w:rsid w:val="00DA3E76"/>
    <w:rsid w:val="00DB41F3"/>
    <w:rsid w:val="00DB4524"/>
    <w:rsid w:val="00DD30A8"/>
    <w:rsid w:val="00DE41C9"/>
    <w:rsid w:val="00E046E3"/>
    <w:rsid w:val="00E05D70"/>
    <w:rsid w:val="00E17EB9"/>
    <w:rsid w:val="00E249AE"/>
    <w:rsid w:val="00E42BAD"/>
    <w:rsid w:val="00E430E3"/>
    <w:rsid w:val="00E467F6"/>
    <w:rsid w:val="00E522DD"/>
    <w:rsid w:val="00E53E10"/>
    <w:rsid w:val="00E669F7"/>
    <w:rsid w:val="00E71932"/>
    <w:rsid w:val="00E85F06"/>
    <w:rsid w:val="00EC1A2D"/>
    <w:rsid w:val="00EC6D0C"/>
    <w:rsid w:val="00ED7027"/>
    <w:rsid w:val="00EE6F72"/>
    <w:rsid w:val="00EF718C"/>
    <w:rsid w:val="00F0576A"/>
    <w:rsid w:val="00F4100E"/>
    <w:rsid w:val="00F52A6D"/>
    <w:rsid w:val="00F52D96"/>
    <w:rsid w:val="00F67AEF"/>
    <w:rsid w:val="00F71FAD"/>
    <w:rsid w:val="00F80F93"/>
    <w:rsid w:val="00F87E85"/>
    <w:rsid w:val="00F916ED"/>
    <w:rsid w:val="00F92A56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B7D3A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a"/>
    <w:link w:val="mechtexChar"/>
    <w:rsid w:val="008968C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8968CC"/>
    <w:rPr>
      <w:rFonts w:ascii="Arial Armenian" w:eastAsia="Times New Roman" w:hAnsi="Arial Armenian" w:cs="Times New Roman"/>
      <w:lang w:eastAsia="ru-RU"/>
    </w:rPr>
  </w:style>
  <w:style w:type="paragraph" w:styleId="ac">
    <w:name w:val="Plain Text"/>
    <w:basedOn w:val="a"/>
    <w:link w:val="ad"/>
    <w:uiPriority w:val="99"/>
    <w:semiHidden/>
    <w:unhideWhenUsed/>
    <w:rsid w:val="0098323B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ad">
    <w:name w:val="Текст Знак"/>
    <w:basedOn w:val="a0"/>
    <w:link w:val="ac"/>
    <w:uiPriority w:val="99"/>
    <w:semiHidden/>
    <w:rsid w:val="0098323B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5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3</Pages>
  <Words>451</Words>
  <Characters>2575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https://mul2-spm.gov.am/tasks/433913/oneclick/ampopatertvardananc100.docx?token=53942853b18484412ba827b7cddefc49</cp:keywords>
  <dc:description/>
  <cp:lastModifiedBy>User</cp:lastModifiedBy>
  <cp:revision>151</cp:revision>
  <dcterms:created xsi:type="dcterms:W3CDTF">2021-08-02T11:46:00Z</dcterms:created>
  <dcterms:modified xsi:type="dcterms:W3CDTF">2024-10-02T12:41:00Z</dcterms:modified>
</cp:coreProperties>
</file>