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16B23E68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</w:t>
      </w:r>
      <w:r w:rsidR="00E30EC2">
        <w:rPr>
          <w:rFonts w:ascii="GHEA Grapalat" w:hAnsi="GHEA Grapalat"/>
          <w:b/>
          <w:sz w:val="24"/>
          <w:szCs w:val="24"/>
        </w:rPr>
        <w:t>ԲԵՐ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4B35A68" w14:textId="77777777" w:rsidR="005C7F5C" w:rsidRDefault="005C7F5C" w:rsidP="005C7F5C"/>
    <w:p w14:paraId="1B834C65" w14:textId="2B339EF8" w:rsidR="00E30EC2" w:rsidRPr="00973910" w:rsidRDefault="005C7F5C" w:rsidP="00973910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E30EC2">
        <w:rPr>
          <w:rFonts w:ascii="GHEA Grapalat" w:hAnsi="GHEA Grapalat"/>
          <w:sz w:val="24"/>
          <w:szCs w:val="24"/>
        </w:rPr>
        <w:t xml:space="preserve">ՀՀ </w:t>
      </w:r>
      <w:proofErr w:type="spellStart"/>
      <w:proofErr w:type="gramStart"/>
      <w:r w:rsidR="00E30EC2" w:rsidRPr="00E30EC2">
        <w:rPr>
          <w:rFonts w:ascii="GHEA Grapalat" w:hAnsi="GHEA Grapalat"/>
          <w:sz w:val="24"/>
          <w:szCs w:val="24"/>
        </w:rPr>
        <w:t>Լոռու</w:t>
      </w:r>
      <w:proofErr w:type="spellEnd"/>
      <w:r w:rsidR="00E30EC2" w:rsidRPr="00E30EC2">
        <w:rPr>
          <w:rFonts w:ascii="GHEA Grapalat" w:hAnsi="GHEA Grapalat"/>
          <w:sz w:val="24"/>
          <w:szCs w:val="24"/>
        </w:rPr>
        <w:t xml:space="preserve"> </w:t>
      </w:r>
      <w:r w:rsidR="00527228" w:rsidRPr="00E30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30EC2">
        <w:rPr>
          <w:rFonts w:ascii="GHEA Grapalat" w:hAnsi="GHEA Grapalat"/>
          <w:sz w:val="24"/>
          <w:szCs w:val="24"/>
        </w:rPr>
        <w:t>մարզպետը</w:t>
      </w:r>
      <w:proofErr w:type="spellEnd"/>
      <w:proofErr w:type="gramEnd"/>
      <w:r w:rsidR="00E17D74" w:rsidRPr="00E30EC2">
        <w:rPr>
          <w:rFonts w:ascii="GHEA Grapalat" w:hAnsi="GHEA Grapalat"/>
          <w:sz w:val="24"/>
          <w:szCs w:val="24"/>
        </w:rPr>
        <w:t xml:space="preserve"> 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30EC2">
        <w:rPr>
          <w:rFonts w:ascii="GHEA Grapalat" w:hAnsi="GHEA Grapalat"/>
          <w:sz w:val="24"/>
          <w:szCs w:val="24"/>
          <w:lang w:val="hy-AM"/>
        </w:rPr>
        <w:t xml:space="preserve"> Պ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 w:rsidR="00973910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9F38D2" w:rsidRPr="00E30EC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>Սպիտակ</w:t>
      </w:r>
      <w:r w:rsidR="00527228" w:rsidRPr="00E30EC2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E17D74" w:rsidRPr="00E30EC2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>08</w:t>
      </w:r>
      <w:r w:rsidR="00E17D74" w:rsidRPr="00E30EC2">
        <w:rPr>
          <w:rFonts w:ascii="GHEA Grapalat" w:hAnsi="GHEA Grapalat"/>
          <w:sz w:val="24"/>
          <w:szCs w:val="24"/>
          <w:lang w:val="hy-AM"/>
        </w:rPr>
        <w:t>.0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>8</w:t>
      </w:r>
      <w:r w:rsidR="00831E64" w:rsidRPr="00E30EC2">
        <w:rPr>
          <w:rFonts w:ascii="GHEA Grapalat" w:hAnsi="GHEA Grapalat"/>
          <w:sz w:val="24"/>
          <w:szCs w:val="24"/>
          <w:lang w:val="hy-AM"/>
        </w:rPr>
        <w:t>.202</w:t>
      </w:r>
      <w:r w:rsidR="00527228" w:rsidRPr="00E30EC2">
        <w:rPr>
          <w:rFonts w:ascii="GHEA Grapalat" w:hAnsi="GHEA Grapalat"/>
          <w:sz w:val="24"/>
          <w:szCs w:val="24"/>
          <w:lang w:val="hy-AM"/>
        </w:rPr>
        <w:t>4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>թ. թիվ</w:t>
      </w:r>
      <w:r w:rsidR="00E17D74" w:rsidRPr="00E30EC2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>106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>-Ա որոշումը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>, ինչպես նաև Սպիտակ համայնքի ղեկավարի 08</w:t>
      </w:r>
      <w:r w:rsidR="00E30EC2" w:rsidRPr="00E30EC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30EC2" w:rsidRPr="00E30EC2">
        <w:rPr>
          <w:rFonts w:ascii="GHEA Grapalat" w:eastAsia="Microsoft JhengHei" w:hAnsi="GHEA Grapalat" w:cs="Microsoft JhengHei"/>
          <w:sz w:val="24"/>
          <w:szCs w:val="24"/>
          <w:lang w:val="hy-AM"/>
        </w:rPr>
        <w:t>08</w:t>
      </w:r>
      <w:r w:rsidR="00E30EC2" w:rsidRPr="00E30EC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30EC2" w:rsidRPr="00E30EC2">
        <w:rPr>
          <w:rFonts w:ascii="GHEA Grapalat" w:eastAsia="Microsoft JhengHei" w:hAnsi="GHEA Grapalat" w:cs="Microsoft JhengHei"/>
          <w:sz w:val="24"/>
          <w:szCs w:val="24"/>
          <w:lang w:val="hy-AM"/>
        </w:rPr>
        <w:t>2024թ</w:t>
      </w:r>
      <w:r w:rsidR="00E30EC2" w:rsidRPr="00E30EC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30EC2" w:rsidRPr="00E30EC2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թիվ 806-Ա որոշումը</w:t>
      </w:r>
      <w:r w:rsidR="00F10900" w:rsidRPr="00E30EC2">
        <w:rPr>
          <w:rFonts w:ascii="GHEA Grapalat" w:hAnsi="GHEA Grapalat"/>
          <w:sz w:val="24"/>
          <w:szCs w:val="24"/>
          <w:lang w:val="hy-AM"/>
        </w:rPr>
        <w:t>՝</w:t>
      </w:r>
      <w:r w:rsidR="00E17D74" w:rsidRPr="00E30EC2">
        <w:rPr>
          <w:rFonts w:ascii="GHEA Grapalat" w:hAnsi="GHEA Grapalat"/>
          <w:sz w:val="24"/>
          <w:szCs w:val="24"/>
          <w:lang w:val="hy-AM"/>
        </w:rPr>
        <w:t xml:space="preserve"> համաձայն որ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 xml:space="preserve">ոնց </w:t>
      </w:r>
      <w:r w:rsidR="00E74D2A" w:rsidRPr="00E30EC2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EC2" w:rsidRPr="00E30EC2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E30EC2" w:rsidRPr="00E30EC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 Լոռի համայնք Սպիտակ քաղաք Սպիտակ Երևանյան խճուղի 33/1 հասցեում գտնվող 3</w:t>
      </w:r>
      <w:r w:rsidR="00E30EC2" w:rsidRPr="00E30EC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E30EC2" w:rsidRPr="00E30EC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4202</w:t>
      </w:r>
      <w:r w:rsidR="00E30EC2" w:rsidRPr="00E30EC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հեկտար մակերեսով հողամասը «Սպիտակի բժշկական կենտրոն» ՓԲԸ-ի արդիականացման նպատակով նոր շենք կառուցելու համար</w:t>
      </w:r>
      <w:r w:rsidR="0097391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նվիրաբերել Հայաստանի Հանրապետությանը։</w:t>
      </w:r>
    </w:p>
    <w:p w14:paraId="2F8F6768" w14:textId="3FD57298" w:rsidR="005C7F5C" w:rsidRPr="008569FB" w:rsidRDefault="00AB067E" w:rsidP="00527228">
      <w:pPr>
        <w:spacing w:line="360" w:lineRule="auto"/>
        <w:ind w:left="-45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8569FB">
        <w:rPr>
          <w:rFonts w:ascii="GHEA Grapalat" w:hAnsi="GHEA Grapalat"/>
          <w:sz w:val="24"/>
          <w:szCs w:val="24"/>
          <w:lang w:val="hy-AM"/>
        </w:rPr>
        <w:t>Հ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F85123" w:rsidRPr="008569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569FB" w:rsidRPr="008569FB">
        <w:rPr>
          <w:rFonts w:ascii="GHEA Grapalat" w:hAnsi="GHEA Grapalat"/>
          <w:sz w:val="24"/>
          <w:szCs w:val="24"/>
          <w:lang w:val="hy-AM"/>
        </w:rPr>
        <w:t xml:space="preserve">Սպիտակ 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8569FB" w:rsidRPr="008569FB">
        <w:rPr>
          <w:rFonts w:ascii="GHEA Grapalat" w:hAnsi="GHEA Grapalat"/>
          <w:sz w:val="24"/>
          <w:szCs w:val="24"/>
          <w:lang w:val="hy-AM"/>
        </w:rPr>
        <w:t xml:space="preserve"> և Սպիտակ համայնքի ղեկավարի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 xml:space="preserve"> կողմից կայացված որոշում</w:t>
      </w:r>
      <w:r w:rsidR="008569FB" w:rsidRPr="008569FB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 xml:space="preserve"> (պատճեն</w:t>
      </w:r>
      <w:r w:rsidR="008569FB" w:rsidRPr="008569FB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8569FB" w:rsidRPr="008569FB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 xml:space="preserve">) մշակվել է «Գույքի </w:t>
      </w:r>
      <w:r w:rsidR="00E17D74" w:rsidRPr="008569FB">
        <w:rPr>
          <w:rFonts w:ascii="GHEA Grapalat" w:hAnsi="GHEA Grapalat"/>
          <w:sz w:val="24"/>
          <w:szCs w:val="24"/>
          <w:lang w:val="hy-AM"/>
        </w:rPr>
        <w:t>նվիրա</w:t>
      </w:r>
      <w:r w:rsidR="008569FB" w:rsidRPr="008569FB">
        <w:rPr>
          <w:rFonts w:ascii="GHEA Grapalat" w:hAnsi="GHEA Grapalat"/>
          <w:sz w:val="24"/>
          <w:szCs w:val="24"/>
          <w:lang w:val="hy-AM"/>
        </w:rPr>
        <w:t>բեր</w:t>
      </w:r>
      <w:r w:rsidR="00735E3D" w:rsidRPr="008569FB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 w:rsidRPr="008569FB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8569FB">
        <w:rPr>
          <w:rFonts w:ascii="GHEA Grapalat" w:hAnsi="GHEA Grapalat"/>
          <w:sz w:val="24"/>
          <w:szCs w:val="24"/>
          <w:lang w:val="hy-AM"/>
        </w:rPr>
        <w:t>նախագիծ</w:t>
      </w:r>
      <w:r w:rsidR="00973910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5C7F5C" w:rsidRPr="008569FB">
        <w:rPr>
          <w:rFonts w:ascii="GHEA Grapalat" w:hAnsi="GHEA Grapalat"/>
          <w:sz w:val="24"/>
          <w:szCs w:val="24"/>
          <w:lang w:val="hy-AM"/>
        </w:rPr>
        <w:t xml:space="preserve"> համաձայն որի նախատեսվում է </w:t>
      </w:r>
      <w:r w:rsidR="00527228" w:rsidRPr="008569F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bookmarkStart w:id="0" w:name="_Hlk173420783"/>
      <w:r w:rsidR="008569FB" w:rsidRPr="008569FB">
        <w:rPr>
          <w:rFonts w:ascii="GHEA Grapalat" w:hAnsi="GHEA Grapalat" w:cs="Times New Roman"/>
          <w:color w:val="000000"/>
          <w:sz w:val="24"/>
          <w:szCs w:val="24"/>
          <w:lang w:val="hy-AM"/>
        </w:rPr>
        <w:t>ՀՀ Լոռու մարզի Սպիտակ համայնքի սեփականություն հանդիսացող, մարզ Լոռի համայնք Սպիտակ քաղաք Սպիտակ Երևանյան խճուղի 33/1 հասցեում գտնվող 3</w:t>
      </w:r>
      <w:r w:rsidR="008569FB" w:rsidRPr="008569F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8569FB" w:rsidRPr="008569FB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4202</w:t>
      </w:r>
      <w:r w:rsidR="008569FB" w:rsidRPr="008569F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հեկտար մակերեսով հողամասի </w:t>
      </w:r>
      <w:bookmarkEnd w:id="0"/>
      <w:r w:rsidR="008569FB" w:rsidRPr="008569F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ամրացնել Հայաստանի Հանրապետության </w:t>
      </w:r>
      <w:r w:rsidR="008569FB" w:rsidRPr="008569FB">
        <w:rPr>
          <w:rFonts w:ascii="GHEA Grapalat" w:hAnsi="GHEA Grapalat" w:cs="Times New Roman"/>
          <w:sz w:val="24"/>
          <w:szCs w:val="24"/>
          <w:lang w:val="hy-AM"/>
        </w:rPr>
        <w:t xml:space="preserve">Լոռու մարզպետի աշխատակազմին՝ </w:t>
      </w:r>
      <w:r w:rsidR="008569FB" w:rsidRPr="008569FB">
        <w:rPr>
          <w:rFonts w:ascii="GHEA Grapalat" w:hAnsi="GHEA Grapalat" w:cs="Times New Roman"/>
          <w:color w:val="000000"/>
          <w:sz w:val="24"/>
          <w:szCs w:val="24"/>
          <w:lang w:val="hy-AM"/>
        </w:rPr>
        <w:t>«Սպիտակի բժշկական կենտրոն» ՓԲԸ-ի արդիականացման նպատակով նոր շենք կառուցելու համար։</w:t>
      </w:r>
    </w:p>
    <w:p w14:paraId="2B7EC8DD" w14:textId="1A57B7F1" w:rsidR="00F10900" w:rsidRPr="00AB067E" w:rsidRDefault="00F10900" w:rsidP="00527228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527228">
        <w:rPr>
          <w:rFonts w:ascii="GHEA Grapalat" w:hAnsi="GHEA Grapalat"/>
          <w:b/>
          <w:sz w:val="24"/>
          <w:szCs w:val="24"/>
          <w:lang w:val="hy-AM"/>
        </w:rPr>
        <w:t>ուղղված մի շարք կատարման ենթակա միջոցառումներ։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 Ծրագրի </w:t>
      </w:r>
      <w:r w:rsidR="0058768A" w:rsidRPr="0058768A">
        <w:rPr>
          <w:rFonts w:ascii="GHEA Grapalat" w:hAnsi="GHEA Grapalat"/>
          <w:b/>
          <w:sz w:val="24"/>
          <w:szCs w:val="24"/>
          <w:lang w:val="hy-AM"/>
        </w:rPr>
        <w:t>4</w:t>
      </w:r>
      <w:r w:rsidR="0058768A" w:rsidRPr="0058768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58768A" w:rsidRPr="0058768A">
        <w:rPr>
          <w:rFonts w:ascii="GHEA Grapalat" w:hAnsi="GHEA Grapalat"/>
          <w:b/>
          <w:sz w:val="24"/>
          <w:szCs w:val="24"/>
          <w:lang w:val="hy-AM"/>
        </w:rPr>
        <w:t>5</w:t>
      </w:r>
      <w:r w:rsidR="0058768A">
        <w:rPr>
          <w:rFonts w:ascii="Cambria Math" w:hAnsi="Cambria Math"/>
          <w:b/>
          <w:sz w:val="24"/>
          <w:szCs w:val="24"/>
          <w:lang w:val="hy-AM"/>
        </w:rPr>
        <w:t xml:space="preserve"> կետով </w:t>
      </w:r>
      <w:r w:rsidR="0058768A">
        <w:rPr>
          <w:rFonts w:ascii="Cambria Math" w:hAnsi="Cambria Math"/>
          <w:b/>
          <w:sz w:val="24"/>
          <w:szCs w:val="24"/>
          <w:lang w:val="hy-AM"/>
        </w:rPr>
        <w:lastRenderedPageBreak/>
        <w:t xml:space="preserve">հաստատվել է նաև «Առողջապահություն»  բաժինը, որի 14-րդ ենթակետով  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սահմանվել է, որ 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մարզերի համաչափ զարգացման համատեքստում</w:t>
      </w:r>
      <w:r w:rsidR="00331301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ՀՀ 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31301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կ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առավարությունն ուշադրության կենտրոնում է պահելու մարզային բժշկական կազմակերպությունների արդիականացումը, մասնավորապես շենքային պայմանների բարելավումը և բժշկական նորագույն սարքավորումներով հագեցումը։ Ակնկալվում է արդիականացնել 50 առողջապահական հաստատություններ։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52722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527228" w:rsidRPr="00527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569FB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Լոռու մարզի Սպիտակ համայնքի </w:t>
      </w:r>
      <w:r w:rsidR="008569FB" w:rsidRPr="008569FB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Սպիտակ քաղաքի Երևանյան խճուղի 33/1 հասցեում գտնվող 3</w:t>
      </w:r>
      <w:r w:rsidR="008569FB" w:rsidRPr="008569FB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lang w:val="hy-AM"/>
        </w:rPr>
        <w:t>․</w:t>
      </w:r>
      <w:r w:rsidR="008569FB" w:rsidRPr="008569FB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>4202</w:t>
      </w:r>
      <w:r w:rsidR="008569FB" w:rsidRPr="008569FB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հեկտար մակերեսով հողամասը Կոմիտեին</w:t>
      </w:r>
      <w:r w:rsidR="008569FB" w:rsidRPr="008569F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9EC9616" w14:textId="7BA53663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</w:t>
      </w:r>
      <w:r w:rsidR="008569FB">
        <w:rPr>
          <w:rFonts w:ascii="GHEA Grapalat" w:hAnsi="GHEA Grapalat"/>
          <w:b/>
          <w:sz w:val="24"/>
          <w:szCs w:val="24"/>
          <w:lang w:val="hy-AM"/>
        </w:rPr>
        <w:t>բեր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1A0EAA"/>
    <w:rsid w:val="00262E9D"/>
    <w:rsid w:val="00331301"/>
    <w:rsid w:val="00522458"/>
    <w:rsid w:val="00527228"/>
    <w:rsid w:val="0058768A"/>
    <w:rsid w:val="005C7F5C"/>
    <w:rsid w:val="00631F9D"/>
    <w:rsid w:val="006C3922"/>
    <w:rsid w:val="00735E3D"/>
    <w:rsid w:val="007F099A"/>
    <w:rsid w:val="00827649"/>
    <w:rsid w:val="00831E64"/>
    <w:rsid w:val="008569FB"/>
    <w:rsid w:val="008D5B2C"/>
    <w:rsid w:val="00973910"/>
    <w:rsid w:val="009F38D2"/>
    <w:rsid w:val="00AB067E"/>
    <w:rsid w:val="00AF0409"/>
    <w:rsid w:val="00B352C0"/>
    <w:rsid w:val="00BF093C"/>
    <w:rsid w:val="00CC29EB"/>
    <w:rsid w:val="00D43F16"/>
    <w:rsid w:val="00DA3967"/>
    <w:rsid w:val="00E17D74"/>
    <w:rsid w:val="00E30EC2"/>
    <w:rsid w:val="00E74D2A"/>
    <w:rsid w:val="00F10900"/>
    <w:rsid w:val="00F8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73E53-C826-45E6-90E2-C54FF708B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https://mul2-spm.gov.am/tasks/432794/oneclick/himnavorum.docx?token=a927e817e5f48fd66fe46926f8ade1df</cp:keywords>
  <dc:description/>
  <cp:lastModifiedBy>User</cp:lastModifiedBy>
  <cp:revision>4</cp:revision>
  <cp:lastPrinted>2022-08-29T12:19:00Z</cp:lastPrinted>
  <dcterms:created xsi:type="dcterms:W3CDTF">2024-09-11T10:59:00Z</dcterms:created>
  <dcterms:modified xsi:type="dcterms:W3CDTF">2024-09-11T11:02:00Z</dcterms:modified>
</cp:coreProperties>
</file>