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B67D3" w14:textId="77777777" w:rsidR="00DB1B9A" w:rsidRPr="00AA72DC" w:rsidRDefault="00DB1B9A" w:rsidP="00CE4B52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4FD1FC38" w:rsidR="00DB1B9A" w:rsidRDefault="00700B2B" w:rsidP="00CE4B52">
      <w:pPr>
        <w:pStyle w:val="mechtex"/>
        <w:spacing w:line="360" w:lineRule="auto"/>
        <w:ind w:firstLine="284"/>
        <w:rPr>
          <w:rFonts w:ascii="GHEA Grapalat" w:hAnsi="GHEA Grapalat" w:cs="Sylfaen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 w:rsidR="00BD326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="00BD326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8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</w:t>
      </w:r>
      <w:r w:rsidR="00BD326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323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-Ն ՈՐՈՇՄԱՆ ՄԵՋ ՓՈՓՈԽՈՒԹՅՈՒՆՆԵՐ ԵՎ ԼՐԱՑՈՒՄՆԵՐ ԿԱՏԱՐԵԼՈՒ</w:t>
      </w:r>
      <w:r w:rsidRPr="00B415D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720D2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4872C0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AA72DC" w:rsidRDefault="00CF0347" w:rsidP="00CE4B52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4EAD2006" w:rsidR="00226C69" w:rsidRPr="00915038" w:rsidRDefault="00700B2B" w:rsidP="00CE4B52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BD3268">
        <w:rPr>
          <w:rFonts w:ascii="GHEA Grapalat" w:hAnsi="GHEA Grapalat" w:cs="Sylfaen"/>
          <w:bCs/>
          <w:noProof/>
          <w:sz w:val="24"/>
          <w:szCs w:val="24"/>
          <w:lang w:val="hy-AM"/>
        </w:rPr>
        <w:t>3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BD3268">
        <w:rPr>
          <w:rFonts w:ascii="GHEA Grapalat" w:hAnsi="GHEA Grapalat" w:cs="Sylfaen"/>
          <w:bCs/>
          <w:noProof/>
          <w:sz w:val="24"/>
          <w:szCs w:val="24"/>
          <w:lang w:val="hy-AM"/>
        </w:rPr>
        <w:t>8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-ի N 2</w:t>
      </w:r>
      <w:r w:rsidR="00BD3268">
        <w:rPr>
          <w:rFonts w:ascii="GHEA Grapalat" w:hAnsi="GHEA Grapalat" w:cs="Sylfaen"/>
          <w:bCs/>
          <w:noProof/>
          <w:sz w:val="24"/>
          <w:szCs w:val="24"/>
          <w:lang w:val="hy-AM"/>
        </w:rPr>
        <w:t>323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915038">
        <w:rPr>
          <w:rFonts w:ascii="GHEA Grapalat" w:hAnsi="GHEA Grapalat"/>
          <w:sz w:val="24"/>
          <w:szCs w:val="24"/>
          <w:lang w:val="hy-AM"/>
        </w:rPr>
        <w:t xml:space="preserve">նախագծի (այսուհետ` Նախագիծ) </w:t>
      </w:r>
      <w:r w:rsidR="00226C69" w:rsidRPr="00915038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915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226C69" w:rsidRPr="00915038">
        <w:rPr>
          <w:rFonts w:ascii="GHEA Grapalat" w:hAnsi="GHEA Grapalat"/>
          <w:sz w:val="24"/>
          <w:szCs w:val="24"/>
          <w:lang w:val="hy-AM"/>
        </w:rPr>
        <w:t xml:space="preserve">ունում </w:t>
      </w:r>
      <w:r w:rsidR="00915038" w:rsidRPr="00915038">
        <w:rPr>
          <w:rFonts w:ascii="GHEA Grapalat" w:hAnsi="GHEA Grapalat"/>
          <w:sz w:val="24"/>
          <w:szCs w:val="24"/>
          <w:lang w:val="hy-AM"/>
        </w:rPr>
        <w:t xml:space="preserve">հակատուբերկուլոզային դեղերի, </w:t>
      </w:r>
      <w:r w:rsidR="00226C69" w:rsidRPr="00915038">
        <w:rPr>
          <w:rFonts w:ascii="GHEA Grapalat" w:hAnsi="GHEA Grapalat"/>
          <w:sz w:val="24"/>
          <w:szCs w:val="24"/>
          <w:lang w:val="hy-AM"/>
        </w:rPr>
        <w:t>հակա</w:t>
      </w:r>
      <w:r w:rsidR="00CE4B52" w:rsidRPr="00915038">
        <w:rPr>
          <w:rFonts w:ascii="GHEA Grapalat" w:hAnsi="GHEA Grapalat"/>
          <w:sz w:val="24"/>
          <w:szCs w:val="24"/>
          <w:lang w:val="hy-AM"/>
        </w:rPr>
        <w:t>ռետրո</w:t>
      </w:r>
      <w:r w:rsidR="00BD3268" w:rsidRPr="00915038">
        <w:rPr>
          <w:rFonts w:ascii="GHEA Grapalat" w:hAnsi="GHEA Grapalat"/>
          <w:sz w:val="24"/>
          <w:szCs w:val="24"/>
          <w:lang w:val="hy-AM"/>
        </w:rPr>
        <w:t>վիրուսային</w:t>
      </w:r>
      <w:r w:rsidR="00915038" w:rsidRPr="00915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32A" w:rsidRPr="00915038">
        <w:rPr>
          <w:rFonts w:ascii="GHEA Grapalat" w:hAnsi="GHEA Grapalat"/>
          <w:sz w:val="24"/>
          <w:szCs w:val="24"/>
          <w:lang w:val="hy-AM"/>
        </w:rPr>
        <w:t>և</w:t>
      </w:r>
      <w:r w:rsidR="00226C69" w:rsidRPr="00915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915038" w:rsidRPr="00915038">
        <w:rPr>
          <w:rFonts w:ascii="GHEA Grapalat" w:hAnsi="GHEA Grapalat"/>
          <w:sz w:val="24"/>
          <w:szCs w:val="24"/>
          <w:lang w:val="hy-AM"/>
        </w:rPr>
        <w:t xml:space="preserve">օպորտունիստական դեղորայքի </w:t>
      </w:r>
      <w:r w:rsidR="00226C69" w:rsidRPr="00915038">
        <w:rPr>
          <w:rFonts w:ascii="GHEA Grapalat" w:hAnsi="GHEA Grapalat"/>
          <w:sz w:val="24"/>
          <w:szCs w:val="24"/>
          <w:lang w:val="hy-AM"/>
        </w:rPr>
        <w:t xml:space="preserve">անընդմեջ մատակարարմամբ, բյուջետային միջոցների խնայողությամբ: </w:t>
      </w:r>
    </w:p>
    <w:p w14:paraId="555E2FCA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47178AC6" w14:textId="6235849B" w:rsidR="00A35BB2" w:rsidRDefault="008C7E9E" w:rsidP="00CE4B5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5038" w:rsidRPr="00700B2B">
        <w:rPr>
          <w:rFonts w:ascii="GHEA Grapalat" w:hAnsi="GHEA Grapalat"/>
          <w:sz w:val="24"/>
          <w:szCs w:val="24"/>
          <w:lang w:val="hy-AM"/>
        </w:rPr>
        <w:t xml:space="preserve">«Թոքաբանության ազգային կենտրոն» </w:t>
      </w:r>
      <w:r w:rsidR="00915038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915038" w:rsidRPr="00700B2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>
        <w:rPr>
          <w:rFonts w:ascii="GHEA Grapalat" w:hAnsi="GHEA Grapalat"/>
          <w:sz w:val="24"/>
          <w:szCs w:val="24"/>
          <w:lang w:val="hy-AM"/>
        </w:rPr>
        <w:t>Ընկերություն</w:t>
      </w:r>
      <w:r w:rsidR="00915038">
        <w:rPr>
          <w:rFonts w:ascii="GHEA Grapalat" w:hAnsi="GHEA Grapalat"/>
          <w:sz w:val="24"/>
          <w:szCs w:val="24"/>
          <w:lang w:val="hy-AM"/>
        </w:rPr>
        <w:t>ներ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) կողմից </w:t>
      </w:r>
      <w:r w:rsidR="00915038" w:rsidRPr="00700B2B">
        <w:rPr>
          <w:rFonts w:ascii="GHEA Grapalat" w:hAnsi="GHEA Grapalat" w:cs="Sylfaen"/>
          <w:sz w:val="24"/>
          <w:szCs w:val="24"/>
          <w:lang w:val="hy-AM"/>
        </w:rPr>
        <w:t>հակատուբերկուլոզային դեղերի</w:t>
      </w:r>
      <w:r w:rsidR="0091503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հակա</w:t>
      </w:r>
      <w:r w:rsidR="00CE4B52">
        <w:rPr>
          <w:rFonts w:ascii="GHEA Grapalat" w:hAnsi="GHEA Grapalat" w:cs="Sylfaen"/>
          <w:sz w:val="24"/>
          <w:szCs w:val="24"/>
          <w:lang w:val="hy-AM"/>
        </w:rPr>
        <w:t>ռետրո</w:t>
      </w:r>
      <w:r w:rsidR="00BD3268">
        <w:rPr>
          <w:rFonts w:ascii="GHEA Grapalat" w:hAnsi="GHEA Grapalat" w:cs="Sylfaen"/>
          <w:sz w:val="24"/>
          <w:szCs w:val="24"/>
          <w:lang w:val="hy-AM"/>
        </w:rPr>
        <w:t>վիրուսային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 դեղերի </w:t>
      </w:r>
      <w:r w:rsidR="00915038" w:rsidRPr="00915038">
        <w:rPr>
          <w:rFonts w:ascii="GHEA Grapalat" w:hAnsi="GHEA Grapalat"/>
          <w:sz w:val="24"/>
          <w:szCs w:val="24"/>
          <w:lang w:val="hy-AM"/>
        </w:rPr>
        <w:t>և օպորտունիստական դեղորայքի</w:t>
      </w:r>
      <w:r w:rsidR="008C432A" w:rsidRPr="00700B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ձեռքբերման նպատակով Որոշման Հավելված 2-ով սահմանված միջազգային գնումների գործակալներին առաջարկվել է ներկայացնել գնային առաջարկներ</w:t>
      </w:r>
      <w:r w:rsidR="00C95B48">
        <w:rPr>
          <w:rFonts w:ascii="GHEA Grapalat" w:hAnsi="GHEA Grapalat"/>
          <w:sz w:val="24"/>
          <w:szCs w:val="24"/>
          <w:lang w:val="hy-AM"/>
        </w:rPr>
        <w:t>, որոնք ավելի բարձր են եղել քան Ընկերությ</w:t>
      </w:r>
      <w:r w:rsidR="00915038">
        <w:rPr>
          <w:rFonts w:ascii="GHEA Grapalat" w:hAnsi="GHEA Grapalat"/>
          <w:sz w:val="24"/>
          <w:szCs w:val="24"/>
          <w:lang w:val="hy-AM"/>
        </w:rPr>
        <w:t>ու</w:t>
      </w:r>
      <w:r w:rsidR="00C95B48">
        <w:rPr>
          <w:rFonts w:ascii="GHEA Grapalat" w:hAnsi="GHEA Grapalat"/>
          <w:sz w:val="24"/>
          <w:szCs w:val="24"/>
          <w:lang w:val="hy-AM"/>
        </w:rPr>
        <w:t>ն</w:t>
      </w:r>
      <w:r w:rsidR="00915038">
        <w:rPr>
          <w:rFonts w:ascii="GHEA Grapalat" w:hAnsi="GHEA Grapalat"/>
          <w:sz w:val="24"/>
          <w:szCs w:val="24"/>
          <w:lang w:val="hy-AM"/>
        </w:rPr>
        <w:t>ների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կազմակերպված գնման գործընթացի արդյունքում` </w:t>
      </w:r>
      <w:r w:rsidR="008C432A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 xml:space="preserve"> (</w:t>
      </w:r>
      <w:r w:rsidR="008C432A">
        <w:rPr>
          <w:rFonts w:ascii="GHEA Grapalat" w:hAnsi="GHEA Grapalat"/>
          <w:sz w:val="24"/>
          <w:szCs w:val="24"/>
          <w:lang w:val="hy-AM"/>
        </w:rPr>
        <w:t>կից ներկայացվում է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>)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կողմից ներկայացված գնային </w:t>
      </w:r>
      <w:r w:rsidR="00C95B48" w:rsidRPr="00465AB1">
        <w:rPr>
          <w:rFonts w:ascii="GHEA Grapalat" w:hAnsi="GHEA Grapalat"/>
          <w:sz w:val="24"/>
          <w:szCs w:val="24"/>
          <w:lang w:val="hy-AM"/>
        </w:rPr>
        <w:t>առաջարկ</w:t>
      </w:r>
      <w:r w:rsidR="00915038" w:rsidRPr="00465AB1">
        <w:rPr>
          <w:rFonts w:ascii="GHEA Grapalat" w:hAnsi="GHEA Grapalat"/>
          <w:sz w:val="24"/>
          <w:szCs w:val="24"/>
          <w:lang w:val="hy-AM"/>
        </w:rPr>
        <w:t>ներ</w:t>
      </w:r>
      <w:r w:rsidR="00C95B48" w:rsidRPr="00465AB1">
        <w:rPr>
          <w:rFonts w:ascii="GHEA Grapalat" w:hAnsi="GHEA Grapalat"/>
          <w:sz w:val="24"/>
          <w:szCs w:val="24"/>
          <w:lang w:val="hy-AM"/>
        </w:rPr>
        <w:t>ը:</w:t>
      </w:r>
      <w:r w:rsidRPr="00465AB1">
        <w:rPr>
          <w:rFonts w:ascii="GHEA Grapalat" w:hAnsi="GHEA Grapalat"/>
          <w:sz w:val="24"/>
          <w:szCs w:val="24"/>
          <w:lang w:val="hy-AM"/>
        </w:rPr>
        <w:t xml:space="preserve"> Համաձայն Որոշմա</w:t>
      </w:r>
      <w:r w:rsidR="00465AB1" w:rsidRPr="00465AB1">
        <w:rPr>
          <w:rFonts w:ascii="GHEA Grapalat" w:hAnsi="GHEA Grapalat"/>
          <w:sz w:val="24"/>
          <w:szCs w:val="24"/>
          <w:lang w:val="hy-AM"/>
        </w:rPr>
        <w:t>ն հավելված 1-ով հաստատված կարգի</w:t>
      </w:r>
      <w:r w:rsidRPr="00465AB1">
        <w:rPr>
          <w:rFonts w:ascii="GHEA Grapalat" w:hAnsi="GHEA Grapalat"/>
          <w:sz w:val="24"/>
          <w:szCs w:val="24"/>
          <w:lang w:val="hy-AM"/>
        </w:rPr>
        <w:t xml:space="preserve"> 5-րդ կետի պահանջների` </w:t>
      </w:r>
      <w:r w:rsidR="00BD3268" w:rsidRPr="00465AB1">
        <w:rPr>
          <w:rFonts w:ascii="GHEA Grapalat" w:hAnsi="GHEA Grapalat"/>
          <w:sz w:val="24"/>
          <w:szCs w:val="24"/>
          <w:lang w:val="hy-AM"/>
        </w:rPr>
        <w:t>Ընկերությ</w:t>
      </w:r>
      <w:r w:rsidR="00915038" w:rsidRPr="00465AB1">
        <w:rPr>
          <w:rFonts w:ascii="GHEA Grapalat" w:hAnsi="GHEA Grapalat"/>
          <w:sz w:val="24"/>
          <w:szCs w:val="24"/>
          <w:lang w:val="hy-AM"/>
        </w:rPr>
        <w:t>ունների</w:t>
      </w:r>
      <w:r w:rsidRPr="00465AB1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915038" w:rsidRPr="00465AB1">
        <w:rPr>
          <w:rFonts w:ascii="GHEA Grapalat" w:hAnsi="GHEA Grapalat"/>
          <w:sz w:val="24"/>
          <w:szCs w:val="24"/>
          <w:lang w:val="hy-AM"/>
        </w:rPr>
        <w:t xml:space="preserve">հակատուբերկուլոզային դեղերի, </w:t>
      </w:r>
      <w:r w:rsidRPr="00465AB1">
        <w:rPr>
          <w:rFonts w:ascii="GHEA Grapalat" w:hAnsi="GHEA Grapalat" w:cs="Sylfaen"/>
          <w:sz w:val="24"/>
          <w:szCs w:val="24"/>
          <w:lang w:val="hy-AM"/>
        </w:rPr>
        <w:t>հակա</w:t>
      </w:r>
      <w:r w:rsidR="00CE4B52" w:rsidRPr="00465AB1">
        <w:rPr>
          <w:rFonts w:ascii="GHEA Grapalat" w:hAnsi="GHEA Grapalat" w:cs="Sylfaen"/>
          <w:sz w:val="24"/>
          <w:szCs w:val="24"/>
          <w:lang w:val="hy-AM"/>
        </w:rPr>
        <w:t>ռետրո</w:t>
      </w:r>
      <w:r w:rsidR="00BD3268" w:rsidRPr="00465AB1">
        <w:rPr>
          <w:rFonts w:ascii="GHEA Grapalat" w:hAnsi="GHEA Grapalat" w:cs="Sylfaen"/>
          <w:sz w:val="24"/>
          <w:szCs w:val="24"/>
          <w:lang w:val="hy-AM"/>
        </w:rPr>
        <w:t>վի</w:t>
      </w:r>
      <w:r w:rsidR="00CE4B52" w:rsidRPr="00465AB1">
        <w:rPr>
          <w:rFonts w:ascii="GHEA Grapalat" w:hAnsi="GHEA Grapalat" w:cs="Sylfaen"/>
          <w:sz w:val="24"/>
          <w:szCs w:val="24"/>
          <w:lang w:val="hy-AM"/>
        </w:rPr>
        <w:t>ր</w:t>
      </w:r>
      <w:r w:rsidR="00BD3268" w:rsidRPr="00465AB1">
        <w:rPr>
          <w:rFonts w:ascii="GHEA Grapalat" w:hAnsi="GHEA Grapalat" w:cs="Sylfaen"/>
          <w:sz w:val="24"/>
          <w:szCs w:val="24"/>
          <w:lang w:val="hy-AM"/>
        </w:rPr>
        <w:t>ուսային</w:t>
      </w:r>
      <w:r w:rsidRPr="00465AB1">
        <w:rPr>
          <w:rFonts w:ascii="GHEA Grapalat" w:hAnsi="GHEA Grapalat" w:cs="Sylfaen"/>
          <w:sz w:val="24"/>
          <w:szCs w:val="24"/>
          <w:lang w:val="hy-AM"/>
        </w:rPr>
        <w:t xml:space="preserve"> դեղերի </w:t>
      </w:r>
      <w:r w:rsidR="008C432A" w:rsidRPr="00465AB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915038" w:rsidRPr="00465AB1">
        <w:rPr>
          <w:rFonts w:ascii="GHEA Grapalat" w:hAnsi="GHEA Grapalat" w:cs="Sylfaen"/>
          <w:sz w:val="24"/>
          <w:szCs w:val="24"/>
          <w:lang w:val="hy-AM"/>
        </w:rPr>
        <w:t>օպորտունիստական դեղորայքի</w:t>
      </w:r>
      <w:r w:rsidR="008C432A" w:rsidRPr="00465A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5AB1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465AB1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Նախագծի ընդունման գործընթաց, ըստ որի</w:t>
      </w:r>
      <w:r w:rsidR="00700B2B" w:rsidRPr="00C95B48">
        <w:rPr>
          <w:rFonts w:ascii="GHEA Grapalat" w:hAnsi="GHEA Grapalat"/>
          <w:sz w:val="24"/>
          <w:szCs w:val="24"/>
          <w:lang w:val="hy-AM"/>
        </w:rPr>
        <w:t>`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</w:t>
      </w:r>
      <w:r w:rsidR="00915038">
        <w:rPr>
          <w:rFonts w:ascii="GHEA Grapalat" w:hAnsi="GHEA Grapalat"/>
          <w:sz w:val="24"/>
          <w:szCs w:val="24"/>
          <w:lang w:val="hy-AM"/>
        </w:rPr>
        <w:t>ունների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կազմակերպվող մրցակցային գնման ընթացակարգի համար սահմանված դեղերի </w:t>
      </w:r>
      <w:r w:rsidRPr="00C95B48">
        <w:rPr>
          <w:rFonts w:ascii="GHEA Grapalat" w:hAnsi="GHEA Grapalat"/>
          <w:sz w:val="24"/>
          <w:szCs w:val="24"/>
          <w:lang w:val="hy-AM"/>
        </w:rPr>
        <w:lastRenderedPageBreak/>
        <w:t xml:space="preserve">առավելագույն նախահաշվային գների հանրագումարը որպես դրամաշնորհ տրամադրվելու է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</w:t>
      </w:r>
      <w:r w:rsidR="00915038">
        <w:rPr>
          <w:rFonts w:ascii="GHEA Grapalat" w:hAnsi="GHEA Grapalat"/>
          <w:sz w:val="24"/>
          <w:szCs w:val="24"/>
          <w:lang w:val="hy-AM"/>
        </w:rPr>
        <w:t>ուններին</w:t>
      </w:r>
      <w:r w:rsidRPr="00C95B48">
        <w:rPr>
          <w:rFonts w:ascii="GHEA Grapalat" w:hAnsi="GHEA Grapalat"/>
          <w:sz w:val="24"/>
          <w:szCs w:val="24"/>
          <w:lang w:val="hy-AM"/>
        </w:rPr>
        <w:t>: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AC4F79" w14:textId="481F0205" w:rsidR="00B859C9" w:rsidRPr="00C95B48" w:rsidRDefault="00B859C9" w:rsidP="00A35BB2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18A67738" w:rsidR="00DB1B9A" w:rsidRDefault="00DB1B9A" w:rsidP="0091503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038" w:rsidRPr="00915038">
        <w:rPr>
          <w:rFonts w:ascii="GHEA Grapalat" w:hAnsi="GHEA Grapalat" w:cs="Sylfaen"/>
          <w:sz w:val="24"/>
          <w:szCs w:val="24"/>
          <w:lang w:val="hy-AM"/>
        </w:rPr>
        <w:t>հակատուբերկուլոզային դեղերի</w:t>
      </w:r>
      <w:r w:rsidR="0091503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00B2B">
        <w:rPr>
          <w:rFonts w:ascii="GHEA Grapalat" w:hAnsi="GHEA Grapalat"/>
          <w:sz w:val="24"/>
          <w:szCs w:val="24"/>
          <w:lang w:val="hy-AM"/>
        </w:rPr>
        <w:t>հակա</w:t>
      </w:r>
      <w:r w:rsidR="00CE4B52">
        <w:rPr>
          <w:rFonts w:ascii="GHEA Grapalat" w:hAnsi="GHEA Grapalat"/>
          <w:sz w:val="24"/>
          <w:szCs w:val="24"/>
          <w:lang w:val="hy-AM"/>
        </w:rPr>
        <w:t>ռետրո</w:t>
      </w:r>
      <w:r w:rsidRPr="00700B2B">
        <w:rPr>
          <w:rFonts w:ascii="GHEA Grapalat" w:hAnsi="GHEA Grapalat"/>
          <w:sz w:val="24"/>
          <w:szCs w:val="24"/>
          <w:lang w:val="hy-AM"/>
        </w:rPr>
        <w:t>վիրուսային դեղերի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32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915038" w:rsidRPr="00915038">
        <w:rPr>
          <w:rFonts w:ascii="GHEA Grapalat" w:hAnsi="GHEA Grapalat"/>
          <w:sz w:val="24"/>
          <w:szCs w:val="24"/>
          <w:lang w:val="hy-AM"/>
        </w:rPr>
        <w:t>օպորտունիստական դեղորայքի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6B9BD6BE" w:rsidR="00DB1B9A" w:rsidRDefault="00700B2B" w:rsidP="00CE4B52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</w:t>
      </w:r>
      <w:r w:rsidR="00915038" w:rsidRPr="00700B2B">
        <w:rPr>
          <w:rFonts w:ascii="GHEA Grapalat" w:hAnsi="GHEA Grapalat" w:cs="Sylfaen"/>
          <w:sz w:val="24"/>
          <w:szCs w:val="24"/>
          <w:lang w:val="hy-AM"/>
        </w:rPr>
        <w:t>հակատուբերկուլոզային դեղերի</w:t>
      </w:r>
      <w:r w:rsidR="00915038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հակառետրովիրուսային դեղերի </w:t>
      </w:r>
      <w:r w:rsidR="00915038" w:rsidRPr="00915038">
        <w:rPr>
          <w:rFonts w:ascii="GHEA Grapalat" w:hAnsi="GHEA Grapalat"/>
          <w:sz w:val="24"/>
          <w:szCs w:val="24"/>
          <w:lang w:val="hy-AM"/>
        </w:rPr>
        <w:t>և օպորտունիստական դեղորայքի</w:t>
      </w:r>
      <w:r w:rsidR="00915038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մատակարարում,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որի հետևանքով կապահովվի Հայաստանի Հանրապետությունում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վարակիչ հիվանդությունների (ՄԻԱՎ/ՁԻԱՀ-ի</w:t>
      </w:r>
      <w:r w:rsidR="00915038">
        <w:rPr>
          <w:rFonts w:ascii="GHEA Grapalat" w:hAnsi="GHEA Grapalat"/>
          <w:sz w:val="24"/>
          <w:szCs w:val="24"/>
          <w:lang w:val="hy-AM"/>
        </w:rPr>
        <w:t>, տուբերկուլոզի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) կանխարգելումը և բուժումը: </w:t>
      </w:r>
    </w:p>
    <w:p w14:paraId="3A2BDA24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CE4B5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CE4B52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CE4B52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5BBAF1F8" w:rsidR="004872C0" w:rsidRDefault="004872C0" w:rsidP="00CE4B52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3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8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323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A3777F1" w14:textId="2DE19C8C" w:rsidR="00B37798" w:rsidRPr="00700B2B" w:rsidRDefault="009243A2" w:rsidP="00CE4B52">
      <w:pPr>
        <w:pStyle w:val="ListParagraph"/>
        <w:spacing w:after="0" w:line="360" w:lineRule="auto"/>
        <w:ind w:left="0"/>
        <w:jc w:val="both"/>
        <w:rPr>
          <w:sz w:val="24"/>
          <w:szCs w:val="24"/>
          <w:lang w:val="hy-AM"/>
        </w:rPr>
      </w:pPr>
      <w:r w:rsidRPr="00700B2B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ռազմավարական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հետ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չէ</w:t>
      </w:r>
      <w:r w:rsidRPr="00700B2B">
        <w:rPr>
          <w:rFonts w:ascii="GHEA Grapalat" w:hAnsi="GHEA Grapalat"/>
          <w:sz w:val="24"/>
          <w:szCs w:val="24"/>
          <w:lang w:val="hy-AM"/>
        </w:rPr>
        <w:t>:</w:t>
      </w:r>
      <w:r w:rsidR="00487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sz w:val="24"/>
          <w:szCs w:val="24"/>
          <w:lang w:val="hy-AM"/>
        </w:rPr>
        <w:t xml:space="preserve"> </w:t>
      </w:r>
    </w:p>
    <w:sectPr w:rsidR="00B37798" w:rsidRPr="00700B2B" w:rsidSect="00A35BB2">
      <w:pgSz w:w="12240" w:h="15840"/>
      <w:pgMar w:top="1170" w:right="864" w:bottom="5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AC6"/>
    <w:rsid w:val="0009549F"/>
    <w:rsid w:val="00226C69"/>
    <w:rsid w:val="00293F9B"/>
    <w:rsid w:val="00317745"/>
    <w:rsid w:val="00324503"/>
    <w:rsid w:val="003B3F8B"/>
    <w:rsid w:val="003D01F8"/>
    <w:rsid w:val="00465AB1"/>
    <w:rsid w:val="004872C0"/>
    <w:rsid w:val="004E59D9"/>
    <w:rsid w:val="004F758F"/>
    <w:rsid w:val="00542AC6"/>
    <w:rsid w:val="00700B2B"/>
    <w:rsid w:val="00790063"/>
    <w:rsid w:val="007A6C68"/>
    <w:rsid w:val="007B1DD2"/>
    <w:rsid w:val="007F245D"/>
    <w:rsid w:val="008C432A"/>
    <w:rsid w:val="008C7E9E"/>
    <w:rsid w:val="008E518E"/>
    <w:rsid w:val="00915038"/>
    <w:rsid w:val="009243A2"/>
    <w:rsid w:val="00A35BB2"/>
    <w:rsid w:val="00AA72DC"/>
    <w:rsid w:val="00B37798"/>
    <w:rsid w:val="00B45BA4"/>
    <w:rsid w:val="00B859C9"/>
    <w:rsid w:val="00BD3268"/>
    <w:rsid w:val="00C5389C"/>
    <w:rsid w:val="00C95B48"/>
    <w:rsid w:val="00CE4B52"/>
    <w:rsid w:val="00CF0347"/>
    <w:rsid w:val="00D93168"/>
    <w:rsid w:val="00DB1B9A"/>
    <w:rsid w:val="00E35267"/>
    <w:rsid w:val="00F30664"/>
    <w:rsid w:val="00FC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7C7BB-5DF8-4237-A8A2-4E1C46386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/>
  <dc:description/>
  <cp:lastModifiedBy>Susanna Arzumanyan</cp:lastModifiedBy>
  <cp:revision>2</cp:revision>
  <dcterms:created xsi:type="dcterms:W3CDTF">2024-10-02T08:33:00Z</dcterms:created>
  <dcterms:modified xsi:type="dcterms:W3CDTF">2024-10-02T08:33:00Z</dcterms:modified>
</cp:coreProperties>
</file>