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3EDF" w:rsidRDefault="00633EDF"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33EDF" w:rsidRDefault="00633EDF" w:rsidP="00A71CED">
      <w:pPr>
        <w:jc w:val="center"/>
      </w:pPr>
    </w:p>
    <w:p w:rsidR="00633EDF" w:rsidRDefault="00633EDF"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33EDF" w:rsidRDefault="00633EDF" w:rsidP="00A71CED">
      <w:pPr>
        <w:pStyle w:val="mechtex"/>
        <w:rPr>
          <w:rFonts w:ascii="GHEA Mariam" w:hAnsi="GHEA Mariam"/>
          <w:b/>
        </w:rPr>
      </w:pPr>
    </w:p>
    <w:p w:rsidR="00633EDF" w:rsidRDefault="00633EDF"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33EDF" w:rsidRPr="008E1B5A" w:rsidRDefault="00633EDF" w:rsidP="00A71CED">
      <w:pPr>
        <w:jc w:val="center"/>
        <w:rPr>
          <w:rFonts w:ascii="GHEA Mariam" w:hAnsi="GHEA Mariam"/>
          <w:sz w:val="24"/>
          <w:szCs w:val="24"/>
        </w:rPr>
      </w:pPr>
    </w:p>
    <w:p w:rsidR="00633EDF" w:rsidRPr="00691610" w:rsidRDefault="00633EDF" w:rsidP="00A71CED">
      <w:pPr>
        <w:jc w:val="center"/>
        <w:rPr>
          <w:rFonts w:ascii="GHEA Mariam" w:hAnsi="GHEA Mariam"/>
          <w:sz w:val="12"/>
          <w:szCs w:val="24"/>
        </w:rPr>
      </w:pPr>
    </w:p>
    <w:p w:rsidR="00633EDF" w:rsidRPr="008E1B5A" w:rsidRDefault="00633EDF" w:rsidP="00A71CED">
      <w:pPr>
        <w:jc w:val="center"/>
        <w:rPr>
          <w:rFonts w:ascii="GHEA Mariam" w:hAnsi="GHEA Mariam"/>
          <w:sz w:val="24"/>
          <w:szCs w:val="24"/>
        </w:rPr>
      </w:pPr>
    </w:p>
    <w:p w:rsidR="00633EDF" w:rsidRPr="006740E0" w:rsidRDefault="00633EDF" w:rsidP="00A71CED">
      <w:pPr>
        <w:jc w:val="center"/>
        <w:rPr>
          <w:rFonts w:ascii="GHEA Mariam" w:hAnsi="GHEA Mariam"/>
          <w:sz w:val="24"/>
          <w:szCs w:val="24"/>
        </w:rPr>
      </w:pPr>
      <w:r>
        <w:rPr>
          <w:rFonts w:ascii="GHEA Mariam" w:hAnsi="GHEA Mariam" w:cs="Sylfaen"/>
          <w:spacing w:val="-4"/>
          <w:sz w:val="24"/>
          <w:szCs w:val="24"/>
          <w:lang w:val="fr-FR"/>
        </w:rPr>
        <w:t xml:space="preserve">19 </w:t>
      </w:r>
      <w:r w:rsidRPr="00A2780C">
        <w:rPr>
          <w:rFonts w:ascii="GHEA Mariam" w:hAnsi="GHEA Mariam" w:cs="Sylfaen"/>
          <w:spacing w:val="-4"/>
          <w:sz w:val="24"/>
          <w:szCs w:val="24"/>
          <w:lang w:val="pt-BR"/>
        </w:rPr>
        <w:t>սեպտեմբերի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0504CF">
        <w:rPr>
          <w:rFonts w:ascii="GHEA Mariam" w:hAnsi="GHEA Mariam"/>
          <w:sz w:val="24"/>
          <w:szCs w:val="24"/>
        </w:rPr>
        <w:t xml:space="preserve"> </w:t>
      </w:r>
      <w:r w:rsidRPr="006740E0">
        <w:rPr>
          <w:rFonts w:ascii="GHEA Mariam" w:hAnsi="GHEA Mariam"/>
          <w:sz w:val="24"/>
          <w:szCs w:val="24"/>
        </w:rPr>
        <w:t>N         - Ն</w:t>
      </w:r>
    </w:p>
    <w:p w:rsidR="00633EDF" w:rsidRPr="00303787" w:rsidRDefault="00633EDF" w:rsidP="00A71CED">
      <w:pPr>
        <w:jc w:val="center"/>
        <w:rPr>
          <w:rFonts w:ascii="GHEA Mariam" w:hAnsi="GHEA Mariam"/>
          <w:sz w:val="22"/>
          <w:szCs w:val="24"/>
        </w:rPr>
      </w:pPr>
    </w:p>
    <w:p w:rsidR="00633EDF" w:rsidRPr="00303787" w:rsidRDefault="00633EDF" w:rsidP="00A71CED">
      <w:pPr>
        <w:jc w:val="center"/>
        <w:rPr>
          <w:rFonts w:ascii="GHEA Mariam" w:hAnsi="GHEA Mariam"/>
          <w:sz w:val="22"/>
          <w:szCs w:val="24"/>
        </w:rPr>
      </w:pPr>
    </w:p>
    <w:p w:rsidR="00633EDF" w:rsidRPr="00633EDF" w:rsidRDefault="00633EDF" w:rsidP="00633EDF">
      <w:pPr>
        <w:pStyle w:val="mechtex"/>
        <w:rPr>
          <w:rFonts w:ascii="GHEA Mariam" w:hAnsi="GHEA Mariam"/>
          <w:sz w:val="24"/>
        </w:rPr>
      </w:pPr>
    </w:p>
    <w:p w:rsidR="00633EDF" w:rsidRDefault="00633EDF" w:rsidP="00633EDF">
      <w:pPr>
        <w:pStyle w:val="mechtex"/>
        <w:rPr>
          <w:rFonts w:ascii="GHEA Mariam" w:hAnsi="GHEA Mariam"/>
          <w:color w:val="000000"/>
          <w:sz w:val="24"/>
          <w:lang w:val="hy-AM"/>
        </w:rPr>
      </w:pPr>
      <w:r w:rsidRPr="000504CF">
        <w:rPr>
          <w:rFonts w:ascii="GHEA Mariam" w:hAnsi="GHEA Mariam"/>
          <w:color w:val="000000"/>
          <w:spacing w:val="-6"/>
          <w:sz w:val="24"/>
          <w:lang w:val="hy-AM"/>
        </w:rPr>
        <w:t>ՀԱՅԱՍՏԱՆԻ ՀԱՆՐԱՊԵՏՈՒԹՅԱՆ ԿԱՌԱՎԱՐՈՒԹՅԱՆ 2019 ԹՎԱԿԱՆԻ</w:t>
      </w:r>
      <w:r w:rsidRPr="00633EDF">
        <w:rPr>
          <w:rFonts w:ascii="GHEA Mariam" w:hAnsi="GHEA Mariam"/>
          <w:color w:val="000000"/>
          <w:sz w:val="24"/>
          <w:lang w:val="hy-AM"/>
        </w:rPr>
        <w:t xml:space="preserve"> ՕԳՈՍՏՈՍԻ 8-Ի N </w:t>
      </w:r>
      <w:r w:rsidRPr="00633EDF">
        <w:rPr>
          <w:rFonts w:ascii="GHEA Mariam" w:hAnsi="GHEA Mariam"/>
          <w:bCs/>
          <w:sz w:val="24"/>
          <w:lang w:val="hy-AM"/>
        </w:rPr>
        <w:t>1025</w:t>
      </w:r>
      <w:r w:rsidRPr="00633EDF">
        <w:rPr>
          <w:rFonts w:ascii="GHEA Mariam" w:hAnsi="GHEA Mariam"/>
          <w:color w:val="000000"/>
          <w:sz w:val="24"/>
          <w:lang w:val="hy-AM"/>
        </w:rPr>
        <w:t xml:space="preserve">-Ն ՈՐՈՇՄԱՆ ՄԵՋ ԼՐԱՑՈՒՄՆԵՐ ԿԱՏԱՐԵԼՈՒ </w:t>
      </w:r>
    </w:p>
    <w:p w:rsidR="00633EDF" w:rsidRDefault="00633EDF" w:rsidP="00633EDF">
      <w:pPr>
        <w:pStyle w:val="mechtex"/>
        <w:rPr>
          <w:rFonts w:ascii="GHEA Mariam" w:hAnsi="GHEA Mariam"/>
          <w:color w:val="000000"/>
          <w:sz w:val="24"/>
          <w:lang w:val="hy-AM"/>
        </w:rPr>
      </w:pPr>
      <w:r w:rsidRPr="00633EDF">
        <w:rPr>
          <w:rFonts w:ascii="GHEA Mariam" w:hAnsi="GHEA Mariam"/>
          <w:color w:val="000000"/>
          <w:sz w:val="24"/>
          <w:lang w:val="hy-AM"/>
        </w:rPr>
        <w:t>Մ</w:t>
      </w:r>
      <w:r w:rsidRPr="000504CF">
        <w:rPr>
          <w:rFonts w:ascii="GHEA Mariam" w:hAnsi="GHEA Mariam"/>
          <w:color w:val="000000"/>
          <w:sz w:val="24"/>
          <w:lang w:val="hy-AM"/>
        </w:rPr>
        <w:t xml:space="preserve"> </w:t>
      </w:r>
      <w:r w:rsidRPr="00633EDF">
        <w:rPr>
          <w:rFonts w:ascii="GHEA Mariam" w:hAnsi="GHEA Mariam"/>
          <w:color w:val="000000"/>
          <w:sz w:val="24"/>
          <w:lang w:val="hy-AM"/>
        </w:rPr>
        <w:t>Ա</w:t>
      </w:r>
      <w:r w:rsidRPr="000504CF">
        <w:rPr>
          <w:rFonts w:ascii="GHEA Mariam" w:hAnsi="GHEA Mariam"/>
          <w:color w:val="000000"/>
          <w:sz w:val="24"/>
          <w:lang w:val="hy-AM"/>
        </w:rPr>
        <w:t xml:space="preserve"> </w:t>
      </w:r>
      <w:r w:rsidRPr="00633EDF">
        <w:rPr>
          <w:rFonts w:ascii="GHEA Mariam" w:hAnsi="GHEA Mariam"/>
          <w:color w:val="000000"/>
          <w:sz w:val="24"/>
          <w:lang w:val="hy-AM"/>
        </w:rPr>
        <w:t>Ս</w:t>
      </w:r>
      <w:r w:rsidRPr="000504CF">
        <w:rPr>
          <w:rFonts w:ascii="GHEA Mariam" w:hAnsi="GHEA Mariam"/>
          <w:color w:val="000000"/>
          <w:sz w:val="24"/>
          <w:lang w:val="hy-AM"/>
        </w:rPr>
        <w:t xml:space="preserve">  </w:t>
      </w:r>
      <w:r w:rsidRPr="00633EDF">
        <w:rPr>
          <w:rFonts w:ascii="GHEA Mariam" w:hAnsi="GHEA Mariam"/>
          <w:color w:val="000000"/>
          <w:sz w:val="24"/>
          <w:lang w:val="hy-AM"/>
        </w:rPr>
        <w:t>Ի</w:t>
      </w:r>
      <w:r w:rsidRPr="000504CF">
        <w:rPr>
          <w:rFonts w:ascii="GHEA Mariam" w:hAnsi="GHEA Mariam"/>
          <w:color w:val="000000"/>
          <w:sz w:val="24"/>
          <w:lang w:val="hy-AM"/>
        </w:rPr>
        <w:t xml:space="preserve"> </w:t>
      </w:r>
      <w:r w:rsidRPr="00633EDF">
        <w:rPr>
          <w:rFonts w:ascii="GHEA Mariam" w:hAnsi="GHEA Mariam"/>
          <w:color w:val="000000"/>
          <w:sz w:val="24"/>
          <w:lang w:val="hy-AM"/>
        </w:rPr>
        <w:t>Ն</w:t>
      </w:r>
    </w:p>
    <w:p w:rsidR="00633EDF" w:rsidRPr="000504CF" w:rsidRDefault="00633EDF"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000504CF">
        <w:rPr>
          <w:rFonts w:ascii="GHEA Mariam" w:hAnsi="GHEA Mariam" w:cs="Sylfaen"/>
          <w:sz w:val="24"/>
          <w:lang w:val="pt-BR"/>
        </w:rPr>
        <w:t>-</w:t>
      </w:r>
    </w:p>
    <w:p w:rsidR="00633EDF" w:rsidRDefault="00633EDF" w:rsidP="00633EDF">
      <w:pPr>
        <w:pStyle w:val="mechtex"/>
        <w:rPr>
          <w:rFonts w:ascii="GHEA Mariam" w:hAnsi="GHEA Mariam"/>
          <w:color w:val="000000"/>
          <w:sz w:val="24"/>
          <w:highlight w:val="yellow"/>
          <w:lang w:val="hy-AM"/>
        </w:rPr>
      </w:pPr>
    </w:p>
    <w:p w:rsidR="00633EDF" w:rsidRPr="00633EDF" w:rsidRDefault="00633EDF" w:rsidP="00633EDF">
      <w:pPr>
        <w:pStyle w:val="mechtex"/>
        <w:rPr>
          <w:rFonts w:ascii="GHEA Mariam" w:hAnsi="GHEA Mariam"/>
          <w:color w:val="000000"/>
          <w:sz w:val="24"/>
          <w:highlight w:val="yellow"/>
          <w:lang w:val="hy-AM"/>
        </w:rPr>
      </w:pPr>
    </w:p>
    <w:p w:rsidR="00633EDF" w:rsidRPr="00633EDF" w:rsidRDefault="00633EDF" w:rsidP="00633EDF">
      <w:pPr>
        <w:pStyle w:val="norm"/>
        <w:spacing w:line="408" w:lineRule="auto"/>
        <w:ind w:firstLine="720"/>
        <w:rPr>
          <w:rFonts w:ascii="GHEA Mariam" w:hAnsi="GHEA Mariam"/>
          <w:sz w:val="28"/>
          <w:szCs w:val="24"/>
          <w:lang w:val="de-DE"/>
        </w:rPr>
      </w:pPr>
      <w:r w:rsidRPr="00633EDF">
        <w:rPr>
          <w:rFonts w:ascii="GHEA Mariam" w:hAnsi="GHEA Mariam"/>
          <w:noProof/>
          <w:color w:val="000000"/>
          <w:spacing w:val="-10"/>
          <w:sz w:val="24"/>
          <w:szCs w:val="24"/>
          <w:lang w:val="hy-AM" w:eastAsia="en-GB"/>
        </w:rPr>
        <w:t xml:space="preserve">Հիմք ընդունելով «Նորմատիվ իրավական ակտերի մասին» </w:t>
      </w:r>
      <w:r w:rsidR="000504CF" w:rsidRPr="000504CF">
        <w:rPr>
          <w:rFonts w:ascii="GHEA Mariam" w:hAnsi="GHEA Mariam" w:cs="Sylfaen"/>
          <w:bCs/>
          <w:noProof/>
          <w:color w:val="000000"/>
          <w:spacing w:val="-8"/>
          <w:sz w:val="24"/>
          <w:szCs w:val="24"/>
          <w:lang w:val="fr-FR" w:eastAsia="en-US"/>
        </w:rPr>
        <w:t>Հայաստանի</w:t>
      </w:r>
      <w:r w:rsidR="000504CF" w:rsidRPr="000504CF">
        <w:rPr>
          <w:rFonts w:ascii="GHEA Mariam" w:hAnsi="GHEA Mariam" w:cs="Arial Armenian"/>
          <w:bCs/>
          <w:noProof/>
          <w:color w:val="000000"/>
          <w:spacing w:val="-8"/>
          <w:sz w:val="24"/>
          <w:szCs w:val="24"/>
          <w:lang w:val="fr-FR" w:eastAsia="en-US"/>
        </w:rPr>
        <w:t xml:space="preserve"> </w:t>
      </w:r>
      <w:r w:rsidR="000504CF" w:rsidRPr="000504CF">
        <w:rPr>
          <w:rFonts w:ascii="GHEA Mariam" w:hAnsi="GHEA Mariam" w:cs="Sylfaen"/>
          <w:bCs/>
          <w:noProof/>
          <w:color w:val="000000"/>
          <w:spacing w:val="-8"/>
          <w:sz w:val="24"/>
          <w:szCs w:val="24"/>
          <w:lang w:val="fr-FR" w:eastAsia="en-US"/>
        </w:rPr>
        <w:t>Հան</w:t>
      </w:r>
      <w:r w:rsidR="000504CF">
        <w:rPr>
          <w:rFonts w:ascii="GHEA Mariam" w:hAnsi="GHEA Mariam" w:cs="Sylfaen"/>
          <w:bCs/>
          <w:noProof/>
          <w:color w:val="000000"/>
          <w:spacing w:val="-8"/>
          <w:sz w:val="24"/>
          <w:szCs w:val="24"/>
          <w:lang w:val="fr-FR" w:eastAsia="en-US"/>
        </w:rPr>
        <w:softHyphen/>
      </w:r>
      <w:r w:rsidR="000504CF" w:rsidRPr="000504CF">
        <w:rPr>
          <w:rFonts w:ascii="GHEA Mariam" w:hAnsi="GHEA Mariam" w:cs="Sylfaen"/>
          <w:bCs/>
          <w:noProof/>
          <w:color w:val="000000"/>
          <w:spacing w:val="-8"/>
          <w:sz w:val="24"/>
          <w:szCs w:val="24"/>
          <w:lang w:val="fr-FR" w:eastAsia="en-US"/>
        </w:rPr>
        <w:t>րա</w:t>
      </w:r>
      <w:r w:rsidR="000504CF" w:rsidRPr="000504CF">
        <w:rPr>
          <w:rFonts w:ascii="GHEA Mariam" w:hAnsi="GHEA Mariam" w:cs="Sylfaen"/>
          <w:bCs/>
          <w:noProof/>
          <w:color w:val="000000"/>
          <w:spacing w:val="-8"/>
          <w:sz w:val="24"/>
          <w:szCs w:val="24"/>
          <w:lang w:val="fr-FR" w:eastAsia="en-US"/>
        </w:rPr>
        <w:softHyphen/>
        <w:t>պետության</w:t>
      </w:r>
      <w:r w:rsidR="000504CF">
        <w:rPr>
          <w:rFonts w:ascii="GHEA Mariam" w:hAnsi="GHEA Mariam"/>
          <w:noProof/>
          <w:color w:val="000000"/>
          <w:spacing w:val="-10"/>
          <w:sz w:val="24"/>
          <w:szCs w:val="24"/>
          <w:lang w:val="hy-AM" w:eastAsia="en-GB"/>
        </w:rPr>
        <w:t xml:space="preserve"> </w:t>
      </w:r>
      <w:r w:rsidRPr="00633EDF">
        <w:rPr>
          <w:rFonts w:ascii="GHEA Mariam" w:hAnsi="GHEA Mariam"/>
          <w:noProof/>
          <w:color w:val="000000"/>
          <w:spacing w:val="-10"/>
          <w:sz w:val="24"/>
          <w:szCs w:val="24"/>
          <w:lang w:val="hy-AM" w:eastAsia="en-GB"/>
        </w:rPr>
        <w:t>օրենքի 33-րդ և 34-րդ</w:t>
      </w:r>
      <w:r w:rsidRPr="00633EDF">
        <w:rPr>
          <w:rFonts w:ascii="GHEA Mariam" w:hAnsi="GHEA Mariam"/>
          <w:noProof/>
          <w:color w:val="000000"/>
          <w:sz w:val="24"/>
          <w:szCs w:val="24"/>
          <w:lang w:val="hy-AM" w:eastAsia="en-GB"/>
        </w:rPr>
        <w:t xml:space="preserve"> </w:t>
      </w:r>
      <w:r w:rsidRPr="00633EDF">
        <w:rPr>
          <w:rFonts w:ascii="GHEA Mariam" w:hAnsi="GHEA Mariam"/>
          <w:noProof/>
          <w:color w:val="000000"/>
          <w:spacing w:val="-2"/>
          <w:sz w:val="24"/>
          <w:szCs w:val="24"/>
          <w:lang w:val="hy-AM" w:eastAsia="en-GB"/>
        </w:rPr>
        <w:t xml:space="preserve">հոդվածները` </w:t>
      </w:r>
      <w:r w:rsidRPr="00633EDF">
        <w:rPr>
          <w:rFonts w:ascii="GHEA Mariam" w:hAnsi="GHEA Mariam" w:cs="Sylfaen"/>
          <w:spacing w:val="-2"/>
          <w:sz w:val="24"/>
          <w:szCs w:val="22"/>
          <w:lang w:val="de-DE"/>
        </w:rPr>
        <w:t>Հայաստանի</w:t>
      </w:r>
      <w:r w:rsidRPr="00633EDF">
        <w:rPr>
          <w:rFonts w:ascii="GHEA Mariam" w:hAnsi="GHEA Mariam" w:cs="Arial Armenian"/>
          <w:spacing w:val="-2"/>
          <w:sz w:val="24"/>
          <w:szCs w:val="22"/>
          <w:lang w:val="de-DE"/>
        </w:rPr>
        <w:t xml:space="preserve"> </w:t>
      </w:r>
      <w:r w:rsidRPr="00633EDF">
        <w:rPr>
          <w:rFonts w:ascii="GHEA Mariam" w:hAnsi="GHEA Mariam" w:cs="Sylfaen"/>
          <w:spacing w:val="-2"/>
          <w:sz w:val="24"/>
          <w:szCs w:val="22"/>
          <w:lang w:val="de-DE"/>
        </w:rPr>
        <w:t>Հանրապետության</w:t>
      </w:r>
      <w:r w:rsidRPr="00633EDF">
        <w:rPr>
          <w:rFonts w:ascii="GHEA Mariam" w:hAnsi="GHEA Mariam" w:cs="Arial Armenian"/>
          <w:spacing w:val="-2"/>
          <w:sz w:val="24"/>
          <w:szCs w:val="22"/>
          <w:lang w:val="de-DE"/>
        </w:rPr>
        <w:t xml:space="preserve"> </w:t>
      </w:r>
      <w:r w:rsidRPr="00633EDF">
        <w:rPr>
          <w:rFonts w:ascii="GHEA Mariam" w:hAnsi="GHEA Mariam" w:cs="Sylfaen"/>
          <w:spacing w:val="-2"/>
          <w:sz w:val="24"/>
          <w:szCs w:val="22"/>
          <w:lang w:val="de-DE"/>
        </w:rPr>
        <w:t>կառավարությունը</w:t>
      </w:r>
      <w:r w:rsidRPr="00633EDF">
        <w:rPr>
          <w:rFonts w:ascii="GHEA Mariam" w:hAnsi="GHEA Mariam" w:cs="Arial Armenian"/>
          <w:spacing w:val="-2"/>
          <w:sz w:val="24"/>
          <w:szCs w:val="22"/>
          <w:lang w:val="de-DE"/>
        </w:rPr>
        <w:t xml:space="preserve">    </w:t>
      </w:r>
      <w:r w:rsidRPr="00633EDF">
        <w:rPr>
          <w:rFonts w:ascii="GHEA Mariam" w:hAnsi="GHEA Mariam" w:cs="Sylfaen"/>
          <w:spacing w:val="-2"/>
          <w:sz w:val="24"/>
          <w:szCs w:val="22"/>
          <w:lang w:val="de-DE"/>
        </w:rPr>
        <w:t>ո</w:t>
      </w:r>
      <w:r w:rsidRPr="00633EDF">
        <w:rPr>
          <w:rFonts w:ascii="GHEA Mariam" w:hAnsi="GHEA Mariam" w:cs="Arial Armenian"/>
          <w:spacing w:val="-2"/>
          <w:sz w:val="24"/>
          <w:szCs w:val="22"/>
          <w:lang w:val="de-DE"/>
        </w:rPr>
        <w:t xml:space="preserve"> </w:t>
      </w:r>
      <w:r w:rsidRPr="00633EDF">
        <w:rPr>
          <w:rFonts w:ascii="GHEA Mariam" w:hAnsi="GHEA Mariam" w:cs="Sylfaen"/>
          <w:spacing w:val="-2"/>
          <w:sz w:val="24"/>
          <w:szCs w:val="22"/>
          <w:lang w:val="de-DE"/>
        </w:rPr>
        <w:t>ր</w:t>
      </w:r>
      <w:r w:rsidRPr="00633EDF">
        <w:rPr>
          <w:rFonts w:ascii="GHEA Mariam" w:hAnsi="GHEA Mariam" w:cs="Arial Armenian"/>
          <w:spacing w:val="-2"/>
          <w:sz w:val="24"/>
          <w:szCs w:val="22"/>
          <w:lang w:val="de-DE"/>
        </w:rPr>
        <w:t xml:space="preserve"> </w:t>
      </w:r>
      <w:r w:rsidRPr="00633EDF">
        <w:rPr>
          <w:rFonts w:ascii="GHEA Mariam" w:hAnsi="GHEA Mariam" w:cs="Sylfaen"/>
          <w:spacing w:val="-2"/>
          <w:sz w:val="24"/>
          <w:szCs w:val="22"/>
          <w:lang w:val="de-DE"/>
        </w:rPr>
        <w:t>ո</w:t>
      </w:r>
      <w:r w:rsidRPr="00633EDF">
        <w:rPr>
          <w:rFonts w:ascii="GHEA Mariam" w:hAnsi="GHEA Mariam" w:cs="Arial Armenian"/>
          <w:spacing w:val="-2"/>
          <w:sz w:val="24"/>
          <w:szCs w:val="22"/>
          <w:lang w:val="de-DE"/>
        </w:rPr>
        <w:t xml:space="preserve"> </w:t>
      </w:r>
      <w:r w:rsidRPr="00633EDF">
        <w:rPr>
          <w:rFonts w:ascii="GHEA Mariam" w:hAnsi="GHEA Mariam" w:cs="Sylfaen"/>
          <w:spacing w:val="-2"/>
          <w:sz w:val="24"/>
          <w:szCs w:val="22"/>
          <w:lang w:val="de-DE"/>
        </w:rPr>
        <w:t>շ</w:t>
      </w:r>
      <w:r w:rsidRPr="00633EDF">
        <w:rPr>
          <w:rFonts w:ascii="GHEA Mariam" w:hAnsi="GHEA Mariam" w:cs="Arial Armenian"/>
          <w:spacing w:val="-2"/>
          <w:sz w:val="24"/>
          <w:szCs w:val="22"/>
          <w:lang w:val="de-DE"/>
        </w:rPr>
        <w:t xml:space="preserve"> </w:t>
      </w:r>
      <w:r w:rsidRPr="00633EDF">
        <w:rPr>
          <w:rFonts w:ascii="GHEA Mariam" w:hAnsi="GHEA Mariam" w:cs="Sylfaen"/>
          <w:spacing w:val="-2"/>
          <w:sz w:val="24"/>
          <w:szCs w:val="22"/>
          <w:lang w:val="de-DE"/>
        </w:rPr>
        <w:t>ու</w:t>
      </w:r>
      <w:r w:rsidRPr="00633EDF">
        <w:rPr>
          <w:rFonts w:ascii="GHEA Mariam" w:hAnsi="GHEA Mariam" w:cs="Arial Armenian"/>
          <w:spacing w:val="-2"/>
          <w:sz w:val="24"/>
          <w:szCs w:val="22"/>
          <w:lang w:val="de-DE"/>
        </w:rPr>
        <w:t xml:space="preserve"> </w:t>
      </w:r>
      <w:r w:rsidRPr="00633EDF">
        <w:rPr>
          <w:rFonts w:ascii="GHEA Mariam" w:hAnsi="GHEA Mariam" w:cs="Sylfaen"/>
          <w:spacing w:val="-2"/>
          <w:sz w:val="24"/>
          <w:szCs w:val="22"/>
          <w:lang w:val="de-DE"/>
        </w:rPr>
        <w:t>մ</w:t>
      </w:r>
      <w:r w:rsidRPr="00633EDF">
        <w:rPr>
          <w:rFonts w:ascii="GHEA Mariam" w:hAnsi="GHEA Mariam" w:cs="Arial Armenian"/>
          <w:sz w:val="24"/>
          <w:szCs w:val="22"/>
          <w:lang w:val="de-DE"/>
        </w:rPr>
        <w:t xml:space="preserve">    </w:t>
      </w:r>
      <w:r w:rsidRPr="00633EDF">
        <w:rPr>
          <w:rFonts w:ascii="GHEA Mariam" w:hAnsi="GHEA Mariam" w:cs="Sylfaen"/>
          <w:sz w:val="24"/>
          <w:szCs w:val="22"/>
          <w:lang w:val="de-DE"/>
        </w:rPr>
        <w:t>է</w:t>
      </w:r>
      <w:r w:rsidRPr="00633EDF">
        <w:rPr>
          <w:rFonts w:ascii="GHEA Mariam" w:hAnsi="GHEA Mariam" w:cs="Arial Armenian"/>
          <w:sz w:val="24"/>
          <w:szCs w:val="22"/>
          <w:lang w:val="de-DE"/>
        </w:rPr>
        <w:t>.</w:t>
      </w:r>
    </w:p>
    <w:p w:rsidR="00633EDF" w:rsidRPr="00633EDF" w:rsidRDefault="00633EDF" w:rsidP="00633EDF">
      <w:pPr>
        <w:pStyle w:val="ListParagraph"/>
        <w:numPr>
          <w:ilvl w:val="0"/>
          <w:numId w:val="1"/>
        </w:numPr>
        <w:shd w:val="clear" w:color="auto" w:fill="FFFFFF"/>
        <w:spacing w:after="0" w:line="408" w:lineRule="auto"/>
        <w:ind w:left="0" w:firstLine="720"/>
        <w:jc w:val="both"/>
        <w:rPr>
          <w:rFonts w:ascii="GHEA Mariam" w:hAnsi="GHEA Mariam"/>
          <w:noProof/>
          <w:color w:val="000000"/>
          <w:sz w:val="24"/>
          <w:szCs w:val="24"/>
          <w:lang w:val="hy-AM" w:eastAsia="en-GB"/>
        </w:rPr>
      </w:pPr>
      <w:r w:rsidRPr="00633EDF">
        <w:rPr>
          <w:rFonts w:ascii="GHEA Mariam" w:hAnsi="GHEA Mariam"/>
          <w:noProof/>
          <w:color w:val="000000"/>
          <w:spacing w:val="-8"/>
          <w:sz w:val="24"/>
          <w:szCs w:val="24"/>
          <w:lang w:val="hy-AM" w:eastAsia="en-GB"/>
        </w:rPr>
        <w:t xml:space="preserve"> Հայաստանի Հանրապետության կառավարության 2019 թվականի</w:t>
      </w:r>
      <w:r w:rsidRPr="00633EDF">
        <w:rPr>
          <w:rFonts w:ascii="GHEA Mariam" w:hAnsi="GHEA Mariam"/>
          <w:noProof/>
          <w:color w:val="000000"/>
          <w:sz w:val="24"/>
          <w:szCs w:val="24"/>
          <w:lang w:val="hy-AM" w:eastAsia="en-GB"/>
        </w:rPr>
        <w:t xml:space="preserve"> օգոստոսի 8-ի «Հայաստանի Հանրապետության կառավարության մի շարք որոշումներ ուժը կորցրած ճանաչելու և Հայաստանի Հանրապետության քաղաքաշինության, տեխ</w:t>
      </w:r>
      <w:r w:rsidR="000B08A3">
        <w:rPr>
          <w:rFonts w:ascii="GHEA Mariam" w:hAnsi="GHEA Mariam"/>
          <w:noProof/>
          <w:color w:val="000000"/>
          <w:sz w:val="24"/>
          <w:szCs w:val="24"/>
          <w:lang w:val="hy-AM" w:eastAsia="en-GB"/>
        </w:rPr>
        <w:softHyphen/>
      </w:r>
      <w:r w:rsidRPr="000B08A3">
        <w:rPr>
          <w:rFonts w:ascii="GHEA Mariam" w:hAnsi="GHEA Mariam"/>
          <w:noProof/>
          <w:color w:val="000000"/>
          <w:spacing w:val="-8"/>
          <w:sz w:val="24"/>
          <w:szCs w:val="24"/>
          <w:lang w:val="hy-AM" w:eastAsia="en-GB"/>
        </w:rPr>
        <w:t>նի</w:t>
      </w:r>
      <w:r w:rsidR="000B08A3" w:rsidRPr="000B08A3">
        <w:rPr>
          <w:rFonts w:ascii="GHEA Mariam" w:hAnsi="GHEA Mariam"/>
          <w:noProof/>
          <w:color w:val="000000"/>
          <w:spacing w:val="-8"/>
          <w:sz w:val="24"/>
          <w:szCs w:val="24"/>
          <w:lang w:val="hy-AM" w:eastAsia="en-GB"/>
        </w:rPr>
        <w:softHyphen/>
      </w:r>
      <w:r w:rsidRPr="000B08A3">
        <w:rPr>
          <w:rFonts w:ascii="GHEA Mariam" w:hAnsi="GHEA Mariam"/>
          <w:noProof/>
          <w:color w:val="000000"/>
          <w:spacing w:val="-8"/>
          <w:sz w:val="24"/>
          <w:szCs w:val="24"/>
          <w:lang w:val="hy-AM" w:eastAsia="en-GB"/>
        </w:rPr>
        <w:t>կական և հրդեհային անվտանգության տեսչական մարմնի կողմից իրակա</w:t>
      </w:r>
      <w:r w:rsidR="000B08A3" w:rsidRPr="000B08A3">
        <w:rPr>
          <w:rFonts w:ascii="GHEA Mariam" w:hAnsi="GHEA Mariam"/>
          <w:noProof/>
          <w:color w:val="000000"/>
          <w:spacing w:val="-8"/>
          <w:sz w:val="24"/>
          <w:szCs w:val="24"/>
          <w:lang w:val="hy-AM" w:eastAsia="en-GB"/>
        </w:rPr>
        <w:softHyphen/>
      </w:r>
      <w:r w:rsidRPr="000B08A3">
        <w:rPr>
          <w:rFonts w:ascii="GHEA Mariam" w:hAnsi="GHEA Mariam"/>
          <w:noProof/>
          <w:color w:val="000000"/>
          <w:spacing w:val="-8"/>
          <w:sz w:val="24"/>
          <w:szCs w:val="24"/>
          <w:lang w:val="hy-AM" w:eastAsia="en-GB"/>
        </w:rPr>
        <w:t>նաց</w:t>
      </w:r>
      <w:r w:rsidR="000B08A3" w:rsidRPr="000B08A3">
        <w:rPr>
          <w:rFonts w:ascii="GHEA Mariam" w:hAnsi="GHEA Mariam"/>
          <w:noProof/>
          <w:color w:val="000000"/>
          <w:spacing w:val="-8"/>
          <w:sz w:val="24"/>
          <w:szCs w:val="24"/>
          <w:lang w:val="hy-AM" w:eastAsia="en-GB"/>
        </w:rPr>
        <w:softHyphen/>
      </w:r>
      <w:r w:rsidRPr="000B08A3">
        <w:rPr>
          <w:rFonts w:ascii="GHEA Mariam" w:hAnsi="GHEA Mariam"/>
          <w:noProof/>
          <w:color w:val="000000"/>
          <w:spacing w:val="-10"/>
          <w:sz w:val="24"/>
          <w:szCs w:val="24"/>
          <w:lang w:val="hy-AM" w:eastAsia="en-GB"/>
        </w:rPr>
        <w:t>վող ռիսկի վրա հիմնված ստուգումների ստուգաթերթերը հաստատելու մասին» N 1025-Ն</w:t>
      </w:r>
      <w:r w:rsidRPr="00633EDF">
        <w:rPr>
          <w:rFonts w:ascii="GHEA Mariam" w:hAnsi="GHEA Mariam"/>
          <w:noProof/>
          <w:color w:val="000000"/>
          <w:spacing w:val="-8"/>
          <w:sz w:val="24"/>
          <w:szCs w:val="24"/>
          <w:lang w:val="hy-AM" w:eastAsia="en-GB"/>
        </w:rPr>
        <w:t xml:space="preserve"> որոշման </w:t>
      </w:r>
      <w:r w:rsidRPr="00633EDF">
        <w:rPr>
          <w:rFonts w:ascii="GHEA Mariam" w:eastAsia="Times New Roman" w:hAnsi="GHEA Mariam"/>
          <w:bCs/>
          <w:iCs/>
          <w:noProof/>
          <w:spacing w:val="-8"/>
          <w:sz w:val="24"/>
          <w:szCs w:val="24"/>
          <w:lang w:val="hy-AM"/>
        </w:rPr>
        <w:t>(</w:t>
      </w:r>
      <w:r w:rsidRPr="00633EDF">
        <w:rPr>
          <w:rFonts w:ascii="GHEA Mariam" w:hAnsi="GHEA Mariam"/>
          <w:noProof/>
          <w:color w:val="000000"/>
          <w:spacing w:val="-8"/>
          <w:sz w:val="24"/>
          <w:szCs w:val="24"/>
          <w:lang w:val="hy-AM" w:eastAsia="en-GB"/>
        </w:rPr>
        <w:t xml:space="preserve">այսուհետ՝ </w:t>
      </w:r>
      <w:r w:rsidR="000504CF">
        <w:rPr>
          <w:rFonts w:ascii="GHEA Mariam" w:hAnsi="GHEA Mariam"/>
          <w:noProof/>
          <w:color w:val="000000"/>
          <w:spacing w:val="-8"/>
          <w:sz w:val="24"/>
          <w:szCs w:val="24"/>
          <w:lang w:val="hy-AM" w:eastAsia="en-GB"/>
        </w:rPr>
        <w:t>ո</w:t>
      </w:r>
      <w:r w:rsidRPr="00633EDF">
        <w:rPr>
          <w:rFonts w:ascii="GHEA Mariam" w:hAnsi="GHEA Mariam"/>
          <w:noProof/>
          <w:color w:val="000000"/>
          <w:spacing w:val="-8"/>
          <w:sz w:val="24"/>
          <w:szCs w:val="24"/>
          <w:lang w:val="hy-AM" w:eastAsia="en-GB"/>
        </w:rPr>
        <w:t>րոշում) մեջ կատարել հետևյալ</w:t>
      </w:r>
      <w:r w:rsidRPr="00633EDF">
        <w:rPr>
          <w:rFonts w:ascii="GHEA Mariam" w:hAnsi="GHEA Mariam"/>
          <w:noProof/>
          <w:color w:val="000000"/>
          <w:sz w:val="24"/>
          <w:szCs w:val="24"/>
          <w:lang w:val="hy-AM" w:eastAsia="en-GB"/>
        </w:rPr>
        <w:t xml:space="preserve"> լրացումները՝</w:t>
      </w:r>
    </w:p>
    <w:p w:rsidR="00633EDF" w:rsidRPr="00633EDF" w:rsidRDefault="00633EDF" w:rsidP="00633EDF">
      <w:pPr>
        <w:pStyle w:val="ListParagraph"/>
        <w:shd w:val="clear" w:color="auto" w:fill="FFFFFF"/>
        <w:spacing w:after="0" w:line="408" w:lineRule="auto"/>
        <w:ind w:left="0" w:firstLine="720"/>
        <w:jc w:val="both"/>
        <w:rPr>
          <w:rFonts w:ascii="GHEA Mariam" w:hAnsi="GHEA Mariam"/>
          <w:noProof/>
          <w:color w:val="000000"/>
          <w:sz w:val="24"/>
          <w:szCs w:val="24"/>
          <w:lang w:val="hy-AM" w:eastAsia="en-GB"/>
        </w:rPr>
      </w:pPr>
      <w:r w:rsidRPr="00633EDF">
        <w:rPr>
          <w:rFonts w:ascii="GHEA Mariam" w:hAnsi="GHEA Mariam"/>
          <w:noProof/>
          <w:color w:val="000000"/>
          <w:sz w:val="24"/>
          <w:szCs w:val="24"/>
          <w:lang w:val="hy-AM" w:eastAsia="en-GB"/>
        </w:rPr>
        <w:t xml:space="preserve">1) </w:t>
      </w:r>
      <w:r w:rsidR="000504CF">
        <w:rPr>
          <w:rFonts w:ascii="GHEA Mariam" w:hAnsi="GHEA Mariam"/>
          <w:noProof/>
          <w:color w:val="000000"/>
          <w:sz w:val="24"/>
          <w:szCs w:val="24"/>
          <w:lang w:val="hy-AM" w:eastAsia="en-GB"/>
        </w:rPr>
        <w:t>ո</w:t>
      </w:r>
      <w:r w:rsidRPr="00633EDF">
        <w:rPr>
          <w:rFonts w:ascii="GHEA Mariam" w:hAnsi="GHEA Mariam"/>
          <w:noProof/>
          <w:color w:val="000000"/>
          <w:sz w:val="24"/>
          <w:szCs w:val="24"/>
          <w:lang w:val="hy-AM" w:eastAsia="en-GB"/>
        </w:rPr>
        <w:t>րոշման 2-րդ կետը «31» թվից հետո լրացնել «, 32» թվով.</w:t>
      </w:r>
    </w:p>
    <w:p w:rsidR="00633EDF" w:rsidRPr="00633EDF" w:rsidRDefault="00633EDF" w:rsidP="00633EDF">
      <w:pPr>
        <w:pStyle w:val="ListParagraph"/>
        <w:shd w:val="clear" w:color="auto" w:fill="FFFFFF"/>
        <w:spacing w:after="0" w:line="408" w:lineRule="auto"/>
        <w:ind w:left="0" w:firstLine="720"/>
        <w:jc w:val="both"/>
        <w:rPr>
          <w:rFonts w:ascii="GHEA Mariam" w:hAnsi="GHEA Mariam"/>
          <w:noProof/>
          <w:color w:val="000000"/>
          <w:sz w:val="24"/>
          <w:szCs w:val="24"/>
          <w:lang w:val="hy-AM" w:eastAsia="en-GB"/>
        </w:rPr>
      </w:pPr>
      <w:r w:rsidRPr="00633EDF">
        <w:rPr>
          <w:rFonts w:ascii="GHEA Mariam" w:hAnsi="GHEA Mariam"/>
          <w:noProof/>
          <w:color w:val="000000"/>
          <w:spacing w:val="-8"/>
          <w:sz w:val="24"/>
          <w:szCs w:val="24"/>
          <w:lang w:val="hy-AM" w:eastAsia="en-GB"/>
        </w:rPr>
        <w:t xml:space="preserve">2) </w:t>
      </w:r>
      <w:r w:rsidR="000504CF">
        <w:rPr>
          <w:rFonts w:ascii="GHEA Mariam" w:hAnsi="GHEA Mariam"/>
          <w:noProof/>
          <w:color w:val="000000"/>
          <w:spacing w:val="-8"/>
          <w:sz w:val="24"/>
          <w:szCs w:val="24"/>
          <w:lang w:val="hy-AM" w:eastAsia="en-GB"/>
        </w:rPr>
        <w:t>ո</w:t>
      </w:r>
      <w:r w:rsidRPr="00633EDF">
        <w:rPr>
          <w:rFonts w:ascii="GHEA Mariam" w:hAnsi="GHEA Mariam"/>
          <w:noProof/>
          <w:color w:val="000000"/>
          <w:spacing w:val="-8"/>
          <w:sz w:val="24"/>
          <w:szCs w:val="24"/>
          <w:lang w:val="hy-AM" w:eastAsia="en-GB"/>
        </w:rPr>
        <w:t>րոշումը N 31 հավելվածից հետո լրացնել N 32 հավելվածով՝</w:t>
      </w:r>
      <w:r w:rsidRPr="00633EDF">
        <w:rPr>
          <w:rFonts w:ascii="GHEA Mariam" w:hAnsi="GHEA Mariam"/>
          <w:noProof/>
          <w:color w:val="000000"/>
          <w:sz w:val="24"/>
          <w:szCs w:val="24"/>
          <w:lang w:val="hy-AM" w:eastAsia="en-GB"/>
        </w:rPr>
        <w:t xml:space="preserve"> համաձայն հավելվածի։</w:t>
      </w:r>
    </w:p>
    <w:p w:rsidR="00633EDF" w:rsidRPr="00633EDF" w:rsidRDefault="00633EDF" w:rsidP="00633EDF">
      <w:pPr>
        <w:pStyle w:val="NormalWeb"/>
        <w:numPr>
          <w:ilvl w:val="0"/>
          <w:numId w:val="1"/>
        </w:numPr>
        <w:shd w:val="clear" w:color="auto" w:fill="FFFFFF"/>
        <w:spacing w:before="0" w:beforeAutospacing="0" w:after="0" w:afterAutospacing="0" w:line="408" w:lineRule="auto"/>
        <w:ind w:left="0" w:firstLine="720"/>
        <w:jc w:val="both"/>
        <w:rPr>
          <w:rFonts w:ascii="GHEA Mariam" w:hAnsi="GHEA Mariam"/>
          <w:color w:val="000000"/>
          <w:shd w:val="clear" w:color="auto" w:fill="FFFFFF"/>
          <w:lang w:val="hy-AM"/>
        </w:rPr>
      </w:pPr>
      <w:r w:rsidRPr="00633EDF">
        <w:rPr>
          <w:rFonts w:ascii="GHEA Mariam" w:hAnsi="GHEA Mariam"/>
          <w:color w:val="000000"/>
          <w:spacing w:val="-8"/>
          <w:shd w:val="clear" w:color="auto" w:fill="FFFFFF"/>
          <w:lang w:val="hy-AM"/>
        </w:rPr>
        <w:lastRenderedPageBreak/>
        <w:t xml:space="preserve"> Սույն որոշումն ուժի մեջ է մտնում պաշտոնական հրապարակմանը</w:t>
      </w:r>
      <w:r w:rsidRPr="00633EDF">
        <w:rPr>
          <w:rFonts w:ascii="GHEA Mariam" w:hAnsi="GHEA Mariam"/>
          <w:color w:val="000000"/>
          <w:shd w:val="clear" w:color="auto" w:fill="FFFFFF"/>
          <w:lang w:val="hy-AM"/>
        </w:rPr>
        <w:t xml:space="preserve"> հաջորդող օրվանից:</w:t>
      </w:r>
    </w:p>
    <w:p w:rsidR="00633EDF" w:rsidRPr="000504CF" w:rsidRDefault="00633EDF" w:rsidP="007C653B">
      <w:pPr>
        <w:pStyle w:val="norm"/>
        <w:spacing w:line="360" w:lineRule="auto"/>
        <w:rPr>
          <w:rFonts w:ascii="GHEA Mariam" w:hAnsi="GHEA Mariam"/>
          <w:sz w:val="10"/>
          <w:lang w:val="hy-AM"/>
        </w:rPr>
      </w:pPr>
    </w:p>
    <w:p w:rsidR="00633EDF" w:rsidRPr="000504CF" w:rsidRDefault="00633EDF" w:rsidP="007C653B">
      <w:pPr>
        <w:pStyle w:val="norm"/>
        <w:spacing w:line="360" w:lineRule="auto"/>
        <w:rPr>
          <w:rFonts w:ascii="GHEA Mariam" w:hAnsi="GHEA Mariam"/>
          <w:sz w:val="6"/>
          <w:lang w:val="hy-AM"/>
        </w:rPr>
      </w:pPr>
    </w:p>
    <w:p w:rsidR="00633EDF" w:rsidRPr="000504CF" w:rsidRDefault="00633EDF" w:rsidP="00A71CED">
      <w:pPr>
        <w:jc w:val="center"/>
        <w:rPr>
          <w:rFonts w:ascii="GHEA Mariam" w:hAnsi="GHEA Mariam"/>
          <w:sz w:val="24"/>
          <w:szCs w:val="24"/>
          <w:lang w:val="hy-AM"/>
        </w:rPr>
      </w:pPr>
    </w:p>
    <w:p w:rsidR="000504CF" w:rsidRPr="000D5CEE" w:rsidRDefault="000504C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504CF" w:rsidRPr="000D5CEE" w:rsidRDefault="000504C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504CF" w:rsidRPr="00EF7ACC" w:rsidRDefault="000504CF" w:rsidP="00B46EE8">
      <w:pPr>
        <w:pStyle w:val="mechtex"/>
        <w:jc w:val="left"/>
        <w:rPr>
          <w:rFonts w:ascii="GHEA Mariam" w:hAnsi="GHEA Mariam" w:cs="Sylfaen"/>
          <w:sz w:val="24"/>
          <w:szCs w:val="24"/>
          <w:lang w:val="hy-AM"/>
        </w:rPr>
      </w:pPr>
    </w:p>
    <w:p w:rsidR="000504CF" w:rsidRPr="001531E2" w:rsidRDefault="000504C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B08A3" w:rsidRPr="000504CF" w:rsidRDefault="000B08A3" w:rsidP="00633EDF">
      <w:pPr>
        <w:pStyle w:val="mechtex"/>
        <w:ind w:firstLine="709"/>
        <w:jc w:val="left"/>
        <w:rPr>
          <w:rFonts w:ascii="GHEA Mariam" w:hAnsi="GHEA Mariam" w:cs="Arial"/>
          <w:sz w:val="24"/>
          <w:szCs w:val="24"/>
          <w:lang w:val="hy-AM"/>
        </w:rPr>
        <w:sectPr w:rsidR="000B08A3" w:rsidRPr="000504CF"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0B08A3" w:rsidRPr="000504CF" w:rsidRDefault="000B08A3" w:rsidP="00C802CF">
      <w:pPr>
        <w:pStyle w:val="mechtex"/>
        <w:ind w:left="10080" w:firstLine="720"/>
        <w:jc w:val="left"/>
        <w:rPr>
          <w:rFonts w:ascii="GHEA Mariam" w:hAnsi="GHEA Mariam"/>
          <w:spacing w:val="-8"/>
          <w:sz w:val="24"/>
          <w:szCs w:val="24"/>
          <w:lang w:val="hy-AM"/>
        </w:rPr>
      </w:pPr>
      <w:r w:rsidRPr="000504CF">
        <w:rPr>
          <w:rFonts w:ascii="GHEA Mariam" w:hAnsi="GHEA Mariam"/>
          <w:spacing w:val="-8"/>
          <w:sz w:val="24"/>
          <w:szCs w:val="24"/>
          <w:lang w:val="hy-AM"/>
        </w:rPr>
        <w:lastRenderedPageBreak/>
        <w:t xml:space="preserve">            Հավելված </w:t>
      </w:r>
    </w:p>
    <w:p w:rsidR="000B08A3" w:rsidRPr="000504CF" w:rsidRDefault="000B08A3" w:rsidP="00C802CF">
      <w:pPr>
        <w:pStyle w:val="mechtex"/>
        <w:ind w:left="3600" w:firstLine="720"/>
        <w:jc w:val="left"/>
        <w:rPr>
          <w:rFonts w:ascii="GHEA Mariam" w:hAnsi="GHEA Mariam"/>
          <w:spacing w:val="-6"/>
          <w:sz w:val="24"/>
          <w:szCs w:val="24"/>
          <w:lang w:val="hy-AM"/>
        </w:rPr>
      </w:pPr>
      <w:r w:rsidRPr="000504CF">
        <w:rPr>
          <w:rFonts w:ascii="GHEA Mariam" w:hAnsi="GHEA Mariam"/>
          <w:spacing w:val="-6"/>
          <w:sz w:val="24"/>
          <w:szCs w:val="24"/>
          <w:lang w:val="hy-AM"/>
        </w:rPr>
        <w:t xml:space="preserve">       </w:t>
      </w:r>
      <w:r w:rsidRPr="000504CF">
        <w:rPr>
          <w:rFonts w:ascii="GHEA Mariam" w:hAnsi="GHEA Mariam"/>
          <w:spacing w:val="-6"/>
          <w:sz w:val="24"/>
          <w:szCs w:val="24"/>
          <w:lang w:val="hy-AM"/>
        </w:rPr>
        <w:tab/>
        <w:t xml:space="preserve">   </w:t>
      </w:r>
      <w:r w:rsidRPr="000504CF">
        <w:rPr>
          <w:rFonts w:ascii="GHEA Mariam" w:hAnsi="GHEA Mariam"/>
          <w:spacing w:val="-6"/>
          <w:sz w:val="24"/>
          <w:szCs w:val="24"/>
          <w:lang w:val="hy-AM"/>
        </w:rPr>
        <w:tab/>
      </w:r>
      <w:r w:rsidRPr="000504CF">
        <w:rPr>
          <w:rFonts w:ascii="GHEA Mariam" w:hAnsi="GHEA Mariam"/>
          <w:spacing w:val="-6"/>
          <w:sz w:val="24"/>
          <w:szCs w:val="24"/>
          <w:lang w:val="hy-AM"/>
        </w:rPr>
        <w:tab/>
      </w:r>
      <w:r w:rsidRPr="000504CF">
        <w:rPr>
          <w:rFonts w:ascii="GHEA Mariam" w:hAnsi="GHEA Mariam"/>
          <w:spacing w:val="-6"/>
          <w:sz w:val="24"/>
          <w:szCs w:val="24"/>
          <w:lang w:val="hy-AM"/>
        </w:rPr>
        <w:tab/>
      </w:r>
      <w:r w:rsidRPr="000504CF">
        <w:rPr>
          <w:rFonts w:ascii="GHEA Mariam" w:hAnsi="GHEA Mariam"/>
          <w:spacing w:val="-6"/>
          <w:sz w:val="24"/>
          <w:szCs w:val="24"/>
          <w:lang w:val="hy-AM"/>
        </w:rPr>
        <w:tab/>
      </w:r>
      <w:r w:rsidRPr="000504CF">
        <w:rPr>
          <w:rFonts w:ascii="GHEA Mariam" w:hAnsi="GHEA Mariam"/>
          <w:spacing w:val="-6"/>
          <w:sz w:val="24"/>
          <w:szCs w:val="24"/>
          <w:lang w:val="hy-AM"/>
        </w:rPr>
        <w:tab/>
      </w:r>
      <w:r w:rsidRPr="000504CF">
        <w:rPr>
          <w:rFonts w:ascii="GHEA Mariam" w:hAnsi="GHEA Mariam"/>
          <w:spacing w:val="-6"/>
          <w:sz w:val="24"/>
          <w:szCs w:val="24"/>
          <w:lang w:val="hy-AM"/>
        </w:rPr>
        <w:tab/>
        <w:t xml:space="preserve">          ՀՀ կառավարության 2024 թվականի</w:t>
      </w:r>
    </w:p>
    <w:p w:rsidR="000B08A3" w:rsidRPr="000504CF" w:rsidRDefault="000B08A3" w:rsidP="00C802CF">
      <w:pPr>
        <w:pStyle w:val="mechtex"/>
        <w:jc w:val="left"/>
        <w:rPr>
          <w:rFonts w:ascii="GHEA Mariam" w:hAnsi="GHEA Mariam"/>
          <w:spacing w:val="-2"/>
          <w:sz w:val="24"/>
          <w:szCs w:val="24"/>
          <w:lang w:val="hy-AM"/>
        </w:rPr>
      </w:pPr>
      <w:r w:rsidRPr="000504CF">
        <w:rPr>
          <w:rFonts w:ascii="GHEA Mariam" w:hAnsi="GHEA Mariam"/>
          <w:spacing w:val="-2"/>
          <w:sz w:val="24"/>
          <w:szCs w:val="24"/>
          <w:lang w:val="hy-AM"/>
        </w:rPr>
        <w:tab/>
      </w:r>
      <w:r w:rsidRPr="000504CF">
        <w:rPr>
          <w:rFonts w:ascii="GHEA Mariam" w:hAnsi="GHEA Mariam"/>
          <w:spacing w:val="-2"/>
          <w:sz w:val="24"/>
          <w:szCs w:val="24"/>
          <w:lang w:val="hy-AM"/>
        </w:rPr>
        <w:tab/>
      </w:r>
      <w:r w:rsidRPr="000504CF">
        <w:rPr>
          <w:rFonts w:ascii="GHEA Mariam" w:hAnsi="GHEA Mariam"/>
          <w:spacing w:val="-2"/>
          <w:sz w:val="24"/>
          <w:szCs w:val="24"/>
          <w:lang w:val="hy-AM"/>
        </w:rPr>
        <w:tab/>
      </w:r>
      <w:r w:rsidRPr="000504CF">
        <w:rPr>
          <w:rFonts w:ascii="GHEA Mariam" w:hAnsi="GHEA Mariam"/>
          <w:spacing w:val="-2"/>
          <w:sz w:val="24"/>
          <w:szCs w:val="24"/>
          <w:lang w:val="hy-AM"/>
        </w:rPr>
        <w:tab/>
      </w:r>
      <w:r w:rsidRPr="000504CF">
        <w:rPr>
          <w:rFonts w:ascii="GHEA Mariam" w:hAnsi="GHEA Mariam"/>
          <w:spacing w:val="-2"/>
          <w:sz w:val="24"/>
          <w:szCs w:val="24"/>
          <w:lang w:val="hy-AM"/>
        </w:rPr>
        <w:tab/>
      </w:r>
      <w:r w:rsidRPr="000504CF">
        <w:rPr>
          <w:rFonts w:ascii="GHEA Mariam" w:hAnsi="GHEA Mariam"/>
          <w:spacing w:val="-2"/>
          <w:sz w:val="24"/>
          <w:szCs w:val="24"/>
          <w:lang w:val="hy-AM"/>
        </w:rPr>
        <w:tab/>
        <w:t xml:space="preserve">   </w:t>
      </w:r>
      <w:r w:rsidRPr="000504CF">
        <w:rPr>
          <w:rFonts w:ascii="GHEA Mariam" w:hAnsi="GHEA Mariam"/>
          <w:spacing w:val="-2"/>
          <w:sz w:val="24"/>
          <w:szCs w:val="24"/>
          <w:lang w:val="hy-AM"/>
        </w:rPr>
        <w:tab/>
        <w:t xml:space="preserve"> </w:t>
      </w:r>
      <w:r w:rsidRPr="000504CF">
        <w:rPr>
          <w:rFonts w:ascii="GHEA Mariam" w:hAnsi="GHEA Mariam"/>
          <w:spacing w:val="-2"/>
          <w:sz w:val="24"/>
          <w:szCs w:val="24"/>
          <w:lang w:val="hy-AM"/>
        </w:rPr>
        <w:tab/>
      </w:r>
      <w:r w:rsidRPr="000504CF">
        <w:rPr>
          <w:rFonts w:ascii="GHEA Mariam" w:hAnsi="GHEA Mariam"/>
          <w:spacing w:val="-2"/>
          <w:sz w:val="24"/>
          <w:szCs w:val="24"/>
          <w:lang w:val="hy-AM"/>
        </w:rPr>
        <w:tab/>
      </w:r>
      <w:r w:rsidRPr="000504CF">
        <w:rPr>
          <w:rFonts w:ascii="GHEA Mariam" w:hAnsi="GHEA Mariam"/>
          <w:spacing w:val="-2"/>
          <w:sz w:val="24"/>
          <w:szCs w:val="24"/>
          <w:lang w:val="hy-AM"/>
        </w:rPr>
        <w:tab/>
      </w:r>
      <w:r w:rsidRPr="000504CF">
        <w:rPr>
          <w:rFonts w:ascii="GHEA Mariam" w:hAnsi="GHEA Mariam"/>
          <w:spacing w:val="-2"/>
          <w:sz w:val="24"/>
          <w:szCs w:val="24"/>
          <w:lang w:val="hy-AM"/>
        </w:rPr>
        <w:tab/>
      </w:r>
      <w:r w:rsidRPr="000504CF">
        <w:rPr>
          <w:rFonts w:ascii="GHEA Mariam" w:hAnsi="GHEA Mariam"/>
          <w:spacing w:val="-2"/>
          <w:sz w:val="24"/>
          <w:szCs w:val="24"/>
          <w:lang w:val="hy-AM"/>
        </w:rPr>
        <w:tab/>
      </w:r>
      <w:r w:rsidRPr="000504CF">
        <w:rPr>
          <w:rFonts w:ascii="GHEA Mariam" w:hAnsi="GHEA Mariam"/>
          <w:spacing w:val="-2"/>
          <w:sz w:val="24"/>
          <w:szCs w:val="24"/>
          <w:lang w:val="hy-AM"/>
        </w:rPr>
        <w:tab/>
        <w:t xml:space="preserve">         </w:t>
      </w:r>
      <w:r w:rsidRPr="00A2780C">
        <w:rPr>
          <w:rFonts w:ascii="GHEA Mariam" w:hAnsi="GHEA Mariam" w:cs="Sylfaen"/>
          <w:spacing w:val="-4"/>
          <w:sz w:val="24"/>
          <w:szCs w:val="22"/>
          <w:lang w:val="pt-BR"/>
        </w:rPr>
        <w:t>սեպտեմբերի</w:t>
      </w:r>
      <w:r w:rsidRPr="000504CF">
        <w:rPr>
          <w:rFonts w:ascii="GHEA Mariam" w:hAnsi="GHEA Mariam"/>
          <w:spacing w:val="-2"/>
          <w:sz w:val="24"/>
          <w:szCs w:val="24"/>
          <w:lang w:val="hy-AM"/>
        </w:rPr>
        <w:t xml:space="preserve"> 19</w:t>
      </w:r>
      <w:r w:rsidRPr="008005B3">
        <w:rPr>
          <w:rFonts w:ascii="GHEA Mariam" w:hAnsi="GHEA Mariam" w:cs="Sylfaen"/>
          <w:spacing w:val="-2"/>
          <w:sz w:val="24"/>
          <w:szCs w:val="24"/>
          <w:lang w:val="pt-BR"/>
        </w:rPr>
        <w:t>-</w:t>
      </w:r>
      <w:r w:rsidRPr="000504CF">
        <w:rPr>
          <w:rFonts w:ascii="GHEA Mariam" w:hAnsi="GHEA Mariam"/>
          <w:spacing w:val="-2"/>
          <w:sz w:val="24"/>
          <w:szCs w:val="24"/>
          <w:lang w:val="hy-AM"/>
        </w:rPr>
        <w:t>ի N           - Ն  որոշման</w:t>
      </w:r>
    </w:p>
    <w:p w:rsidR="000B08A3" w:rsidRPr="000504CF" w:rsidRDefault="000B08A3" w:rsidP="00C802CF">
      <w:pPr>
        <w:pStyle w:val="norm"/>
        <w:spacing w:line="240" w:lineRule="auto"/>
        <w:ind w:firstLine="0"/>
        <w:rPr>
          <w:rFonts w:ascii="GHEA Mariam" w:hAnsi="GHEA Mariam" w:cs="Arial"/>
          <w:sz w:val="24"/>
          <w:szCs w:val="24"/>
          <w:lang w:val="hy-AM"/>
        </w:rPr>
      </w:pPr>
    </w:p>
    <w:p w:rsidR="000B08A3" w:rsidRPr="000504CF" w:rsidRDefault="000B08A3" w:rsidP="00C802CF">
      <w:pPr>
        <w:pStyle w:val="norm"/>
        <w:spacing w:line="240" w:lineRule="auto"/>
        <w:ind w:firstLine="0"/>
        <w:rPr>
          <w:rFonts w:ascii="GHEA Mariam" w:hAnsi="GHEA Mariam" w:cs="Arial"/>
          <w:sz w:val="16"/>
          <w:szCs w:val="24"/>
          <w:lang w:val="hy-AM"/>
        </w:rPr>
      </w:pPr>
    </w:p>
    <w:p w:rsidR="000B08A3" w:rsidRPr="000B08A3" w:rsidRDefault="000B08A3" w:rsidP="000B08A3">
      <w:pPr>
        <w:rPr>
          <w:rFonts w:ascii="GHEA Mariam" w:hAnsi="GHEA Mariam"/>
          <w:sz w:val="24"/>
          <w:lang w:val="hy-AM"/>
        </w:rPr>
      </w:pPr>
      <w:r w:rsidRPr="000504CF">
        <w:rPr>
          <w:rFonts w:ascii="GHEA Mariam" w:hAnsi="GHEA Mariam"/>
          <w:w w:val="105"/>
          <w:sz w:val="24"/>
          <w:lang w:val="hy-AM"/>
        </w:rPr>
        <w:t xml:space="preserve">                                                                                                                                                             </w:t>
      </w:r>
      <w:r w:rsidRPr="000B08A3">
        <w:rPr>
          <w:rFonts w:ascii="GHEA Mariam" w:hAnsi="GHEA Mariam"/>
          <w:w w:val="105"/>
          <w:sz w:val="24"/>
          <w:lang w:val="hy-AM"/>
        </w:rPr>
        <w:t>«Հավելված N 32</w:t>
      </w:r>
    </w:p>
    <w:p w:rsidR="000B08A3" w:rsidRPr="000B08A3" w:rsidRDefault="000B08A3" w:rsidP="00065D60">
      <w:pPr>
        <w:tabs>
          <w:tab w:val="left" w:pos="11907"/>
        </w:tabs>
        <w:spacing w:line="281" w:lineRule="auto"/>
        <w:rPr>
          <w:rFonts w:ascii="GHEA Mariam" w:hAnsi="GHEA Mariam"/>
          <w:spacing w:val="-8"/>
          <w:w w:val="105"/>
          <w:sz w:val="24"/>
          <w:lang w:val="hy-AM"/>
        </w:rPr>
      </w:pPr>
      <w:r w:rsidRPr="000504CF">
        <w:rPr>
          <w:rFonts w:ascii="GHEA Mariam" w:hAnsi="GHEA Mariam"/>
          <w:spacing w:val="-4"/>
          <w:w w:val="105"/>
          <w:sz w:val="24"/>
          <w:lang w:val="hy-AM"/>
        </w:rPr>
        <w:t xml:space="preserve">                                                                                                                                                      </w:t>
      </w:r>
      <w:r w:rsidRPr="000B08A3">
        <w:rPr>
          <w:rFonts w:ascii="GHEA Mariam" w:hAnsi="GHEA Mariam"/>
          <w:spacing w:val="-4"/>
          <w:w w:val="105"/>
          <w:sz w:val="24"/>
          <w:lang w:val="hy-AM"/>
        </w:rPr>
        <w:t xml:space="preserve">ՀՀ </w:t>
      </w:r>
      <w:r w:rsidRPr="000B08A3">
        <w:rPr>
          <w:rFonts w:ascii="GHEA Mariam" w:hAnsi="GHEA Mariam"/>
          <w:spacing w:val="-8"/>
          <w:w w:val="105"/>
          <w:sz w:val="24"/>
          <w:lang w:val="hy-AM"/>
        </w:rPr>
        <w:t xml:space="preserve">կառավարության </w:t>
      </w:r>
      <w:r w:rsidRPr="000B08A3">
        <w:rPr>
          <w:rFonts w:ascii="GHEA Mariam" w:hAnsi="GHEA Mariam"/>
          <w:spacing w:val="-6"/>
          <w:w w:val="105"/>
          <w:sz w:val="24"/>
          <w:lang w:val="hy-AM"/>
        </w:rPr>
        <w:t xml:space="preserve">2019 </w:t>
      </w:r>
      <w:r w:rsidRPr="000B08A3">
        <w:rPr>
          <w:rFonts w:ascii="GHEA Mariam" w:hAnsi="GHEA Mariam"/>
          <w:spacing w:val="-8"/>
          <w:w w:val="105"/>
          <w:sz w:val="24"/>
          <w:lang w:val="hy-AM"/>
        </w:rPr>
        <w:t xml:space="preserve">թվականի </w:t>
      </w:r>
    </w:p>
    <w:p w:rsidR="000B08A3" w:rsidRPr="000B08A3" w:rsidRDefault="000B08A3" w:rsidP="00065D60">
      <w:pPr>
        <w:tabs>
          <w:tab w:val="left" w:pos="11907"/>
        </w:tabs>
        <w:spacing w:line="281" w:lineRule="auto"/>
        <w:rPr>
          <w:rFonts w:ascii="GHEA Mariam" w:hAnsi="GHEA Mariam"/>
          <w:sz w:val="24"/>
          <w:lang w:val="hy-AM"/>
        </w:rPr>
      </w:pPr>
      <w:r w:rsidRPr="000504CF">
        <w:rPr>
          <w:rFonts w:ascii="GHEA Mariam" w:hAnsi="GHEA Mariam"/>
          <w:spacing w:val="-7"/>
          <w:w w:val="105"/>
          <w:sz w:val="24"/>
          <w:lang w:val="hy-AM"/>
        </w:rPr>
        <w:t xml:space="preserve">                                                                                                                                                             </w:t>
      </w:r>
      <w:r w:rsidR="000504CF">
        <w:rPr>
          <w:rFonts w:ascii="GHEA Mariam" w:hAnsi="GHEA Mariam"/>
          <w:spacing w:val="-7"/>
          <w:w w:val="105"/>
          <w:sz w:val="24"/>
          <w:lang w:val="hy-AM"/>
        </w:rPr>
        <w:t xml:space="preserve"> </w:t>
      </w:r>
      <w:r w:rsidRPr="000504CF">
        <w:rPr>
          <w:rFonts w:ascii="GHEA Mariam" w:hAnsi="GHEA Mariam"/>
          <w:spacing w:val="-7"/>
          <w:w w:val="105"/>
          <w:sz w:val="24"/>
          <w:lang w:val="hy-AM"/>
        </w:rPr>
        <w:t xml:space="preserve">  </w:t>
      </w:r>
      <w:r w:rsidRPr="000B08A3">
        <w:rPr>
          <w:rFonts w:ascii="GHEA Mariam" w:hAnsi="GHEA Mariam"/>
          <w:spacing w:val="-7"/>
          <w:w w:val="105"/>
          <w:sz w:val="24"/>
          <w:lang w:val="hy-AM"/>
        </w:rPr>
        <w:t>օգոստոս</w:t>
      </w:r>
      <w:r w:rsidR="000504CF">
        <w:rPr>
          <w:rFonts w:ascii="GHEA Mariam" w:hAnsi="GHEA Mariam"/>
          <w:spacing w:val="-7"/>
          <w:w w:val="105"/>
          <w:sz w:val="24"/>
          <w:lang w:val="hy-AM"/>
        </w:rPr>
        <w:t>ի</w:t>
      </w:r>
      <w:r w:rsidRPr="000B08A3">
        <w:rPr>
          <w:rFonts w:ascii="GHEA Mariam" w:hAnsi="GHEA Mariam"/>
          <w:spacing w:val="-7"/>
          <w:w w:val="105"/>
          <w:sz w:val="24"/>
          <w:lang w:val="hy-AM"/>
        </w:rPr>
        <w:t xml:space="preserve"> </w:t>
      </w:r>
      <w:r w:rsidRPr="000B08A3">
        <w:rPr>
          <w:rFonts w:ascii="GHEA Mariam" w:hAnsi="GHEA Mariam"/>
          <w:spacing w:val="-6"/>
          <w:w w:val="105"/>
          <w:sz w:val="24"/>
          <w:lang w:val="hy-AM"/>
        </w:rPr>
        <w:t xml:space="preserve">8-ի </w:t>
      </w:r>
      <w:r w:rsidRPr="000B08A3">
        <w:rPr>
          <w:rFonts w:ascii="GHEA Mariam" w:hAnsi="GHEA Mariam"/>
          <w:w w:val="105"/>
          <w:sz w:val="24"/>
          <w:lang w:val="hy-AM"/>
        </w:rPr>
        <w:t>N 1025</w:t>
      </w:r>
      <w:r w:rsidRPr="000B08A3">
        <w:rPr>
          <w:rFonts w:ascii="GHEA Mariam" w:hAnsi="GHEA Mariam"/>
          <w:spacing w:val="-8"/>
          <w:w w:val="105"/>
          <w:sz w:val="24"/>
          <w:lang w:val="hy-AM"/>
        </w:rPr>
        <w:t>-Ն որոշում</w:t>
      </w:r>
    </w:p>
    <w:p w:rsidR="000B08A3" w:rsidRPr="004926B2" w:rsidRDefault="000B08A3" w:rsidP="000B08A3">
      <w:pPr>
        <w:pStyle w:val="BodyText"/>
        <w:rPr>
          <w:rFonts w:ascii="GHEA Mariam" w:hAnsi="GHEA Mariam"/>
          <w:lang w:val="hy-AM"/>
        </w:rPr>
      </w:pPr>
    </w:p>
    <w:p w:rsidR="000B08A3" w:rsidRPr="00D13594" w:rsidRDefault="000B08A3" w:rsidP="000B08A3">
      <w:pPr>
        <w:pStyle w:val="BodyText"/>
        <w:spacing w:before="10"/>
        <w:rPr>
          <w:rFonts w:ascii="GHEA Mariam" w:hAnsi="GHEA Mariam"/>
          <w:sz w:val="10"/>
          <w:szCs w:val="24"/>
          <w:lang w:val="hy-AM"/>
        </w:rPr>
      </w:pPr>
    </w:p>
    <w:p w:rsidR="000B08A3" w:rsidRPr="004926B2" w:rsidRDefault="000B08A3" w:rsidP="000B08A3">
      <w:pPr>
        <w:pStyle w:val="BodyText"/>
        <w:spacing w:before="1"/>
        <w:ind w:right="-314" w:hanging="426"/>
        <w:jc w:val="center"/>
        <w:rPr>
          <w:rFonts w:ascii="GHEA Mariam" w:hAnsi="GHEA Mariam"/>
          <w:sz w:val="24"/>
          <w:szCs w:val="24"/>
          <w:lang w:val="hy-AM"/>
        </w:rPr>
      </w:pPr>
      <w:r w:rsidRPr="004926B2">
        <w:rPr>
          <w:rFonts w:ascii="GHEA Mariam" w:hAnsi="GHEA Mariam"/>
          <w:b/>
          <w:bCs/>
          <w:color w:val="000000"/>
          <w:sz w:val="24"/>
          <w:szCs w:val="24"/>
          <w:lang w:val="hy-AM" w:eastAsia="en-GB"/>
        </w:rPr>
        <w:t>ՀԱՅԱՍՏԱՆԻ ՀԱՆՐԱՊԵՏՈՒԹՅԱՆ ՔԱՂԱՔԱՇԻՆՈՒԹՅԱՆ, ՏԵԽՆԻԿԱԿԱՆ ԵՎ ՀՐԴԵՀԱՅԻՆ ԱՆՎՏԱՆԳՈՒԹՅԱՆ ՏԵՍՉԱԿԱՆ ՄԱՐՄԻՆ</w:t>
      </w:r>
    </w:p>
    <w:p w:rsidR="000B08A3" w:rsidRPr="004926B2" w:rsidRDefault="000B08A3" w:rsidP="000B08A3">
      <w:pPr>
        <w:pStyle w:val="BodyText"/>
        <w:spacing w:before="1" w:line="278" w:lineRule="auto"/>
        <w:ind w:left="5764" w:right="5249" w:firstLine="1204"/>
        <w:rPr>
          <w:rFonts w:ascii="GHEA Mariam" w:hAnsi="GHEA Mariam"/>
          <w:w w:val="110"/>
          <w:sz w:val="22"/>
          <w:szCs w:val="22"/>
          <w:lang w:val="hy-AM"/>
        </w:rPr>
      </w:pPr>
    </w:p>
    <w:p w:rsidR="000B08A3" w:rsidRPr="00D13594" w:rsidRDefault="000B08A3" w:rsidP="000B08A3">
      <w:pPr>
        <w:pStyle w:val="BodyText"/>
        <w:spacing w:before="1" w:line="278" w:lineRule="auto"/>
        <w:ind w:left="5764" w:right="5249" w:firstLine="1204"/>
        <w:rPr>
          <w:rFonts w:ascii="GHEA Mariam" w:hAnsi="GHEA Mariam"/>
          <w:w w:val="110"/>
          <w:sz w:val="6"/>
          <w:szCs w:val="22"/>
          <w:lang w:val="hy-AM"/>
        </w:rPr>
      </w:pPr>
    </w:p>
    <w:p w:rsidR="000B08A3" w:rsidRPr="004926B2" w:rsidRDefault="000B08A3" w:rsidP="000504CF">
      <w:pPr>
        <w:pStyle w:val="BodyText"/>
        <w:tabs>
          <w:tab w:val="left" w:pos="7513"/>
        </w:tabs>
        <w:spacing w:before="1" w:line="278" w:lineRule="auto"/>
        <w:ind w:left="5245" w:right="5249" w:firstLine="1134"/>
        <w:rPr>
          <w:rFonts w:ascii="GHEA Mariam" w:hAnsi="GHEA Mariam"/>
          <w:b/>
          <w:bCs/>
          <w:color w:val="000000"/>
          <w:sz w:val="24"/>
          <w:szCs w:val="24"/>
          <w:lang w:val="hy-AM" w:eastAsia="en-GB"/>
        </w:rPr>
      </w:pPr>
      <w:r w:rsidRPr="004926B2">
        <w:rPr>
          <w:rFonts w:ascii="GHEA Mariam" w:hAnsi="GHEA Mariam"/>
          <w:b/>
          <w:bCs/>
          <w:color w:val="000000"/>
          <w:sz w:val="24"/>
          <w:szCs w:val="24"/>
          <w:lang w:val="hy-AM" w:eastAsia="en-GB"/>
        </w:rPr>
        <w:t>ՍՏՈՒԳԱԹԵՐԹ</w:t>
      </w:r>
    </w:p>
    <w:p w:rsidR="000B08A3" w:rsidRPr="004926B2" w:rsidRDefault="000B08A3" w:rsidP="000B08A3">
      <w:pPr>
        <w:shd w:val="clear" w:color="auto" w:fill="FFFFFF"/>
        <w:jc w:val="center"/>
        <w:rPr>
          <w:rFonts w:ascii="GHEA Mariam" w:hAnsi="GHEA Mariam"/>
          <w:b/>
          <w:bCs/>
          <w:color w:val="000000"/>
          <w:sz w:val="24"/>
          <w:szCs w:val="24"/>
          <w:lang w:val="hy-AM" w:eastAsia="en-GB"/>
        </w:rPr>
      </w:pPr>
      <w:r w:rsidRPr="004926B2">
        <w:rPr>
          <w:rFonts w:ascii="GHEA Mariam" w:hAnsi="GHEA Mariam"/>
          <w:b/>
          <w:bCs/>
          <w:color w:val="000000"/>
          <w:sz w:val="24"/>
          <w:szCs w:val="24"/>
          <w:lang w:val="hy-AM" w:eastAsia="en-GB"/>
        </w:rPr>
        <w:t>ՏԻԵԶԵՐԱԿԱՆ ԳՈՐԾՈՒՆԵՈՒԹՅԱՆ ԲՆԱԳԱՎԱՌՈՒՄ ԱՆՎՏԱՆԳՈՒԹՅԱՆ ՍՏՈՒԳՄԱՆ ՎԵՐԱԲԵՐՅԱԼ</w:t>
      </w:r>
    </w:p>
    <w:p w:rsidR="000B08A3" w:rsidRPr="004926B2" w:rsidRDefault="000B08A3" w:rsidP="000B08A3">
      <w:pPr>
        <w:shd w:val="clear" w:color="auto" w:fill="FFFFFF"/>
        <w:jc w:val="center"/>
        <w:rPr>
          <w:rFonts w:ascii="GHEA Mariam" w:hAnsi="GHEA Mariam"/>
          <w:color w:val="000000"/>
          <w:sz w:val="24"/>
          <w:szCs w:val="24"/>
          <w:lang w:val="hy-AM" w:eastAsia="en-GB"/>
        </w:rPr>
      </w:pPr>
    </w:p>
    <w:p w:rsidR="000B08A3" w:rsidRPr="004926B2" w:rsidRDefault="000B08A3" w:rsidP="000504CF">
      <w:pPr>
        <w:pStyle w:val="ListParagraph"/>
        <w:widowControl w:val="0"/>
        <w:numPr>
          <w:ilvl w:val="0"/>
          <w:numId w:val="3"/>
        </w:numPr>
        <w:tabs>
          <w:tab w:val="left" w:pos="7441"/>
        </w:tabs>
        <w:autoSpaceDE w:val="0"/>
        <w:autoSpaceDN w:val="0"/>
        <w:spacing w:before="146" w:after="0" w:line="240" w:lineRule="auto"/>
        <w:ind w:left="6379" w:hanging="283"/>
        <w:rPr>
          <w:rFonts w:ascii="GHEA Mariam" w:hAnsi="GHEA Mariam"/>
          <w:b/>
          <w:sz w:val="24"/>
          <w:szCs w:val="24"/>
          <w:lang w:val="hy-AM"/>
        </w:rPr>
      </w:pPr>
      <w:r w:rsidRPr="004926B2">
        <w:rPr>
          <w:rFonts w:ascii="GHEA Mariam" w:hAnsi="GHEA Mariam" w:cs="Sylfaen"/>
          <w:b/>
          <w:sz w:val="24"/>
          <w:szCs w:val="24"/>
          <w:lang w:val="hy-AM"/>
        </w:rPr>
        <w:t>ՏԻՏՂՈՍԱԹԵՐԹ</w:t>
      </w:r>
    </w:p>
    <w:p w:rsidR="000B08A3" w:rsidRPr="000B08A3" w:rsidRDefault="000B08A3" w:rsidP="000B08A3">
      <w:pPr>
        <w:pStyle w:val="BodyText"/>
        <w:rPr>
          <w:rFonts w:ascii="GHEA Mariam" w:hAnsi="GHEA Mariam"/>
          <w:sz w:val="14"/>
          <w:lang w:val="hy-AM"/>
        </w:rPr>
      </w:pPr>
    </w:p>
    <w:p w:rsidR="000B08A3" w:rsidRPr="004926B2" w:rsidRDefault="000B08A3" w:rsidP="000B08A3">
      <w:pPr>
        <w:pStyle w:val="BodyText"/>
        <w:rPr>
          <w:rFonts w:ascii="GHEA Mariam" w:hAnsi="GHEA Mariam"/>
          <w:lang w:val="hy-AM"/>
        </w:rPr>
      </w:pPr>
    </w:p>
    <w:p w:rsidR="000B08A3" w:rsidRPr="004926B2" w:rsidRDefault="000B08A3" w:rsidP="000B08A3">
      <w:pPr>
        <w:pStyle w:val="BodyText"/>
        <w:rPr>
          <w:rFonts w:ascii="GHEA Mariam" w:hAnsi="GHEA Mariam"/>
          <w:sz w:val="12"/>
          <w:lang w:val="hy-AM"/>
        </w:rPr>
      </w:pPr>
      <w:r w:rsidRPr="004926B2">
        <w:rPr>
          <w:rFonts w:ascii="GHEA Mariam" w:hAnsi="GHEA Mariam"/>
          <w:noProof/>
          <w:lang w:val="en-GB" w:eastAsia="en-GB"/>
        </w:rPr>
        <mc:AlternateContent>
          <mc:Choice Requires="wps">
            <w:drawing>
              <wp:anchor distT="0" distB="0" distL="0" distR="0" simplePos="0" relativeHeight="251673600" behindDoc="0" locked="0" layoutInCell="1" allowOverlap="1" wp14:anchorId="00CC1E08" wp14:editId="31A8BD79">
                <wp:simplePos x="0" y="0"/>
                <wp:positionH relativeFrom="page">
                  <wp:posOffset>7267326</wp:posOffset>
                </wp:positionH>
                <wp:positionV relativeFrom="paragraph">
                  <wp:posOffset>155243</wp:posOffset>
                </wp:positionV>
                <wp:extent cx="2275205" cy="9525"/>
                <wp:effectExtent l="0" t="0" r="29845" b="28575"/>
                <wp:wrapTopAndBottom/>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5205" cy="9525"/>
                        </a:xfrm>
                        <a:prstGeom prst="line">
                          <a:avLst/>
                        </a:prstGeom>
                        <a:noFill/>
                        <a:ln w="505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2915CD21" id="Straight Connector 38" o:spid="_x0000_s1026" style="position:absolute;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72.25pt,12.2pt" to="751.4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RD3IQIAADsEAAAOAAAAZHJzL2Uyb0RvYy54bWysU9uO2jAQfa/Uf7D8Drks2YWIsKoS6Mu2&#10;i8T2A4ztEKuObdmGgKr+e8fmoqV9qarmwRl7Zs6cuc2fj71EB26d0KrC2TjFiCuqmVC7Cn97W42m&#10;GDlPFCNSK17hE3f4efHxw3wwJc91pyXjFgGIcuVgKtx5b8okcbTjPXFjbbgCZattTzxc7S5hlgyA&#10;3sskT9PHZNCWGaspdw5em7MSLyJ+23LqX9vWcY9khYGbj6eN5zacyWJOyp0lphP0QoP8A4ueCAVB&#10;b1AN8QTtrfgDqhfUaqdbP6a6T3TbCspjDpBNlv6WzaYjhsdcoDjO3Mrk/h8s/XpYWyRYhR+gU4r0&#10;0KONt0TsOo9qrRRUUFsESqjUYFwJDrVa25ArPaqNedH0u0NK1x1ROx4Zv50MoGTBI7lzCRdnIN52&#10;+KIZ2JC917Fsx9b2ARIKgo6xO6dbd/jRIwqPef5U5GmBEQXdrMiLGICUV19jnf/MdY+CUGEpVKgd&#10;KcnhxfnAhZRXk/Cs9EpIGfsvFRoqXKTFLDo4LQULymDm7G5bS4sOJExQ/C5x78ys3isWwTpO2PIi&#10;eyLkWYbgUgU8yAboXKTziPyYpbPldDmdjCb543I0SZtm9GlVT0aPq+ypaB6aum6yn4FaNik7wRhX&#10;gd11XLPJ343DZXHOg3Yb2FsZknv0WC8ge/1H0rGdoYPnWdhqdlrba5thQqPxZZvCCry/g/x+5xe/&#10;AAAA//8DAFBLAwQUAAYACAAAACEAeqSOZd0AAAALAQAADwAAAGRycy9kb3ducmV2LnhtbEyPwU7D&#10;MBBE70j8g7VI3KjTyEUlxKmqSggkTm35gG28JBHxOoqdNvD1bE9wnNmn2ZlyM/tenWmMXWALy0UG&#10;irgOruPGwsfx5WENKiZkh31gsvBNETbV7U2JhQsX3tP5kBolIRwLtNCmNBRax7olj3ERBmK5fYbR&#10;YxI5NtqNeJFw3+s8yx61x47lQ4sD7Vqqvw6Tt/A6kXFbo5thRh/e3nfHer3/sfb+bt4+g0o0pz8Y&#10;rvWlOlTS6RQmdlH1opfGrIS1kBsD6kqsslzWnMRZPYGuSv1/Q/ULAAD//wMAUEsBAi0AFAAGAAgA&#10;AAAhALaDOJL+AAAA4QEAABMAAAAAAAAAAAAAAAAAAAAAAFtDb250ZW50X1R5cGVzXS54bWxQSwEC&#10;LQAUAAYACAAAACEAOP0h/9YAAACUAQAACwAAAAAAAAAAAAAAAAAvAQAAX3JlbHMvLnJlbHNQSwEC&#10;LQAUAAYACAAAACEAN9EQ9yECAAA7BAAADgAAAAAAAAAAAAAAAAAuAgAAZHJzL2Uyb0RvYy54bWxQ&#10;SwECLQAUAAYACAAAACEAeqSOZd0AAAALAQAADwAAAAAAAAAAAAAAAAB7BAAAZHJzL2Rvd25yZXYu&#10;eG1sUEsFBgAAAAAEAAQA8wAAAIUFAAAAAA==&#10;" strokeweight=".14053mm">
                <w10:wrap type="topAndBottom" anchorx="page"/>
              </v:line>
            </w:pict>
          </mc:Fallback>
        </mc:AlternateContent>
      </w:r>
      <w:r w:rsidRPr="004926B2">
        <w:rPr>
          <w:rFonts w:ascii="GHEA Mariam" w:hAnsi="GHEA Mariam"/>
          <w:noProof/>
          <w:lang w:val="en-GB" w:eastAsia="en-GB"/>
        </w:rPr>
        <mc:AlternateContent>
          <mc:Choice Requires="wps">
            <w:drawing>
              <wp:anchor distT="0" distB="0" distL="0" distR="0" simplePos="0" relativeHeight="251672576" behindDoc="0" locked="0" layoutInCell="1" allowOverlap="1" wp14:anchorId="31799703" wp14:editId="20A31B15">
                <wp:simplePos x="0" y="0"/>
                <wp:positionH relativeFrom="page">
                  <wp:posOffset>539750</wp:posOffset>
                </wp:positionH>
                <wp:positionV relativeFrom="paragraph">
                  <wp:posOffset>118745</wp:posOffset>
                </wp:positionV>
                <wp:extent cx="5385435" cy="0"/>
                <wp:effectExtent l="6350" t="8255" r="8890" b="10795"/>
                <wp:wrapTopAndBottom/>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85435" cy="0"/>
                        </a:xfrm>
                        <a:prstGeom prst="line">
                          <a:avLst/>
                        </a:prstGeom>
                        <a:noFill/>
                        <a:ln w="505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FF0BEE9" id="Straight Connector 37" o:spid="_x0000_s1026" style="position:absolute;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5pt,9.35pt" to="466.5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MlQHgIAADg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j8hJEi&#10;HfRo6y0R+9ajSisFCmqLwAlK9cYVkFCpjQ210pPamhdNvzukdNUSteeR8dvZAEoWMpJ3KWHjDNy3&#10;679oBjHk4HWU7dTYLkCCIOgUu3O+d4efPKJwOBnPJvl4ghG9+RJS3BKNdf4z1x0KRomlUEE4UpDj&#10;i/OBCCluIeFY6bWQMjZfKtQDeDqZxwSnpWDBGcKc3e8qadGRhPGJX6wKPI9hVh8Ui2AtJ2x1tT0R&#10;8mLD5VIFPCgF6Fyty3z8mKfz1Ww1ywf5aLoa5GldDz6tq3wwXWdPk3pcV1Wd/QzUsrxoBWNcBXa3&#10;Wc3yv5uF66u5TNl9Wu8yJO/Ro15A9vaPpGMvQ/sug7DT7Lyxtx7DeMbg61MK8/+4B/vxwS9/AQAA&#10;//8DAFBLAwQUAAYACAAAACEAquVJL9wAAAAIAQAADwAAAGRycy9kb3ducmV2LnhtbEyPQU/CQBCF&#10;7yT+h82QeIMtglprt4SQGE08Af6AoTu2Dd3ZpruF6q93jAc5znsvb76Xr0fXqjP1ofFsYDFPQBGX&#10;3jZcGfg4vMxSUCEiW2w9k4EvCrAubiY5ZtZfeEfnfayUlHDI0EAdY5dpHcqaHIa574jF+/S9wyhn&#10;X2nb40XKXavvkuRBO2xYPtTY0bam8rQfnIHXgVZ2s9JVN6Lzb+/bQ5nuvo25nY6bZ1CRxvgfhl98&#10;QYdCmI5+YBtUayC9lylR9PQRlPhPy+UC1PFP0EWurwcUPwAAAP//AwBQSwECLQAUAAYACAAAACEA&#10;toM4kv4AAADhAQAAEwAAAAAAAAAAAAAAAAAAAAAAW0NvbnRlbnRfVHlwZXNdLnhtbFBLAQItABQA&#10;BgAIAAAAIQA4/SH/1gAAAJQBAAALAAAAAAAAAAAAAAAAAC8BAABfcmVscy8ucmVsc1BLAQItABQA&#10;BgAIAAAAIQBTmMlQHgIAADgEAAAOAAAAAAAAAAAAAAAAAC4CAABkcnMvZTJvRG9jLnhtbFBLAQIt&#10;ABQABgAIAAAAIQCq5Ukv3AAAAAgBAAAPAAAAAAAAAAAAAAAAAHgEAABkcnMvZG93bnJldi54bWxQ&#10;SwUGAAAAAAQABADzAAAAgQUAAAAA&#10;" strokeweight=".14053mm">
                <w10:wrap type="topAndBottom" anchorx="page"/>
              </v:line>
            </w:pict>
          </mc:Fallback>
        </mc:AlternateContent>
      </w:r>
    </w:p>
    <w:p w:rsidR="000B08A3" w:rsidRPr="000B08A3" w:rsidRDefault="000B08A3" w:rsidP="000B08A3">
      <w:pPr>
        <w:shd w:val="clear" w:color="auto" w:fill="FFFFFF"/>
        <w:tabs>
          <w:tab w:val="left" w:pos="11199"/>
        </w:tabs>
        <w:jc w:val="both"/>
        <w:rPr>
          <w:rFonts w:ascii="GHEA Mariam" w:hAnsi="GHEA Mariam"/>
          <w:spacing w:val="-8"/>
          <w:lang w:val="hy-AM"/>
        </w:rPr>
      </w:pPr>
      <w:r w:rsidRPr="004926B2">
        <w:rPr>
          <w:rFonts w:ascii="GHEA Mariam" w:hAnsi="GHEA Mariam"/>
          <w:bCs/>
          <w:color w:val="000000"/>
          <w:lang w:val="hy-AM"/>
        </w:rPr>
        <w:t xml:space="preserve">Քաղաքաշինության, տեխնիկական և հրդեհային անվտանգության </w:t>
      </w:r>
      <w:r w:rsidRPr="004926B2">
        <w:rPr>
          <w:rFonts w:ascii="GHEA Mariam" w:hAnsi="GHEA Mariam"/>
          <w:w w:val="105"/>
          <w:lang w:val="hy-AM"/>
        </w:rPr>
        <w:t xml:space="preserve">տեսչական մարմնի (ՔՏՀԱՏՄ) </w:t>
      </w:r>
      <w:r>
        <w:rPr>
          <w:rFonts w:ascii="GHEA Mariam" w:hAnsi="GHEA Mariam"/>
          <w:w w:val="105"/>
          <w:lang w:val="hy-AM"/>
        </w:rPr>
        <w:t xml:space="preserve">                          </w:t>
      </w:r>
      <w:r w:rsidRPr="000B08A3">
        <w:rPr>
          <w:rFonts w:ascii="GHEA Mariam" w:hAnsi="GHEA Mariam"/>
          <w:spacing w:val="-8"/>
          <w:w w:val="105"/>
          <w:lang w:val="hy-AM"/>
        </w:rPr>
        <w:t>հեռախոսահամարը, գտնվելու վայրը</w:t>
      </w:r>
    </w:p>
    <w:p w:rsidR="000B08A3" w:rsidRPr="004926B2" w:rsidRDefault="000B08A3" w:rsidP="000B08A3">
      <w:pPr>
        <w:shd w:val="clear" w:color="auto" w:fill="FFFFFF"/>
        <w:jc w:val="both"/>
        <w:rPr>
          <w:rFonts w:ascii="GHEA Mariam" w:hAnsi="GHEA Mariam"/>
          <w:lang w:val="hy-AM"/>
        </w:rPr>
      </w:pPr>
      <w:r w:rsidRPr="004926B2">
        <w:rPr>
          <w:rFonts w:ascii="GHEA Mariam" w:hAnsi="GHEA Mariam"/>
          <w:w w:val="105"/>
          <w:lang w:val="hy-AM"/>
        </w:rPr>
        <w:t>ստորաբաժանման</w:t>
      </w:r>
      <w:r w:rsidRPr="004926B2">
        <w:rPr>
          <w:rFonts w:ascii="GHEA Mariam" w:hAnsi="GHEA Mariam"/>
          <w:spacing w:val="7"/>
          <w:w w:val="105"/>
          <w:lang w:val="hy-AM"/>
        </w:rPr>
        <w:t xml:space="preserve"> </w:t>
      </w:r>
      <w:r w:rsidRPr="004926B2">
        <w:rPr>
          <w:rFonts w:ascii="GHEA Mariam" w:hAnsi="GHEA Mariam"/>
          <w:w w:val="105"/>
          <w:lang w:val="hy-AM"/>
        </w:rPr>
        <w:t xml:space="preserve">անվանումը,  </w:t>
      </w:r>
    </w:p>
    <w:p w:rsidR="000B08A3" w:rsidRPr="004926B2" w:rsidRDefault="000B08A3" w:rsidP="000B08A3">
      <w:pPr>
        <w:pStyle w:val="BodyText"/>
        <w:rPr>
          <w:rFonts w:ascii="GHEA Mariam" w:hAnsi="GHEA Mariam"/>
          <w:lang w:val="hy-AM"/>
        </w:rPr>
      </w:pPr>
    </w:p>
    <w:p w:rsidR="000B08A3" w:rsidRPr="004926B2" w:rsidRDefault="000B08A3" w:rsidP="000B08A3">
      <w:pPr>
        <w:pStyle w:val="BodyText"/>
        <w:rPr>
          <w:rFonts w:ascii="GHEA Mariam" w:hAnsi="GHEA Mariam"/>
          <w:lang w:val="hy-AM"/>
        </w:rPr>
      </w:pPr>
    </w:p>
    <w:p w:rsidR="000B08A3" w:rsidRPr="000504CF" w:rsidRDefault="00065D60" w:rsidP="000B08A3">
      <w:pPr>
        <w:pStyle w:val="BodyText"/>
        <w:rPr>
          <w:rFonts w:ascii="GHEA Mariam" w:hAnsi="GHEA Mariam"/>
          <w:sz w:val="12"/>
          <w:lang w:val="hy-AM"/>
        </w:rPr>
      </w:pPr>
      <w:r w:rsidRPr="004926B2">
        <w:rPr>
          <w:rFonts w:ascii="GHEA Mariam" w:hAnsi="GHEA Mariam"/>
          <w:noProof/>
          <w:lang w:val="en-GB" w:eastAsia="en-GB"/>
        </w:rPr>
        <mc:AlternateContent>
          <mc:Choice Requires="wps">
            <w:drawing>
              <wp:anchor distT="0" distB="0" distL="0" distR="0" simplePos="0" relativeHeight="251671552" behindDoc="0" locked="0" layoutInCell="1" allowOverlap="1" wp14:anchorId="06FDB76D" wp14:editId="4E727DEE">
                <wp:simplePos x="0" y="0"/>
                <wp:positionH relativeFrom="page">
                  <wp:posOffset>7306945</wp:posOffset>
                </wp:positionH>
                <wp:positionV relativeFrom="paragraph">
                  <wp:posOffset>117475</wp:posOffset>
                </wp:positionV>
                <wp:extent cx="2235200" cy="0"/>
                <wp:effectExtent l="0" t="0" r="31750" b="19050"/>
                <wp:wrapTopAndBottom/>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5200" cy="0"/>
                        </a:xfrm>
                        <a:prstGeom prst="line">
                          <a:avLst/>
                        </a:prstGeom>
                        <a:noFill/>
                        <a:ln w="505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19478DC7" id="Straight Connector 36" o:spid="_x0000_s1026" style="position:absolute;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75.35pt,9.25pt" to="751.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IhHgIAADg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7MMVKk&#10;gx7tvSWiaT0qtVKgoLYInKBUb1wOCaXa2VArPau9edH0u0NKly1RDY+MXy8GULKQkbxJCRtn4L5D&#10;/1kziCFHr6Ns59p2ARIEQefYncu9O/zsEYXD8Xgyg5ZjRAdfQvIh0VjnP3HdoWAUWAoVhCM5Ob04&#10;H4iQfAgJx0pvhZSx+VKhvsCzdLaMCU5LwYIzhDnbHEpp0YmE8YlfrAo8j2FWHxWLYC0nbHOzPRHy&#10;asPlUgU8KAXo3KzrfPxYpsvNYrOYjqbj+WY0Tatq9HFbTkfzbfZhVk2qsqyyn4FaNs1bwRhXgd0w&#10;q9n072bh9mquU3af1rsMyVv0qBeQHf6RdOxlaN91EA6aXXZ26DGMZwy+PaUw/497sB8f/PoXAAAA&#10;//8DAFBLAwQUAAYACAAAACEA15mWNt0AAAALAQAADwAAAGRycy9kb3ducmV2LnhtbEyPzU7DQAyE&#10;70i8w8pI3OimVQNRmk1VVUIgcerPA7hZk0TNeqPspg08Pa44wM0zHo0/F+vJdepCQ2g9G5jPElDE&#10;lbct1waOh9enDFSIyBY7z2TgiwKsy/u7AnPrr7yjyz7WSko45GigibHPtQ5VQw7DzPfEsvv0g8Mo&#10;cqi1HfAq5a7TiyR51g5blgsN9rRtqDrvR2fgbaSl3Sx13U/o/PvH9lBlu29jHh+mzQpUpCn+heGG&#10;L+hQCtPJj2yD6kTP0+RFsjJlKahbIk0W4px+HV0W+v8P5Q8AAAD//wMAUEsBAi0AFAAGAAgAAAAh&#10;ALaDOJL+AAAA4QEAABMAAAAAAAAAAAAAAAAAAAAAAFtDb250ZW50X1R5cGVzXS54bWxQSwECLQAU&#10;AAYACAAAACEAOP0h/9YAAACUAQAACwAAAAAAAAAAAAAAAAAvAQAAX3JlbHMvLnJlbHNQSwECLQAU&#10;AAYACAAAACEAUv0yIR4CAAA4BAAADgAAAAAAAAAAAAAAAAAuAgAAZHJzL2Uyb0RvYy54bWxQSwEC&#10;LQAUAAYACAAAACEA15mWNt0AAAALAQAADwAAAAAAAAAAAAAAAAB4BAAAZHJzL2Rvd25yZXYueG1s&#10;UEsFBgAAAAAEAAQA8wAAAIIFAAAAAA==&#10;" strokeweight=".14053mm">
                <w10:wrap type="topAndBottom" anchorx="page"/>
              </v:line>
            </w:pict>
          </mc:Fallback>
        </mc:AlternateContent>
      </w:r>
      <w:r w:rsidR="000B08A3" w:rsidRPr="004926B2">
        <w:rPr>
          <w:rFonts w:ascii="GHEA Mariam" w:hAnsi="GHEA Mariam"/>
          <w:noProof/>
          <w:lang w:val="en-GB" w:eastAsia="en-GB"/>
        </w:rPr>
        <mc:AlternateContent>
          <mc:Choice Requires="wps">
            <w:drawing>
              <wp:anchor distT="0" distB="0" distL="0" distR="0" simplePos="0" relativeHeight="251670528" behindDoc="0" locked="0" layoutInCell="1" allowOverlap="1" wp14:anchorId="4CEA0132" wp14:editId="483CB168">
                <wp:simplePos x="0" y="0"/>
                <wp:positionH relativeFrom="page">
                  <wp:posOffset>539750</wp:posOffset>
                </wp:positionH>
                <wp:positionV relativeFrom="paragraph">
                  <wp:posOffset>118745</wp:posOffset>
                </wp:positionV>
                <wp:extent cx="5385435" cy="0"/>
                <wp:effectExtent l="6350" t="8255" r="8890" b="10795"/>
                <wp:wrapTopAndBottom/>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85435" cy="0"/>
                        </a:xfrm>
                        <a:prstGeom prst="line">
                          <a:avLst/>
                        </a:prstGeom>
                        <a:noFill/>
                        <a:ln w="505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69210" id="Straight Connector 35" o:spid="_x0000_s1026" style="position:absolute;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5pt,9.35pt" to="466.5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SJjHQ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ydYaRI&#10;Dz3aeUtE23lUaaVAQW0ROEGpwbgCEiq1taFWelI786Lpd4eUrjqiWh4Zv54NoGQhI3mTEjbOwH37&#10;4bNmEEMOXkfZTo3tAyQIgk6xO+d7d/jJIwqHs+l8lgeW9OZLSHFLNNb5T1z3KBgllkIF4UhBji/O&#10;ByKkuIWEY6U3QsrYfKnQAODpbBETnJaCBWcIc7bdV9KiIwnjE79YFXgew6w+KBbBOk7Y+mp7IuTF&#10;hsulCnhQCtC5Wpf5+LFIF+v5ep6P8snTepSndT36uKny0dMm+zCrp3VV1dnPQC3Li04wxlVgd5vV&#10;LP+7Wbi+msuU3af1LkPyFj3qBWRv/0g69jK07zIIe83OW3vrMYxnDL4+pTD/j3uwHx/86hcAAAD/&#10;/wMAUEsDBBQABgAIAAAAIQCq5Ukv3AAAAAgBAAAPAAAAZHJzL2Rvd25yZXYueG1sTI9BT8JAEIXv&#10;JP6HzZB4gy2CWmu3hJAYTTwB/oChO7YN3dmmu4Xqr3eMBznOey9vvpevR9eqM/Wh8WxgMU9AEZfe&#10;NlwZ+Di8zFJQISJbbD2TgS8KsC5uJjlm1l94R+d9rJSUcMjQQB1jl2kdypochrnviMX79L3DKGdf&#10;advjRcpdq++S5EE7bFg+1NjRtqbytB+cgdeBVnaz0lU3ovNv79tDme6+jbmdjptnUJHG+B+GX3xB&#10;h0KYjn5gG1RrIL2XKVH09BGU+E/L5QLU8U/QRa6vBxQ/AAAA//8DAFBLAQItABQABgAIAAAAIQC2&#10;gziS/gAAAOEBAAATAAAAAAAAAAAAAAAAAAAAAABbQ29udGVudF9UeXBlc10ueG1sUEsBAi0AFAAG&#10;AAgAAAAhADj9If/WAAAAlAEAAAsAAAAAAAAAAAAAAAAALwEAAF9yZWxzLy5yZWxzUEsBAi0AFAAG&#10;AAgAAAAhALK9ImMdAgAAOAQAAA4AAAAAAAAAAAAAAAAALgIAAGRycy9lMm9Eb2MueG1sUEsBAi0A&#10;FAAGAAgAAAAhAKrlSS/cAAAACAEAAA8AAAAAAAAAAAAAAAAAdwQAAGRycy9kb3ducmV2LnhtbFBL&#10;BQYAAAAABAAEAPMAAACABQAAAAA=&#10;" strokeweight=".14053mm">
                <w10:wrap type="topAndBottom" anchorx="page"/>
              </v:line>
            </w:pict>
          </mc:Fallback>
        </mc:AlternateContent>
      </w:r>
      <w:r w:rsidRPr="000504CF">
        <w:rPr>
          <w:rFonts w:ascii="GHEA Mariam" w:hAnsi="GHEA Mariam"/>
          <w:sz w:val="12"/>
          <w:lang w:val="hy-AM"/>
        </w:rPr>
        <w:t xml:space="preserve">   </w:t>
      </w:r>
    </w:p>
    <w:p w:rsidR="000B08A3" w:rsidRPr="004926B2" w:rsidRDefault="000B08A3" w:rsidP="000B08A3">
      <w:pPr>
        <w:tabs>
          <w:tab w:val="left" w:pos="11284"/>
        </w:tabs>
        <w:ind w:left="469"/>
        <w:rPr>
          <w:rFonts w:ascii="GHEA Mariam" w:hAnsi="GHEA Mariam"/>
          <w:lang w:val="hy-AM"/>
        </w:rPr>
      </w:pPr>
      <w:r w:rsidRPr="004926B2">
        <w:rPr>
          <w:rFonts w:ascii="GHEA Mariam" w:hAnsi="GHEA Mariam"/>
          <w:w w:val="105"/>
          <w:lang w:val="hy-AM"/>
        </w:rPr>
        <w:t xml:space="preserve">ՔՏՀԱՏՄ-ի </w:t>
      </w:r>
      <w:r w:rsidR="00065D60">
        <w:rPr>
          <w:rFonts w:ascii="GHEA Mariam" w:hAnsi="GHEA Mariam"/>
          <w:w w:val="105"/>
          <w:lang w:val="hy-AM"/>
        </w:rPr>
        <w:t xml:space="preserve">ծառայողի պաշտոնը,                                                                                                                           </w:t>
      </w:r>
      <w:r w:rsidRPr="004926B2">
        <w:rPr>
          <w:rFonts w:ascii="GHEA Mariam" w:hAnsi="GHEA Mariam"/>
          <w:w w:val="105"/>
          <w:lang w:val="hy-AM"/>
        </w:rPr>
        <w:t>ազգանուն</w:t>
      </w:r>
      <w:r w:rsidR="00D13594">
        <w:rPr>
          <w:rFonts w:ascii="GHEA Mariam" w:hAnsi="GHEA Mariam"/>
          <w:w w:val="105"/>
          <w:lang w:val="hy-AM"/>
        </w:rPr>
        <w:t>ը</w:t>
      </w:r>
      <w:r w:rsidRPr="004926B2">
        <w:rPr>
          <w:rFonts w:ascii="GHEA Mariam" w:hAnsi="GHEA Mariam"/>
          <w:w w:val="105"/>
          <w:lang w:val="hy-AM"/>
        </w:rPr>
        <w:t>, անուն</w:t>
      </w:r>
      <w:r w:rsidR="00D13594">
        <w:rPr>
          <w:rFonts w:ascii="GHEA Mariam" w:hAnsi="GHEA Mariam"/>
          <w:w w:val="105"/>
          <w:lang w:val="hy-AM"/>
        </w:rPr>
        <w:t>ը</w:t>
      </w:r>
      <w:r w:rsidRPr="004926B2">
        <w:rPr>
          <w:rFonts w:ascii="GHEA Mariam" w:hAnsi="GHEA Mariam"/>
          <w:w w:val="105"/>
          <w:lang w:val="hy-AM"/>
        </w:rPr>
        <w:t>,</w:t>
      </w:r>
      <w:r w:rsidRPr="004926B2">
        <w:rPr>
          <w:rFonts w:ascii="GHEA Mariam" w:hAnsi="GHEA Mariam"/>
          <w:spacing w:val="1"/>
          <w:w w:val="105"/>
          <w:lang w:val="hy-AM"/>
        </w:rPr>
        <w:t xml:space="preserve"> </w:t>
      </w:r>
      <w:r w:rsidRPr="004926B2">
        <w:rPr>
          <w:rFonts w:ascii="GHEA Mariam" w:hAnsi="GHEA Mariam"/>
          <w:w w:val="105"/>
          <w:lang w:val="hy-AM"/>
        </w:rPr>
        <w:t>հայրանուն</w:t>
      </w:r>
      <w:r w:rsidR="00D13594">
        <w:rPr>
          <w:rFonts w:ascii="GHEA Mariam" w:hAnsi="GHEA Mariam"/>
          <w:w w:val="105"/>
          <w:lang w:val="hy-AM"/>
        </w:rPr>
        <w:t>ը</w:t>
      </w:r>
    </w:p>
    <w:p w:rsidR="000B08A3" w:rsidRPr="004926B2" w:rsidRDefault="000B08A3" w:rsidP="000B08A3">
      <w:pPr>
        <w:pStyle w:val="BodyText"/>
        <w:rPr>
          <w:rFonts w:ascii="GHEA Mariam" w:hAnsi="GHEA Mariam"/>
          <w:lang w:val="hy-AM"/>
        </w:rPr>
      </w:pPr>
    </w:p>
    <w:p w:rsidR="000B08A3" w:rsidRPr="004926B2" w:rsidRDefault="000B08A3" w:rsidP="000B08A3">
      <w:pPr>
        <w:pStyle w:val="BodyText"/>
        <w:rPr>
          <w:rFonts w:ascii="GHEA Mariam" w:hAnsi="GHEA Mariam"/>
          <w:lang w:val="hy-AM"/>
        </w:rPr>
      </w:pPr>
    </w:p>
    <w:p w:rsidR="000B08A3" w:rsidRPr="004926B2" w:rsidRDefault="000B08A3" w:rsidP="000B08A3">
      <w:pPr>
        <w:pStyle w:val="BodyText"/>
        <w:rPr>
          <w:rFonts w:ascii="GHEA Mariam" w:hAnsi="GHEA Mariam"/>
          <w:sz w:val="12"/>
          <w:lang w:val="hy-AM"/>
        </w:rPr>
      </w:pPr>
      <w:r w:rsidRPr="004926B2">
        <w:rPr>
          <w:rFonts w:ascii="GHEA Mariam" w:hAnsi="GHEA Mariam"/>
          <w:noProof/>
          <w:lang w:val="en-GB" w:eastAsia="en-GB"/>
        </w:rPr>
        <mc:AlternateContent>
          <mc:Choice Requires="wps">
            <w:drawing>
              <wp:anchor distT="0" distB="0" distL="0" distR="0" simplePos="0" relativeHeight="251668480" behindDoc="0" locked="0" layoutInCell="1" allowOverlap="1" wp14:anchorId="770131B0" wp14:editId="03DC32D7">
                <wp:simplePos x="0" y="0"/>
                <wp:positionH relativeFrom="page">
                  <wp:posOffset>539750</wp:posOffset>
                </wp:positionH>
                <wp:positionV relativeFrom="paragraph">
                  <wp:posOffset>118745</wp:posOffset>
                </wp:positionV>
                <wp:extent cx="5385435" cy="0"/>
                <wp:effectExtent l="6350" t="8255" r="8890" b="10795"/>
                <wp:wrapTopAndBottom/>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85435" cy="0"/>
                        </a:xfrm>
                        <a:prstGeom prst="line">
                          <a:avLst/>
                        </a:prstGeom>
                        <a:noFill/>
                        <a:ln w="505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766B3E0E" id="Straight Connector 33"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5pt,9.35pt" to="466.5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x83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ydYqRI&#10;Dz3aeUtE23lUaaVAQW0ROEGpwbgCEiq1taFWelI786Lpd4eUrjqiWh4Zv54NoGQhI3mTEjbOwH37&#10;4bNmEEMOXkfZTo3tAyQIgk6xO+d7d/jJIwqHs+l8lk9nGNGbLyHFLdFY5z9x3aNglFgKFYQjBTm+&#10;OB+IkOIWEo6V3ggpY/OlQgOAp7NFTHBaChacIczZdl9Ji44kjE/8YlXgeQyz+qBYBOs4Yeur7YmQ&#10;FxsulyrgQSlA52pd5uPHIl2s5+t5PsonT+tRntb16OOmykdPm+zDrJ7WVVVnPwO1LC86wRhXgd1t&#10;VrP872bh+mouU3af1rsMyVv0qBeQvf0j6djL0L7LIOw1O2/trccwnjH4+pTC/D/uwX588KtfAAAA&#10;//8DAFBLAwQUAAYACAAAACEAquVJL9wAAAAIAQAADwAAAGRycy9kb3ducmV2LnhtbEyPQU/CQBCF&#10;7yT+h82QeIMtglprt4SQGE08Af6AoTu2Dd3ZpruF6q93jAc5znsvb76Xr0fXqjP1ofFsYDFPQBGX&#10;3jZcGfg4vMxSUCEiW2w9k4EvCrAubiY5ZtZfeEfnfayUlHDI0EAdY5dpHcqaHIa574jF+/S9wyhn&#10;X2nb40XKXavvkuRBO2xYPtTY0bam8rQfnIHXgVZ2s9JVN6Lzb+/bQ5nuvo25nY6bZ1CRxvgfhl98&#10;QYdCmI5+YBtUayC9lylR9PQRlPhPy+UC1PFP0EWurwcUPwAAAP//AwBQSwECLQAUAAYACAAAACEA&#10;toM4kv4AAADhAQAAEwAAAAAAAAAAAAAAAAAAAAAAW0NvbnRlbnRfVHlwZXNdLnhtbFBLAQItABQA&#10;BgAIAAAAIQA4/SH/1gAAAJQBAAALAAAAAAAAAAAAAAAAAC8BAABfcmVscy8ucmVsc1BLAQItABQA&#10;BgAIAAAAIQCR0x83HgIAADgEAAAOAAAAAAAAAAAAAAAAAC4CAABkcnMvZTJvRG9jLnhtbFBLAQIt&#10;ABQABgAIAAAAIQCq5Ukv3AAAAAgBAAAPAAAAAAAAAAAAAAAAAHgEAABkcnMvZG93bnJldi54bWxQ&#10;SwUGAAAAAAQABADzAAAAgQUAAAAA&#10;" strokeweight=".14053mm">
                <w10:wrap type="topAndBottom" anchorx="page"/>
              </v:line>
            </w:pict>
          </mc:Fallback>
        </mc:AlternateContent>
      </w:r>
      <w:r w:rsidRPr="004926B2">
        <w:rPr>
          <w:rFonts w:ascii="GHEA Mariam" w:hAnsi="GHEA Mariam"/>
          <w:noProof/>
          <w:lang w:val="en-GB" w:eastAsia="en-GB"/>
        </w:rPr>
        <mc:AlternateContent>
          <mc:Choice Requires="wps">
            <w:drawing>
              <wp:anchor distT="0" distB="0" distL="0" distR="0" simplePos="0" relativeHeight="251669504" behindDoc="0" locked="0" layoutInCell="1" allowOverlap="1" wp14:anchorId="319705FF" wp14:editId="09CDE1B4">
                <wp:simplePos x="0" y="0"/>
                <wp:positionH relativeFrom="page">
                  <wp:posOffset>7302500</wp:posOffset>
                </wp:positionH>
                <wp:positionV relativeFrom="paragraph">
                  <wp:posOffset>118745</wp:posOffset>
                </wp:positionV>
                <wp:extent cx="2141855" cy="0"/>
                <wp:effectExtent l="6350" t="8255" r="13970" b="10795"/>
                <wp:wrapTopAndBottom/>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1855" cy="0"/>
                        </a:xfrm>
                        <a:prstGeom prst="line">
                          <a:avLst/>
                        </a:prstGeom>
                        <a:noFill/>
                        <a:ln w="505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737DD963" id="Straight Connector 34" o:spid="_x0000_s1026" style="position:absolute;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75pt,9.35pt" to="743.6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7Hj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KMVKk&#10;hx7tvCWi7TyqtFKgoLYInKDUYFwBCZXa2lArPamdedH0u0NKVx1RLY+MX88GULKQkbxJCRtn4L79&#10;8FkziCEHr6Nsp8b2ARIEQafYnfO9O/zkEYXDSZZn8+kUI3rzJaS4JRrr/CeuexSMEkuhgnCkIMcX&#10;5wMRUtxCwrHSGyFlbL5UaCjxNJ0uYoLTUrDgDGHOtvtKWnQkYXziF6sCz2OY1QfFIljHCVtfbU+E&#10;vNhwuVQBD0oBOlfrMh8/FuliPV/P81E+ma1HeVrXo4+bKh/NNtmHaf1UV1Wd/QzUsrzoBGNcBXa3&#10;Wc3yv5uF66u5TNl9Wu8yJG/Ro15A9vaPpGMvQ/sug7DX7Ly1tx7DeMbg61MK8/+4B/vxwa9+AQAA&#10;//8DAFBLAwQUAAYACAAAACEAuSYssN0AAAALAQAADwAAAGRycy9kb3ducmV2LnhtbEyPwU7DQAxE&#10;70j8w8pI3OimEGiUZlNVlRBInNryAW7WTSKy3ii7aQNfjysO9OaxR+M3xWpynTrREFrPBuazBBRx&#10;5W3LtYHP/etDBipEZIudZzLwTQFW5e1Ngbn1Z97SaRdrJSEccjTQxNjnWoeqIYdh5ntiuR394DCK&#10;HGptBzxLuOv0Y5K8aIcty4cGe9o0VH3tRmfgbaTUrlNd9xM6//6x2VfZ9seY+7tpvQQVaYr/Zrjg&#10;CzqUwnTwI9ugOtHz50TKRJmyBaiLI80WT6AOfxtdFvq6Q/kLAAD//wMAUEsBAi0AFAAGAAgAAAAh&#10;ALaDOJL+AAAA4QEAABMAAAAAAAAAAAAAAAAAAAAAAFtDb250ZW50X1R5cGVzXS54bWxQSwECLQAU&#10;AAYACAAAACEAOP0h/9YAAACUAQAACwAAAAAAAAAAAAAAAAAvAQAAX3JlbHMvLnJlbHNQSwECLQAU&#10;AAYACAAAACEABNex4x4CAAA4BAAADgAAAAAAAAAAAAAAAAAuAgAAZHJzL2Uyb0RvYy54bWxQSwEC&#10;LQAUAAYACAAAACEAuSYssN0AAAALAQAADwAAAAAAAAAAAAAAAAB4BAAAZHJzL2Rvd25yZXYueG1s&#10;UEsFBgAAAAAEAAQA8wAAAIIFAAAAAA==&#10;" strokeweight=".14053mm">
                <w10:wrap type="topAndBottom" anchorx="page"/>
              </v:line>
            </w:pict>
          </mc:Fallback>
        </mc:AlternateContent>
      </w:r>
    </w:p>
    <w:p w:rsidR="000B08A3" w:rsidRPr="004926B2" w:rsidRDefault="00065D60" w:rsidP="000B08A3">
      <w:pPr>
        <w:tabs>
          <w:tab w:val="left" w:pos="11284"/>
        </w:tabs>
        <w:ind w:left="469"/>
        <w:rPr>
          <w:rFonts w:ascii="GHEA Mariam" w:hAnsi="GHEA Mariam"/>
          <w:lang w:val="hy-AM"/>
        </w:rPr>
      </w:pPr>
      <w:r>
        <w:rPr>
          <w:rFonts w:ascii="GHEA Mariam" w:hAnsi="GHEA Mariam"/>
          <w:w w:val="105"/>
          <w:lang w:val="hy-AM"/>
        </w:rPr>
        <w:t xml:space="preserve">ՔՏՀԱՏՄ-ի ծառայողի պաշտոնը,                                                                                                                         </w:t>
      </w:r>
      <w:r w:rsidR="000B08A3" w:rsidRPr="004926B2">
        <w:rPr>
          <w:rFonts w:ascii="GHEA Mariam" w:hAnsi="GHEA Mariam"/>
          <w:w w:val="105"/>
          <w:lang w:val="hy-AM"/>
        </w:rPr>
        <w:t>ազգանուն</w:t>
      </w:r>
      <w:r w:rsidR="00D13594">
        <w:rPr>
          <w:rFonts w:ascii="GHEA Mariam" w:hAnsi="GHEA Mariam"/>
          <w:w w:val="105"/>
          <w:lang w:val="hy-AM"/>
        </w:rPr>
        <w:t>ը</w:t>
      </w:r>
      <w:r w:rsidR="000B08A3" w:rsidRPr="004926B2">
        <w:rPr>
          <w:rFonts w:ascii="GHEA Mariam" w:hAnsi="GHEA Mariam"/>
          <w:w w:val="105"/>
          <w:lang w:val="hy-AM"/>
        </w:rPr>
        <w:t>, անուն</w:t>
      </w:r>
      <w:r w:rsidR="00D13594">
        <w:rPr>
          <w:rFonts w:ascii="GHEA Mariam" w:hAnsi="GHEA Mariam"/>
          <w:w w:val="105"/>
          <w:lang w:val="hy-AM"/>
        </w:rPr>
        <w:t>ը</w:t>
      </w:r>
      <w:r w:rsidR="000B08A3" w:rsidRPr="004926B2">
        <w:rPr>
          <w:rFonts w:ascii="GHEA Mariam" w:hAnsi="GHEA Mariam"/>
          <w:w w:val="105"/>
          <w:lang w:val="hy-AM"/>
        </w:rPr>
        <w:t>,</w:t>
      </w:r>
      <w:r w:rsidR="000B08A3" w:rsidRPr="004926B2">
        <w:rPr>
          <w:rFonts w:ascii="GHEA Mariam" w:hAnsi="GHEA Mariam"/>
          <w:spacing w:val="1"/>
          <w:w w:val="105"/>
          <w:lang w:val="hy-AM"/>
        </w:rPr>
        <w:t xml:space="preserve"> </w:t>
      </w:r>
      <w:r w:rsidR="000B08A3" w:rsidRPr="004926B2">
        <w:rPr>
          <w:rFonts w:ascii="GHEA Mariam" w:hAnsi="GHEA Mariam"/>
          <w:w w:val="105"/>
          <w:lang w:val="hy-AM"/>
        </w:rPr>
        <w:t>հայրանուն</w:t>
      </w:r>
      <w:r w:rsidR="00D13594">
        <w:rPr>
          <w:rFonts w:ascii="GHEA Mariam" w:hAnsi="GHEA Mariam"/>
          <w:w w:val="105"/>
          <w:lang w:val="hy-AM"/>
        </w:rPr>
        <w:t>ը</w:t>
      </w:r>
    </w:p>
    <w:p w:rsidR="000B08A3" w:rsidRPr="004926B2" w:rsidRDefault="000B08A3" w:rsidP="000B08A3">
      <w:pPr>
        <w:pStyle w:val="BodyText"/>
        <w:rPr>
          <w:rFonts w:ascii="GHEA Mariam" w:hAnsi="GHEA Mariam"/>
          <w:lang w:val="hy-AM"/>
        </w:rPr>
      </w:pPr>
    </w:p>
    <w:p w:rsidR="000B08A3" w:rsidRPr="004926B2" w:rsidRDefault="000B08A3" w:rsidP="000B08A3">
      <w:pPr>
        <w:pStyle w:val="BodyText"/>
        <w:rPr>
          <w:rFonts w:ascii="GHEA Mariam" w:hAnsi="GHEA Mariam"/>
          <w:lang w:val="hy-AM"/>
        </w:rPr>
      </w:pPr>
    </w:p>
    <w:p w:rsidR="000B08A3" w:rsidRPr="004926B2" w:rsidRDefault="000B08A3" w:rsidP="000B08A3">
      <w:pPr>
        <w:pStyle w:val="BodyText"/>
        <w:rPr>
          <w:rFonts w:ascii="GHEA Mariam" w:hAnsi="GHEA Mariam"/>
          <w:lang w:val="hy-AM"/>
        </w:rPr>
      </w:pPr>
    </w:p>
    <w:p w:rsidR="000B08A3" w:rsidRPr="004926B2" w:rsidRDefault="000B08A3" w:rsidP="000B08A3">
      <w:pPr>
        <w:pStyle w:val="BodyText"/>
        <w:rPr>
          <w:rFonts w:ascii="GHEA Mariam" w:hAnsi="GHEA Mariam"/>
          <w:sz w:val="12"/>
          <w:lang w:val="hy-AM"/>
        </w:rPr>
      </w:pPr>
      <w:r w:rsidRPr="004926B2">
        <w:rPr>
          <w:rFonts w:ascii="GHEA Mariam" w:hAnsi="GHEA Mariam"/>
          <w:noProof/>
          <w:lang w:val="en-GB" w:eastAsia="en-GB"/>
        </w:rPr>
        <mc:AlternateContent>
          <mc:Choice Requires="wps">
            <w:drawing>
              <wp:anchor distT="0" distB="0" distL="0" distR="0" simplePos="0" relativeHeight="251659264" behindDoc="0" locked="0" layoutInCell="1" allowOverlap="1" wp14:anchorId="3A58769B" wp14:editId="6ECAE555">
                <wp:simplePos x="0" y="0"/>
                <wp:positionH relativeFrom="page">
                  <wp:posOffset>539750</wp:posOffset>
                </wp:positionH>
                <wp:positionV relativeFrom="paragraph">
                  <wp:posOffset>118745</wp:posOffset>
                </wp:positionV>
                <wp:extent cx="5385435" cy="0"/>
                <wp:effectExtent l="6350" t="8255" r="8890" b="10795"/>
                <wp:wrapTopAndBottom/>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85435" cy="0"/>
                        </a:xfrm>
                        <a:prstGeom prst="line">
                          <a:avLst/>
                        </a:prstGeom>
                        <a:noFill/>
                        <a:ln w="505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15474BE" id="Straight Connector 28"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5pt,9.35pt" to="466.5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zK5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yBTinS&#10;Q4923hLRdh5VWilQUFsETlBqMK6AhEptbaiVntTOvGj63SGlq46olkfGr2cDKFnISN6khI0zcN9+&#10;+KwZxJCD11G2U2P7AAmCoFPszvneHX7yiMLhbDqf5dMZRvTmS0hxSzTW+U9c9ygYJZZCBeFIQY4v&#10;zgcipLiFhGOlN0LK2Hyp0ADg6WwRE5yWggVnCHO23VfSoiMJ4xO/WBV4HsOsPigWwTpO2PpqeyLk&#10;xYbLpQp4UArQuVqX+fixSBfr+Xqej/LJ03qUp3U9+rip8tHTJvswq6d1VdXZz0Aty4tOMMZVYHeb&#10;1Sz/u1m4vprLlN2n9S5D8hY96gVkb/9IOvYytO8yCHvNzlt76zGMZwy+PqUw/497sB8f/OoXAAAA&#10;//8DAFBLAwQUAAYACAAAACEAquVJL9wAAAAIAQAADwAAAGRycy9kb3ducmV2LnhtbEyPQU/CQBCF&#10;7yT+h82QeIMtglprt4SQGE08Af6AoTu2Dd3ZpruF6q93jAc5znsvb76Xr0fXqjP1ofFsYDFPQBGX&#10;3jZcGfg4vMxSUCEiW2w9k4EvCrAubiY5ZtZfeEfnfayUlHDI0EAdY5dpHcqaHIa574jF+/S9wyhn&#10;X2nb40XKXavvkuRBO2xYPtTY0bam8rQfnIHXgVZ2s9JVN6Lzb+/bQ5nuvo25nY6bZ1CRxvgfhl98&#10;QYdCmI5+YBtUayC9lylR9PQRlPhPy+UC1PFP0EWurwcUPwAAAP//AwBQSwECLQAUAAYACAAAACEA&#10;toM4kv4AAADhAQAAEwAAAAAAAAAAAAAAAAAAAAAAW0NvbnRlbnRfVHlwZXNdLnhtbFBLAQItABQA&#10;BgAIAAAAIQA4/SH/1gAAAJQBAAALAAAAAAAAAAAAAAAAAC8BAABfcmVscy8ucmVsc1BLAQItABQA&#10;BgAIAAAAIQDh7zK5HgIAADgEAAAOAAAAAAAAAAAAAAAAAC4CAABkcnMvZTJvRG9jLnhtbFBLAQIt&#10;ABQABgAIAAAAIQCq5Ukv3AAAAAgBAAAPAAAAAAAAAAAAAAAAAHgEAABkcnMvZG93bnJldi54bWxQ&#10;SwUGAAAAAAQABADzAAAAgQUAAAAA&#10;" strokeweight=".14053mm">
                <w10:wrap type="topAndBottom" anchorx="page"/>
              </v:line>
            </w:pict>
          </mc:Fallback>
        </mc:AlternateContent>
      </w:r>
      <w:r w:rsidRPr="004926B2">
        <w:rPr>
          <w:rFonts w:ascii="GHEA Mariam" w:hAnsi="GHEA Mariam"/>
          <w:noProof/>
          <w:lang w:val="en-GB" w:eastAsia="en-GB"/>
        </w:rPr>
        <mc:AlternateContent>
          <mc:Choice Requires="wps">
            <w:drawing>
              <wp:anchor distT="0" distB="0" distL="0" distR="0" simplePos="0" relativeHeight="251660288" behindDoc="0" locked="0" layoutInCell="1" allowOverlap="1" wp14:anchorId="78CCE397" wp14:editId="6743FF7B">
                <wp:simplePos x="0" y="0"/>
                <wp:positionH relativeFrom="page">
                  <wp:posOffset>7302500</wp:posOffset>
                </wp:positionH>
                <wp:positionV relativeFrom="paragraph">
                  <wp:posOffset>118745</wp:posOffset>
                </wp:positionV>
                <wp:extent cx="2141855" cy="0"/>
                <wp:effectExtent l="6350" t="8255" r="13970" b="10795"/>
                <wp:wrapTopAndBottom/>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1855" cy="0"/>
                        </a:xfrm>
                        <a:prstGeom prst="line">
                          <a:avLst/>
                        </a:prstGeom>
                        <a:noFill/>
                        <a:ln w="505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EA8229C" id="Straight Connector 27"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75pt,9.35pt" to="743.6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DCi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48YaRI&#10;Dz3aeUtE23lUaaVAQW0ROEGpwbgCEiq1taFWelI786Lpd4eUrjqiWh4Zv54NoGQhI3mTEjbOwH37&#10;4bNmEEMOXkfZTo3tAyQIgk6xO+d7d/jJIwqHkyzP5tMpRvTmS0hxSzTW+U9c9ygYJZZCBeFIQY4v&#10;zgcipLiFhGOlN0LK2Hyp0FDiaTpdxASnpWDBGcKcbfeVtOhIwvjEL1YFnscwqw+KRbCOE7a+2p4I&#10;ebHhcqkCHpQCdK7WZT5+LNLFer6e56N8MluP8rSuRx83VT6abbKnaf2hrqo6+xmoZXnRCca4Cuxu&#10;s5rlfzcL11dzmbL7tN5lSN6iR72A7O0fScdehvZdBmGv2Xlrbz2G8YzB16cU5v9xD/bjg1/9AgAA&#10;//8DAFBLAwQUAAYACAAAACEAuSYssN0AAAALAQAADwAAAGRycy9kb3ducmV2LnhtbEyPwU7DQAxE&#10;70j8w8pI3OimEGiUZlNVlRBInNryAW7WTSKy3ii7aQNfjysO9OaxR+M3xWpynTrREFrPBuazBBRx&#10;5W3LtYHP/etDBipEZIudZzLwTQFW5e1Ngbn1Z97SaRdrJSEccjTQxNjnWoeqIYdh5ntiuR394DCK&#10;HGptBzxLuOv0Y5K8aIcty4cGe9o0VH3tRmfgbaTUrlNd9xM6//6x2VfZ9seY+7tpvQQVaYr/Zrjg&#10;CzqUwnTwI9ugOtHz50TKRJmyBaiLI80WT6AOfxtdFvq6Q/kLAAD//wMAUEsBAi0AFAAGAAgAAAAh&#10;ALaDOJL+AAAA4QEAABMAAAAAAAAAAAAAAAAAAAAAAFtDb250ZW50X1R5cGVzXS54bWxQSwECLQAU&#10;AAYACAAAACEAOP0h/9YAAACUAQAACwAAAAAAAAAAAAAAAAAvAQAAX3JlbHMvLnJlbHNQSwECLQAU&#10;AAYACAAAACEA8Hwwoh4CAAA4BAAADgAAAAAAAAAAAAAAAAAuAgAAZHJzL2Uyb0RvYy54bWxQSwEC&#10;LQAUAAYACAAAACEAuSYssN0AAAALAQAADwAAAAAAAAAAAAAAAAB4BAAAZHJzL2Rvd25yZXYueG1s&#10;UEsFBgAAAAAEAAQA8wAAAIIFAAAAAA==&#10;" strokeweight=".14053mm">
                <w10:wrap type="topAndBottom" anchorx="page"/>
              </v:line>
            </w:pict>
          </mc:Fallback>
        </mc:AlternateContent>
      </w:r>
    </w:p>
    <w:p w:rsidR="000B08A3" w:rsidRPr="004926B2" w:rsidRDefault="00065D60" w:rsidP="000B08A3">
      <w:pPr>
        <w:tabs>
          <w:tab w:val="left" w:pos="11284"/>
        </w:tabs>
        <w:ind w:left="469"/>
        <w:rPr>
          <w:rFonts w:ascii="GHEA Mariam" w:hAnsi="GHEA Mariam"/>
          <w:lang w:val="hy-AM"/>
        </w:rPr>
      </w:pPr>
      <w:r>
        <w:rPr>
          <w:rFonts w:ascii="GHEA Mariam" w:hAnsi="GHEA Mariam"/>
          <w:w w:val="105"/>
          <w:lang w:val="hy-AM"/>
        </w:rPr>
        <w:t xml:space="preserve">ՔՏՀԱՏՄ-ի ծառայողի պաշտոնը,                                                                                                                         </w:t>
      </w:r>
      <w:r w:rsidR="000B08A3" w:rsidRPr="004926B2">
        <w:rPr>
          <w:rFonts w:ascii="GHEA Mariam" w:hAnsi="GHEA Mariam"/>
          <w:w w:val="105"/>
          <w:lang w:val="hy-AM"/>
        </w:rPr>
        <w:t>ազգանուն</w:t>
      </w:r>
      <w:r w:rsidR="00D13594">
        <w:rPr>
          <w:rFonts w:ascii="GHEA Mariam" w:hAnsi="GHEA Mariam"/>
          <w:w w:val="105"/>
          <w:lang w:val="hy-AM"/>
        </w:rPr>
        <w:t>ը</w:t>
      </w:r>
      <w:r w:rsidR="000B08A3" w:rsidRPr="004926B2">
        <w:rPr>
          <w:rFonts w:ascii="GHEA Mariam" w:hAnsi="GHEA Mariam"/>
          <w:w w:val="105"/>
          <w:lang w:val="hy-AM"/>
        </w:rPr>
        <w:t>, անուն</w:t>
      </w:r>
      <w:r w:rsidR="00D13594">
        <w:rPr>
          <w:rFonts w:ascii="GHEA Mariam" w:hAnsi="GHEA Mariam"/>
          <w:w w:val="105"/>
          <w:lang w:val="hy-AM"/>
        </w:rPr>
        <w:t>ը</w:t>
      </w:r>
      <w:r w:rsidR="000B08A3" w:rsidRPr="004926B2">
        <w:rPr>
          <w:rFonts w:ascii="GHEA Mariam" w:hAnsi="GHEA Mariam"/>
          <w:w w:val="105"/>
          <w:lang w:val="hy-AM"/>
        </w:rPr>
        <w:t>,</w:t>
      </w:r>
      <w:r w:rsidR="000B08A3" w:rsidRPr="004926B2">
        <w:rPr>
          <w:rFonts w:ascii="GHEA Mariam" w:hAnsi="GHEA Mariam"/>
          <w:spacing w:val="1"/>
          <w:w w:val="105"/>
          <w:lang w:val="hy-AM"/>
        </w:rPr>
        <w:t xml:space="preserve"> </w:t>
      </w:r>
      <w:r w:rsidR="000B08A3" w:rsidRPr="004926B2">
        <w:rPr>
          <w:rFonts w:ascii="GHEA Mariam" w:hAnsi="GHEA Mariam"/>
          <w:w w:val="105"/>
          <w:lang w:val="hy-AM"/>
        </w:rPr>
        <w:t>հայրանուն</w:t>
      </w:r>
      <w:r w:rsidR="00D13594">
        <w:rPr>
          <w:rFonts w:ascii="GHEA Mariam" w:hAnsi="GHEA Mariam"/>
          <w:w w:val="105"/>
          <w:lang w:val="hy-AM"/>
        </w:rPr>
        <w:t>ը</w:t>
      </w:r>
    </w:p>
    <w:p w:rsidR="000B08A3" w:rsidRPr="004926B2" w:rsidRDefault="000B08A3" w:rsidP="000B08A3">
      <w:pPr>
        <w:pStyle w:val="BodyText"/>
        <w:spacing w:before="10"/>
        <w:rPr>
          <w:rFonts w:ascii="GHEA Mariam" w:hAnsi="GHEA Mariam"/>
          <w:sz w:val="31"/>
          <w:lang w:val="hy-AM"/>
        </w:rPr>
      </w:pPr>
    </w:p>
    <w:p w:rsidR="000B08A3" w:rsidRDefault="000B08A3" w:rsidP="000B08A3">
      <w:pPr>
        <w:tabs>
          <w:tab w:val="left" w:pos="3965"/>
          <w:tab w:val="left" w:pos="11199"/>
          <w:tab w:val="left" w:pos="12709"/>
        </w:tabs>
        <w:ind w:left="469"/>
        <w:rPr>
          <w:rFonts w:ascii="GHEA Mariam" w:hAnsi="GHEA Mariam"/>
          <w:color w:val="000000"/>
          <w:lang w:val="hy-AM" w:eastAsia="en-GB"/>
        </w:rPr>
      </w:pPr>
      <w:r w:rsidRPr="004926B2">
        <w:rPr>
          <w:rFonts w:ascii="GHEA Mariam" w:hAnsi="GHEA Mariam"/>
          <w:w w:val="105"/>
          <w:lang w:val="hy-AM"/>
        </w:rPr>
        <w:t>Ստուգման սկիզբը</w:t>
      </w:r>
      <w:r w:rsidRPr="004926B2">
        <w:rPr>
          <w:rFonts w:ascii="GHEA Mariam" w:hAnsi="GHEA Mariam"/>
          <w:spacing w:val="15"/>
          <w:w w:val="105"/>
          <w:lang w:val="hy-AM"/>
        </w:rPr>
        <w:t xml:space="preserve"> </w:t>
      </w:r>
      <w:r w:rsidRPr="004926B2">
        <w:rPr>
          <w:rFonts w:ascii="GHEA Mariam" w:hAnsi="GHEA Mariam"/>
          <w:w w:val="105"/>
          <w:lang w:val="hy-AM"/>
        </w:rPr>
        <w:t>(ամսաթիվը)`</w:t>
      </w:r>
      <w:r w:rsidRPr="004926B2">
        <w:rPr>
          <w:rFonts w:ascii="GHEA Mariam" w:hAnsi="GHEA Mariam"/>
          <w:spacing w:val="6"/>
          <w:w w:val="105"/>
          <w:lang w:val="hy-AM"/>
        </w:rPr>
        <w:t xml:space="preserve"> </w:t>
      </w:r>
      <w:r w:rsidRPr="004926B2">
        <w:rPr>
          <w:rFonts w:ascii="GHEA Mariam" w:hAnsi="GHEA Mariam"/>
          <w:spacing w:val="10"/>
          <w:w w:val="105"/>
          <w:lang w:val="hy-AM"/>
        </w:rPr>
        <w:t xml:space="preserve"> </w:t>
      </w:r>
      <w:r w:rsidRPr="004926B2">
        <w:rPr>
          <w:rFonts w:ascii="GHEA Mariam" w:hAnsi="GHEA Mariam"/>
          <w:u w:val="single"/>
          <w:lang w:val="hy-AM"/>
        </w:rPr>
        <w:t xml:space="preserve">                                  </w:t>
      </w:r>
      <w:r w:rsidRPr="004926B2">
        <w:rPr>
          <w:rFonts w:ascii="GHEA Mariam" w:hAnsi="GHEA Mariam"/>
          <w:lang w:val="hy-AM"/>
        </w:rPr>
        <w:t xml:space="preserve">20 </w:t>
      </w:r>
      <w:r w:rsidR="00D13594">
        <w:rPr>
          <w:rFonts w:ascii="GHEA Mariam" w:hAnsi="GHEA Mariam"/>
          <w:lang w:val="hy-AM"/>
        </w:rPr>
        <w:t xml:space="preserve"> </w:t>
      </w:r>
      <w:r w:rsidRPr="004926B2">
        <w:rPr>
          <w:rFonts w:ascii="GHEA Mariam" w:hAnsi="GHEA Mariam"/>
          <w:lang w:val="hy-AM"/>
        </w:rPr>
        <w:t xml:space="preserve"> </w:t>
      </w:r>
      <w:r w:rsidRPr="004926B2">
        <w:rPr>
          <w:rFonts w:ascii="GHEA Mariam" w:hAnsi="GHEA Mariam" w:cs="Arial Unicode"/>
          <w:color w:val="000000"/>
          <w:lang w:val="hy-AM" w:eastAsia="en-GB"/>
        </w:rPr>
        <w:t xml:space="preserve"> թ</w:t>
      </w:r>
      <w:r w:rsidRPr="004926B2">
        <w:rPr>
          <w:rFonts w:ascii="GHEA Mariam" w:hAnsi="GHEA Mariam"/>
          <w:color w:val="000000"/>
          <w:lang w:val="hy-AM" w:eastAsia="en-GB"/>
        </w:rPr>
        <w:t xml:space="preserve">.                                            </w:t>
      </w:r>
      <w:r w:rsidR="00D13594">
        <w:rPr>
          <w:rFonts w:ascii="GHEA Mariam" w:hAnsi="GHEA Mariam"/>
          <w:color w:val="000000"/>
          <w:lang w:val="hy-AM" w:eastAsia="en-GB"/>
        </w:rPr>
        <w:t xml:space="preserve">                                    </w:t>
      </w:r>
      <w:r w:rsidRPr="004926B2">
        <w:rPr>
          <w:rFonts w:ascii="GHEA Mariam" w:hAnsi="GHEA Mariam"/>
          <w:color w:val="000000"/>
          <w:lang w:val="hy-AM" w:eastAsia="en-GB"/>
        </w:rPr>
        <w:t xml:space="preserve">ավարտը _________________20 </w:t>
      </w:r>
      <w:r w:rsidR="00D13594">
        <w:rPr>
          <w:rFonts w:ascii="GHEA Mariam" w:hAnsi="GHEA Mariam"/>
          <w:color w:val="000000"/>
          <w:lang w:val="hy-AM" w:eastAsia="en-GB"/>
        </w:rPr>
        <w:t xml:space="preserve"> </w:t>
      </w:r>
      <w:r w:rsidRPr="004926B2">
        <w:rPr>
          <w:rFonts w:ascii="GHEA Mariam" w:hAnsi="GHEA Mariam"/>
          <w:color w:val="000000"/>
          <w:lang w:val="hy-AM" w:eastAsia="en-GB"/>
        </w:rPr>
        <w:t xml:space="preserve"> </w:t>
      </w:r>
      <w:r w:rsidRPr="004926B2">
        <w:rPr>
          <w:rFonts w:ascii="GHEA Mariam" w:hAnsi="GHEA Mariam" w:cs="Courier New"/>
          <w:color w:val="000000"/>
          <w:lang w:val="hy-AM" w:eastAsia="en-GB"/>
        </w:rPr>
        <w:t xml:space="preserve"> </w:t>
      </w:r>
      <w:r w:rsidRPr="004926B2">
        <w:rPr>
          <w:rFonts w:ascii="GHEA Mariam" w:hAnsi="GHEA Mariam" w:cs="Arial Unicode"/>
          <w:color w:val="000000"/>
          <w:lang w:val="hy-AM" w:eastAsia="en-GB"/>
        </w:rPr>
        <w:t>թ</w:t>
      </w:r>
      <w:r w:rsidRPr="004926B2">
        <w:rPr>
          <w:rFonts w:ascii="GHEA Mariam" w:hAnsi="GHEA Mariam"/>
          <w:color w:val="000000"/>
          <w:lang w:val="hy-AM" w:eastAsia="en-GB"/>
        </w:rPr>
        <w:t>.</w:t>
      </w:r>
    </w:p>
    <w:p w:rsidR="00D13594" w:rsidRDefault="00D13594" w:rsidP="000B08A3">
      <w:pPr>
        <w:tabs>
          <w:tab w:val="left" w:pos="3965"/>
          <w:tab w:val="left" w:pos="11199"/>
          <w:tab w:val="left" w:pos="12709"/>
        </w:tabs>
        <w:ind w:left="469"/>
        <w:rPr>
          <w:rFonts w:ascii="GHEA Mariam" w:hAnsi="GHEA Mariam"/>
          <w:color w:val="000000"/>
          <w:lang w:val="hy-AM" w:eastAsia="en-GB"/>
        </w:rPr>
      </w:pPr>
    </w:p>
    <w:p w:rsidR="00D13594" w:rsidRPr="004926B2" w:rsidRDefault="00D13594" w:rsidP="000B08A3">
      <w:pPr>
        <w:tabs>
          <w:tab w:val="left" w:pos="3965"/>
          <w:tab w:val="left" w:pos="11199"/>
          <w:tab w:val="left" w:pos="12709"/>
        </w:tabs>
        <w:ind w:left="469"/>
        <w:rPr>
          <w:rFonts w:ascii="GHEA Mariam" w:hAnsi="GHEA Mariam"/>
          <w:sz w:val="2"/>
          <w:lang w:val="hy-AM"/>
        </w:rPr>
      </w:pPr>
    </w:p>
    <w:p w:rsidR="000B08A3" w:rsidRPr="004926B2" w:rsidRDefault="000B08A3" w:rsidP="000B08A3">
      <w:pPr>
        <w:ind w:left="471"/>
        <w:rPr>
          <w:rFonts w:ascii="GHEA Mariam" w:hAnsi="GHEA Mariam"/>
          <w:u w:val="single"/>
          <w:lang w:val="hy-AM"/>
        </w:rPr>
      </w:pPr>
      <w:r w:rsidRPr="004926B2">
        <w:rPr>
          <w:rFonts w:ascii="GHEA Mariam" w:hAnsi="GHEA Mariam"/>
          <w:u w:val="single"/>
          <w:lang w:val="hy-AM"/>
        </w:rPr>
        <w:tab/>
      </w:r>
      <w:r w:rsidRPr="004926B2">
        <w:rPr>
          <w:rFonts w:ascii="GHEA Mariam" w:hAnsi="GHEA Mariam"/>
          <w:u w:val="single"/>
          <w:lang w:val="hy-AM"/>
        </w:rPr>
        <w:tab/>
      </w:r>
      <w:r w:rsidRPr="004926B2">
        <w:rPr>
          <w:rFonts w:ascii="GHEA Mariam" w:hAnsi="GHEA Mariam"/>
          <w:u w:val="single"/>
          <w:lang w:val="hy-AM"/>
        </w:rPr>
        <w:tab/>
      </w:r>
      <w:r w:rsidRPr="004926B2">
        <w:rPr>
          <w:rFonts w:ascii="GHEA Mariam" w:hAnsi="GHEA Mariam"/>
          <w:u w:val="single"/>
          <w:lang w:val="hy-AM"/>
        </w:rPr>
        <w:tab/>
      </w:r>
      <w:r w:rsidRPr="004926B2">
        <w:rPr>
          <w:rFonts w:ascii="GHEA Mariam" w:hAnsi="GHEA Mariam"/>
          <w:u w:val="single"/>
          <w:lang w:val="hy-AM"/>
        </w:rPr>
        <w:tab/>
      </w:r>
      <w:r w:rsidRPr="004926B2">
        <w:rPr>
          <w:rFonts w:ascii="GHEA Mariam" w:hAnsi="GHEA Mariam"/>
          <w:u w:val="single"/>
          <w:lang w:val="hy-AM"/>
        </w:rPr>
        <w:tab/>
      </w:r>
      <w:r w:rsidRPr="004926B2">
        <w:rPr>
          <w:rFonts w:ascii="GHEA Mariam" w:hAnsi="GHEA Mariam"/>
          <w:u w:val="single"/>
          <w:lang w:val="hy-AM"/>
        </w:rPr>
        <w:tab/>
      </w:r>
      <w:r w:rsidRPr="004926B2">
        <w:rPr>
          <w:rFonts w:ascii="GHEA Mariam" w:hAnsi="GHEA Mariam"/>
          <w:u w:val="single"/>
          <w:lang w:val="hy-AM"/>
        </w:rPr>
        <w:tab/>
      </w:r>
      <w:r w:rsidRPr="004926B2">
        <w:rPr>
          <w:rFonts w:ascii="GHEA Mariam" w:hAnsi="GHEA Mariam"/>
          <w:u w:val="single"/>
          <w:lang w:val="hy-AM"/>
        </w:rPr>
        <w:tab/>
      </w:r>
      <w:r w:rsidRPr="004926B2">
        <w:rPr>
          <w:rFonts w:ascii="GHEA Mariam" w:hAnsi="GHEA Mariam"/>
          <w:u w:val="single"/>
          <w:lang w:val="hy-AM"/>
        </w:rPr>
        <w:tab/>
      </w:r>
      <w:r w:rsidRPr="004926B2">
        <w:rPr>
          <w:rFonts w:ascii="GHEA Mariam" w:hAnsi="GHEA Mariam"/>
          <w:u w:val="single"/>
          <w:lang w:val="hy-AM"/>
        </w:rPr>
        <w:tab/>
      </w:r>
      <w:r w:rsidRPr="004926B2">
        <w:rPr>
          <w:rFonts w:ascii="GHEA Mariam" w:hAnsi="GHEA Mariam"/>
          <w:u w:val="single"/>
          <w:lang w:val="hy-AM"/>
        </w:rPr>
        <w:tab/>
      </w:r>
      <w:r w:rsidRPr="004926B2">
        <w:rPr>
          <w:rFonts w:ascii="GHEA Mariam" w:hAnsi="GHEA Mariam"/>
          <w:u w:val="single"/>
          <w:lang w:val="hy-AM"/>
        </w:rPr>
        <w:tab/>
      </w:r>
      <w:r w:rsidRPr="004926B2">
        <w:rPr>
          <w:rFonts w:ascii="GHEA Mariam" w:hAnsi="GHEA Mariam"/>
          <w:u w:val="single"/>
          <w:lang w:val="hy-AM"/>
        </w:rPr>
        <w:tab/>
      </w:r>
      <w:r w:rsidRPr="004926B2">
        <w:rPr>
          <w:rFonts w:ascii="GHEA Mariam" w:hAnsi="GHEA Mariam"/>
          <w:u w:val="single"/>
          <w:lang w:val="hy-AM"/>
        </w:rPr>
        <w:tab/>
      </w:r>
      <w:r w:rsidRPr="004926B2">
        <w:rPr>
          <w:rFonts w:ascii="GHEA Mariam" w:hAnsi="GHEA Mariam"/>
          <w:u w:val="single"/>
          <w:lang w:val="hy-AM"/>
        </w:rPr>
        <w:tab/>
      </w:r>
      <w:r w:rsidRPr="004926B2">
        <w:rPr>
          <w:rFonts w:ascii="GHEA Mariam" w:hAnsi="GHEA Mariam"/>
          <w:u w:val="single"/>
          <w:lang w:val="hy-AM"/>
        </w:rPr>
        <w:tab/>
      </w:r>
      <w:r w:rsidRPr="004926B2">
        <w:rPr>
          <w:rFonts w:ascii="GHEA Mariam" w:hAnsi="GHEA Mariam"/>
          <w:u w:val="single"/>
          <w:lang w:val="hy-AM"/>
        </w:rPr>
        <w:tab/>
      </w:r>
      <w:r w:rsidRPr="004926B2">
        <w:rPr>
          <w:rFonts w:ascii="GHEA Mariam" w:hAnsi="GHEA Mariam"/>
          <w:u w:val="single"/>
          <w:lang w:val="hy-AM"/>
        </w:rPr>
        <w:tab/>
      </w:r>
    </w:p>
    <w:p w:rsidR="000B08A3" w:rsidRPr="004926B2" w:rsidRDefault="000B08A3" w:rsidP="000B08A3">
      <w:pPr>
        <w:ind w:left="471"/>
        <w:rPr>
          <w:rFonts w:ascii="GHEA Mariam" w:hAnsi="GHEA Mariam"/>
          <w:lang w:val="hy-AM"/>
        </w:rPr>
      </w:pPr>
      <w:r w:rsidRPr="004926B2">
        <w:rPr>
          <w:rFonts w:ascii="GHEA Mariam" w:hAnsi="GHEA Mariam"/>
          <w:w w:val="105"/>
          <w:lang w:val="hy-AM"/>
        </w:rPr>
        <w:t>Տնտեսավարող սուբյեկտի անվանումը,</w:t>
      </w:r>
    </w:p>
    <w:p w:rsidR="000B08A3" w:rsidRPr="004926B2" w:rsidRDefault="00065D60" w:rsidP="000B08A3">
      <w:pPr>
        <w:pStyle w:val="BodyText"/>
        <w:spacing w:before="3"/>
        <w:rPr>
          <w:rFonts w:ascii="GHEA Mariam" w:hAnsi="GHEA Mariam"/>
          <w:sz w:val="24"/>
          <w:lang w:val="hy-AM"/>
        </w:rPr>
      </w:pPr>
      <w:r w:rsidRPr="004926B2">
        <w:rPr>
          <w:rFonts w:ascii="GHEA Mariam" w:hAnsi="GHEA Mariam"/>
          <w:noProof/>
          <w:lang w:val="en-GB" w:eastAsia="en-GB"/>
        </w:rPr>
        <mc:AlternateContent>
          <mc:Choice Requires="wps">
            <w:drawing>
              <wp:anchor distT="0" distB="0" distL="114300" distR="114300" simplePos="0" relativeHeight="251667456" behindDoc="0" locked="0" layoutInCell="1" allowOverlap="1" wp14:anchorId="14D6AB3C" wp14:editId="0A73E362">
                <wp:simplePos x="0" y="0"/>
                <wp:positionH relativeFrom="page">
                  <wp:posOffset>6998805</wp:posOffset>
                </wp:positionH>
                <wp:positionV relativeFrom="paragraph">
                  <wp:posOffset>185420</wp:posOffset>
                </wp:positionV>
                <wp:extent cx="1399540" cy="205740"/>
                <wp:effectExtent l="381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9540"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2537" w:type="dxa"/>
                              <w:tblBorders>
                                <w:top w:val="double" w:sz="2" w:space="0" w:color="A0A0A0"/>
                                <w:left w:val="double" w:sz="2" w:space="0" w:color="A0A0A0"/>
                                <w:bottom w:val="double" w:sz="2" w:space="0" w:color="A0A0A0"/>
                                <w:right w:val="double" w:sz="2" w:space="0" w:color="A0A0A0"/>
                                <w:insideH w:val="double" w:sz="2" w:space="0" w:color="A0A0A0"/>
                                <w:insideV w:val="double" w:sz="2" w:space="0" w:color="A0A0A0"/>
                              </w:tblBorders>
                              <w:tblLayout w:type="fixed"/>
                              <w:tblCellMar>
                                <w:left w:w="0" w:type="dxa"/>
                                <w:right w:w="0" w:type="dxa"/>
                              </w:tblCellMar>
                              <w:tblLook w:val="01E0" w:firstRow="1" w:lastRow="1" w:firstColumn="1" w:lastColumn="1" w:noHBand="0" w:noVBand="0"/>
                            </w:tblPr>
                            <w:tblGrid>
                              <w:gridCol w:w="281"/>
                              <w:gridCol w:w="270"/>
                              <w:gridCol w:w="270"/>
                              <w:gridCol w:w="270"/>
                              <w:gridCol w:w="270"/>
                              <w:gridCol w:w="270"/>
                              <w:gridCol w:w="270"/>
                              <w:gridCol w:w="636"/>
                            </w:tblGrid>
                            <w:tr w:rsidR="000B08A3" w:rsidTr="003537AE">
                              <w:trPr>
                                <w:trHeight w:val="264"/>
                              </w:trPr>
                              <w:tc>
                                <w:tcPr>
                                  <w:tcW w:w="281" w:type="dxa"/>
                                  <w:tcBorders>
                                    <w:left w:val="single" w:sz="12" w:space="0" w:color="EFEFEF"/>
                                    <w:right w:val="single" w:sz="12" w:space="0" w:color="A0A0A0"/>
                                  </w:tcBorders>
                                </w:tcPr>
                                <w:p w:rsidR="000B08A3" w:rsidRDefault="000B08A3">
                                  <w:pPr>
                                    <w:pStyle w:val="TableParagraph"/>
                                    <w:rPr>
                                      <w:sz w:val="18"/>
                                    </w:rPr>
                                  </w:pPr>
                                </w:p>
                              </w:tc>
                              <w:tc>
                                <w:tcPr>
                                  <w:tcW w:w="270" w:type="dxa"/>
                                  <w:tcBorders>
                                    <w:left w:val="single" w:sz="12" w:space="0" w:color="A0A0A0"/>
                                  </w:tcBorders>
                                </w:tcPr>
                                <w:p w:rsidR="000B08A3" w:rsidRDefault="000B08A3">
                                  <w:pPr>
                                    <w:pStyle w:val="TableParagraph"/>
                                    <w:rPr>
                                      <w:sz w:val="18"/>
                                    </w:rPr>
                                  </w:pPr>
                                </w:p>
                              </w:tc>
                              <w:tc>
                                <w:tcPr>
                                  <w:tcW w:w="270" w:type="dxa"/>
                                  <w:tcBorders>
                                    <w:right w:val="single" w:sz="12" w:space="0" w:color="A0A0A0"/>
                                  </w:tcBorders>
                                </w:tcPr>
                                <w:p w:rsidR="000B08A3" w:rsidRDefault="000B08A3">
                                  <w:pPr>
                                    <w:pStyle w:val="TableParagraph"/>
                                    <w:rPr>
                                      <w:sz w:val="18"/>
                                    </w:rPr>
                                  </w:pPr>
                                </w:p>
                              </w:tc>
                              <w:tc>
                                <w:tcPr>
                                  <w:tcW w:w="270" w:type="dxa"/>
                                  <w:tcBorders>
                                    <w:left w:val="single" w:sz="12" w:space="0" w:color="A0A0A0"/>
                                  </w:tcBorders>
                                </w:tcPr>
                                <w:p w:rsidR="000B08A3" w:rsidRDefault="000B08A3">
                                  <w:pPr>
                                    <w:pStyle w:val="TableParagraph"/>
                                    <w:rPr>
                                      <w:sz w:val="18"/>
                                    </w:rPr>
                                  </w:pPr>
                                </w:p>
                              </w:tc>
                              <w:tc>
                                <w:tcPr>
                                  <w:tcW w:w="270" w:type="dxa"/>
                                  <w:tcBorders>
                                    <w:right w:val="single" w:sz="12" w:space="0" w:color="A0A0A0"/>
                                  </w:tcBorders>
                                </w:tcPr>
                                <w:p w:rsidR="000B08A3" w:rsidRDefault="000B08A3">
                                  <w:pPr>
                                    <w:pStyle w:val="TableParagraph"/>
                                    <w:rPr>
                                      <w:sz w:val="18"/>
                                    </w:rPr>
                                  </w:pPr>
                                </w:p>
                              </w:tc>
                              <w:tc>
                                <w:tcPr>
                                  <w:tcW w:w="270" w:type="dxa"/>
                                  <w:tcBorders>
                                    <w:left w:val="single" w:sz="12" w:space="0" w:color="A0A0A0"/>
                                  </w:tcBorders>
                                </w:tcPr>
                                <w:p w:rsidR="000B08A3" w:rsidRDefault="000B08A3">
                                  <w:pPr>
                                    <w:pStyle w:val="TableParagraph"/>
                                    <w:rPr>
                                      <w:sz w:val="18"/>
                                    </w:rPr>
                                  </w:pPr>
                                </w:p>
                              </w:tc>
                              <w:tc>
                                <w:tcPr>
                                  <w:tcW w:w="270" w:type="dxa"/>
                                  <w:tcBorders>
                                    <w:right w:val="single" w:sz="12" w:space="0" w:color="A0A0A0"/>
                                  </w:tcBorders>
                                </w:tcPr>
                                <w:p w:rsidR="000B08A3" w:rsidRDefault="000B08A3">
                                  <w:pPr>
                                    <w:pStyle w:val="TableParagraph"/>
                                    <w:rPr>
                                      <w:sz w:val="18"/>
                                    </w:rPr>
                                  </w:pPr>
                                </w:p>
                              </w:tc>
                              <w:tc>
                                <w:tcPr>
                                  <w:tcW w:w="636" w:type="dxa"/>
                                  <w:tcBorders>
                                    <w:left w:val="single" w:sz="12" w:space="0" w:color="A0A0A0"/>
                                    <w:right w:val="single" w:sz="12" w:space="0" w:color="A0A0A0"/>
                                  </w:tcBorders>
                                </w:tcPr>
                                <w:p w:rsidR="000B08A3" w:rsidRDefault="000B08A3">
                                  <w:pPr>
                                    <w:pStyle w:val="TableParagraph"/>
                                    <w:rPr>
                                      <w:sz w:val="18"/>
                                    </w:rPr>
                                  </w:pPr>
                                </w:p>
                              </w:tc>
                            </w:tr>
                          </w:tbl>
                          <w:p w:rsidR="000B08A3" w:rsidRDefault="000B08A3" w:rsidP="000B08A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D6AB3C" id="_x0000_t202" coordsize="21600,21600" o:spt="202" path="m,l,21600r21600,l21600,xe">
                <v:stroke joinstyle="miter"/>
                <v:path gradientshapeok="t" o:connecttype="rect"/>
              </v:shapetype>
              <v:shape id="Text Box 23" o:spid="_x0000_s1026" type="#_x0000_t202" style="position:absolute;margin-left:551.1pt;margin-top:14.6pt;width:110.2pt;height:16.2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GOrAIAAKs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m&#10;OLrESJAWevTABoNu5YBgC+rTdzoFt/sOHM0A+9Bnx1V3d5J+1UjIdU3Ejt0oJfuakRLyC+1N/+zq&#10;iKMtyLb/IEuIQ/ZGOqChUq0tHpQDATr06fHUG5sLtSEvk2QWwxGFsyiYLcC2IUg63e6UNu+YbJE1&#10;Mqyg9w6dHO60GV0nFxtMyII3DeyTtBHPNgBz3IHYcNWe2SxcO38kQbJZbpaxF0fzjRcHee7dFOvY&#10;mxfhYpZf5ut1Hv60ccM4rXlZMmHDTNIK4z9r3VHkoyhO4tKy4aWFsylptduuG4UOBKRduO9YkDM3&#10;/3karl7A5QWlMIqD2yjxivly4cVFPPOSRbD0gjC5TeZBnMR58ZzSHRfs3ymhPsPJLJqNYvott8B9&#10;r7mRtOUGhkfD2wwvT04ktRLciNK11hDejPZZKWz6T6WAdk+NdoK1Gh3VaobtAChWxVtZPoJ0lQRl&#10;gQhh4oFRS/Udox6mR4b1tz1RDKPmvQD521EzGWoytpNBBIWrGTYYjebajCNp3ym+qwF5fGBC3sAT&#10;qbhT71MWx4cFE8GROE4vO3LO/53X04xd/QIAAP//AwBQSwMEFAAGAAgAAAAhAAEVYvffAAAACwEA&#10;AA8AAABkcnMvZG93bnJldi54bWxMj8FOwzAMhu9IvENkJG4saZAqVppOE4ITEqLrDhzTxmujNU5p&#10;sq28PdkJTtYvf/r9udwsbmRnnIP1pCBbCWBInTeWegX75u3hCViImowePaGCHwywqW5vSl0Yf6Ea&#10;z7vYs1RCodAKhhingvPQDeh0WPkJKe0OfnY6pjj33Mz6ksrdyKUQOXfaUrow6AlfBuyOu5NTsP2i&#10;+tV+f7Sf9aG2TbMW9J4flbq/W7bPwCIu8Q+Gq35Shyo5tf5EJrAx5UxImVgFcp3mlXiUMgfWKsiz&#10;HHhV8v8/VL8AAAD//wMAUEsBAi0AFAAGAAgAAAAhALaDOJL+AAAA4QEAABMAAAAAAAAAAAAAAAAA&#10;AAAAAFtDb250ZW50X1R5cGVzXS54bWxQSwECLQAUAAYACAAAACEAOP0h/9YAAACUAQAACwAAAAAA&#10;AAAAAAAAAAAvAQAAX3JlbHMvLnJlbHNQSwECLQAUAAYACAAAACEAz/oBjqwCAACrBQAADgAAAAAA&#10;AAAAAAAAAAAuAgAAZHJzL2Uyb0RvYy54bWxQSwECLQAUAAYACAAAACEAARVi998AAAALAQAADwAA&#10;AAAAAAAAAAAAAAAGBQAAZHJzL2Rvd25yZXYueG1sUEsFBgAAAAAEAAQA8wAAABIGAAAAAA==&#10;" filled="f" stroked="f">
                <v:textbox inset="0,0,0,0">
                  <w:txbxContent>
                    <w:tbl>
                      <w:tblPr>
                        <w:tblW w:w="2537" w:type="dxa"/>
                        <w:tblBorders>
                          <w:top w:val="double" w:sz="2" w:space="0" w:color="A0A0A0"/>
                          <w:left w:val="double" w:sz="2" w:space="0" w:color="A0A0A0"/>
                          <w:bottom w:val="double" w:sz="2" w:space="0" w:color="A0A0A0"/>
                          <w:right w:val="double" w:sz="2" w:space="0" w:color="A0A0A0"/>
                          <w:insideH w:val="double" w:sz="2" w:space="0" w:color="A0A0A0"/>
                          <w:insideV w:val="double" w:sz="2" w:space="0" w:color="A0A0A0"/>
                        </w:tblBorders>
                        <w:tblLayout w:type="fixed"/>
                        <w:tblCellMar>
                          <w:left w:w="0" w:type="dxa"/>
                          <w:right w:w="0" w:type="dxa"/>
                        </w:tblCellMar>
                        <w:tblLook w:val="01E0" w:firstRow="1" w:lastRow="1" w:firstColumn="1" w:lastColumn="1" w:noHBand="0" w:noVBand="0"/>
                      </w:tblPr>
                      <w:tblGrid>
                        <w:gridCol w:w="281"/>
                        <w:gridCol w:w="270"/>
                        <w:gridCol w:w="270"/>
                        <w:gridCol w:w="270"/>
                        <w:gridCol w:w="270"/>
                        <w:gridCol w:w="270"/>
                        <w:gridCol w:w="270"/>
                        <w:gridCol w:w="636"/>
                      </w:tblGrid>
                      <w:tr w:rsidR="000B08A3" w:rsidTr="003537AE">
                        <w:trPr>
                          <w:trHeight w:val="264"/>
                        </w:trPr>
                        <w:tc>
                          <w:tcPr>
                            <w:tcW w:w="281" w:type="dxa"/>
                            <w:tcBorders>
                              <w:left w:val="single" w:sz="12" w:space="0" w:color="EFEFEF"/>
                              <w:right w:val="single" w:sz="12" w:space="0" w:color="A0A0A0"/>
                            </w:tcBorders>
                          </w:tcPr>
                          <w:p w:rsidR="000B08A3" w:rsidRDefault="000B08A3">
                            <w:pPr>
                              <w:pStyle w:val="TableParagraph"/>
                              <w:rPr>
                                <w:sz w:val="18"/>
                              </w:rPr>
                            </w:pPr>
                          </w:p>
                        </w:tc>
                        <w:tc>
                          <w:tcPr>
                            <w:tcW w:w="270" w:type="dxa"/>
                            <w:tcBorders>
                              <w:left w:val="single" w:sz="12" w:space="0" w:color="A0A0A0"/>
                            </w:tcBorders>
                          </w:tcPr>
                          <w:p w:rsidR="000B08A3" w:rsidRDefault="000B08A3">
                            <w:pPr>
                              <w:pStyle w:val="TableParagraph"/>
                              <w:rPr>
                                <w:sz w:val="18"/>
                              </w:rPr>
                            </w:pPr>
                          </w:p>
                        </w:tc>
                        <w:tc>
                          <w:tcPr>
                            <w:tcW w:w="270" w:type="dxa"/>
                            <w:tcBorders>
                              <w:right w:val="single" w:sz="12" w:space="0" w:color="A0A0A0"/>
                            </w:tcBorders>
                          </w:tcPr>
                          <w:p w:rsidR="000B08A3" w:rsidRDefault="000B08A3">
                            <w:pPr>
                              <w:pStyle w:val="TableParagraph"/>
                              <w:rPr>
                                <w:sz w:val="18"/>
                              </w:rPr>
                            </w:pPr>
                          </w:p>
                        </w:tc>
                        <w:tc>
                          <w:tcPr>
                            <w:tcW w:w="270" w:type="dxa"/>
                            <w:tcBorders>
                              <w:left w:val="single" w:sz="12" w:space="0" w:color="A0A0A0"/>
                            </w:tcBorders>
                          </w:tcPr>
                          <w:p w:rsidR="000B08A3" w:rsidRDefault="000B08A3">
                            <w:pPr>
                              <w:pStyle w:val="TableParagraph"/>
                              <w:rPr>
                                <w:sz w:val="18"/>
                              </w:rPr>
                            </w:pPr>
                          </w:p>
                        </w:tc>
                        <w:tc>
                          <w:tcPr>
                            <w:tcW w:w="270" w:type="dxa"/>
                            <w:tcBorders>
                              <w:right w:val="single" w:sz="12" w:space="0" w:color="A0A0A0"/>
                            </w:tcBorders>
                          </w:tcPr>
                          <w:p w:rsidR="000B08A3" w:rsidRDefault="000B08A3">
                            <w:pPr>
                              <w:pStyle w:val="TableParagraph"/>
                              <w:rPr>
                                <w:sz w:val="18"/>
                              </w:rPr>
                            </w:pPr>
                          </w:p>
                        </w:tc>
                        <w:tc>
                          <w:tcPr>
                            <w:tcW w:w="270" w:type="dxa"/>
                            <w:tcBorders>
                              <w:left w:val="single" w:sz="12" w:space="0" w:color="A0A0A0"/>
                            </w:tcBorders>
                          </w:tcPr>
                          <w:p w:rsidR="000B08A3" w:rsidRDefault="000B08A3">
                            <w:pPr>
                              <w:pStyle w:val="TableParagraph"/>
                              <w:rPr>
                                <w:sz w:val="18"/>
                              </w:rPr>
                            </w:pPr>
                          </w:p>
                        </w:tc>
                        <w:tc>
                          <w:tcPr>
                            <w:tcW w:w="270" w:type="dxa"/>
                            <w:tcBorders>
                              <w:right w:val="single" w:sz="12" w:space="0" w:color="A0A0A0"/>
                            </w:tcBorders>
                          </w:tcPr>
                          <w:p w:rsidR="000B08A3" w:rsidRDefault="000B08A3">
                            <w:pPr>
                              <w:pStyle w:val="TableParagraph"/>
                              <w:rPr>
                                <w:sz w:val="18"/>
                              </w:rPr>
                            </w:pPr>
                          </w:p>
                        </w:tc>
                        <w:tc>
                          <w:tcPr>
                            <w:tcW w:w="636" w:type="dxa"/>
                            <w:tcBorders>
                              <w:left w:val="single" w:sz="12" w:space="0" w:color="A0A0A0"/>
                              <w:right w:val="single" w:sz="12" w:space="0" w:color="A0A0A0"/>
                            </w:tcBorders>
                          </w:tcPr>
                          <w:p w:rsidR="000B08A3" w:rsidRDefault="000B08A3">
                            <w:pPr>
                              <w:pStyle w:val="TableParagraph"/>
                              <w:rPr>
                                <w:sz w:val="18"/>
                              </w:rPr>
                            </w:pPr>
                          </w:p>
                        </w:tc>
                      </w:tr>
                    </w:tbl>
                    <w:p w:rsidR="000B08A3" w:rsidRDefault="000B08A3" w:rsidP="000B08A3">
                      <w:pPr>
                        <w:pStyle w:val="BodyText"/>
                      </w:pPr>
                    </w:p>
                  </w:txbxContent>
                </v:textbox>
                <w10:wrap anchorx="page"/>
              </v:shape>
            </w:pict>
          </mc:Fallback>
        </mc:AlternateContent>
      </w:r>
    </w:p>
    <w:p w:rsidR="000B08A3" w:rsidRPr="004926B2" w:rsidRDefault="000B08A3" w:rsidP="000B08A3">
      <w:pPr>
        <w:tabs>
          <w:tab w:val="left" w:pos="8894"/>
          <w:tab w:val="left" w:pos="8931"/>
          <w:tab w:val="left" w:pos="10206"/>
        </w:tabs>
        <w:ind w:left="471"/>
        <w:rPr>
          <w:rFonts w:ascii="GHEA Mariam" w:hAnsi="GHEA Mariam"/>
          <w:b/>
          <w:lang w:val="hy-AM"/>
        </w:rPr>
      </w:pPr>
      <w:r w:rsidRPr="004926B2">
        <w:rPr>
          <w:rFonts w:ascii="GHEA Mariam" w:hAnsi="GHEA Mariam"/>
          <w:u w:val="single"/>
          <w:lang w:val="hy-AM"/>
        </w:rPr>
        <w:tab/>
      </w:r>
      <w:r w:rsidRPr="004926B2">
        <w:rPr>
          <w:rFonts w:ascii="GHEA Mariam" w:hAnsi="GHEA Mariam"/>
          <w:lang w:val="hy-AM"/>
        </w:rPr>
        <w:tab/>
      </w:r>
      <w:r w:rsidRPr="004926B2">
        <w:rPr>
          <w:rFonts w:ascii="GHEA Mariam" w:hAnsi="GHEA Mariam"/>
          <w:b/>
          <w:w w:val="115"/>
          <w:lang w:val="hy-AM"/>
        </w:rPr>
        <w:t>Հ Վ Հ</w:t>
      </w:r>
      <w:r w:rsidRPr="004926B2">
        <w:rPr>
          <w:rFonts w:ascii="GHEA Mariam" w:hAnsi="GHEA Mariam"/>
          <w:b/>
          <w:spacing w:val="8"/>
          <w:w w:val="115"/>
          <w:lang w:val="hy-AM"/>
        </w:rPr>
        <w:t xml:space="preserve"> </w:t>
      </w:r>
      <w:r w:rsidRPr="004926B2">
        <w:rPr>
          <w:rFonts w:ascii="GHEA Mariam" w:hAnsi="GHEA Mariam"/>
          <w:b/>
          <w:w w:val="115"/>
          <w:lang w:val="hy-AM"/>
        </w:rPr>
        <w:t>Հ</w:t>
      </w:r>
    </w:p>
    <w:p w:rsidR="000B08A3" w:rsidRPr="004926B2" w:rsidRDefault="000B08A3" w:rsidP="000B08A3">
      <w:pPr>
        <w:ind w:left="471"/>
        <w:rPr>
          <w:rFonts w:ascii="GHEA Mariam" w:hAnsi="GHEA Mariam"/>
          <w:lang w:val="hy-AM"/>
        </w:rPr>
      </w:pPr>
      <w:r w:rsidRPr="004926B2">
        <w:rPr>
          <w:rFonts w:ascii="GHEA Mariam" w:hAnsi="GHEA Mariam"/>
          <w:w w:val="105"/>
          <w:lang w:val="hy-AM"/>
        </w:rPr>
        <w:t>Պետական ռեգիստրի գրանցման համարը, ամսաթիվը</w:t>
      </w:r>
    </w:p>
    <w:p w:rsidR="000B08A3" w:rsidRPr="004926B2" w:rsidRDefault="000B08A3" w:rsidP="000B08A3">
      <w:pPr>
        <w:pStyle w:val="BodyText"/>
        <w:tabs>
          <w:tab w:val="left" w:pos="9498"/>
        </w:tabs>
        <w:rPr>
          <w:rFonts w:ascii="GHEA Mariam" w:hAnsi="GHEA Mariam"/>
          <w:lang w:val="hy-AM"/>
        </w:rPr>
      </w:pPr>
    </w:p>
    <w:p w:rsidR="000B08A3" w:rsidRPr="004926B2" w:rsidRDefault="00065D60" w:rsidP="000B08A3">
      <w:pPr>
        <w:pStyle w:val="BodyText"/>
        <w:rPr>
          <w:rFonts w:ascii="GHEA Mariam" w:hAnsi="GHEA Mariam"/>
          <w:sz w:val="29"/>
          <w:lang w:val="hy-AM"/>
        </w:rPr>
      </w:pPr>
      <w:r w:rsidRPr="004926B2">
        <w:rPr>
          <w:rFonts w:ascii="GHEA Mariam" w:hAnsi="GHEA Mariam"/>
          <w:noProof/>
          <w:lang w:val="en-GB" w:eastAsia="en-GB"/>
        </w:rPr>
        <mc:AlternateContent>
          <mc:Choice Requires="wps">
            <w:drawing>
              <wp:anchor distT="0" distB="0" distL="0" distR="0" simplePos="0" relativeHeight="251662336" behindDoc="0" locked="0" layoutInCell="1" allowOverlap="1" wp14:anchorId="63AD344A" wp14:editId="06BBD9F8">
                <wp:simplePos x="0" y="0"/>
                <wp:positionH relativeFrom="page">
                  <wp:posOffset>8054340</wp:posOffset>
                </wp:positionH>
                <wp:positionV relativeFrom="paragraph">
                  <wp:posOffset>382270</wp:posOffset>
                </wp:positionV>
                <wp:extent cx="1510665" cy="0"/>
                <wp:effectExtent l="0" t="0" r="32385" b="19050"/>
                <wp:wrapTopAndBottom/>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0665" cy="0"/>
                        </a:xfrm>
                        <a:prstGeom prst="line">
                          <a:avLst/>
                        </a:prstGeom>
                        <a:noFill/>
                        <a:ln w="505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41E7F0B" id="Straight Connector 1" o:spid="_x0000_s1026" style="position:absolute;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34.2pt,30.1pt" to="753.15pt,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Zlp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Ns3S2WyKEb2dJaS4XTTW+Y9c9yhMSiyFCraRghyfnQfp&#10;AL1BwrbSGyFlbL1UaCjxNJ0u4gWnpWDhMMCcbfeVtOhIQnjiL/gAZA8wqw+KRbKOE7a+zj0R8jIH&#10;vFSBD0oBOdfZJR3fFuliPV/P81E+ma1HeVrXow+bKh/NNtn7af2urqo6+x6kZXnRCca4CupuSc3y&#10;v0vC9c1cMnbP6t2G5JE9lghib/9RdOxlaN8lCHvNzlsb3AhthXBG8PUhhfT/uo6on8999QMAAP//&#10;AwBQSwMEFAAGAAgAAAAhAFT8o9TdAAAACwEAAA8AAABkcnMvZG93bnJldi54bWxMj8FOwzAMhu+T&#10;eIfISNy2hFKqqjSdpkkIJE7beACvMW1F41RNuhWenkw7jONvf/r9uVzPthcnGn3nWMPjSoEgrp3p&#10;uNHweXhd5iB8QDbYOyYNP+RhXd0tSiyMO/OOTvvQiFjCvkANbQhDIaWvW7LoV24gjrsvN1oMMY6N&#10;NCOeY7ntZaJUJi12HC+0ONC2pfp7P1kNbxOlZpPKZpjRuveP7aHOd79aP9zPmxcQgeZwg+GiH9Wh&#10;ik5HN7Hxoo85yfI0shoylYC4EM8qewJxvE5kVcr/P1R/AAAA//8DAFBLAQItABQABgAIAAAAIQC2&#10;gziS/gAAAOEBAAATAAAAAAAAAAAAAAAAAAAAAABbQ29udGVudF9UeXBlc10ueG1sUEsBAi0AFAAG&#10;AAgAAAAhADj9If/WAAAAlAEAAAsAAAAAAAAAAAAAAAAALwEAAF9yZWxzLy5yZWxzUEsBAi0AFAAG&#10;AAgAAAAhAAgNmWkcAgAANgQAAA4AAAAAAAAAAAAAAAAALgIAAGRycy9lMm9Eb2MueG1sUEsBAi0A&#10;FAAGAAgAAAAhAFT8o9TdAAAACwEAAA8AAAAAAAAAAAAAAAAAdgQAAGRycy9kb3ducmV2LnhtbFBL&#10;BQYAAAAABAAEAPMAAACABQAAAAA=&#10;" strokeweight=".14053mm">
                <w10:wrap type="topAndBottom" anchorx="page"/>
              </v:line>
            </w:pict>
          </mc:Fallback>
        </mc:AlternateContent>
      </w:r>
      <w:r w:rsidR="000B08A3" w:rsidRPr="004926B2">
        <w:rPr>
          <w:rFonts w:ascii="GHEA Mariam" w:hAnsi="GHEA Mariam"/>
          <w:noProof/>
          <w:lang w:val="en-GB" w:eastAsia="en-GB"/>
        </w:rPr>
        <mc:AlternateContent>
          <mc:Choice Requires="wps">
            <w:drawing>
              <wp:anchor distT="0" distB="0" distL="0" distR="0" simplePos="0" relativeHeight="251661312" behindDoc="0" locked="0" layoutInCell="1" allowOverlap="1" wp14:anchorId="548BD21D" wp14:editId="13087F60">
                <wp:simplePos x="0" y="0"/>
                <wp:positionH relativeFrom="page">
                  <wp:posOffset>636049</wp:posOffset>
                </wp:positionH>
                <wp:positionV relativeFrom="paragraph">
                  <wp:posOffset>396820</wp:posOffset>
                </wp:positionV>
                <wp:extent cx="6638925" cy="38100"/>
                <wp:effectExtent l="0" t="0" r="28575" b="19050"/>
                <wp:wrapTopAndBottom/>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38925" cy="38100"/>
                        </a:xfrm>
                        <a:prstGeom prst="line">
                          <a:avLst/>
                        </a:prstGeom>
                        <a:noFill/>
                        <a:ln w="505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1BE5D51" id="Straight Connector 22" o:spid="_x0000_s1026" style="position:absolute;flip:y;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0.1pt,31.25pt" to="572.85pt,3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cVWKgIAAEYEAAAOAAAAZHJzL2Uyb0RvYy54bWysU8uu2yAQ3VfqPyD2iR95NLHiXFV20s1t&#10;Gym33RPAMSoGBCROVPXfO5BHc9tNVdULPDAzhzNnhsXTqZPoyK0TWpU4G6YYcUU1E2pf4i8v68EM&#10;I+eJYkRqxUt85g4/Ld++WfSm4LlutWTcIgBRruhNiVvvTZEkjra8I26oDVfgbLTtiIet3SfMkh7Q&#10;O5nkaTpNem2ZsZpy5+C0vjjxMuI3Daf+c9M47pEsMXDzcbVx3YU1WS5IsbfEtIJeaZB/YNERoeDS&#10;O1RNPEEHK/6A6gS12unGD6nuEt00gvJYA1STpb9Vs22J4bEWEMeZu0zu/8HST8eNRYKVOM8xUqSD&#10;Hm29JWLfelRppUBBbRE4QaneuAISKrWxoVZ6UlvzrOk3h5SuWqL2PDJ+ORtAyUJG8iolbJyB+3b9&#10;R80ghhy8jrKdGtuhRgrzNSQGcJAGnWKfzvc+8ZNHFA6n09Fsnk8wouAbzbI09jEhRYAJycY6/4Hr&#10;DgWjxFKoICMpyPHZ+UDrV0g4VnotpIyjIBXqSzxJJ/OY4LQULDhDmLP7XSUtOpIwTPGLNYLnMczq&#10;g2IRrOWEra62J0JebLhcqoAH5QCdq3WZlu/zdL6arWbjwTifrgbjtK4H79fVeDBdZ+8m9aiuqjr7&#10;Eahl46IVjHEV2N0mNxv/3WRc39Bl5u6ze5cheY0e9QKyt38kHTsbmnkZi51m5429dRyGNQZfH1Z4&#10;DY97sB+f//InAAAA//8DAFBLAwQUAAYACAAAACEAs5vsHt4AAAAKAQAADwAAAGRycy9kb3ducmV2&#10;LnhtbEyPwU7DMAyG70i8Q2QkbixZtZZRmk4wtAPsAgNxzlrTVDRO1WRr9/Z4p3H87U+/PxeryXXi&#10;iENoPWmYzxQIpMrXLTUavj43d0sQIRqqTecJNZwwwKq8vipMXvuRPvC4i43gEgq50WBj7HMpQ2XR&#10;mTDzPRLvfvzgTOQ4NLIezMjlrpOJUpl0piW+YE2Pa4vV7+7gNLi35DXzW5tuT98vD+/j82Lj117r&#10;25vp6RFExCleYDjrszqU7LT3B6qD6DgrlTCqIUtSEGdgvkjvQex5skxBloX8/0L5BwAA//8DAFBL&#10;AQItABQABgAIAAAAIQC2gziS/gAAAOEBAAATAAAAAAAAAAAAAAAAAAAAAABbQ29udGVudF9UeXBl&#10;c10ueG1sUEsBAi0AFAAGAAgAAAAhADj9If/WAAAAlAEAAAsAAAAAAAAAAAAAAAAALwEAAF9yZWxz&#10;Ly5yZWxzUEsBAi0AFAAGAAgAAAAhACgtxVYqAgAARgQAAA4AAAAAAAAAAAAAAAAALgIAAGRycy9l&#10;Mm9Eb2MueG1sUEsBAi0AFAAGAAgAAAAhALOb7B7eAAAACgEAAA8AAAAAAAAAAAAAAAAAhAQAAGRy&#10;cy9kb3ducmV2LnhtbFBLBQYAAAAABAAEAPMAAACPBQAAAAA=&#10;" strokeweight=".14053mm">
                <w10:wrap type="topAndBottom" anchorx="page"/>
              </v:line>
            </w:pict>
          </mc:Fallback>
        </mc:AlternateContent>
      </w:r>
    </w:p>
    <w:p w:rsidR="000B08A3" w:rsidRPr="004926B2" w:rsidRDefault="000B08A3" w:rsidP="00065D60">
      <w:pPr>
        <w:tabs>
          <w:tab w:val="left" w:pos="11989"/>
        </w:tabs>
        <w:rPr>
          <w:rFonts w:ascii="GHEA Mariam" w:hAnsi="GHEA Mariam"/>
          <w:lang w:val="hy-AM"/>
        </w:rPr>
      </w:pPr>
      <w:r w:rsidRPr="004926B2">
        <w:rPr>
          <w:rFonts w:ascii="GHEA Mariam" w:hAnsi="GHEA Mariam"/>
          <w:w w:val="105"/>
          <w:lang w:val="hy-AM"/>
        </w:rPr>
        <w:t>Տնտեսավարող</w:t>
      </w:r>
      <w:r w:rsidRPr="004926B2">
        <w:rPr>
          <w:rFonts w:ascii="GHEA Mariam" w:hAnsi="GHEA Mariam"/>
          <w:spacing w:val="15"/>
          <w:w w:val="105"/>
          <w:lang w:val="hy-AM"/>
        </w:rPr>
        <w:t xml:space="preserve"> </w:t>
      </w:r>
      <w:r w:rsidRPr="004926B2">
        <w:rPr>
          <w:rFonts w:ascii="GHEA Mariam" w:hAnsi="GHEA Mariam"/>
          <w:w w:val="105"/>
          <w:lang w:val="hy-AM"/>
        </w:rPr>
        <w:t>սուբյեկտի</w:t>
      </w:r>
      <w:r w:rsidRPr="004926B2">
        <w:rPr>
          <w:rFonts w:ascii="GHEA Mariam" w:hAnsi="GHEA Mariam"/>
          <w:spacing w:val="18"/>
          <w:w w:val="105"/>
          <w:lang w:val="hy-AM"/>
        </w:rPr>
        <w:t xml:space="preserve"> </w:t>
      </w:r>
      <w:r w:rsidRPr="004926B2">
        <w:rPr>
          <w:rFonts w:ascii="GHEA Mariam" w:hAnsi="GHEA Mariam"/>
          <w:w w:val="105"/>
          <w:lang w:val="hy-AM"/>
        </w:rPr>
        <w:t>գտնվելու</w:t>
      </w:r>
      <w:r w:rsidRPr="004926B2">
        <w:rPr>
          <w:rFonts w:ascii="GHEA Mariam" w:hAnsi="GHEA Mariam"/>
          <w:spacing w:val="17"/>
          <w:w w:val="105"/>
          <w:lang w:val="hy-AM"/>
        </w:rPr>
        <w:t xml:space="preserve"> </w:t>
      </w:r>
      <w:r w:rsidRPr="004926B2">
        <w:rPr>
          <w:rFonts w:ascii="GHEA Mariam" w:hAnsi="GHEA Mariam"/>
          <w:w w:val="105"/>
          <w:lang w:val="hy-AM"/>
        </w:rPr>
        <w:t>վայրը (բնակության վայր),</w:t>
      </w:r>
      <w:r w:rsidRPr="004926B2">
        <w:rPr>
          <w:rFonts w:ascii="GHEA Mariam" w:hAnsi="GHEA Mariam"/>
          <w:spacing w:val="16"/>
          <w:w w:val="105"/>
          <w:lang w:val="hy-AM"/>
        </w:rPr>
        <w:t xml:space="preserve"> </w:t>
      </w:r>
      <w:r w:rsidRPr="004926B2">
        <w:rPr>
          <w:rFonts w:ascii="GHEA Mariam" w:hAnsi="GHEA Mariam"/>
          <w:w w:val="105"/>
          <w:lang w:val="hy-AM"/>
        </w:rPr>
        <w:t>կայքի,</w:t>
      </w:r>
      <w:r w:rsidRPr="004926B2">
        <w:rPr>
          <w:rFonts w:ascii="GHEA Mariam" w:hAnsi="GHEA Mariam"/>
          <w:spacing w:val="15"/>
          <w:w w:val="105"/>
          <w:lang w:val="hy-AM"/>
        </w:rPr>
        <w:t xml:space="preserve"> </w:t>
      </w:r>
      <w:r w:rsidRPr="004926B2">
        <w:rPr>
          <w:rFonts w:ascii="GHEA Mariam" w:hAnsi="GHEA Mariam"/>
          <w:w w:val="105"/>
          <w:lang w:val="hy-AM"/>
        </w:rPr>
        <w:t>էլեկտրոնային</w:t>
      </w:r>
      <w:r w:rsidRPr="004926B2">
        <w:rPr>
          <w:rFonts w:ascii="GHEA Mariam" w:hAnsi="GHEA Mariam"/>
          <w:spacing w:val="18"/>
          <w:w w:val="105"/>
          <w:lang w:val="hy-AM"/>
        </w:rPr>
        <w:t xml:space="preserve"> </w:t>
      </w:r>
      <w:r w:rsidRPr="004926B2">
        <w:rPr>
          <w:rFonts w:ascii="GHEA Mariam" w:hAnsi="GHEA Mariam"/>
          <w:w w:val="105"/>
          <w:lang w:val="hy-AM"/>
        </w:rPr>
        <w:t>փոստի</w:t>
      </w:r>
      <w:r w:rsidRPr="004926B2">
        <w:rPr>
          <w:rFonts w:ascii="GHEA Mariam" w:hAnsi="GHEA Mariam"/>
          <w:spacing w:val="17"/>
          <w:w w:val="105"/>
          <w:lang w:val="hy-AM"/>
        </w:rPr>
        <w:t xml:space="preserve"> </w:t>
      </w:r>
      <w:r w:rsidRPr="004926B2">
        <w:rPr>
          <w:rFonts w:ascii="GHEA Mariam" w:hAnsi="GHEA Mariam"/>
          <w:w w:val="105"/>
          <w:lang w:val="hy-AM"/>
        </w:rPr>
        <w:t>հասցեները</w:t>
      </w:r>
      <w:r w:rsidR="00065D60" w:rsidRPr="000504CF">
        <w:rPr>
          <w:rFonts w:ascii="GHEA Mariam" w:hAnsi="GHEA Mariam"/>
          <w:w w:val="105"/>
          <w:lang w:val="hy-AM"/>
        </w:rPr>
        <w:t xml:space="preserve">                          </w:t>
      </w:r>
      <w:r w:rsidRPr="004926B2">
        <w:rPr>
          <w:rFonts w:ascii="GHEA Mariam" w:hAnsi="GHEA Mariam"/>
          <w:w w:val="105"/>
          <w:lang w:val="hy-AM"/>
        </w:rPr>
        <w:t>(հեռախոսահամարը)</w:t>
      </w:r>
    </w:p>
    <w:p w:rsidR="000B08A3" w:rsidRPr="004926B2" w:rsidRDefault="000B08A3" w:rsidP="000B08A3">
      <w:pPr>
        <w:pStyle w:val="BodyText"/>
        <w:rPr>
          <w:rFonts w:ascii="GHEA Mariam" w:hAnsi="GHEA Mariam"/>
          <w:lang w:val="hy-AM"/>
        </w:rPr>
      </w:pPr>
    </w:p>
    <w:p w:rsidR="000B08A3" w:rsidRPr="004926B2" w:rsidRDefault="000B08A3" w:rsidP="000B08A3">
      <w:pPr>
        <w:pStyle w:val="BodyText"/>
        <w:rPr>
          <w:rFonts w:ascii="GHEA Mariam" w:hAnsi="GHEA Mariam"/>
          <w:lang w:val="hy-AM"/>
        </w:rPr>
      </w:pPr>
    </w:p>
    <w:p w:rsidR="000B08A3" w:rsidRPr="004926B2" w:rsidRDefault="00065D60" w:rsidP="000B08A3">
      <w:pPr>
        <w:pStyle w:val="BodyText"/>
        <w:spacing w:before="2"/>
        <w:rPr>
          <w:rFonts w:ascii="GHEA Mariam" w:hAnsi="GHEA Mariam"/>
          <w:lang w:val="hy-AM"/>
        </w:rPr>
      </w:pPr>
      <w:r w:rsidRPr="004926B2">
        <w:rPr>
          <w:rFonts w:ascii="GHEA Mariam" w:hAnsi="GHEA Mariam"/>
          <w:noProof/>
          <w:lang w:val="en-GB" w:eastAsia="en-GB"/>
        </w:rPr>
        <mc:AlternateContent>
          <mc:Choice Requires="wps">
            <w:drawing>
              <wp:anchor distT="0" distB="0" distL="0" distR="0" simplePos="0" relativeHeight="251664384" behindDoc="0" locked="0" layoutInCell="1" allowOverlap="1" wp14:anchorId="304A2E41" wp14:editId="28DD3E2B">
                <wp:simplePos x="0" y="0"/>
                <wp:positionH relativeFrom="page">
                  <wp:posOffset>8054340</wp:posOffset>
                </wp:positionH>
                <wp:positionV relativeFrom="paragraph">
                  <wp:posOffset>231140</wp:posOffset>
                </wp:positionV>
                <wp:extent cx="1510665" cy="0"/>
                <wp:effectExtent l="0" t="0" r="32385" b="19050"/>
                <wp:wrapTopAndBottom/>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0665" cy="0"/>
                        </a:xfrm>
                        <a:prstGeom prst="line">
                          <a:avLst/>
                        </a:prstGeom>
                        <a:noFill/>
                        <a:ln w="505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DD85E57" id="Straight Connector 19"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34.2pt,18.2pt" to="753.15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GM0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i0xUqSD&#10;Hu29JaJpPSq1UqCgtgicoFRvXA4JpdrZUCs9q7151vS7Q0qXLVENj4xfLwZQspCRvEkJG2fgvkP/&#10;RTOIIUevo2zn2nYBEgRB59idy707/OwRhcNslqXz+QwjOvgSkg+Jxjr/mesOBaPAUqggHMnJ6dn5&#10;QITkQ0g4VnorpIzNlwr1BZ6ls2VMcFoKFpwhzNnmUEqLTiSMT/xiVeB5DLP6qFgEazlhm5vtiZBX&#10;Gy6XKuBBKUDnZl3n48cyXW4Wm8V0NJ3MN6NpWlWjT9tyOppvs4+z6kNVllX2M1DLpnkrGOMqsBtm&#10;NZv+3SzcXs11yu7TepcheYse9QKywz+Sjr0M7bsOwkGzy84OPYbxjMG3pxTm/3EP9uODX/8CAAD/&#10;/wMAUEsDBBQABgAIAAAAIQD1sLHA3QAAAAsBAAAPAAAAZHJzL2Rvd25yZXYueG1sTI/dSsNAEIXv&#10;Bd9hGcE7u7GNIcRsSimIglf9eYBpdkyC2dmQ3bTRp3eKF3o1nJnDme+U69n16kxj6DwbeFwkoIhr&#10;bztuDBwPLw85qBCRLfaeycAXBVhXtzclFtZfeEfnfWyUhHAo0EAb41BoHeqWHIaFH4jl9uFHh1Hk&#10;2Gg74kXCXa+XSZJphx3LhxYH2rZUf+4nZ+B1otRuUt0MMzr/9r491Pnu25j7u3nzDCrSHP/McMUX&#10;dKiE6eQntkH1opdZnorXwCqTeXU8JdkK1Ol3o6tS/+9Q/QAAAP//AwBQSwECLQAUAAYACAAAACEA&#10;toM4kv4AAADhAQAAEwAAAAAAAAAAAAAAAAAAAAAAW0NvbnRlbnRfVHlwZXNdLnhtbFBLAQItABQA&#10;BgAIAAAAIQA4/SH/1gAAAJQBAAALAAAAAAAAAAAAAAAAAC8BAABfcmVscy8ucmVsc1BLAQItABQA&#10;BgAIAAAAIQAxGGM0HQIAADgEAAAOAAAAAAAAAAAAAAAAAC4CAABkcnMvZTJvRG9jLnhtbFBLAQIt&#10;ABQABgAIAAAAIQD1sLHA3QAAAAsBAAAPAAAAAAAAAAAAAAAAAHcEAABkcnMvZG93bnJldi54bWxQ&#10;SwUGAAAAAAQABADzAAAAgQUAAAAA&#10;" strokeweight=".14053mm">
                <w10:wrap type="topAndBottom" anchorx="page"/>
              </v:line>
            </w:pict>
          </mc:Fallback>
        </mc:AlternateContent>
      </w:r>
      <w:r w:rsidR="000B08A3" w:rsidRPr="004926B2">
        <w:rPr>
          <w:rFonts w:ascii="GHEA Mariam" w:hAnsi="GHEA Mariam"/>
          <w:noProof/>
          <w:lang w:val="en-GB" w:eastAsia="en-GB"/>
        </w:rPr>
        <mc:AlternateContent>
          <mc:Choice Requires="wps">
            <w:drawing>
              <wp:anchor distT="0" distB="0" distL="0" distR="0" simplePos="0" relativeHeight="251663360" behindDoc="0" locked="0" layoutInCell="1" allowOverlap="1" wp14:anchorId="7A8B2924" wp14:editId="47B63EF7">
                <wp:simplePos x="0" y="0"/>
                <wp:positionH relativeFrom="page">
                  <wp:posOffset>638175</wp:posOffset>
                </wp:positionH>
                <wp:positionV relativeFrom="paragraph">
                  <wp:posOffset>260350</wp:posOffset>
                </wp:positionV>
                <wp:extent cx="6057900" cy="9525"/>
                <wp:effectExtent l="0" t="0" r="19050" b="28575"/>
                <wp:wrapTopAndBottom/>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9525"/>
                        </a:xfrm>
                        <a:prstGeom prst="line">
                          <a:avLst/>
                        </a:prstGeom>
                        <a:noFill/>
                        <a:ln w="505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2CDDCAF3" id="Straight Connector 20"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0.25pt,20.5pt" to="527.2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zLIAIAADsEAAAOAAAAZHJzL2Uyb0RvYy54bWysU8GO2jAQvVfqP1i5QxKasBARVlUCvWxb&#10;JLYfYGwnserYlm0IqOq/d2wCWtpLVTUHZ2zPvHnzZrx6PvcCnZixXMkySqdJhJgkinLZltG31+1k&#10;ESHrsKRYKMnK6MJs9Lx+/2416ILNVKcEZQYBiLTFoMuoc04XcWxJx3psp0ozCZeNMj12sDVtTA0e&#10;AL0X8SxJ5vGgDNVGEWYtnNbXy2gd8JuGEfe1aSxzSJQRcHNhNWE9+DVer3DRGqw7TkYa+B9Y9JhL&#10;SHqHqrHD6Gj4H1A9J0ZZ1bgpUX2smoYTFmqAatLkt2r2HdYs1ALiWH2Xyf4/WPLltDOI0zKagTwS&#10;99CjvTOYt51DlZISFFQGwSUoNWhbQEAld8bXSs5yr18U+W6RVFWHZcsC49eLBpTUR8QPIX5jNeQ7&#10;DJ8VBR98dCrIdm5M7yFBEHQO3bncu8PODhE4nCf50zIBlgTulvksDwlwcYvVxrpPTPXIG2UkuPTa&#10;4QKfXqzzXHBxc/HHUm25EKH/QqKhjPIkX4YAqwSn/tK7WdMeKmHQCfsJCt+Y98HNqKOkAaxjmG5G&#10;22EurjYkF9LjQTVAZ7SuI/JjmSw3i80im2Sz+WaSJXU9+bitssl8mz7l9Ye6qur0p6eWZkXHKWXS&#10;s7uNa5r93TiMD+c6aPeBvcsQP6IHvYDs7R9Ih3b6Dl5n4aDoZWdubYYJDc7ja/JP4O0e7Ldvfv0L&#10;AAD//wMAUEsDBBQABgAIAAAAIQApyz9L3AAAAAoBAAAPAAAAZHJzL2Rvd25yZXYueG1sTI/NasMw&#10;EITvhb6D2EJvjZRgl+BaDiFQWugpPw+wsba2qbUylpy4ffpuTu1xZj9mZ8rN7Ht1oTF2gS0sFwYU&#10;cR1cx42F0/H1aQ0qJmSHfWCy8E0RNtX9XYmFC1fe0+WQGiUhHAu00KY0FFrHuiWPcREGYrl9htFj&#10;Ejk22o14lXDf65Uxz9pjx/KhxYF2LdVfh8lbeJsoc9tMN8OMPrx/7I71ev9j7ePDvH0BlWhOfzDc&#10;6kt1qKTTOUzsoupFG5MLaiFbyqYbYPJMnLM4qxx0Ver/E6pfAAAA//8DAFBLAQItABQABgAIAAAA&#10;IQC2gziS/gAAAOEBAAATAAAAAAAAAAAAAAAAAAAAAABbQ29udGVudF9UeXBlc10ueG1sUEsBAi0A&#10;FAAGAAgAAAAhADj9If/WAAAAlAEAAAsAAAAAAAAAAAAAAAAALwEAAF9yZWxzLy5yZWxzUEsBAi0A&#10;FAAGAAgAAAAhAGQ+3MsgAgAAOwQAAA4AAAAAAAAAAAAAAAAALgIAAGRycy9lMm9Eb2MueG1sUEsB&#10;Ai0AFAAGAAgAAAAhACnLP0vcAAAACgEAAA8AAAAAAAAAAAAAAAAAegQAAGRycy9kb3ducmV2Lnht&#10;bFBLBQYAAAAABAAEAPMAAACDBQAAAAA=&#10;" strokeweight=".14053mm">
                <w10:wrap type="topAndBottom" anchorx="page"/>
              </v:line>
            </w:pict>
          </mc:Fallback>
        </mc:AlternateContent>
      </w:r>
    </w:p>
    <w:p w:rsidR="000B08A3" w:rsidRPr="004926B2" w:rsidRDefault="000B08A3" w:rsidP="000B08A3">
      <w:pPr>
        <w:tabs>
          <w:tab w:val="left" w:pos="11988"/>
        </w:tabs>
        <w:spacing w:before="51"/>
        <w:ind w:left="469"/>
        <w:rPr>
          <w:rFonts w:ascii="GHEA Mariam" w:hAnsi="GHEA Mariam"/>
          <w:lang w:val="hy-AM"/>
        </w:rPr>
      </w:pPr>
      <w:r w:rsidRPr="004926B2">
        <w:rPr>
          <w:rFonts w:ascii="GHEA Mariam" w:hAnsi="GHEA Mariam"/>
          <w:w w:val="105"/>
          <w:lang w:val="hy-AM"/>
        </w:rPr>
        <w:t>Տնտեսավարող</w:t>
      </w:r>
      <w:r w:rsidRPr="004926B2">
        <w:rPr>
          <w:rFonts w:ascii="GHEA Mariam" w:hAnsi="GHEA Mariam"/>
          <w:spacing w:val="10"/>
          <w:w w:val="105"/>
          <w:lang w:val="hy-AM"/>
        </w:rPr>
        <w:t xml:space="preserve"> </w:t>
      </w:r>
      <w:r w:rsidRPr="004926B2">
        <w:rPr>
          <w:rFonts w:ascii="GHEA Mariam" w:hAnsi="GHEA Mariam"/>
          <w:w w:val="105"/>
          <w:lang w:val="hy-AM"/>
        </w:rPr>
        <w:t>սուբյեկտի</w:t>
      </w:r>
      <w:r w:rsidRPr="004926B2">
        <w:rPr>
          <w:rFonts w:ascii="GHEA Mariam" w:hAnsi="GHEA Mariam"/>
          <w:spacing w:val="13"/>
          <w:w w:val="105"/>
          <w:lang w:val="hy-AM"/>
        </w:rPr>
        <w:t xml:space="preserve"> </w:t>
      </w:r>
      <w:r w:rsidRPr="004926B2">
        <w:rPr>
          <w:rFonts w:ascii="GHEA Mariam" w:hAnsi="GHEA Mariam"/>
          <w:w w:val="105"/>
          <w:lang w:val="hy-AM"/>
        </w:rPr>
        <w:t>ղեկավարի</w:t>
      </w:r>
      <w:r w:rsidRPr="004926B2">
        <w:rPr>
          <w:rFonts w:ascii="GHEA Mariam" w:hAnsi="GHEA Mariam"/>
          <w:spacing w:val="11"/>
          <w:w w:val="105"/>
          <w:lang w:val="hy-AM"/>
        </w:rPr>
        <w:t xml:space="preserve"> </w:t>
      </w:r>
      <w:r w:rsidRPr="004926B2">
        <w:rPr>
          <w:rFonts w:ascii="GHEA Mariam" w:hAnsi="GHEA Mariam"/>
          <w:w w:val="105"/>
          <w:lang w:val="hy-AM"/>
        </w:rPr>
        <w:t>կամ</w:t>
      </w:r>
      <w:r w:rsidRPr="004926B2">
        <w:rPr>
          <w:rFonts w:ascii="GHEA Mariam" w:hAnsi="GHEA Mariam"/>
          <w:spacing w:val="11"/>
          <w:w w:val="105"/>
          <w:lang w:val="hy-AM"/>
        </w:rPr>
        <w:t xml:space="preserve"> </w:t>
      </w:r>
      <w:r w:rsidRPr="004926B2">
        <w:rPr>
          <w:rFonts w:ascii="GHEA Mariam" w:hAnsi="GHEA Mariam"/>
          <w:w w:val="105"/>
          <w:lang w:val="hy-AM"/>
        </w:rPr>
        <w:t>լիազորված անձի</w:t>
      </w:r>
      <w:r w:rsidRPr="004926B2">
        <w:rPr>
          <w:rFonts w:ascii="GHEA Mariam" w:hAnsi="GHEA Mariam"/>
          <w:spacing w:val="10"/>
          <w:w w:val="105"/>
          <w:lang w:val="hy-AM"/>
        </w:rPr>
        <w:t xml:space="preserve"> </w:t>
      </w:r>
      <w:r w:rsidRPr="004926B2">
        <w:rPr>
          <w:rFonts w:ascii="GHEA Mariam" w:hAnsi="GHEA Mariam"/>
          <w:w w:val="105"/>
          <w:lang w:val="hy-AM"/>
        </w:rPr>
        <w:t>ազգանունը,</w:t>
      </w:r>
      <w:r w:rsidRPr="004926B2">
        <w:rPr>
          <w:rFonts w:ascii="GHEA Mariam" w:hAnsi="GHEA Mariam"/>
          <w:spacing w:val="10"/>
          <w:w w:val="105"/>
          <w:lang w:val="hy-AM"/>
        </w:rPr>
        <w:t xml:space="preserve"> </w:t>
      </w:r>
      <w:r w:rsidRPr="004926B2">
        <w:rPr>
          <w:rFonts w:ascii="GHEA Mariam" w:hAnsi="GHEA Mariam"/>
          <w:w w:val="105"/>
          <w:lang w:val="hy-AM"/>
        </w:rPr>
        <w:t>անունը,</w:t>
      </w:r>
      <w:r w:rsidRPr="004926B2">
        <w:rPr>
          <w:rFonts w:ascii="GHEA Mariam" w:hAnsi="GHEA Mariam"/>
          <w:spacing w:val="10"/>
          <w:w w:val="105"/>
          <w:lang w:val="hy-AM"/>
        </w:rPr>
        <w:t xml:space="preserve"> </w:t>
      </w:r>
      <w:r w:rsidR="00065D60">
        <w:rPr>
          <w:rFonts w:ascii="GHEA Mariam" w:hAnsi="GHEA Mariam"/>
          <w:w w:val="105"/>
          <w:lang w:val="hy-AM"/>
        </w:rPr>
        <w:t xml:space="preserve">հայրանունը                              </w:t>
      </w:r>
      <w:r w:rsidR="00065D60" w:rsidRPr="000504CF">
        <w:rPr>
          <w:rFonts w:ascii="GHEA Mariam" w:hAnsi="GHEA Mariam"/>
          <w:w w:val="105"/>
          <w:lang w:val="hy-AM"/>
        </w:rPr>
        <w:t xml:space="preserve">      </w:t>
      </w:r>
      <w:r w:rsidR="00065D60">
        <w:rPr>
          <w:rFonts w:ascii="GHEA Mariam" w:hAnsi="GHEA Mariam"/>
          <w:w w:val="105"/>
          <w:lang w:val="hy-AM"/>
        </w:rPr>
        <w:t xml:space="preserve"> </w:t>
      </w:r>
      <w:r w:rsidRPr="004926B2">
        <w:rPr>
          <w:rFonts w:ascii="GHEA Mariam" w:hAnsi="GHEA Mariam"/>
          <w:w w:val="105"/>
          <w:lang w:val="hy-AM"/>
        </w:rPr>
        <w:t>(հեռախոսահամարը)</w:t>
      </w:r>
    </w:p>
    <w:p w:rsidR="000B08A3" w:rsidRPr="004926B2" w:rsidRDefault="000B08A3" w:rsidP="000B08A3">
      <w:pPr>
        <w:pStyle w:val="BodyText"/>
        <w:rPr>
          <w:rFonts w:ascii="GHEA Mariam" w:hAnsi="GHEA Mariam"/>
          <w:lang w:val="hy-AM"/>
        </w:rPr>
      </w:pPr>
    </w:p>
    <w:p w:rsidR="000B08A3" w:rsidRPr="004926B2" w:rsidRDefault="000B08A3" w:rsidP="000B08A3">
      <w:pPr>
        <w:tabs>
          <w:tab w:val="left" w:pos="6366"/>
          <w:tab w:val="left" w:pos="10549"/>
          <w:tab w:val="left" w:pos="11019"/>
        </w:tabs>
        <w:spacing w:before="133"/>
        <w:ind w:left="469"/>
        <w:rPr>
          <w:rFonts w:ascii="GHEA Mariam" w:hAnsi="GHEA Mariam"/>
          <w:lang w:val="hy-AM"/>
        </w:rPr>
      </w:pPr>
      <w:r w:rsidRPr="004926B2">
        <w:rPr>
          <w:rFonts w:ascii="GHEA Mariam" w:hAnsi="GHEA Mariam"/>
          <w:w w:val="105"/>
          <w:lang w:val="hy-AM"/>
        </w:rPr>
        <w:t>Ստուգման</w:t>
      </w:r>
      <w:r w:rsidRPr="004926B2">
        <w:rPr>
          <w:rFonts w:ascii="GHEA Mariam" w:hAnsi="GHEA Mariam"/>
          <w:spacing w:val="8"/>
          <w:w w:val="105"/>
          <w:lang w:val="hy-AM"/>
        </w:rPr>
        <w:t xml:space="preserve"> </w:t>
      </w:r>
      <w:r w:rsidRPr="004926B2">
        <w:rPr>
          <w:rFonts w:ascii="GHEA Mariam" w:hAnsi="GHEA Mariam"/>
          <w:w w:val="105"/>
          <w:lang w:val="hy-AM"/>
        </w:rPr>
        <w:t>հանձնարարագրի</w:t>
      </w:r>
      <w:r w:rsidRPr="004926B2">
        <w:rPr>
          <w:rFonts w:ascii="GHEA Mariam" w:hAnsi="GHEA Mariam"/>
          <w:spacing w:val="6"/>
          <w:w w:val="105"/>
          <w:lang w:val="hy-AM"/>
        </w:rPr>
        <w:t xml:space="preserve"> </w:t>
      </w:r>
      <w:r w:rsidRPr="004926B2">
        <w:rPr>
          <w:rFonts w:ascii="GHEA Mariam" w:hAnsi="GHEA Mariam"/>
          <w:w w:val="105"/>
          <w:lang w:val="hy-AM"/>
        </w:rPr>
        <w:t>համարը`</w:t>
      </w:r>
      <w:r w:rsidRPr="004926B2">
        <w:rPr>
          <w:rFonts w:ascii="GHEA Mariam" w:hAnsi="GHEA Mariam"/>
          <w:w w:val="105"/>
          <w:u w:val="single"/>
          <w:lang w:val="hy-AM"/>
        </w:rPr>
        <w:t xml:space="preserve"> </w:t>
      </w:r>
      <w:r w:rsidRPr="004926B2">
        <w:rPr>
          <w:rFonts w:ascii="GHEA Mariam" w:hAnsi="GHEA Mariam"/>
          <w:w w:val="105"/>
          <w:u w:val="single"/>
          <w:lang w:val="hy-AM"/>
        </w:rPr>
        <w:tab/>
        <w:t xml:space="preserve">           </w:t>
      </w:r>
      <w:r w:rsidRPr="004926B2">
        <w:rPr>
          <w:rFonts w:ascii="GHEA Mariam" w:hAnsi="GHEA Mariam"/>
          <w:w w:val="105"/>
          <w:lang w:val="hy-AM"/>
        </w:rPr>
        <w:t>տրված`</w:t>
      </w:r>
      <w:r w:rsidRPr="004926B2">
        <w:rPr>
          <w:rFonts w:ascii="GHEA Mariam" w:hAnsi="GHEA Mariam"/>
          <w:w w:val="105"/>
          <w:u w:val="single"/>
          <w:lang w:val="hy-AM"/>
        </w:rPr>
        <w:t xml:space="preserve"> </w:t>
      </w:r>
      <w:r w:rsidRPr="004926B2">
        <w:rPr>
          <w:rFonts w:ascii="GHEA Mariam" w:hAnsi="GHEA Mariam"/>
          <w:w w:val="105"/>
          <w:u w:val="single"/>
          <w:lang w:val="hy-AM"/>
        </w:rPr>
        <w:tab/>
      </w:r>
      <w:r w:rsidRPr="00D13594">
        <w:rPr>
          <w:rFonts w:ascii="GHEA Mariam" w:hAnsi="GHEA Mariam"/>
          <w:w w:val="105"/>
          <w:lang w:val="hy-AM"/>
        </w:rPr>
        <w:t>20</w:t>
      </w:r>
      <w:r w:rsidR="00D13594">
        <w:rPr>
          <w:rFonts w:ascii="GHEA Mariam" w:hAnsi="GHEA Mariam"/>
          <w:w w:val="105"/>
          <w:lang w:val="hy-AM"/>
        </w:rPr>
        <w:t xml:space="preserve">     </w:t>
      </w:r>
      <w:r w:rsidRPr="00D13594">
        <w:rPr>
          <w:rFonts w:ascii="GHEA Mariam" w:hAnsi="GHEA Mariam"/>
          <w:w w:val="105"/>
          <w:lang w:val="hy-AM"/>
        </w:rPr>
        <w:t>թ.</w:t>
      </w:r>
    </w:p>
    <w:p w:rsidR="000B08A3" w:rsidRPr="004926B2" w:rsidRDefault="000B08A3" w:rsidP="000B08A3">
      <w:pPr>
        <w:pStyle w:val="BodyText"/>
        <w:spacing w:before="7"/>
        <w:rPr>
          <w:rFonts w:ascii="GHEA Mariam" w:hAnsi="GHEA Mariam"/>
          <w:sz w:val="16"/>
          <w:lang w:val="hy-AM"/>
        </w:rPr>
      </w:pPr>
    </w:p>
    <w:p w:rsidR="000B08A3" w:rsidRDefault="00065D60" w:rsidP="000B08A3">
      <w:pPr>
        <w:tabs>
          <w:tab w:val="left" w:pos="14920"/>
        </w:tabs>
        <w:spacing w:line="360" w:lineRule="auto"/>
        <w:ind w:left="469"/>
        <w:rPr>
          <w:rFonts w:ascii="GHEA Mariam" w:hAnsi="GHEA Mariam"/>
          <w:u w:val="single"/>
          <w:lang w:val="hy-AM"/>
        </w:rPr>
      </w:pPr>
      <w:r w:rsidRPr="004926B2">
        <w:rPr>
          <w:rFonts w:ascii="GHEA Mariam" w:hAnsi="GHEA Mariam"/>
          <w:noProof/>
          <w:lang w:val="en-GB" w:eastAsia="en-GB"/>
        </w:rPr>
        <mc:AlternateContent>
          <mc:Choice Requires="wps">
            <w:drawing>
              <wp:anchor distT="0" distB="0" distL="0" distR="0" simplePos="0" relativeHeight="251675648" behindDoc="0" locked="0" layoutInCell="1" allowOverlap="1" wp14:anchorId="4D8D4659" wp14:editId="3FD0A896">
                <wp:simplePos x="0" y="0"/>
                <wp:positionH relativeFrom="page">
                  <wp:posOffset>5828030</wp:posOffset>
                </wp:positionH>
                <wp:positionV relativeFrom="paragraph">
                  <wp:posOffset>243840</wp:posOffset>
                </wp:positionV>
                <wp:extent cx="3959225" cy="0"/>
                <wp:effectExtent l="0" t="0" r="22225" b="19050"/>
                <wp:wrapTopAndBottom/>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59225" cy="0"/>
                        </a:xfrm>
                        <a:prstGeom prst="line">
                          <a:avLst/>
                        </a:prstGeom>
                        <a:noFill/>
                        <a:ln w="505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AB549B0" id="Straight Connector 2" o:spid="_x0000_s1026" style="position:absolute;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58.9pt,19.2pt" to="770.6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ubnHQIAADYEAAAOAAAAZHJzL2Uyb0RvYy54bWysU8uu2yAQ3VfqPyD2iR83SRMrzlVlJ93c&#10;tpFy+wEEsI2KGQQkTlT13wvkodx2U1X1Ag/MzOHMmWH5fOolOnJjBagSZ+MUI64oMKHaEn973Yzm&#10;GFlHFCMSFC/xmVv8vHr/bjnogufQgWTcIA+ibDHoEnfO6SJJLO14T+wYNFfe2YDpifNb0ybMkMGj&#10;9zLJ03SWDGCYNkC5tf60vjjxKuI3Dafua9NY7pAssefm4mriug9rslqSojVEd4JeaZB/YNETofyl&#10;d6iaOIIORvwB1QtqwELjxhT6BJpGUB5r8NVk6W/V7DqieazFi2P1XSb7/2Dpl+PWIMFKnGOkSO9b&#10;tHOGiLZzqAKlvIBgUB50GrQtfHiltiZUSk9qp1+AfrdIQdUR1fLI9/WsPUgWMpI3KWFjtb9tP3wG&#10;5mPIwUEU7dSYPkB6OdAp9uZ87w0/OUT94dNiusjzKUb05ktIcUvUxrpPHHoUjBJLoYJspCDHF+sC&#10;EVLcQsKxgo2QMrZeKjSUeJpOFzHBghQsOEOYNe2+kgYdSRie+MWqvOcxzMBBsQjWccLWV9sRIS+2&#10;v1yqgOdL8XSu1mU6fizSxXq+nk9Gk3y2Hk3Suh593FST0WyTfZjWT3VV1dnPQC2bFJ1gjKvA7jap&#10;2eTvJuH6Zi4zdp/VuwzJW/Solyd7+0fSsZehfZdB2AM7b82tx344Y/D1IYXpf9x7+/G5r34BAAD/&#10;/wMAUEsDBBQABgAIAAAAIQAEl7V23QAAAAoBAAAPAAAAZHJzL2Rvd25yZXYueG1sTI/BTsMwEETv&#10;SPyDtUjcqBMaIIRsqqoSAolTWz5gGy9JRLyOYqcNfD2uOMBxZ0czb8rVbHt15NF3ThDSRQKKpXam&#10;kwbhff98k4PygcRQ74QRvtjDqrq8KKkw7iRbPu5Co2KI+IIQ2hCGQmtft2zJL9zAEn8fbrQU4jk2&#10;2ox0iuG217dJcq8tdRIbWhp403L9uZsswsvEmVlnuhlmsu71bbOv8+034vXVvH4CFXgOf2Y440d0&#10;qCLTwU1ivOoRHtOHiB4QlnkG6my4y9IlqMOvoqtS/59Q/QAAAP//AwBQSwECLQAUAAYACAAAACEA&#10;toM4kv4AAADhAQAAEwAAAAAAAAAAAAAAAAAAAAAAW0NvbnRlbnRfVHlwZXNdLnhtbFBLAQItABQA&#10;BgAIAAAAIQA4/SH/1gAAAJQBAAALAAAAAAAAAAAAAAAAAC8BAABfcmVscy8ucmVsc1BLAQItABQA&#10;BgAIAAAAIQCfJubnHQIAADYEAAAOAAAAAAAAAAAAAAAAAC4CAABkcnMvZTJvRG9jLnhtbFBLAQIt&#10;ABQABgAIAAAAIQAEl7V23QAAAAoBAAAPAAAAAAAAAAAAAAAAAHcEAABkcnMvZG93bnJldi54bWxQ&#10;SwUGAAAAAAQABADzAAAAgQUAAAAA&#10;" strokeweight=".14053mm">
                <w10:wrap type="topAndBottom" anchorx="page"/>
              </v:line>
            </w:pict>
          </mc:Fallback>
        </mc:AlternateContent>
      </w:r>
      <w:r w:rsidR="000B08A3" w:rsidRPr="004926B2">
        <w:rPr>
          <w:rFonts w:ascii="GHEA Mariam" w:hAnsi="GHEA Mariam"/>
          <w:noProof/>
          <w:lang w:val="en-GB" w:eastAsia="en-GB"/>
        </w:rPr>
        <mc:AlternateContent>
          <mc:Choice Requires="wps">
            <w:drawing>
              <wp:anchor distT="0" distB="0" distL="0" distR="0" simplePos="0" relativeHeight="251666432" behindDoc="0" locked="0" layoutInCell="1" allowOverlap="1" wp14:anchorId="51CF0AFF" wp14:editId="0EE5AEE2">
                <wp:simplePos x="0" y="0"/>
                <wp:positionH relativeFrom="page">
                  <wp:posOffset>542925</wp:posOffset>
                </wp:positionH>
                <wp:positionV relativeFrom="paragraph">
                  <wp:posOffset>812800</wp:posOffset>
                </wp:positionV>
                <wp:extent cx="9315450" cy="9525"/>
                <wp:effectExtent l="0" t="0" r="19050" b="28575"/>
                <wp:wrapTopAndBottom/>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15450" cy="9525"/>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174CD739" id="Straight Connector 17" o:spid="_x0000_s1026" style="position:absolute;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75pt,64pt" to="776.25pt,6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mAnIAIAADsEAAAOAAAAZHJzL2Uyb0RvYy54bWysU82O2jAQvlfqO1i5QxI2/EWEVZVAL9su&#10;EtsHMLaTWHVsyzYEVPXdOzYBLe2lqpqDM/bMfPPN3+r53Al0YsZyJYsoHScRYpIoymVTRN/etqNF&#10;hKzDkmKhJCuiC7PR8/rjh1WvczZRrRKUGQQg0ua9LqLWOZ3HsSUt67AdK80kKGtlOuzgapqYGtwD&#10;eifiSZLM4l4Zqo0izFp4ra7KaB3w65oR91rXljkkigi4uXCacB78Ga9XOG8M1i0nAw38Dyw6zCUE&#10;vUNV2GF0NPwPqI4To6yq3ZioLlZ1zQkLOUA2afJbNvsWaxZygeJYfS+T/X+w5OtpZxCn0Lt5hCTu&#10;oEd7ZzBvWodKJSVUUBkESqhUr20ODqXcGZ8rOcu9flHku0VSlS2WDQuM3y4aUFLvET+4+IvVEO/Q&#10;f1EUbPDRqVC2c206DwkFQefQncu9O+zsEIHH5VM6zabQRAK65XQyDQFwfvPVxrrPTHXIC0UkuPS1&#10;wzk+vVjnueD8ZuKfpdpyIUL/hUR9Ec1nkyQ4WCU49UpvZk1zKIVBJ+wnKHxD3Aczo46SBrCWYboZ&#10;ZIe5uMoQXEiPB9kAnUG6jsiPZbLcLDaLbJRNZptRllTV6NO2zEazbTqfVk9VWVbpT08tzfKWU8qk&#10;Z3cb1zT7u3EYFuc6aPeBvZchfkQP9QKyt38gHdrpO3idhYOil525tRkmNBgP2+RX4P0d5Pc7v/4F&#10;AAD//wMAUEsDBBQABgAIAAAAIQALEM0G3QAAAAsBAAAPAAAAZHJzL2Rvd25yZXYueG1sTI/BTsMw&#10;EETvSPyDtUjcqEOklBDiVEDhCBUt4uzGSxwRr6PYTQJfz+YEx50dzbwpN7PrxIhDaD0puF4lIJBq&#10;b1pqFLwfnq9yECFqMrrzhAq+McCmOj8rdWH8RG847mMjOIRCoRXYGPtCylBbdDqsfI/Ev08/OB35&#10;HBppBj1xuOtkmiRr6XRL3GB1j48W66/9ySn4WU92K59eb3b2Qz7ku5fDmOJWqcuL+f4ORMQ5/plh&#10;wWd0qJjp6E9kgugU5FnGTtbTnDcthixLWTou0m0Gsirl/w3VLwAAAP//AwBQSwECLQAUAAYACAAA&#10;ACEAtoM4kv4AAADhAQAAEwAAAAAAAAAAAAAAAAAAAAAAW0NvbnRlbnRfVHlwZXNdLnhtbFBLAQIt&#10;ABQABgAIAAAAIQA4/SH/1gAAAJQBAAALAAAAAAAAAAAAAAAAAC8BAABfcmVscy8ucmVsc1BLAQIt&#10;ABQABgAIAAAAIQCw8mAnIAIAADsEAAAOAAAAAAAAAAAAAAAAAC4CAABkcnMvZTJvRG9jLnhtbFBL&#10;AQItABQABgAIAAAAIQALEM0G3QAAAAsBAAAPAAAAAAAAAAAAAAAAAHoEAABkcnMvZG93bnJldi54&#10;bWxQSwUGAAAAAAQABADzAAAAhAUAAAAA&#10;" strokeweight=".6pt">
                <w10:wrap type="topAndBottom" anchorx="page"/>
              </v:line>
            </w:pict>
          </mc:Fallback>
        </mc:AlternateContent>
      </w:r>
      <w:r w:rsidR="000B08A3" w:rsidRPr="004926B2">
        <w:rPr>
          <w:rFonts w:ascii="GHEA Mariam" w:hAnsi="GHEA Mariam"/>
          <w:w w:val="105"/>
          <w:lang w:val="hy-AM"/>
        </w:rPr>
        <w:t>Ստուգման նպատակը, պարզաբանման ենթակա</w:t>
      </w:r>
      <w:r w:rsidR="000B08A3" w:rsidRPr="004926B2">
        <w:rPr>
          <w:rFonts w:ascii="GHEA Mariam" w:hAnsi="GHEA Mariam"/>
          <w:spacing w:val="-11"/>
          <w:w w:val="105"/>
          <w:lang w:val="hy-AM"/>
        </w:rPr>
        <w:t xml:space="preserve"> </w:t>
      </w:r>
      <w:r w:rsidR="000B08A3" w:rsidRPr="004926B2">
        <w:rPr>
          <w:rFonts w:ascii="GHEA Mariam" w:hAnsi="GHEA Mariam"/>
          <w:w w:val="105"/>
          <w:lang w:val="hy-AM"/>
        </w:rPr>
        <w:t>հարցերի համարները`</w:t>
      </w:r>
      <w:r w:rsidR="000B08A3" w:rsidRPr="004926B2">
        <w:rPr>
          <w:rFonts w:ascii="GHEA Mariam" w:hAnsi="GHEA Mariam"/>
          <w:spacing w:val="11"/>
          <w:lang w:val="hy-AM"/>
        </w:rPr>
        <w:t xml:space="preserve"> </w:t>
      </w:r>
      <w:r w:rsidR="000B08A3" w:rsidRPr="004926B2">
        <w:rPr>
          <w:rFonts w:ascii="GHEA Mariam" w:hAnsi="GHEA Mariam"/>
          <w:u w:val="single"/>
          <w:lang w:val="hy-AM"/>
        </w:rPr>
        <w:t xml:space="preserve"> </w:t>
      </w:r>
    </w:p>
    <w:p w:rsidR="00065D60" w:rsidRPr="004926B2" w:rsidRDefault="00065D60" w:rsidP="000B08A3">
      <w:pPr>
        <w:tabs>
          <w:tab w:val="left" w:pos="14920"/>
        </w:tabs>
        <w:spacing w:line="360" w:lineRule="auto"/>
        <w:ind w:left="469"/>
        <w:rPr>
          <w:rFonts w:ascii="GHEA Mariam" w:hAnsi="GHEA Mariam"/>
          <w:lang w:val="hy-AM"/>
        </w:rPr>
      </w:pPr>
      <w:r w:rsidRPr="004926B2">
        <w:rPr>
          <w:rFonts w:ascii="GHEA Mariam" w:hAnsi="GHEA Mariam"/>
          <w:noProof/>
          <w:lang w:val="en-GB" w:eastAsia="en-GB"/>
        </w:rPr>
        <mc:AlternateContent>
          <mc:Choice Requires="wps">
            <w:drawing>
              <wp:anchor distT="0" distB="0" distL="0" distR="0" simplePos="0" relativeHeight="251665408" behindDoc="0" locked="0" layoutInCell="1" allowOverlap="1" wp14:anchorId="6284CEE8" wp14:editId="1C0283C8">
                <wp:simplePos x="0" y="0"/>
                <wp:positionH relativeFrom="page">
                  <wp:posOffset>542925</wp:posOffset>
                </wp:positionH>
                <wp:positionV relativeFrom="paragraph">
                  <wp:posOffset>244005</wp:posOffset>
                </wp:positionV>
                <wp:extent cx="9315450" cy="9525"/>
                <wp:effectExtent l="0" t="0" r="19050" b="28575"/>
                <wp:wrapTopAndBottom/>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315450" cy="9525"/>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56D6C50" id="Straight Connector 18" o:spid="_x0000_s1026" style="position:absolute;flip:y;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75pt,19.2pt" to="776.2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Pj5JwIAAEUEAAAOAAAAZHJzL2Uyb0RvYy54bWysU02P2jAQvVfqf7ByhyRsYCEirKoEetl2&#10;kdj2bmwnserYlm0IqOp/79gEurSXqmoOztgz8+bN1/Lp1Al0ZMZyJYsoHScRYpIoymVTRF9eN6N5&#10;hKzDkmKhJCuiM7PR0+r9u2WvczZRrRKUGQQg0ua9LqLWOZ3HsSUt67AdK80kKGtlOuzgapqYGtwD&#10;eifiSZLM4l4Zqo0izFp4rS7KaBXw65oR91LXljkkigi4uXCacO79Ga+WOG8M1i0nAw38Dyw6zCUE&#10;vUFV2GF0MPwPqI4To6yq3ZioLlZ1zQkLOUA2afJbNrsWaxZygeJYfSuT/X+w5PNxaxCn0DvolMQd&#10;9GjnDOZN61CppIQKKoNACZXqtc3BoZRb43MlJ7nTz4p8s0iqssWyYYHx61kDSuo94jsXf7Ea4u37&#10;T4qCDT44Fcp2qk2HasH1V+/owaE06BT6dL71iZ0cIvC4eEin2RTaSUC3mE6mIRTOPYr31ca6j0x1&#10;yAtFJLj0VcQ5Pj5b51n9MvHPUm24EGEShER9ET3OJklwsEpw6pXezJpmXwqDjtjPUviGuHdmRh0k&#10;DWAtw3Q9yA5zcZEhuJAeD7IBOoN0GZbvi2Sxnq/n2SibzNajLKmq0YdNmY1mm/RxWj1UZVmlPzy1&#10;NMtbTimTnt11cNPs7wZjWKHLyN1G91aG+B491AvIXv+BdGis7+VlKvaKnrfm2nCY1WA87JVfhrd3&#10;kN9u/+onAAAA//8DAFBLAwQUAAYACAAAACEAgf+2Id8AAAAJAQAADwAAAGRycy9kb3ducmV2Lnht&#10;bEyPzU7DMBCE70i8g7VI3KjTQlCaxqlQSA9ckFp64OjGzo8ar4PttoanZ3uC486MZr8p1tGM7Kyd&#10;HywKmM8SYBobqwbsBOw/Ng8ZMB8kKjla1AK+tYd1eXtTyFzZC271eRc6RiXocymgD2HKOfdNr430&#10;MztpJK+1zshAp+u4cvJC5WbkiyR55kYOSB96Oemq181xdzIC6s+Nq16rr/b9zbbzfaxq+RNrIe7v&#10;4ssKWNAx/IXhik/oUBLTwZ5QeTYKyNKUkgIesydgVz9NF6QcSFkugZcF/7+g/AUAAP//AwBQSwEC&#10;LQAUAAYACAAAACEAtoM4kv4AAADhAQAAEwAAAAAAAAAAAAAAAAAAAAAAW0NvbnRlbnRfVHlwZXNd&#10;LnhtbFBLAQItABQABgAIAAAAIQA4/SH/1gAAAJQBAAALAAAAAAAAAAAAAAAAAC8BAABfcmVscy8u&#10;cmVsc1BLAQItABQABgAIAAAAIQDJNPj5JwIAAEUEAAAOAAAAAAAAAAAAAAAAAC4CAABkcnMvZTJv&#10;RG9jLnhtbFBLAQItABQABgAIAAAAIQCB/7Yh3wAAAAkBAAAPAAAAAAAAAAAAAAAAAIEEAABkcnMv&#10;ZG93bnJldi54bWxQSwUGAAAAAAQABADzAAAAjQUAAAAA&#10;" strokeweight=".6pt">
                <w10:wrap type="topAndBottom" anchorx="page"/>
              </v:line>
            </w:pict>
          </mc:Fallback>
        </mc:AlternateContent>
      </w:r>
    </w:p>
    <w:p w:rsidR="00065D60" w:rsidRDefault="00065D60" w:rsidP="000B08A3">
      <w:pPr>
        <w:widowControl w:val="0"/>
        <w:tabs>
          <w:tab w:val="left" w:pos="7713"/>
        </w:tabs>
        <w:autoSpaceDE w:val="0"/>
        <w:autoSpaceDN w:val="0"/>
        <w:spacing w:before="92" w:line="360" w:lineRule="auto"/>
        <w:jc w:val="center"/>
        <w:rPr>
          <w:rFonts w:ascii="GHEA Mariam" w:hAnsi="GHEA Mariam"/>
          <w:b/>
          <w:w w:val="105"/>
          <w:sz w:val="24"/>
          <w:szCs w:val="24"/>
          <w:lang w:val="hy-AM"/>
        </w:rPr>
      </w:pPr>
    </w:p>
    <w:p w:rsidR="000B08A3" w:rsidRPr="004926B2" w:rsidRDefault="000B08A3" w:rsidP="000B08A3">
      <w:pPr>
        <w:widowControl w:val="0"/>
        <w:tabs>
          <w:tab w:val="left" w:pos="7713"/>
        </w:tabs>
        <w:autoSpaceDE w:val="0"/>
        <w:autoSpaceDN w:val="0"/>
        <w:spacing w:before="92" w:line="360" w:lineRule="auto"/>
        <w:jc w:val="center"/>
        <w:rPr>
          <w:rFonts w:ascii="GHEA Mariam" w:hAnsi="GHEA Mariam"/>
          <w:b/>
          <w:sz w:val="24"/>
          <w:szCs w:val="24"/>
          <w:lang w:val="hy-AM"/>
        </w:rPr>
      </w:pPr>
      <w:r w:rsidRPr="004926B2">
        <w:rPr>
          <w:rFonts w:ascii="GHEA Mariam" w:hAnsi="GHEA Mariam"/>
          <w:b/>
          <w:w w:val="105"/>
          <w:sz w:val="24"/>
          <w:szCs w:val="24"/>
          <w:lang w:val="hy-AM"/>
        </w:rPr>
        <w:lastRenderedPageBreak/>
        <w:t>2. ՀԱՐՑԱՇԱՐ</w:t>
      </w:r>
    </w:p>
    <w:p w:rsidR="000B08A3" w:rsidRPr="000B08A3" w:rsidRDefault="000B08A3" w:rsidP="000B08A3">
      <w:pPr>
        <w:pStyle w:val="BodyText"/>
        <w:ind w:left="544" w:right="747"/>
        <w:jc w:val="center"/>
        <w:rPr>
          <w:rFonts w:ascii="GHEA Mariam" w:hAnsi="GHEA Mariam"/>
          <w:b/>
          <w:spacing w:val="-8"/>
          <w:sz w:val="24"/>
          <w:szCs w:val="24"/>
          <w:lang w:val="hy-AM"/>
        </w:rPr>
      </w:pPr>
      <w:r w:rsidRPr="000B08A3">
        <w:rPr>
          <w:rFonts w:ascii="GHEA Mariam" w:hAnsi="GHEA Mariam"/>
          <w:b/>
          <w:spacing w:val="-8"/>
          <w:sz w:val="24"/>
          <w:szCs w:val="24"/>
          <w:lang w:val="hy-AM"/>
        </w:rPr>
        <w:t>ՔԱՂԱՔԱՇԻՆՈՒԹՅԱՆ, ՏԵԽՆԻԿԱԿԱՆ ԵՎ ՀՐԴԵՀԱՅԻՆ ԱՆՎՏԱՆԳՈՒԹՅԱՆ ՏԵՍՉԱԿԱՆ ՄԱՐՄՆԻ ԿՈՂՄԻՑ</w:t>
      </w:r>
    </w:p>
    <w:p w:rsidR="000B08A3" w:rsidRPr="004926B2" w:rsidRDefault="000B08A3" w:rsidP="000B08A3">
      <w:pPr>
        <w:jc w:val="center"/>
        <w:rPr>
          <w:rFonts w:ascii="GHEA Mariam" w:hAnsi="GHEA Mariam"/>
          <w:b/>
          <w:sz w:val="24"/>
          <w:szCs w:val="24"/>
          <w:lang w:val="hy-AM"/>
        </w:rPr>
      </w:pPr>
      <w:r w:rsidRPr="004926B2">
        <w:rPr>
          <w:rFonts w:ascii="GHEA Mariam" w:hAnsi="GHEA Mariam" w:cs="Calibri"/>
          <w:b/>
          <w:bCs/>
          <w:color w:val="000000"/>
          <w:sz w:val="24"/>
          <w:szCs w:val="24"/>
          <w:lang w:val="hy-AM" w:eastAsia="en-GB"/>
        </w:rPr>
        <w:t xml:space="preserve">ՏԻԵԶԵՐԱԿԱՆ ԳՈՐԾՈՒՆԵՈՒԹՅԱՆ ԲՆԱԳԱՎԱՌՈՒՄ </w:t>
      </w:r>
      <w:r w:rsidRPr="004926B2">
        <w:rPr>
          <w:rFonts w:ascii="GHEA Mariam" w:hAnsi="GHEA Mariam"/>
          <w:b/>
          <w:sz w:val="24"/>
          <w:szCs w:val="24"/>
          <w:lang w:val="hy-AM"/>
        </w:rPr>
        <w:t>ԱՆՎՏԱՆԳՈՒԹՅԱՆ</w:t>
      </w:r>
      <w:r w:rsidRPr="004926B2">
        <w:rPr>
          <w:rFonts w:ascii="GHEA Mariam" w:hAnsi="GHEA Mariam"/>
          <w:b/>
          <w:bCs/>
          <w:sz w:val="24"/>
          <w:szCs w:val="24"/>
          <w:lang w:val="hy-AM" w:eastAsia="en-GB"/>
        </w:rPr>
        <w:t xml:space="preserve"> </w:t>
      </w:r>
      <w:r w:rsidRPr="004926B2">
        <w:rPr>
          <w:rFonts w:ascii="GHEA Mariam" w:hAnsi="GHEA Mariam"/>
          <w:b/>
          <w:sz w:val="24"/>
          <w:szCs w:val="24"/>
          <w:lang w:val="hy-AM"/>
        </w:rPr>
        <w:t xml:space="preserve">ՊԱՀԱՆՋՆԵՐԻ </w:t>
      </w:r>
    </w:p>
    <w:p w:rsidR="000B08A3" w:rsidRPr="004926B2" w:rsidRDefault="000B08A3" w:rsidP="000B08A3">
      <w:pPr>
        <w:jc w:val="center"/>
        <w:rPr>
          <w:rFonts w:ascii="GHEA Mariam" w:hAnsi="GHEA Mariam"/>
          <w:b/>
          <w:sz w:val="24"/>
          <w:szCs w:val="24"/>
          <w:lang w:val="hy-AM"/>
        </w:rPr>
      </w:pPr>
      <w:r w:rsidRPr="004926B2">
        <w:rPr>
          <w:rFonts w:ascii="GHEA Mariam" w:hAnsi="GHEA Mariam"/>
          <w:b/>
          <w:sz w:val="24"/>
          <w:szCs w:val="24"/>
          <w:lang w:val="hy-AM"/>
        </w:rPr>
        <w:t>ԿԱՏԱՐՄԱՆ ՆԿԱՏՄԱՄԲ ԻՐԱԿԱՆԱՑՎՈՂ ՍՏՈՒԳՈՒՄՆԵՐԻ</w:t>
      </w:r>
    </w:p>
    <w:p w:rsidR="000B08A3" w:rsidRPr="004926B2" w:rsidRDefault="000B08A3" w:rsidP="000B08A3">
      <w:pPr>
        <w:pStyle w:val="BodyText"/>
        <w:spacing w:line="276" w:lineRule="auto"/>
        <w:ind w:left="544" w:right="747"/>
        <w:jc w:val="center"/>
        <w:rPr>
          <w:rFonts w:ascii="GHEA Mariam" w:hAnsi="GHEA Mariam"/>
          <w:b/>
          <w:sz w:val="24"/>
          <w:szCs w:val="24"/>
          <w:lang w:val="hy-AM"/>
        </w:rPr>
      </w:pPr>
    </w:p>
    <w:tbl>
      <w:tblPr>
        <w:tblW w:w="16160" w:type="dxa"/>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5670"/>
        <w:gridCol w:w="2976"/>
        <w:gridCol w:w="797"/>
        <w:gridCol w:w="8"/>
        <w:gridCol w:w="592"/>
        <w:gridCol w:w="871"/>
        <w:gridCol w:w="851"/>
        <w:gridCol w:w="2122"/>
        <w:gridCol w:w="1564"/>
      </w:tblGrid>
      <w:tr w:rsidR="000B08A3" w:rsidRPr="004926B2" w:rsidTr="000B08A3">
        <w:trPr>
          <w:trHeight w:val="461"/>
        </w:trPr>
        <w:tc>
          <w:tcPr>
            <w:tcW w:w="709" w:type="dxa"/>
            <w:vMerge w:val="restart"/>
          </w:tcPr>
          <w:p w:rsidR="000B08A3" w:rsidRDefault="000B08A3" w:rsidP="00F72C99">
            <w:pPr>
              <w:pStyle w:val="TableParagraph"/>
              <w:spacing w:before="31"/>
              <w:ind w:left="203"/>
              <w:rPr>
                <w:rFonts w:ascii="GHEA Mariam" w:hAnsi="GHEA Mariam"/>
                <w:b/>
                <w:sz w:val="24"/>
                <w:szCs w:val="24"/>
              </w:rPr>
            </w:pPr>
            <w:r w:rsidRPr="004926B2">
              <w:rPr>
                <w:rFonts w:ascii="GHEA Mariam" w:hAnsi="GHEA Mariam"/>
                <w:b/>
                <w:sz w:val="24"/>
                <w:szCs w:val="24"/>
              </w:rPr>
              <w:t>NN</w:t>
            </w:r>
          </w:p>
          <w:p w:rsidR="00D13594" w:rsidRPr="00D13594" w:rsidRDefault="00D13594" w:rsidP="00F72C99">
            <w:pPr>
              <w:pStyle w:val="TableParagraph"/>
              <w:spacing w:before="31"/>
              <w:ind w:left="203"/>
              <w:rPr>
                <w:rFonts w:ascii="GHEA Mariam" w:hAnsi="GHEA Mariam"/>
                <w:b/>
                <w:sz w:val="24"/>
                <w:szCs w:val="24"/>
                <w:lang w:val="hy-AM"/>
              </w:rPr>
            </w:pPr>
            <w:r>
              <w:rPr>
                <w:rFonts w:ascii="GHEA Mariam" w:hAnsi="GHEA Mariam"/>
                <w:b/>
                <w:sz w:val="24"/>
                <w:szCs w:val="24"/>
                <w:lang w:val="hy-AM"/>
              </w:rPr>
              <w:t>ը/կ</w:t>
            </w:r>
          </w:p>
          <w:p w:rsidR="000B08A3" w:rsidRPr="004926B2" w:rsidRDefault="000B08A3" w:rsidP="00F72C99">
            <w:pPr>
              <w:pStyle w:val="TableParagraph"/>
              <w:spacing w:before="46"/>
              <w:ind w:left="172"/>
              <w:rPr>
                <w:rFonts w:ascii="GHEA Mariam" w:hAnsi="GHEA Mariam"/>
                <w:b/>
                <w:sz w:val="24"/>
                <w:szCs w:val="24"/>
              </w:rPr>
            </w:pPr>
          </w:p>
        </w:tc>
        <w:tc>
          <w:tcPr>
            <w:tcW w:w="5670" w:type="dxa"/>
            <w:vMerge w:val="restart"/>
            <w:tcBorders>
              <w:right w:val="single" w:sz="4" w:space="0" w:color="auto"/>
            </w:tcBorders>
          </w:tcPr>
          <w:p w:rsidR="000B08A3" w:rsidRPr="004926B2" w:rsidRDefault="000B08A3" w:rsidP="00F72C99">
            <w:pPr>
              <w:pStyle w:val="TableParagraph"/>
              <w:spacing w:before="31" w:line="288" w:lineRule="auto"/>
              <w:ind w:left="313" w:right="298" w:firstLine="96"/>
              <w:jc w:val="center"/>
              <w:rPr>
                <w:rFonts w:ascii="GHEA Mariam" w:hAnsi="GHEA Mariam" w:cs="Sylfaen"/>
                <w:b/>
                <w:w w:val="115"/>
                <w:sz w:val="24"/>
                <w:szCs w:val="24"/>
                <w:lang w:val="hy-AM"/>
              </w:rPr>
            </w:pPr>
            <w:r w:rsidRPr="004926B2">
              <w:rPr>
                <w:rFonts w:ascii="GHEA Mariam" w:hAnsi="GHEA Mariam" w:cs="Sylfaen"/>
                <w:b/>
                <w:w w:val="115"/>
                <w:sz w:val="24"/>
                <w:szCs w:val="24"/>
                <w:lang w:val="hy-AM"/>
              </w:rPr>
              <w:t xml:space="preserve">Հարց </w:t>
            </w:r>
          </w:p>
          <w:p w:rsidR="000B08A3" w:rsidRPr="004926B2" w:rsidRDefault="000B08A3" w:rsidP="00F72C99">
            <w:pPr>
              <w:pStyle w:val="TableParagraph"/>
              <w:spacing w:before="31" w:line="288" w:lineRule="auto"/>
              <w:ind w:left="313" w:right="298" w:firstLine="96"/>
              <w:jc w:val="center"/>
              <w:rPr>
                <w:rFonts w:ascii="GHEA Mariam" w:hAnsi="GHEA Mariam"/>
                <w:b/>
                <w:sz w:val="24"/>
                <w:szCs w:val="24"/>
                <w:lang w:val="hy-AM"/>
              </w:rPr>
            </w:pPr>
          </w:p>
        </w:tc>
        <w:tc>
          <w:tcPr>
            <w:tcW w:w="2976" w:type="dxa"/>
            <w:vMerge w:val="restart"/>
            <w:tcBorders>
              <w:left w:val="single" w:sz="4" w:space="0" w:color="auto"/>
              <w:right w:val="single" w:sz="4" w:space="0" w:color="auto"/>
            </w:tcBorders>
          </w:tcPr>
          <w:p w:rsidR="000B08A3" w:rsidRPr="004926B2" w:rsidRDefault="000B08A3" w:rsidP="00D13594">
            <w:pPr>
              <w:pStyle w:val="TableParagraph"/>
              <w:spacing w:before="31" w:line="288" w:lineRule="auto"/>
              <w:ind w:left="313" w:right="298" w:firstLine="96"/>
              <w:jc w:val="center"/>
              <w:rPr>
                <w:rFonts w:ascii="GHEA Mariam" w:hAnsi="GHEA Mariam"/>
                <w:b/>
                <w:lang w:val="hy-AM"/>
              </w:rPr>
            </w:pPr>
            <w:r w:rsidRPr="004926B2">
              <w:rPr>
                <w:rFonts w:ascii="GHEA Mariam" w:hAnsi="GHEA Mariam" w:cs="Sylfaen"/>
                <w:b/>
                <w:w w:val="115"/>
                <w:lang w:val="hy-AM"/>
              </w:rPr>
              <w:t>Հղում նորմատիվ իրավական ակտին</w:t>
            </w:r>
          </w:p>
        </w:tc>
        <w:tc>
          <w:tcPr>
            <w:tcW w:w="2268" w:type="dxa"/>
            <w:gridSpan w:val="4"/>
            <w:tcBorders>
              <w:left w:val="single" w:sz="4" w:space="0" w:color="auto"/>
              <w:bottom w:val="single" w:sz="4" w:space="0" w:color="auto"/>
            </w:tcBorders>
          </w:tcPr>
          <w:p w:rsidR="000B08A3" w:rsidRPr="004926B2" w:rsidRDefault="000B08A3" w:rsidP="00F72C99">
            <w:pPr>
              <w:pStyle w:val="TableParagraph"/>
              <w:spacing w:before="31"/>
              <w:jc w:val="center"/>
              <w:rPr>
                <w:rFonts w:ascii="GHEA Mariam" w:hAnsi="GHEA Mariam"/>
                <w:b/>
                <w:sz w:val="24"/>
                <w:szCs w:val="24"/>
              </w:rPr>
            </w:pPr>
            <w:r w:rsidRPr="004926B2">
              <w:rPr>
                <w:rFonts w:ascii="GHEA Mariam" w:hAnsi="GHEA Mariam" w:cs="Sylfaen"/>
                <w:b/>
                <w:w w:val="120"/>
                <w:sz w:val="24"/>
                <w:szCs w:val="24"/>
                <w:lang w:val="hy-AM"/>
              </w:rPr>
              <w:t>Պատասխան</w:t>
            </w:r>
          </w:p>
        </w:tc>
        <w:tc>
          <w:tcPr>
            <w:tcW w:w="851" w:type="dxa"/>
            <w:vMerge w:val="restart"/>
            <w:tcBorders>
              <w:right w:val="single" w:sz="4" w:space="0" w:color="auto"/>
            </w:tcBorders>
          </w:tcPr>
          <w:p w:rsidR="000B08A3" w:rsidRPr="000B08A3" w:rsidRDefault="000B08A3" w:rsidP="00F72C99">
            <w:pPr>
              <w:pStyle w:val="TableParagraph"/>
              <w:spacing w:before="31"/>
              <w:ind w:left="120" w:right="116"/>
              <w:jc w:val="center"/>
              <w:rPr>
                <w:rFonts w:ascii="GHEA Mariam" w:hAnsi="GHEA Mariam"/>
                <w:b/>
                <w:spacing w:val="-8"/>
                <w:sz w:val="24"/>
                <w:szCs w:val="24"/>
                <w:lang w:val="hy-AM"/>
              </w:rPr>
            </w:pPr>
            <w:r w:rsidRPr="000B08A3">
              <w:rPr>
                <w:rFonts w:ascii="GHEA Mariam" w:hAnsi="GHEA Mariam" w:cs="Sylfaen"/>
                <w:b/>
                <w:spacing w:val="-8"/>
                <w:w w:val="110"/>
                <w:sz w:val="24"/>
                <w:szCs w:val="24"/>
                <w:lang w:val="hy-AM"/>
              </w:rPr>
              <w:t>Կշիռ</w:t>
            </w:r>
          </w:p>
        </w:tc>
        <w:tc>
          <w:tcPr>
            <w:tcW w:w="2122" w:type="dxa"/>
            <w:vMerge w:val="restart"/>
            <w:tcBorders>
              <w:left w:val="single" w:sz="4" w:space="0" w:color="auto"/>
              <w:right w:val="single" w:sz="4" w:space="0" w:color="auto"/>
            </w:tcBorders>
          </w:tcPr>
          <w:p w:rsidR="000B08A3" w:rsidRPr="004926B2" w:rsidRDefault="000B08A3" w:rsidP="00F72C99">
            <w:pPr>
              <w:pStyle w:val="TableParagraph"/>
              <w:spacing w:before="31" w:line="288" w:lineRule="auto"/>
              <w:ind w:left="606" w:right="379" w:hanging="205"/>
              <w:rPr>
                <w:rFonts w:ascii="GHEA Mariam" w:hAnsi="GHEA Mariam"/>
                <w:b/>
                <w:lang w:val="hy-AM"/>
              </w:rPr>
            </w:pPr>
            <w:r w:rsidRPr="004926B2">
              <w:rPr>
                <w:rFonts w:ascii="GHEA Mariam" w:hAnsi="GHEA Mariam" w:cs="Sylfaen"/>
                <w:b/>
                <w:w w:val="110"/>
                <w:lang w:val="hy-AM"/>
              </w:rPr>
              <w:t>Ստուգման մեթոդ</w:t>
            </w:r>
          </w:p>
        </w:tc>
        <w:tc>
          <w:tcPr>
            <w:tcW w:w="1564" w:type="dxa"/>
            <w:vMerge w:val="restart"/>
            <w:tcBorders>
              <w:left w:val="single" w:sz="4" w:space="0" w:color="auto"/>
            </w:tcBorders>
          </w:tcPr>
          <w:p w:rsidR="000B08A3" w:rsidRPr="004926B2" w:rsidRDefault="000B08A3" w:rsidP="00F72C99">
            <w:pPr>
              <w:pStyle w:val="TableParagraph"/>
              <w:spacing w:before="31" w:line="288" w:lineRule="auto"/>
              <w:ind w:left="343" w:hanging="120"/>
              <w:rPr>
                <w:rFonts w:ascii="GHEA Mariam" w:hAnsi="GHEA Mariam"/>
                <w:b/>
                <w:lang w:val="hy-AM"/>
              </w:rPr>
            </w:pPr>
            <w:r w:rsidRPr="004926B2">
              <w:rPr>
                <w:rFonts w:ascii="GHEA Mariam" w:hAnsi="GHEA Mariam" w:cs="Sylfaen"/>
                <w:b/>
                <w:w w:val="110"/>
                <w:lang w:val="hy-AM"/>
              </w:rPr>
              <w:t>Մեկնաբա</w:t>
            </w:r>
            <w:r>
              <w:rPr>
                <w:rFonts w:ascii="GHEA Mariam" w:hAnsi="GHEA Mariam" w:cs="Sylfaen"/>
                <w:b/>
                <w:w w:val="110"/>
              </w:rPr>
              <w:t>-</w:t>
            </w:r>
            <w:r w:rsidRPr="004926B2">
              <w:rPr>
                <w:rFonts w:ascii="GHEA Mariam" w:hAnsi="GHEA Mariam" w:cs="Sylfaen"/>
                <w:b/>
                <w:w w:val="110"/>
                <w:lang w:val="hy-AM"/>
              </w:rPr>
              <w:t>նություն</w:t>
            </w:r>
          </w:p>
        </w:tc>
      </w:tr>
      <w:tr w:rsidR="000B08A3" w:rsidRPr="004926B2" w:rsidTr="000B08A3">
        <w:trPr>
          <w:trHeight w:val="453"/>
        </w:trPr>
        <w:tc>
          <w:tcPr>
            <w:tcW w:w="709" w:type="dxa"/>
            <w:vMerge/>
          </w:tcPr>
          <w:p w:rsidR="000B08A3" w:rsidRPr="004926B2" w:rsidRDefault="000B08A3" w:rsidP="00F72C99">
            <w:pPr>
              <w:pStyle w:val="TableParagraph"/>
              <w:spacing w:before="31"/>
              <w:ind w:left="203"/>
              <w:rPr>
                <w:rFonts w:ascii="GHEA Mariam" w:hAnsi="GHEA Mariam"/>
                <w:b/>
                <w:sz w:val="24"/>
                <w:szCs w:val="24"/>
              </w:rPr>
            </w:pPr>
          </w:p>
        </w:tc>
        <w:tc>
          <w:tcPr>
            <w:tcW w:w="5670" w:type="dxa"/>
            <w:vMerge/>
            <w:tcBorders>
              <w:right w:val="single" w:sz="4" w:space="0" w:color="auto"/>
            </w:tcBorders>
          </w:tcPr>
          <w:p w:rsidR="000B08A3" w:rsidRPr="004926B2" w:rsidRDefault="000B08A3" w:rsidP="00F72C99">
            <w:pPr>
              <w:pStyle w:val="TableParagraph"/>
              <w:spacing w:before="31"/>
              <w:ind w:left="729"/>
              <w:jc w:val="center"/>
              <w:rPr>
                <w:rFonts w:ascii="GHEA Mariam" w:hAnsi="GHEA Mariam" w:cs="Sylfaen"/>
                <w:b/>
                <w:w w:val="115"/>
                <w:sz w:val="24"/>
                <w:szCs w:val="24"/>
              </w:rPr>
            </w:pPr>
          </w:p>
        </w:tc>
        <w:tc>
          <w:tcPr>
            <w:tcW w:w="2976" w:type="dxa"/>
            <w:vMerge/>
            <w:tcBorders>
              <w:left w:val="single" w:sz="4" w:space="0" w:color="auto"/>
              <w:right w:val="single" w:sz="4" w:space="0" w:color="auto"/>
            </w:tcBorders>
          </w:tcPr>
          <w:p w:rsidR="000B08A3" w:rsidRPr="004926B2" w:rsidRDefault="000B08A3" w:rsidP="00F72C99">
            <w:pPr>
              <w:pStyle w:val="TableParagraph"/>
              <w:spacing w:before="31" w:line="288" w:lineRule="auto"/>
              <w:ind w:left="313" w:right="298" w:firstLine="96"/>
              <w:jc w:val="center"/>
              <w:rPr>
                <w:rFonts w:ascii="GHEA Mariam" w:hAnsi="GHEA Mariam" w:cs="Sylfaen"/>
                <w:b/>
                <w:w w:val="115"/>
                <w:sz w:val="24"/>
                <w:szCs w:val="24"/>
              </w:rPr>
            </w:pPr>
          </w:p>
        </w:tc>
        <w:tc>
          <w:tcPr>
            <w:tcW w:w="805" w:type="dxa"/>
            <w:gridSpan w:val="2"/>
            <w:tcBorders>
              <w:top w:val="single" w:sz="4" w:space="0" w:color="auto"/>
              <w:left w:val="single" w:sz="4" w:space="0" w:color="auto"/>
              <w:right w:val="single" w:sz="4" w:space="0" w:color="auto"/>
            </w:tcBorders>
          </w:tcPr>
          <w:p w:rsidR="000B08A3" w:rsidRPr="004926B2" w:rsidRDefault="000B08A3" w:rsidP="00F72C99">
            <w:pPr>
              <w:pStyle w:val="TableParagraph"/>
              <w:spacing w:before="31"/>
              <w:ind w:left="130"/>
              <w:rPr>
                <w:rFonts w:ascii="GHEA Mariam" w:hAnsi="GHEA Mariam" w:cs="Sylfaen"/>
                <w:b/>
                <w:w w:val="110"/>
                <w:sz w:val="24"/>
                <w:szCs w:val="24"/>
                <w:lang w:val="hy-AM"/>
              </w:rPr>
            </w:pPr>
            <w:r w:rsidRPr="004926B2">
              <w:rPr>
                <w:rFonts w:ascii="GHEA Mariam" w:hAnsi="GHEA Mariam" w:cs="Sylfaen"/>
                <w:b/>
                <w:w w:val="110"/>
                <w:sz w:val="24"/>
                <w:szCs w:val="24"/>
                <w:lang w:val="hy-AM"/>
              </w:rPr>
              <w:t>Այո</w:t>
            </w:r>
          </w:p>
        </w:tc>
        <w:tc>
          <w:tcPr>
            <w:tcW w:w="592" w:type="dxa"/>
            <w:tcBorders>
              <w:top w:val="single" w:sz="4" w:space="0" w:color="auto"/>
              <w:left w:val="single" w:sz="4" w:space="0" w:color="auto"/>
              <w:right w:val="single" w:sz="4" w:space="0" w:color="auto"/>
            </w:tcBorders>
          </w:tcPr>
          <w:p w:rsidR="000B08A3" w:rsidRPr="004926B2" w:rsidRDefault="000B08A3" w:rsidP="00F72C99">
            <w:pPr>
              <w:pStyle w:val="TableParagraph"/>
              <w:spacing w:before="31"/>
              <w:ind w:left="185"/>
              <w:rPr>
                <w:rFonts w:ascii="GHEA Mariam" w:hAnsi="GHEA Mariam" w:cs="Sylfaen"/>
                <w:b/>
                <w:w w:val="120"/>
                <w:sz w:val="24"/>
                <w:szCs w:val="24"/>
                <w:lang w:val="hy-AM"/>
              </w:rPr>
            </w:pPr>
            <w:r w:rsidRPr="004926B2">
              <w:rPr>
                <w:rFonts w:ascii="GHEA Mariam" w:hAnsi="GHEA Mariam" w:cs="Sylfaen"/>
                <w:b/>
                <w:w w:val="120"/>
                <w:sz w:val="24"/>
                <w:szCs w:val="24"/>
                <w:lang w:val="hy-AM"/>
              </w:rPr>
              <w:t>Ոչ</w:t>
            </w:r>
          </w:p>
        </w:tc>
        <w:tc>
          <w:tcPr>
            <w:tcW w:w="871" w:type="dxa"/>
            <w:tcBorders>
              <w:top w:val="single" w:sz="4" w:space="0" w:color="auto"/>
              <w:left w:val="single" w:sz="4" w:space="0" w:color="auto"/>
            </w:tcBorders>
          </w:tcPr>
          <w:p w:rsidR="000B08A3" w:rsidRPr="004926B2" w:rsidRDefault="000B08A3" w:rsidP="00F72C99">
            <w:pPr>
              <w:pStyle w:val="TableParagraph"/>
              <w:spacing w:before="31"/>
              <w:ind w:left="128"/>
              <w:rPr>
                <w:rFonts w:ascii="GHEA Mariam" w:hAnsi="GHEA Mariam" w:cs="Sylfaen"/>
                <w:b/>
                <w:w w:val="135"/>
                <w:sz w:val="24"/>
                <w:szCs w:val="24"/>
              </w:rPr>
            </w:pPr>
            <w:r w:rsidRPr="004926B2">
              <w:rPr>
                <w:rFonts w:ascii="GHEA Mariam" w:hAnsi="GHEA Mariam" w:cs="Sylfaen"/>
                <w:b/>
                <w:w w:val="135"/>
                <w:sz w:val="24"/>
                <w:szCs w:val="24"/>
              </w:rPr>
              <w:t>Չ</w:t>
            </w:r>
            <w:r w:rsidRPr="004926B2">
              <w:rPr>
                <w:rFonts w:ascii="GHEA Mariam" w:hAnsi="GHEA Mariam"/>
                <w:b/>
                <w:w w:val="135"/>
                <w:sz w:val="24"/>
                <w:szCs w:val="24"/>
              </w:rPr>
              <w:t>/</w:t>
            </w:r>
            <w:r w:rsidRPr="004926B2">
              <w:rPr>
                <w:rFonts w:ascii="GHEA Mariam" w:hAnsi="GHEA Mariam" w:cs="Sylfaen"/>
                <w:b/>
                <w:w w:val="135"/>
                <w:sz w:val="24"/>
                <w:szCs w:val="24"/>
              </w:rPr>
              <w:t>պ</w:t>
            </w:r>
          </w:p>
        </w:tc>
        <w:tc>
          <w:tcPr>
            <w:tcW w:w="851" w:type="dxa"/>
            <w:vMerge/>
            <w:tcBorders>
              <w:right w:val="single" w:sz="4" w:space="0" w:color="auto"/>
            </w:tcBorders>
          </w:tcPr>
          <w:p w:rsidR="000B08A3" w:rsidRPr="004926B2" w:rsidRDefault="000B08A3" w:rsidP="00F72C99">
            <w:pPr>
              <w:pStyle w:val="TableParagraph"/>
              <w:spacing w:before="31"/>
              <w:ind w:left="120" w:right="116"/>
              <w:jc w:val="center"/>
              <w:rPr>
                <w:rFonts w:ascii="GHEA Mariam" w:hAnsi="GHEA Mariam" w:cs="Sylfaen"/>
                <w:b/>
                <w:w w:val="110"/>
                <w:sz w:val="24"/>
                <w:szCs w:val="24"/>
              </w:rPr>
            </w:pPr>
          </w:p>
        </w:tc>
        <w:tc>
          <w:tcPr>
            <w:tcW w:w="2122" w:type="dxa"/>
            <w:vMerge/>
            <w:tcBorders>
              <w:left w:val="single" w:sz="4" w:space="0" w:color="auto"/>
              <w:right w:val="single" w:sz="4" w:space="0" w:color="auto"/>
            </w:tcBorders>
          </w:tcPr>
          <w:p w:rsidR="000B08A3" w:rsidRPr="004926B2" w:rsidRDefault="000B08A3" w:rsidP="00F72C99">
            <w:pPr>
              <w:pStyle w:val="TableParagraph"/>
              <w:spacing w:before="31" w:line="288" w:lineRule="auto"/>
              <w:ind w:left="606" w:right="379" w:hanging="205"/>
              <w:rPr>
                <w:rFonts w:ascii="GHEA Mariam" w:hAnsi="GHEA Mariam" w:cs="Sylfaen"/>
                <w:b/>
                <w:w w:val="110"/>
                <w:sz w:val="24"/>
                <w:szCs w:val="24"/>
              </w:rPr>
            </w:pPr>
          </w:p>
        </w:tc>
        <w:tc>
          <w:tcPr>
            <w:tcW w:w="1564" w:type="dxa"/>
            <w:vMerge/>
            <w:tcBorders>
              <w:left w:val="single" w:sz="4" w:space="0" w:color="auto"/>
            </w:tcBorders>
          </w:tcPr>
          <w:p w:rsidR="000B08A3" w:rsidRPr="004926B2" w:rsidRDefault="000B08A3" w:rsidP="00F72C99">
            <w:pPr>
              <w:pStyle w:val="TableParagraph"/>
              <w:spacing w:before="31" w:line="288" w:lineRule="auto"/>
              <w:ind w:left="343" w:hanging="120"/>
              <w:rPr>
                <w:rFonts w:ascii="GHEA Mariam" w:hAnsi="GHEA Mariam" w:cs="Sylfaen"/>
                <w:b/>
                <w:w w:val="110"/>
                <w:sz w:val="24"/>
                <w:szCs w:val="24"/>
              </w:rPr>
            </w:pPr>
          </w:p>
        </w:tc>
      </w:tr>
      <w:tr w:rsidR="000B08A3" w:rsidRPr="004926B2" w:rsidTr="003B1E60">
        <w:trPr>
          <w:trHeight w:val="3277"/>
        </w:trPr>
        <w:tc>
          <w:tcPr>
            <w:tcW w:w="709" w:type="dxa"/>
          </w:tcPr>
          <w:p w:rsidR="000B08A3" w:rsidRPr="004926B2" w:rsidRDefault="000B08A3" w:rsidP="00F72C99">
            <w:pPr>
              <w:pStyle w:val="TableParagraph"/>
              <w:spacing w:before="7" w:line="360" w:lineRule="auto"/>
              <w:rPr>
                <w:rFonts w:ascii="GHEA Mariam" w:hAnsi="GHEA Mariam"/>
                <w:sz w:val="24"/>
                <w:szCs w:val="24"/>
              </w:rPr>
            </w:pPr>
          </w:p>
          <w:p w:rsidR="000B08A3" w:rsidRPr="004926B2" w:rsidRDefault="000B08A3" w:rsidP="00F72C99">
            <w:pPr>
              <w:pStyle w:val="TableParagraph"/>
              <w:spacing w:line="360" w:lineRule="auto"/>
              <w:jc w:val="center"/>
              <w:rPr>
                <w:rFonts w:ascii="GHEA Mariam" w:hAnsi="GHEA Mariam"/>
                <w:b/>
                <w:w w:val="105"/>
                <w:sz w:val="24"/>
                <w:szCs w:val="24"/>
              </w:rPr>
            </w:pPr>
          </w:p>
          <w:p w:rsidR="000B08A3" w:rsidRPr="004926B2" w:rsidRDefault="000B08A3" w:rsidP="00F72C99">
            <w:pPr>
              <w:pStyle w:val="TableParagraph"/>
              <w:spacing w:line="360" w:lineRule="auto"/>
              <w:jc w:val="center"/>
              <w:rPr>
                <w:rFonts w:ascii="GHEA Mariam" w:hAnsi="GHEA Mariam"/>
                <w:b/>
                <w:w w:val="105"/>
                <w:sz w:val="24"/>
                <w:szCs w:val="24"/>
              </w:rPr>
            </w:pPr>
          </w:p>
          <w:p w:rsidR="000B08A3" w:rsidRPr="004926B2" w:rsidRDefault="000B08A3" w:rsidP="00F72C99">
            <w:pPr>
              <w:pStyle w:val="TableParagraph"/>
              <w:spacing w:line="360" w:lineRule="auto"/>
              <w:jc w:val="center"/>
              <w:rPr>
                <w:rFonts w:ascii="GHEA Mariam" w:hAnsi="GHEA Mariam"/>
                <w:b/>
                <w:sz w:val="24"/>
                <w:szCs w:val="24"/>
              </w:rPr>
            </w:pPr>
            <w:r w:rsidRPr="004926B2">
              <w:rPr>
                <w:rFonts w:ascii="GHEA Mariam" w:hAnsi="GHEA Mariam"/>
                <w:b/>
                <w:w w:val="105"/>
                <w:sz w:val="24"/>
                <w:szCs w:val="24"/>
              </w:rPr>
              <w:t>1.</w:t>
            </w:r>
          </w:p>
          <w:p w:rsidR="000B08A3" w:rsidRPr="004926B2" w:rsidRDefault="000B08A3" w:rsidP="00F72C99">
            <w:pPr>
              <w:pStyle w:val="TableParagraph"/>
              <w:spacing w:line="360" w:lineRule="auto"/>
              <w:ind w:left="175" w:right="169"/>
              <w:jc w:val="center"/>
              <w:rPr>
                <w:rFonts w:ascii="GHEA Mariam" w:hAnsi="GHEA Mariam"/>
                <w:sz w:val="24"/>
                <w:szCs w:val="24"/>
              </w:rPr>
            </w:pPr>
          </w:p>
        </w:tc>
        <w:tc>
          <w:tcPr>
            <w:tcW w:w="5670" w:type="dxa"/>
            <w:tcBorders>
              <w:right w:val="single" w:sz="4" w:space="0" w:color="auto"/>
            </w:tcBorders>
            <w:vAlign w:val="center"/>
          </w:tcPr>
          <w:p w:rsidR="000B08A3" w:rsidRPr="004926B2" w:rsidRDefault="000B08A3" w:rsidP="00F72C99">
            <w:pPr>
              <w:spacing w:line="360" w:lineRule="auto"/>
              <w:ind w:firstLine="146"/>
              <w:rPr>
                <w:rFonts w:ascii="GHEA Mariam" w:hAnsi="GHEA Mariam" w:cs="Calibri"/>
                <w:b/>
                <w:bCs/>
                <w:color w:val="000000"/>
                <w:sz w:val="24"/>
                <w:szCs w:val="24"/>
                <w:lang w:val="hy-AM" w:eastAsia="en-GB"/>
              </w:rPr>
            </w:pPr>
            <w:r w:rsidRPr="004926B2">
              <w:rPr>
                <w:rFonts w:ascii="GHEA Mariam" w:hAnsi="GHEA Mariam" w:cs="Calibri"/>
                <w:color w:val="000000"/>
                <w:sz w:val="24"/>
                <w:szCs w:val="24"/>
                <w:lang w:val="hy-AM" w:eastAsia="en-GB"/>
              </w:rPr>
              <w:t>Տիեզերական գործունեությունն իրականացվում է լիցենզիայի հիման վրա</w:t>
            </w:r>
          </w:p>
        </w:tc>
        <w:tc>
          <w:tcPr>
            <w:tcW w:w="2976" w:type="dxa"/>
            <w:tcBorders>
              <w:right w:val="single" w:sz="4" w:space="0" w:color="auto"/>
            </w:tcBorders>
            <w:vAlign w:val="center"/>
          </w:tcPr>
          <w:p w:rsidR="000B08A3" w:rsidRPr="004926B2" w:rsidRDefault="000B08A3" w:rsidP="00F72C99">
            <w:pPr>
              <w:spacing w:line="360" w:lineRule="auto"/>
              <w:jc w:val="center"/>
              <w:rPr>
                <w:rFonts w:ascii="GHEA Mariam" w:hAnsi="GHEA Mariam" w:cs="Calibri"/>
                <w:color w:val="000000"/>
                <w:sz w:val="24"/>
                <w:szCs w:val="24"/>
                <w:lang w:val="hy-AM" w:eastAsia="en-GB"/>
              </w:rPr>
            </w:pPr>
            <w:r w:rsidRPr="004926B2">
              <w:rPr>
                <w:rFonts w:ascii="GHEA Mariam" w:hAnsi="GHEA Mariam" w:cs="Calibri"/>
                <w:color w:val="000000"/>
                <w:sz w:val="24"/>
                <w:szCs w:val="24"/>
                <w:lang w:val="hy-AM" w:eastAsia="en-GB"/>
              </w:rPr>
              <w:t xml:space="preserve">«Տիեզերական գործունեության մասին» </w:t>
            </w:r>
            <w:r w:rsidRPr="004926B2">
              <w:rPr>
                <w:rFonts w:ascii="GHEA Mariam" w:hAnsi="GHEA Mariam"/>
                <w:color w:val="000000"/>
                <w:sz w:val="24"/>
                <w:szCs w:val="24"/>
                <w:shd w:val="clear" w:color="auto" w:fill="FFFFFF"/>
                <w:lang w:val="hy-AM"/>
              </w:rPr>
              <w:t>օրենք,</w:t>
            </w:r>
            <w:r w:rsidRPr="004926B2">
              <w:rPr>
                <w:rFonts w:ascii="GHEA Mariam" w:hAnsi="GHEA Mariam" w:cs="Calibri"/>
                <w:color w:val="000000"/>
                <w:sz w:val="24"/>
                <w:szCs w:val="24"/>
                <w:lang w:val="hy-AM" w:eastAsia="en-GB"/>
              </w:rPr>
              <w:t xml:space="preserve"> հոդված 8-րդ</w:t>
            </w:r>
          </w:p>
          <w:p w:rsidR="000B08A3" w:rsidRPr="000B08A3" w:rsidRDefault="000B08A3" w:rsidP="00F72C99">
            <w:pPr>
              <w:jc w:val="center"/>
              <w:rPr>
                <w:rFonts w:ascii="GHEA Mariam" w:hAnsi="GHEA Mariam" w:cs="Calibri"/>
                <w:color w:val="000000"/>
                <w:sz w:val="16"/>
                <w:szCs w:val="24"/>
                <w:lang w:val="hy-AM" w:eastAsia="en-GB"/>
              </w:rPr>
            </w:pPr>
          </w:p>
          <w:p w:rsidR="000B08A3" w:rsidRPr="004926B2" w:rsidRDefault="000B08A3" w:rsidP="00F72C99">
            <w:pPr>
              <w:spacing w:line="360" w:lineRule="auto"/>
              <w:jc w:val="center"/>
              <w:rPr>
                <w:rFonts w:ascii="GHEA Mariam" w:hAnsi="GHEA Mariam" w:cs="Calibri"/>
                <w:b/>
                <w:bCs/>
                <w:color w:val="000000"/>
                <w:sz w:val="24"/>
                <w:szCs w:val="24"/>
                <w:lang w:val="hy-AM" w:eastAsia="en-GB"/>
              </w:rPr>
            </w:pPr>
            <w:r w:rsidRPr="004926B2">
              <w:rPr>
                <w:rFonts w:ascii="GHEA Mariam" w:hAnsi="GHEA Mariam" w:cs="Calibri"/>
                <w:color w:val="000000"/>
                <w:sz w:val="24"/>
                <w:szCs w:val="24"/>
                <w:lang w:val="hy-AM" w:eastAsia="en-GB"/>
              </w:rPr>
              <w:t>«Լիցենզավորման մասին» օրենք, հոդված 43-րդ, մաս 2-րդ, աղյուսակի 19-րդ բաժին</w:t>
            </w:r>
          </w:p>
        </w:tc>
        <w:tc>
          <w:tcPr>
            <w:tcW w:w="797" w:type="dxa"/>
            <w:tcBorders>
              <w:left w:val="single" w:sz="4" w:space="0" w:color="auto"/>
              <w:right w:val="single" w:sz="4" w:space="0" w:color="auto"/>
            </w:tcBorders>
            <w:shd w:val="clear" w:color="auto" w:fill="auto"/>
          </w:tcPr>
          <w:p w:rsidR="000B08A3" w:rsidRPr="004926B2" w:rsidRDefault="000B08A3" w:rsidP="00F72C99">
            <w:pPr>
              <w:pStyle w:val="TableParagraph"/>
              <w:tabs>
                <w:tab w:val="left" w:pos="14746"/>
              </w:tabs>
              <w:spacing w:line="360" w:lineRule="auto"/>
              <w:ind w:right="145"/>
              <w:jc w:val="both"/>
              <w:rPr>
                <w:rFonts w:ascii="GHEA Mariam" w:hAnsi="GHEA Mariam"/>
                <w:sz w:val="24"/>
                <w:szCs w:val="24"/>
                <w:lang w:val="hy-AM"/>
              </w:rPr>
            </w:pPr>
          </w:p>
        </w:tc>
        <w:tc>
          <w:tcPr>
            <w:tcW w:w="600" w:type="dxa"/>
            <w:gridSpan w:val="2"/>
            <w:tcBorders>
              <w:left w:val="single" w:sz="4" w:space="0" w:color="auto"/>
              <w:right w:val="single" w:sz="4" w:space="0" w:color="auto"/>
            </w:tcBorders>
            <w:shd w:val="clear" w:color="auto" w:fill="auto"/>
          </w:tcPr>
          <w:p w:rsidR="000B08A3" w:rsidRPr="004926B2" w:rsidRDefault="000B08A3" w:rsidP="00F72C99">
            <w:pPr>
              <w:pStyle w:val="TableParagraph"/>
              <w:tabs>
                <w:tab w:val="left" w:pos="14746"/>
              </w:tabs>
              <w:spacing w:line="360" w:lineRule="auto"/>
              <w:ind w:right="145"/>
              <w:jc w:val="both"/>
              <w:rPr>
                <w:rFonts w:ascii="GHEA Mariam" w:hAnsi="GHEA Mariam"/>
                <w:sz w:val="24"/>
                <w:szCs w:val="24"/>
                <w:lang w:val="hy-AM"/>
              </w:rPr>
            </w:pPr>
          </w:p>
        </w:tc>
        <w:tc>
          <w:tcPr>
            <w:tcW w:w="871" w:type="dxa"/>
            <w:tcBorders>
              <w:left w:val="single" w:sz="4" w:space="0" w:color="auto"/>
              <w:right w:val="single" w:sz="4" w:space="0" w:color="auto"/>
            </w:tcBorders>
            <w:shd w:val="clear" w:color="auto" w:fill="auto"/>
          </w:tcPr>
          <w:p w:rsidR="000B08A3" w:rsidRPr="004926B2" w:rsidRDefault="000B08A3" w:rsidP="00F72C99">
            <w:pPr>
              <w:pStyle w:val="TableParagraph"/>
              <w:tabs>
                <w:tab w:val="left" w:pos="14746"/>
              </w:tabs>
              <w:spacing w:line="360" w:lineRule="auto"/>
              <w:ind w:right="145"/>
              <w:jc w:val="both"/>
              <w:rPr>
                <w:rFonts w:ascii="GHEA Mariam" w:hAnsi="GHEA Mariam"/>
                <w:sz w:val="24"/>
                <w:szCs w:val="24"/>
                <w:lang w:val="hy-AM"/>
              </w:rPr>
            </w:pPr>
          </w:p>
        </w:tc>
        <w:tc>
          <w:tcPr>
            <w:tcW w:w="851" w:type="dxa"/>
            <w:tcBorders>
              <w:left w:val="single" w:sz="4" w:space="0" w:color="auto"/>
              <w:right w:val="single" w:sz="4" w:space="0" w:color="auto"/>
            </w:tcBorders>
            <w:shd w:val="clear" w:color="auto" w:fill="auto"/>
            <w:vAlign w:val="center"/>
          </w:tcPr>
          <w:p w:rsidR="000B08A3" w:rsidRPr="004926B2" w:rsidRDefault="000B08A3" w:rsidP="00F72C99">
            <w:pPr>
              <w:spacing w:line="360" w:lineRule="auto"/>
              <w:jc w:val="center"/>
              <w:rPr>
                <w:rFonts w:ascii="GHEA Mariam" w:hAnsi="GHEA Mariam" w:cs="Calibri"/>
                <w:b/>
                <w:bCs/>
                <w:color w:val="000000"/>
                <w:sz w:val="24"/>
                <w:szCs w:val="24"/>
                <w:lang w:val="hy-AM" w:eastAsia="en-GB"/>
              </w:rPr>
            </w:pPr>
            <w:r w:rsidRPr="004926B2">
              <w:rPr>
                <w:rFonts w:ascii="GHEA Mariam" w:hAnsi="GHEA Mariam"/>
                <w:sz w:val="24"/>
                <w:szCs w:val="24"/>
              </w:rPr>
              <w:t>7.0</w:t>
            </w:r>
          </w:p>
        </w:tc>
        <w:tc>
          <w:tcPr>
            <w:tcW w:w="2122" w:type="dxa"/>
            <w:tcBorders>
              <w:left w:val="single" w:sz="4" w:space="0" w:color="auto"/>
              <w:right w:val="single" w:sz="4" w:space="0" w:color="auto"/>
            </w:tcBorders>
            <w:shd w:val="clear" w:color="auto" w:fill="auto"/>
          </w:tcPr>
          <w:p w:rsidR="000B08A3" w:rsidRPr="004926B2" w:rsidRDefault="000B08A3" w:rsidP="00F72C99">
            <w:pPr>
              <w:pStyle w:val="TableParagraph"/>
              <w:tabs>
                <w:tab w:val="left" w:pos="14746"/>
              </w:tabs>
              <w:spacing w:line="360" w:lineRule="auto"/>
              <w:ind w:right="145"/>
              <w:jc w:val="both"/>
              <w:rPr>
                <w:rFonts w:ascii="GHEA Mariam" w:hAnsi="GHEA Mariam"/>
                <w:bCs/>
                <w:sz w:val="24"/>
                <w:szCs w:val="24"/>
                <w:lang w:val="hy-AM" w:eastAsia="en-GB"/>
              </w:rPr>
            </w:pPr>
          </w:p>
          <w:p w:rsidR="000B08A3" w:rsidRPr="00FB7AAD" w:rsidRDefault="000B08A3" w:rsidP="00F72C99">
            <w:pPr>
              <w:pStyle w:val="TableParagraph"/>
              <w:tabs>
                <w:tab w:val="left" w:pos="14746"/>
              </w:tabs>
              <w:spacing w:line="600" w:lineRule="auto"/>
              <w:ind w:right="145"/>
              <w:jc w:val="both"/>
              <w:rPr>
                <w:rFonts w:ascii="GHEA Mariam" w:hAnsi="GHEA Mariam"/>
                <w:bCs/>
                <w:sz w:val="32"/>
                <w:szCs w:val="24"/>
                <w:lang w:val="hy-AM" w:eastAsia="en-GB"/>
              </w:rPr>
            </w:pPr>
          </w:p>
          <w:p w:rsidR="000B08A3" w:rsidRPr="004926B2" w:rsidRDefault="000B08A3" w:rsidP="00F72C99">
            <w:pPr>
              <w:pStyle w:val="TableParagraph"/>
              <w:tabs>
                <w:tab w:val="left" w:pos="14746"/>
              </w:tabs>
              <w:spacing w:line="600" w:lineRule="auto"/>
              <w:ind w:right="147"/>
              <w:jc w:val="both"/>
              <w:rPr>
                <w:rFonts w:ascii="GHEA Mariam" w:hAnsi="GHEA Mariam"/>
                <w:sz w:val="24"/>
                <w:szCs w:val="24"/>
                <w:lang w:val="hy-AM"/>
              </w:rPr>
            </w:pPr>
            <w:r w:rsidRPr="004926B2">
              <w:rPr>
                <w:rFonts w:ascii="GHEA Mariam" w:hAnsi="GHEA Mariam"/>
                <w:bCs/>
                <w:sz w:val="24"/>
                <w:szCs w:val="24"/>
                <w:lang w:val="hy-AM" w:eastAsia="en-GB"/>
              </w:rPr>
              <w:t>Փ</w:t>
            </w:r>
            <w:r w:rsidRPr="004926B2">
              <w:rPr>
                <w:rFonts w:ascii="GHEA Mariam" w:hAnsi="GHEA Mariam"/>
                <w:bCs/>
                <w:sz w:val="24"/>
                <w:szCs w:val="24"/>
                <w:lang w:eastAsia="en-GB"/>
              </w:rPr>
              <w:t>աստաթղթային</w:t>
            </w:r>
          </w:p>
        </w:tc>
        <w:tc>
          <w:tcPr>
            <w:tcW w:w="1564" w:type="dxa"/>
            <w:tcBorders>
              <w:left w:val="single" w:sz="4" w:space="0" w:color="auto"/>
            </w:tcBorders>
            <w:shd w:val="clear" w:color="auto" w:fill="auto"/>
          </w:tcPr>
          <w:p w:rsidR="000B08A3" w:rsidRPr="004926B2" w:rsidRDefault="000B08A3" w:rsidP="00F72C99">
            <w:pPr>
              <w:pStyle w:val="TableParagraph"/>
              <w:tabs>
                <w:tab w:val="left" w:pos="14746"/>
              </w:tabs>
              <w:spacing w:line="360" w:lineRule="auto"/>
              <w:ind w:right="145"/>
              <w:jc w:val="both"/>
              <w:rPr>
                <w:rFonts w:ascii="GHEA Mariam" w:hAnsi="GHEA Mariam"/>
                <w:sz w:val="24"/>
                <w:szCs w:val="24"/>
                <w:lang w:val="hy-AM"/>
              </w:rPr>
            </w:pPr>
          </w:p>
        </w:tc>
      </w:tr>
      <w:tr w:rsidR="000B08A3" w:rsidRPr="004926B2" w:rsidTr="00D13594">
        <w:trPr>
          <w:trHeight w:val="1697"/>
        </w:trPr>
        <w:tc>
          <w:tcPr>
            <w:tcW w:w="709" w:type="dxa"/>
            <w:vAlign w:val="center"/>
          </w:tcPr>
          <w:p w:rsidR="000B08A3" w:rsidRPr="004926B2" w:rsidRDefault="000B08A3" w:rsidP="00D13594">
            <w:pPr>
              <w:pStyle w:val="TableParagraph"/>
              <w:spacing w:line="360" w:lineRule="auto"/>
              <w:jc w:val="center"/>
              <w:rPr>
                <w:rFonts w:ascii="GHEA Mariam" w:hAnsi="GHEA Mariam"/>
                <w:b/>
                <w:w w:val="105"/>
                <w:sz w:val="24"/>
                <w:szCs w:val="24"/>
              </w:rPr>
            </w:pPr>
            <w:r w:rsidRPr="004926B2">
              <w:rPr>
                <w:rFonts w:ascii="GHEA Mariam" w:hAnsi="GHEA Mariam"/>
                <w:b/>
                <w:w w:val="105"/>
                <w:sz w:val="24"/>
                <w:szCs w:val="24"/>
              </w:rPr>
              <w:t>2.</w:t>
            </w:r>
          </w:p>
        </w:tc>
        <w:tc>
          <w:tcPr>
            <w:tcW w:w="5670" w:type="dxa"/>
            <w:vAlign w:val="center"/>
          </w:tcPr>
          <w:p w:rsidR="000B08A3" w:rsidRPr="004926B2" w:rsidRDefault="000B08A3" w:rsidP="00F72C99">
            <w:pPr>
              <w:ind w:firstLine="146"/>
              <w:rPr>
                <w:rFonts w:ascii="GHEA Mariam" w:hAnsi="GHEA Mariam" w:cs="Calibri"/>
                <w:color w:val="000000"/>
                <w:sz w:val="24"/>
                <w:szCs w:val="24"/>
                <w:lang w:val="hy-AM" w:eastAsia="en-GB"/>
              </w:rPr>
            </w:pPr>
          </w:p>
          <w:p w:rsidR="000B08A3" w:rsidRPr="004926B2" w:rsidRDefault="000B08A3" w:rsidP="00F72C99">
            <w:pPr>
              <w:spacing w:line="360" w:lineRule="auto"/>
              <w:ind w:firstLine="146"/>
              <w:rPr>
                <w:rFonts w:ascii="GHEA Mariam" w:hAnsi="GHEA Mariam" w:cs="Calibri"/>
                <w:color w:val="000000"/>
                <w:sz w:val="24"/>
                <w:szCs w:val="24"/>
                <w:lang w:val="hy-AM" w:eastAsia="en-GB"/>
              </w:rPr>
            </w:pPr>
            <w:r w:rsidRPr="004926B2">
              <w:rPr>
                <w:rFonts w:ascii="GHEA Mariam" w:hAnsi="GHEA Mariam" w:cs="Calibri"/>
                <w:color w:val="000000"/>
                <w:sz w:val="24"/>
                <w:szCs w:val="24"/>
                <w:lang w:val="hy-AM" w:eastAsia="en-GB"/>
              </w:rPr>
              <w:t>Տիեզերական գործունեությամբ զբաղվող լիցենզավորված անձինք լիցենզավորման ենթակա գործունեությունն իրականացնում են միայն լիցենզիայում նշված վայրում</w:t>
            </w:r>
          </w:p>
        </w:tc>
        <w:tc>
          <w:tcPr>
            <w:tcW w:w="2976" w:type="dxa"/>
            <w:vAlign w:val="center"/>
          </w:tcPr>
          <w:p w:rsidR="000B08A3" w:rsidRPr="004926B2" w:rsidRDefault="000B08A3" w:rsidP="00F72C99">
            <w:pPr>
              <w:spacing w:line="360" w:lineRule="auto"/>
              <w:jc w:val="center"/>
              <w:rPr>
                <w:rFonts w:ascii="GHEA Mariam" w:hAnsi="GHEA Mariam"/>
                <w:color w:val="000000"/>
                <w:sz w:val="24"/>
                <w:szCs w:val="24"/>
                <w:shd w:val="clear" w:color="auto" w:fill="FFFFFF"/>
                <w:lang w:val="hy-AM"/>
              </w:rPr>
            </w:pPr>
            <w:r w:rsidRPr="004926B2">
              <w:rPr>
                <w:rFonts w:ascii="GHEA Mariam" w:hAnsi="GHEA Mariam"/>
                <w:color w:val="000000"/>
                <w:sz w:val="24"/>
                <w:szCs w:val="24"/>
                <w:shd w:val="clear" w:color="auto" w:fill="FFFFFF"/>
                <w:lang w:val="hy-AM"/>
              </w:rPr>
              <w:t xml:space="preserve">Կառավարության 2020 թվականի դեկտեմբերի   3-ի N 1984-Ն որոշման </w:t>
            </w:r>
          </w:p>
          <w:p w:rsidR="000B08A3" w:rsidRPr="004926B2" w:rsidRDefault="003B1E60" w:rsidP="003B1E60">
            <w:pPr>
              <w:spacing w:line="360" w:lineRule="auto"/>
              <w:jc w:val="center"/>
              <w:rPr>
                <w:rFonts w:ascii="GHEA Mariam" w:hAnsi="GHEA Mariam" w:cs="Calibri"/>
                <w:color w:val="000000"/>
                <w:sz w:val="24"/>
                <w:szCs w:val="24"/>
                <w:lang w:val="hy-AM" w:eastAsia="en-GB"/>
              </w:rPr>
            </w:pPr>
            <w:r>
              <w:rPr>
                <w:rFonts w:ascii="GHEA Mariam" w:hAnsi="GHEA Mariam"/>
                <w:color w:val="000000"/>
                <w:sz w:val="24"/>
                <w:szCs w:val="24"/>
                <w:shd w:val="clear" w:color="auto" w:fill="FFFFFF"/>
                <w:lang w:val="en-GB"/>
              </w:rPr>
              <w:t xml:space="preserve">N </w:t>
            </w:r>
            <w:r w:rsidR="000B08A3" w:rsidRPr="004926B2">
              <w:rPr>
                <w:rFonts w:ascii="GHEA Mariam" w:hAnsi="GHEA Mariam"/>
                <w:color w:val="000000"/>
                <w:sz w:val="24"/>
                <w:szCs w:val="24"/>
                <w:shd w:val="clear" w:color="auto" w:fill="FFFFFF"/>
                <w:lang w:val="hy-AM"/>
              </w:rPr>
              <w:t>1 հավելված,</w:t>
            </w:r>
            <w:r w:rsidR="000B08A3" w:rsidRPr="004926B2">
              <w:rPr>
                <w:rFonts w:ascii="GHEA Mariam" w:eastAsia="MS Mincho" w:hAnsi="GHEA Mariam" w:cs="MS Mincho"/>
                <w:color w:val="000000"/>
                <w:sz w:val="24"/>
                <w:szCs w:val="24"/>
                <w:lang w:val="hy-AM" w:eastAsia="en-GB"/>
              </w:rPr>
              <w:t xml:space="preserve"> </w:t>
            </w:r>
            <w:r w:rsidR="000B08A3" w:rsidRPr="004926B2">
              <w:rPr>
                <w:rFonts w:ascii="GHEA Mariam" w:hAnsi="GHEA Mariam"/>
                <w:color w:val="000000"/>
                <w:sz w:val="24"/>
                <w:szCs w:val="24"/>
                <w:shd w:val="clear" w:color="auto" w:fill="FFFFFF"/>
                <w:lang w:val="hy-AM"/>
              </w:rPr>
              <w:t>կետ</w:t>
            </w:r>
            <w:r w:rsidR="000B08A3" w:rsidRPr="004926B2">
              <w:rPr>
                <w:rFonts w:ascii="GHEA Mariam" w:hAnsi="GHEA Mariam" w:cs="Calibri"/>
                <w:color w:val="000000"/>
                <w:sz w:val="24"/>
                <w:szCs w:val="24"/>
                <w:lang w:val="hy-AM" w:eastAsia="en-GB"/>
              </w:rPr>
              <w:t xml:space="preserve"> 6</w:t>
            </w:r>
            <w:r w:rsidR="000B08A3" w:rsidRPr="004926B2">
              <w:rPr>
                <w:rFonts w:ascii="GHEA Mariam" w:hAnsi="GHEA Mariam"/>
                <w:color w:val="000000"/>
                <w:sz w:val="24"/>
                <w:szCs w:val="24"/>
                <w:shd w:val="clear" w:color="auto" w:fill="FFFFFF"/>
                <w:lang w:val="hy-AM"/>
              </w:rPr>
              <w:t xml:space="preserve">-րդ </w:t>
            </w:r>
          </w:p>
        </w:tc>
        <w:tc>
          <w:tcPr>
            <w:tcW w:w="805" w:type="dxa"/>
            <w:gridSpan w:val="2"/>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592" w:type="dxa"/>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871" w:type="dxa"/>
            <w:tcBorders>
              <w:right w:val="single" w:sz="4" w:space="0" w:color="auto"/>
            </w:tcBorders>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851" w:type="dxa"/>
            <w:tcBorders>
              <w:left w:val="single" w:sz="4" w:space="0" w:color="auto"/>
            </w:tcBorders>
            <w:shd w:val="clear" w:color="auto" w:fill="auto"/>
            <w:vAlign w:val="center"/>
          </w:tcPr>
          <w:p w:rsidR="000B08A3" w:rsidRPr="004926B2" w:rsidRDefault="000B08A3" w:rsidP="00F72C99">
            <w:pPr>
              <w:spacing w:line="360" w:lineRule="auto"/>
              <w:jc w:val="center"/>
              <w:rPr>
                <w:rFonts w:ascii="GHEA Mariam" w:hAnsi="GHEA Mariam"/>
                <w:sz w:val="24"/>
                <w:szCs w:val="24"/>
              </w:rPr>
            </w:pPr>
            <w:r w:rsidRPr="004926B2">
              <w:rPr>
                <w:rFonts w:ascii="GHEA Mariam" w:hAnsi="GHEA Mariam"/>
                <w:sz w:val="24"/>
                <w:szCs w:val="24"/>
                <w:lang w:val="hy-AM"/>
              </w:rPr>
              <w:t>5</w:t>
            </w:r>
            <w:r w:rsidRPr="004926B2">
              <w:rPr>
                <w:rFonts w:ascii="GHEA Mariam" w:hAnsi="GHEA Mariam"/>
                <w:sz w:val="24"/>
                <w:szCs w:val="24"/>
                <w:lang w:val="en-GB"/>
              </w:rPr>
              <w:t>.</w:t>
            </w:r>
            <w:r w:rsidRPr="004926B2">
              <w:rPr>
                <w:rFonts w:ascii="GHEA Mariam" w:hAnsi="GHEA Mariam"/>
                <w:sz w:val="24"/>
                <w:szCs w:val="24"/>
              </w:rPr>
              <w:t>0</w:t>
            </w:r>
          </w:p>
        </w:tc>
        <w:tc>
          <w:tcPr>
            <w:tcW w:w="2122" w:type="dxa"/>
            <w:shd w:val="clear" w:color="auto" w:fill="auto"/>
          </w:tcPr>
          <w:p w:rsidR="000B08A3" w:rsidRPr="004926B2" w:rsidRDefault="000B08A3" w:rsidP="00F72C99">
            <w:pPr>
              <w:pStyle w:val="TableParagraph"/>
              <w:spacing w:line="360" w:lineRule="auto"/>
              <w:jc w:val="center"/>
              <w:rPr>
                <w:rFonts w:ascii="GHEA Mariam" w:hAnsi="GHEA Mariam"/>
                <w:bCs/>
                <w:sz w:val="24"/>
                <w:szCs w:val="24"/>
                <w:lang w:val="hy-AM" w:eastAsia="en-GB"/>
              </w:rPr>
            </w:pPr>
          </w:p>
          <w:p w:rsidR="000B08A3" w:rsidRPr="004926B2" w:rsidRDefault="000B08A3" w:rsidP="00F72C99">
            <w:pPr>
              <w:pStyle w:val="TableParagraph"/>
              <w:spacing w:line="276" w:lineRule="auto"/>
              <w:jc w:val="center"/>
              <w:rPr>
                <w:rFonts w:ascii="GHEA Mariam" w:hAnsi="GHEA Mariam"/>
                <w:bCs/>
                <w:sz w:val="24"/>
                <w:szCs w:val="24"/>
                <w:lang w:val="hy-AM" w:eastAsia="en-GB"/>
              </w:rPr>
            </w:pPr>
          </w:p>
          <w:p w:rsidR="000B08A3" w:rsidRPr="004926B2" w:rsidRDefault="000B08A3" w:rsidP="00F72C99">
            <w:pPr>
              <w:pStyle w:val="TableParagraph"/>
              <w:spacing w:line="276" w:lineRule="auto"/>
              <w:jc w:val="center"/>
              <w:rPr>
                <w:rFonts w:ascii="GHEA Mariam" w:hAnsi="GHEA Mariam"/>
                <w:sz w:val="24"/>
                <w:szCs w:val="24"/>
                <w:lang w:val="en-GB"/>
              </w:rPr>
            </w:pPr>
            <w:r w:rsidRPr="004926B2">
              <w:rPr>
                <w:rFonts w:ascii="GHEA Mariam" w:hAnsi="GHEA Mariam"/>
                <w:bCs/>
                <w:sz w:val="24"/>
                <w:szCs w:val="24"/>
                <w:lang w:val="hy-AM" w:eastAsia="en-GB"/>
              </w:rPr>
              <w:t>Փ</w:t>
            </w:r>
            <w:r w:rsidRPr="004926B2">
              <w:rPr>
                <w:rFonts w:ascii="GHEA Mariam" w:hAnsi="GHEA Mariam"/>
                <w:bCs/>
                <w:sz w:val="24"/>
                <w:szCs w:val="24"/>
                <w:lang w:eastAsia="en-GB"/>
              </w:rPr>
              <w:t>աստաթղթային</w:t>
            </w:r>
            <w:r w:rsidRPr="004926B2">
              <w:rPr>
                <w:rFonts w:ascii="GHEA Mariam" w:hAnsi="GHEA Mariam"/>
                <w:bCs/>
                <w:sz w:val="24"/>
                <w:szCs w:val="24"/>
                <w:lang w:val="hy-AM" w:eastAsia="en-GB"/>
              </w:rPr>
              <w:t>, տեսազննություն</w:t>
            </w:r>
          </w:p>
        </w:tc>
        <w:tc>
          <w:tcPr>
            <w:tcW w:w="1564" w:type="dxa"/>
            <w:shd w:val="clear" w:color="auto" w:fill="auto"/>
          </w:tcPr>
          <w:p w:rsidR="000B08A3" w:rsidRPr="004926B2" w:rsidRDefault="000B08A3" w:rsidP="00F72C99">
            <w:pPr>
              <w:pStyle w:val="TableParagraph"/>
              <w:spacing w:line="360" w:lineRule="auto"/>
              <w:rPr>
                <w:rFonts w:ascii="GHEA Mariam" w:hAnsi="GHEA Mariam"/>
                <w:sz w:val="24"/>
                <w:szCs w:val="24"/>
              </w:rPr>
            </w:pPr>
          </w:p>
        </w:tc>
      </w:tr>
      <w:tr w:rsidR="000B08A3" w:rsidRPr="004926B2" w:rsidTr="005719DC">
        <w:trPr>
          <w:trHeight w:val="2688"/>
        </w:trPr>
        <w:tc>
          <w:tcPr>
            <w:tcW w:w="709" w:type="dxa"/>
          </w:tcPr>
          <w:p w:rsidR="000B08A3" w:rsidRPr="004926B2" w:rsidRDefault="000B08A3" w:rsidP="00F72C99">
            <w:pPr>
              <w:pStyle w:val="TableParagraph"/>
              <w:spacing w:line="360" w:lineRule="auto"/>
              <w:jc w:val="center"/>
              <w:rPr>
                <w:rFonts w:ascii="GHEA Mariam" w:hAnsi="GHEA Mariam"/>
                <w:b/>
                <w:w w:val="105"/>
                <w:sz w:val="24"/>
                <w:szCs w:val="24"/>
              </w:rPr>
            </w:pPr>
          </w:p>
          <w:p w:rsidR="000B08A3" w:rsidRPr="004926B2" w:rsidRDefault="000B08A3" w:rsidP="00F72C99">
            <w:pPr>
              <w:pStyle w:val="TableParagraph"/>
              <w:spacing w:line="360" w:lineRule="auto"/>
              <w:jc w:val="center"/>
              <w:rPr>
                <w:rFonts w:ascii="GHEA Mariam" w:hAnsi="GHEA Mariam"/>
                <w:b/>
                <w:w w:val="105"/>
                <w:sz w:val="24"/>
                <w:szCs w:val="24"/>
              </w:rPr>
            </w:pPr>
          </w:p>
          <w:p w:rsidR="000B08A3" w:rsidRPr="004926B2" w:rsidRDefault="000B08A3" w:rsidP="00F72C99">
            <w:pPr>
              <w:pStyle w:val="TableParagraph"/>
              <w:spacing w:line="360" w:lineRule="auto"/>
              <w:jc w:val="center"/>
              <w:rPr>
                <w:rFonts w:ascii="GHEA Mariam" w:hAnsi="GHEA Mariam"/>
                <w:b/>
                <w:w w:val="105"/>
                <w:sz w:val="24"/>
                <w:szCs w:val="24"/>
              </w:rPr>
            </w:pPr>
            <w:r w:rsidRPr="004926B2">
              <w:rPr>
                <w:rFonts w:ascii="GHEA Mariam" w:hAnsi="GHEA Mariam"/>
                <w:b/>
                <w:w w:val="105"/>
                <w:sz w:val="24"/>
                <w:szCs w:val="24"/>
              </w:rPr>
              <w:t>3.</w:t>
            </w:r>
          </w:p>
        </w:tc>
        <w:tc>
          <w:tcPr>
            <w:tcW w:w="5670" w:type="dxa"/>
            <w:vAlign w:val="center"/>
          </w:tcPr>
          <w:p w:rsidR="000B08A3" w:rsidRPr="004926B2" w:rsidRDefault="000B08A3" w:rsidP="00F72C99">
            <w:pPr>
              <w:spacing w:line="360" w:lineRule="auto"/>
              <w:ind w:firstLine="146"/>
              <w:rPr>
                <w:rFonts w:ascii="GHEA Mariam" w:hAnsi="GHEA Mariam" w:cs="Calibri"/>
                <w:color w:val="000000"/>
                <w:sz w:val="24"/>
                <w:szCs w:val="24"/>
                <w:lang w:val="hy-AM" w:eastAsia="en-GB"/>
              </w:rPr>
            </w:pPr>
            <w:r w:rsidRPr="004926B2">
              <w:rPr>
                <w:rFonts w:ascii="GHEA Mariam" w:hAnsi="GHEA Mariam" w:cs="Calibri"/>
                <w:color w:val="000000"/>
                <w:sz w:val="24"/>
                <w:szCs w:val="24"/>
                <w:lang w:val="hy-AM" w:eastAsia="en-GB"/>
              </w:rPr>
              <w:t>Առկա է տիեզերական գործունեության իրականացման (ծառայությունների մատուցման) համար հաստատված ծրագիր</w:t>
            </w:r>
          </w:p>
        </w:tc>
        <w:tc>
          <w:tcPr>
            <w:tcW w:w="2976" w:type="dxa"/>
            <w:vAlign w:val="center"/>
          </w:tcPr>
          <w:p w:rsidR="000B08A3" w:rsidRPr="004926B2" w:rsidRDefault="000B08A3" w:rsidP="00F72C99">
            <w:pPr>
              <w:spacing w:line="360" w:lineRule="auto"/>
              <w:jc w:val="center"/>
              <w:rPr>
                <w:rFonts w:ascii="GHEA Mariam" w:hAnsi="GHEA Mariam"/>
                <w:color w:val="000000"/>
                <w:sz w:val="24"/>
                <w:szCs w:val="24"/>
                <w:shd w:val="clear" w:color="auto" w:fill="FFFFFF"/>
                <w:lang w:val="hy-AM"/>
              </w:rPr>
            </w:pPr>
            <w:r w:rsidRPr="004926B2">
              <w:rPr>
                <w:rFonts w:ascii="GHEA Mariam" w:hAnsi="GHEA Mariam"/>
                <w:color w:val="000000"/>
                <w:sz w:val="24"/>
                <w:szCs w:val="24"/>
                <w:shd w:val="clear" w:color="auto" w:fill="FFFFFF"/>
                <w:lang w:val="hy-AM"/>
              </w:rPr>
              <w:t>Կառավարության 2020 թվականի դեկտեմբերի   3-ի N 1984-Ն որոշման</w:t>
            </w:r>
          </w:p>
          <w:p w:rsidR="000B08A3" w:rsidRPr="004926B2" w:rsidRDefault="000B08A3" w:rsidP="003B1E60">
            <w:pPr>
              <w:spacing w:line="360" w:lineRule="auto"/>
              <w:jc w:val="center"/>
              <w:rPr>
                <w:rFonts w:ascii="GHEA Mariam" w:hAnsi="GHEA Mariam" w:cs="Calibri"/>
                <w:color w:val="000000"/>
                <w:sz w:val="24"/>
                <w:szCs w:val="24"/>
                <w:lang w:val="hy-AM" w:eastAsia="en-GB"/>
              </w:rPr>
            </w:pPr>
            <w:r w:rsidRPr="004926B2">
              <w:rPr>
                <w:rFonts w:ascii="GHEA Mariam" w:hAnsi="GHEA Mariam"/>
                <w:color w:val="000000"/>
                <w:sz w:val="24"/>
                <w:szCs w:val="24"/>
                <w:shd w:val="clear" w:color="auto" w:fill="FFFFFF"/>
                <w:lang w:val="hy-AM"/>
              </w:rPr>
              <w:t xml:space="preserve"> </w:t>
            </w:r>
            <w:r w:rsidR="003B1E60" w:rsidRPr="003B1E60">
              <w:rPr>
                <w:rFonts w:ascii="GHEA Mariam" w:hAnsi="GHEA Mariam"/>
                <w:color w:val="000000"/>
                <w:sz w:val="24"/>
                <w:szCs w:val="24"/>
                <w:shd w:val="clear" w:color="auto" w:fill="FFFFFF"/>
                <w:lang w:val="hy-AM"/>
              </w:rPr>
              <w:t xml:space="preserve">N </w:t>
            </w:r>
            <w:r w:rsidRPr="004926B2">
              <w:rPr>
                <w:rFonts w:ascii="GHEA Mariam" w:hAnsi="GHEA Mariam"/>
                <w:color w:val="000000"/>
                <w:sz w:val="24"/>
                <w:szCs w:val="24"/>
                <w:shd w:val="clear" w:color="auto" w:fill="FFFFFF"/>
                <w:lang w:val="hy-AM"/>
              </w:rPr>
              <w:t>1 հավելված, կետ 8-րդ, ենթակետ 1-ին</w:t>
            </w:r>
          </w:p>
        </w:tc>
        <w:tc>
          <w:tcPr>
            <w:tcW w:w="805" w:type="dxa"/>
            <w:gridSpan w:val="2"/>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592" w:type="dxa"/>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871" w:type="dxa"/>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851" w:type="dxa"/>
            <w:shd w:val="clear" w:color="auto" w:fill="auto"/>
            <w:vAlign w:val="center"/>
          </w:tcPr>
          <w:p w:rsidR="000B08A3" w:rsidRPr="004926B2" w:rsidRDefault="000B08A3" w:rsidP="00F72C99">
            <w:pPr>
              <w:spacing w:line="360" w:lineRule="auto"/>
              <w:jc w:val="center"/>
              <w:rPr>
                <w:rFonts w:ascii="GHEA Mariam" w:hAnsi="GHEA Mariam"/>
                <w:sz w:val="24"/>
                <w:szCs w:val="24"/>
                <w:lang w:val="hy-AM"/>
              </w:rPr>
            </w:pPr>
            <w:r w:rsidRPr="004926B2">
              <w:rPr>
                <w:rFonts w:ascii="GHEA Mariam" w:hAnsi="GHEA Mariam"/>
                <w:sz w:val="24"/>
                <w:szCs w:val="24"/>
                <w:lang w:val="hy-AM"/>
              </w:rPr>
              <w:t>4</w:t>
            </w:r>
            <w:r w:rsidRPr="004926B2">
              <w:rPr>
                <w:rFonts w:ascii="GHEA Mariam" w:hAnsi="GHEA Mariam"/>
                <w:sz w:val="24"/>
                <w:szCs w:val="24"/>
                <w:lang w:val="en-GB"/>
              </w:rPr>
              <w:t>.</w:t>
            </w:r>
            <w:r w:rsidRPr="004926B2">
              <w:rPr>
                <w:rFonts w:ascii="GHEA Mariam" w:hAnsi="GHEA Mariam"/>
                <w:sz w:val="24"/>
                <w:szCs w:val="24"/>
                <w:lang w:val="hy-AM"/>
              </w:rPr>
              <w:t>0</w:t>
            </w:r>
          </w:p>
        </w:tc>
        <w:tc>
          <w:tcPr>
            <w:tcW w:w="2122" w:type="dxa"/>
            <w:shd w:val="clear" w:color="auto" w:fill="auto"/>
            <w:vAlign w:val="center"/>
          </w:tcPr>
          <w:p w:rsidR="000B08A3" w:rsidRPr="004926B2" w:rsidRDefault="000B08A3" w:rsidP="005719DC">
            <w:pPr>
              <w:pStyle w:val="TableParagraph"/>
              <w:spacing w:line="360" w:lineRule="auto"/>
              <w:jc w:val="center"/>
              <w:rPr>
                <w:rFonts w:ascii="GHEA Mariam" w:hAnsi="GHEA Mariam"/>
                <w:bCs/>
                <w:sz w:val="24"/>
                <w:szCs w:val="24"/>
                <w:lang w:eastAsia="en-GB"/>
              </w:rPr>
            </w:pPr>
            <w:r w:rsidRPr="004926B2">
              <w:rPr>
                <w:rFonts w:ascii="GHEA Mariam" w:hAnsi="GHEA Mariam"/>
                <w:bCs/>
                <w:sz w:val="24"/>
                <w:szCs w:val="24"/>
                <w:lang w:val="hy-AM" w:eastAsia="en-GB"/>
              </w:rPr>
              <w:t>Փ</w:t>
            </w:r>
            <w:r w:rsidRPr="004926B2">
              <w:rPr>
                <w:rFonts w:ascii="GHEA Mariam" w:hAnsi="GHEA Mariam"/>
                <w:bCs/>
                <w:sz w:val="24"/>
                <w:szCs w:val="24"/>
                <w:lang w:eastAsia="en-GB"/>
              </w:rPr>
              <w:t>աստաթղթային</w:t>
            </w:r>
          </w:p>
        </w:tc>
        <w:tc>
          <w:tcPr>
            <w:tcW w:w="1564" w:type="dxa"/>
            <w:shd w:val="clear" w:color="auto" w:fill="auto"/>
          </w:tcPr>
          <w:p w:rsidR="000B08A3" w:rsidRPr="004926B2" w:rsidRDefault="000B08A3" w:rsidP="00F72C99">
            <w:pPr>
              <w:pStyle w:val="TableParagraph"/>
              <w:spacing w:line="360" w:lineRule="auto"/>
              <w:rPr>
                <w:rFonts w:ascii="GHEA Mariam" w:hAnsi="GHEA Mariam"/>
                <w:sz w:val="24"/>
                <w:szCs w:val="24"/>
              </w:rPr>
            </w:pPr>
          </w:p>
        </w:tc>
      </w:tr>
      <w:tr w:rsidR="000B08A3" w:rsidRPr="004926B2" w:rsidTr="005719DC">
        <w:trPr>
          <w:trHeight w:val="2688"/>
        </w:trPr>
        <w:tc>
          <w:tcPr>
            <w:tcW w:w="709" w:type="dxa"/>
            <w:vAlign w:val="center"/>
          </w:tcPr>
          <w:p w:rsidR="000B08A3" w:rsidRPr="004926B2" w:rsidRDefault="000B08A3" w:rsidP="005719DC">
            <w:pPr>
              <w:pStyle w:val="TableParagraph"/>
              <w:spacing w:line="360" w:lineRule="auto"/>
              <w:jc w:val="center"/>
              <w:rPr>
                <w:rFonts w:ascii="GHEA Mariam" w:hAnsi="GHEA Mariam"/>
                <w:b/>
                <w:w w:val="105"/>
                <w:sz w:val="24"/>
                <w:szCs w:val="24"/>
              </w:rPr>
            </w:pPr>
            <w:r w:rsidRPr="004926B2">
              <w:rPr>
                <w:rFonts w:ascii="GHEA Mariam" w:hAnsi="GHEA Mariam"/>
                <w:b/>
                <w:w w:val="105"/>
                <w:sz w:val="24"/>
                <w:szCs w:val="24"/>
              </w:rPr>
              <w:t>4.</w:t>
            </w:r>
          </w:p>
        </w:tc>
        <w:tc>
          <w:tcPr>
            <w:tcW w:w="5670" w:type="dxa"/>
            <w:vAlign w:val="center"/>
          </w:tcPr>
          <w:p w:rsidR="003B1E60" w:rsidRPr="003B1E60" w:rsidRDefault="003B1E60" w:rsidP="00F72C99">
            <w:pPr>
              <w:spacing w:line="360" w:lineRule="auto"/>
              <w:ind w:firstLine="146"/>
              <w:rPr>
                <w:rFonts w:ascii="GHEA Mariam" w:hAnsi="GHEA Mariam" w:cs="Calibri"/>
                <w:color w:val="000000"/>
                <w:sz w:val="8"/>
                <w:szCs w:val="24"/>
                <w:lang w:val="hy-AM" w:eastAsia="en-GB"/>
              </w:rPr>
            </w:pPr>
          </w:p>
          <w:p w:rsidR="000B08A3" w:rsidRPr="004926B2" w:rsidRDefault="000B08A3" w:rsidP="00F72C99">
            <w:pPr>
              <w:spacing w:line="360" w:lineRule="auto"/>
              <w:ind w:firstLine="146"/>
              <w:rPr>
                <w:rFonts w:ascii="GHEA Mariam" w:hAnsi="GHEA Mariam" w:cs="Calibri"/>
                <w:color w:val="000000"/>
                <w:sz w:val="24"/>
                <w:szCs w:val="24"/>
                <w:lang w:val="hy-AM" w:eastAsia="en-GB"/>
              </w:rPr>
            </w:pPr>
            <w:r w:rsidRPr="004926B2">
              <w:rPr>
                <w:rFonts w:ascii="GHEA Mariam" w:hAnsi="GHEA Mariam" w:cs="Calibri"/>
                <w:color w:val="000000"/>
                <w:sz w:val="24"/>
                <w:szCs w:val="24"/>
                <w:lang w:val="hy-AM" w:eastAsia="en-GB"/>
              </w:rPr>
              <w:t>Տիեզերական գործունեության ընթացքում  իրականացվող աշխատանքների և մատուցվող ծառայությունների ցանկի և (կամ) հաստատված ծրագրի փոփոխության դեպքում 10-օրյա ժամկետում լիցենզավորող մարմնին ներկայացվել է տեղեկատվություն փոփոխության վերաբերյալ</w:t>
            </w:r>
          </w:p>
        </w:tc>
        <w:tc>
          <w:tcPr>
            <w:tcW w:w="2976" w:type="dxa"/>
            <w:vAlign w:val="center"/>
          </w:tcPr>
          <w:p w:rsidR="000B08A3" w:rsidRPr="004926B2" w:rsidRDefault="000B08A3" w:rsidP="00F72C99">
            <w:pPr>
              <w:spacing w:line="360" w:lineRule="auto"/>
              <w:jc w:val="center"/>
              <w:rPr>
                <w:rFonts w:ascii="GHEA Mariam" w:hAnsi="GHEA Mariam"/>
                <w:color w:val="000000"/>
                <w:sz w:val="24"/>
                <w:szCs w:val="24"/>
                <w:shd w:val="clear" w:color="auto" w:fill="FFFFFF"/>
                <w:lang w:val="hy-AM"/>
              </w:rPr>
            </w:pPr>
            <w:r w:rsidRPr="004926B2">
              <w:rPr>
                <w:rFonts w:ascii="GHEA Mariam" w:hAnsi="GHEA Mariam"/>
                <w:color w:val="000000"/>
                <w:sz w:val="24"/>
                <w:szCs w:val="24"/>
                <w:shd w:val="clear" w:color="auto" w:fill="FFFFFF"/>
                <w:lang w:val="hy-AM"/>
              </w:rPr>
              <w:t>Կառավարության 2020 թվականի դեկտեմբերի   3-ի N 1984-Ն որոշման</w:t>
            </w:r>
          </w:p>
          <w:p w:rsidR="000B08A3" w:rsidRPr="004926B2" w:rsidRDefault="000B08A3" w:rsidP="003B1E60">
            <w:pPr>
              <w:spacing w:line="360" w:lineRule="auto"/>
              <w:jc w:val="center"/>
              <w:rPr>
                <w:rFonts w:ascii="GHEA Mariam" w:hAnsi="GHEA Mariam"/>
                <w:color w:val="000000"/>
                <w:sz w:val="24"/>
                <w:szCs w:val="24"/>
                <w:shd w:val="clear" w:color="auto" w:fill="FFFFFF"/>
                <w:lang w:val="hy-AM"/>
              </w:rPr>
            </w:pPr>
            <w:r w:rsidRPr="004926B2">
              <w:rPr>
                <w:rFonts w:ascii="GHEA Mariam" w:hAnsi="GHEA Mariam"/>
                <w:color w:val="000000"/>
                <w:sz w:val="24"/>
                <w:szCs w:val="24"/>
                <w:shd w:val="clear" w:color="auto" w:fill="FFFFFF"/>
                <w:lang w:val="hy-AM"/>
              </w:rPr>
              <w:t xml:space="preserve"> </w:t>
            </w:r>
            <w:r w:rsidR="003B1E60" w:rsidRPr="003B1E60">
              <w:rPr>
                <w:rFonts w:ascii="GHEA Mariam" w:hAnsi="GHEA Mariam"/>
                <w:color w:val="000000"/>
                <w:sz w:val="24"/>
                <w:szCs w:val="24"/>
                <w:shd w:val="clear" w:color="auto" w:fill="FFFFFF"/>
                <w:lang w:val="hy-AM"/>
              </w:rPr>
              <w:t xml:space="preserve">N </w:t>
            </w:r>
            <w:r w:rsidRPr="004926B2">
              <w:rPr>
                <w:rFonts w:ascii="GHEA Mariam" w:hAnsi="GHEA Mariam"/>
                <w:color w:val="000000"/>
                <w:sz w:val="24"/>
                <w:szCs w:val="24"/>
                <w:shd w:val="clear" w:color="auto" w:fill="FFFFFF"/>
                <w:lang w:val="hy-AM"/>
              </w:rPr>
              <w:t>1 հավելված, կետ 8-րդ, ենթակետ 4-րդ</w:t>
            </w:r>
          </w:p>
        </w:tc>
        <w:tc>
          <w:tcPr>
            <w:tcW w:w="805" w:type="dxa"/>
            <w:gridSpan w:val="2"/>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592" w:type="dxa"/>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871" w:type="dxa"/>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851" w:type="dxa"/>
            <w:shd w:val="clear" w:color="auto" w:fill="auto"/>
            <w:vAlign w:val="center"/>
          </w:tcPr>
          <w:p w:rsidR="000B08A3" w:rsidRPr="004926B2" w:rsidRDefault="000B08A3" w:rsidP="00F72C99">
            <w:pPr>
              <w:spacing w:line="360" w:lineRule="auto"/>
              <w:jc w:val="center"/>
              <w:rPr>
                <w:rFonts w:ascii="GHEA Mariam" w:hAnsi="GHEA Mariam"/>
                <w:sz w:val="24"/>
                <w:szCs w:val="24"/>
                <w:lang w:val="hy-AM"/>
              </w:rPr>
            </w:pPr>
            <w:r w:rsidRPr="004926B2">
              <w:rPr>
                <w:rFonts w:ascii="GHEA Mariam" w:hAnsi="GHEA Mariam"/>
                <w:sz w:val="24"/>
                <w:szCs w:val="24"/>
                <w:lang w:val="hy-AM"/>
              </w:rPr>
              <w:t>4</w:t>
            </w:r>
            <w:r w:rsidRPr="004926B2">
              <w:rPr>
                <w:rFonts w:ascii="GHEA Mariam" w:hAnsi="GHEA Mariam"/>
                <w:sz w:val="24"/>
                <w:szCs w:val="24"/>
                <w:lang w:val="en-GB"/>
              </w:rPr>
              <w:t>.</w:t>
            </w:r>
            <w:r w:rsidRPr="004926B2">
              <w:rPr>
                <w:rFonts w:ascii="GHEA Mariam" w:hAnsi="GHEA Mariam"/>
                <w:sz w:val="24"/>
                <w:szCs w:val="24"/>
                <w:lang w:val="hy-AM"/>
              </w:rPr>
              <w:t>0</w:t>
            </w:r>
          </w:p>
        </w:tc>
        <w:tc>
          <w:tcPr>
            <w:tcW w:w="2122" w:type="dxa"/>
            <w:shd w:val="clear" w:color="auto" w:fill="auto"/>
          </w:tcPr>
          <w:p w:rsidR="000B08A3" w:rsidRPr="004926B2" w:rsidRDefault="000B08A3" w:rsidP="00F72C99">
            <w:pPr>
              <w:pStyle w:val="TableParagraph"/>
              <w:spacing w:line="360" w:lineRule="auto"/>
              <w:jc w:val="center"/>
              <w:rPr>
                <w:rFonts w:ascii="GHEA Mariam" w:hAnsi="GHEA Mariam"/>
                <w:bCs/>
                <w:sz w:val="24"/>
                <w:szCs w:val="24"/>
                <w:lang w:val="hy-AM" w:eastAsia="en-GB"/>
              </w:rPr>
            </w:pPr>
          </w:p>
          <w:p w:rsidR="000B08A3" w:rsidRPr="004926B2" w:rsidRDefault="000B08A3" w:rsidP="00F72C99">
            <w:pPr>
              <w:pStyle w:val="TableParagraph"/>
              <w:spacing w:line="360" w:lineRule="auto"/>
              <w:jc w:val="center"/>
              <w:rPr>
                <w:rFonts w:ascii="GHEA Mariam" w:hAnsi="GHEA Mariam"/>
                <w:bCs/>
                <w:sz w:val="24"/>
                <w:szCs w:val="24"/>
                <w:lang w:val="hy-AM" w:eastAsia="en-GB"/>
              </w:rPr>
            </w:pPr>
          </w:p>
          <w:p w:rsidR="000B08A3" w:rsidRPr="003B1E60" w:rsidRDefault="000B08A3" w:rsidP="00F72C99">
            <w:pPr>
              <w:pStyle w:val="TableParagraph"/>
              <w:spacing w:line="360" w:lineRule="auto"/>
              <w:jc w:val="center"/>
              <w:rPr>
                <w:rFonts w:ascii="GHEA Mariam" w:hAnsi="GHEA Mariam"/>
                <w:bCs/>
                <w:sz w:val="16"/>
                <w:szCs w:val="24"/>
                <w:lang w:val="hy-AM" w:eastAsia="en-GB"/>
              </w:rPr>
            </w:pPr>
          </w:p>
          <w:p w:rsidR="000B08A3" w:rsidRPr="004926B2" w:rsidRDefault="000B08A3" w:rsidP="00F72C99">
            <w:pPr>
              <w:pStyle w:val="TableParagraph"/>
              <w:spacing w:line="360" w:lineRule="auto"/>
              <w:jc w:val="center"/>
              <w:rPr>
                <w:rFonts w:ascii="GHEA Mariam" w:hAnsi="GHEA Mariam"/>
                <w:bCs/>
                <w:sz w:val="24"/>
                <w:szCs w:val="24"/>
                <w:lang w:val="hy-AM" w:eastAsia="en-GB"/>
              </w:rPr>
            </w:pPr>
            <w:r w:rsidRPr="004926B2">
              <w:rPr>
                <w:rFonts w:ascii="GHEA Mariam" w:hAnsi="GHEA Mariam"/>
                <w:bCs/>
                <w:sz w:val="24"/>
                <w:szCs w:val="24"/>
                <w:lang w:val="hy-AM" w:eastAsia="en-GB"/>
              </w:rPr>
              <w:t>Փ</w:t>
            </w:r>
            <w:r w:rsidRPr="004926B2">
              <w:rPr>
                <w:rFonts w:ascii="GHEA Mariam" w:hAnsi="GHEA Mariam"/>
                <w:bCs/>
                <w:sz w:val="24"/>
                <w:szCs w:val="24"/>
                <w:lang w:eastAsia="en-GB"/>
              </w:rPr>
              <w:t>աստաթղթային</w:t>
            </w:r>
          </w:p>
        </w:tc>
        <w:tc>
          <w:tcPr>
            <w:tcW w:w="1564" w:type="dxa"/>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r>
      <w:tr w:rsidR="000B08A3" w:rsidRPr="004926B2" w:rsidTr="000B08A3">
        <w:trPr>
          <w:trHeight w:val="2399"/>
        </w:trPr>
        <w:tc>
          <w:tcPr>
            <w:tcW w:w="709" w:type="dxa"/>
          </w:tcPr>
          <w:p w:rsidR="000B08A3" w:rsidRPr="004926B2" w:rsidRDefault="000B08A3" w:rsidP="00F72C99">
            <w:pPr>
              <w:pStyle w:val="TableParagraph"/>
              <w:spacing w:line="360" w:lineRule="auto"/>
              <w:jc w:val="center"/>
              <w:rPr>
                <w:rFonts w:ascii="GHEA Mariam" w:hAnsi="GHEA Mariam"/>
                <w:b/>
                <w:w w:val="105"/>
                <w:sz w:val="24"/>
                <w:szCs w:val="24"/>
                <w:lang w:val="hy-AM"/>
              </w:rPr>
            </w:pPr>
          </w:p>
          <w:p w:rsidR="000B08A3" w:rsidRPr="004926B2" w:rsidRDefault="000B08A3" w:rsidP="00F72C99">
            <w:pPr>
              <w:pStyle w:val="TableParagraph"/>
              <w:spacing w:line="360" w:lineRule="auto"/>
              <w:jc w:val="center"/>
              <w:rPr>
                <w:rFonts w:ascii="GHEA Mariam" w:hAnsi="GHEA Mariam"/>
                <w:b/>
                <w:w w:val="105"/>
                <w:sz w:val="24"/>
                <w:szCs w:val="24"/>
                <w:lang w:val="hy-AM"/>
              </w:rPr>
            </w:pPr>
          </w:p>
          <w:p w:rsidR="000B08A3" w:rsidRPr="004926B2" w:rsidRDefault="000B08A3" w:rsidP="00F72C99">
            <w:pPr>
              <w:pStyle w:val="TableParagraph"/>
              <w:spacing w:line="360" w:lineRule="auto"/>
              <w:jc w:val="center"/>
              <w:rPr>
                <w:rFonts w:ascii="GHEA Mariam" w:hAnsi="GHEA Mariam"/>
                <w:b/>
                <w:w w:val="105"/>
                <w:sz w:val="24"/>
                <w:szCs w:val="24"/>
              </w:rPr>
            </w:pPr>
            <w:r w:rsidRPr="004926B2">
              <w:rPr>
                <w:rFonts w:ascii="GHEA Mariam" w:hAnsi="GHEA Mariam"/>
                <w:b/>
                <w:w w:val="105"/>
                <w:sz w:val="24"/>
                <w:szCs w:val="24"/>
                <w:lang w:val="hy-AM"/>
              </w:rPr>
              <w:t>5</w:t>
            </w:r>
            <w:r w:rsidRPr="004926B2">
              <w:rPr>
                <w:rFonts w:ascii="GHEA Mariam" w:hAnsi="GHEA Mariam"/>
                <w:b/>
                <w:w w:val="105"/>
                <w:sz w:val="24"/>
                <w:szCs w:val="24"/>
              </w:rPr>
              <w:t>.</w:t>
            </w:r>
          </w:p>
        </w:tc>
        <w:tc>
          <w:tcPr>
            <w:tcW w:w="5670" w:type="dxa"/>
            <w:vAlign w:val="center"/>
          </w:tcPr>
          <w:p w:rsidR="000B08A3" w:rsidRPr="004926B2" w:rsidRDefault="000B08A3" w:rsidP="00F72C99">
            <w:pPr>
              <w:spacing w:line="360" w:lineRule="auto"/>
              <w:ind w:firstLine="146"/>
              <w:rPr>
                <w:rFonts w:ascii="GHEA Mariam" w:hAnsi="GHEA Mariam" w:cs="Calibri"/>
                <w:color w:val="000000"/>
                <w:sz w:val="24"/>
                <w:szCs w:val="24"/>
                <w:lang w:val="hy-AM" w:eastAsia="en-GB"/>
              </w:rPr>
            </w:pPr>
            <w:r w:rsidRPr="004926B2">
              <w:rPr>
                <w:rFonts w:ascii="GHEA Mariam" w:hAnsi="GHEA Mariam"/>
                <w:sz w:val="24"/>
                <w:szCs w:val="24"/>
                <w:lang w:val="hy-AM" w:eastAsia="en-GB"/>
              </w:rPr>
              <w:t>Առկա են իրականացվող աշխատանքների և մատուցվող ծառայությունների ցանկերը</w:t>
            </w:r>
          </w:p>
        </w:tc>
        <w:tc>
          <w:tcPr>
            <w:tcW w:w="2976" w:type="dxa"/>
            <w:vAlign w:val="center"/>
          </w:tcPr>
          <w:p w:rsidR="000B08A3" w:rsidRPr="004926B2" w:rsidRDefault="000B08A3" w:rsidP="00F72C99">
            <w:pPr>
              <w:spacing w:line="360" w:lineRule="auto"/>
              <w:jc w:val="center"/>
              <w:rPr>
                <w:rFonts w:ascii="GHEA Mariam" w:hAnsi="GHEA Mariam"/>
                <w:color w:val="000000"/>
                <w:sz w:val="24"/>
                <w:szCs w:val="24"/>
                <w:shd w:val="clear" w:color="auto" w:fill="FFFFFF"/>
                <w:lang w:val="hy-AM"/>
              </w:rPr>
            </w:pPr>
            <w:r w:rsidRPr="004926B2">
              <w:rPr>
                <w:rFonts w:ascii="GHEA Mariam" w:hAnsi="GHEA Mariam"/>
                <w:color w:val="000000"/>
                <w:sz w:val="24"/>
                <w:szCs w:val="24"/>
                <w:shd w:val="clear" w:color="auto" w:fill="FFFFFF"/>
                <w:lang w:val="hy-AM"/>
              </w:rPr>
              <w:t>Կառավարության 2020 թվականի դեկտեմբերի   3-ի N 1984-Ն որոշման</w:t>
            </w:r>
          </w:p>
          <w:p w:rsidR="000B08A3" w:rsidRPr="004926B2" w:rsidRDefault="000B08A3" w:rsidP="003B1E60">
            <w:pPr>
              <w:spacing w:line="360" w:lineRule="auto"/>
              <w:jc w:val="center"/>
              <w:rPr>
                <w:rFonts w:ascii="GHEA Mariam" w:hAnsi="GHEA Mariam" w:cs="Calibri"/>
                <w:color w:val="000000"/>
                <w:sz w:val="24"/>
                <w:szCs w:val="24"/>
                <w:lang w:val="hy-AM" w:eastAsia="en-GB"/>
              </w:rPr>
            </w:pPr>
            <w:r w:rsidRPr="004926B2">
              <w:rPr>
                <w:rFonts w:ascii="GHEA Mariam" w:hAnsi="GHEA Mariam"/>
                <w:color w:val="000000"/>
                <w:sz w:val="24"/>
                <w:szCs w:val="24"/>
                <w:shd w:val="clear" w:color="auto" w:fill="FFFFFF"/>
                <w:lang w:val="hy-AM"/>
              </w:rPr>
              <w:t xml:space="preserve"> </w:t>
            </w:r>
            <w:r w:rsidR="003B1E60" w:rsidRPr="003B1E60">
              <w:rPr>
                <w:rFonts w:ascii="GHEA Mariam" w:hAnsi="GHEA Mariam"/>
                <w:color w:val="000000"/>
                <w:sz w:val="24"/>
                <w:szCs w:val="24"/>
                <w:shd w:val="clear" w:color="auto" w:fill="FFFFFF"/>
                <w:lang w:val="hy-AM"/>
              </w:rPr>
              <w:t xml:space="preserve">N </w:t>
            </w:r>
            <w:r w:rsidRPr="004926B2">
              <w:rPr>
                <w:rFonts w:ascii="GHEA Mariam" w:hAnsi="GHEA Mariam"/>
                <w:color w:val="000000"/>
                <w:sz w:val="24"/>
                <w:szCs w:val="24"/>
                <w:shd w:val="clear" w:color="auto" w:fill="FFFFFF"/>
                <w:lang w:val="hy-AM"/>
              </w:rPr>
              <w:t>1 հավելված, կետ 9-րդ, ենթակետ 2-րդ</w:t>
            </w:r>
            <w:r w:rsidRPr="004926B2">
              <w:rPr>
                <w:rFonts w:ascii="GHEA Mariam" w:hAnsi="GHEA Mariam" w:cs="Calibri"/>
                <w:color w:val="000000"/>
                <w:sz w:val="24"/>
                <w:szCs w:val="24"/>
                <w:lang w:val="hy-AM" w:eastAsia="en-GB"/>
              </w:rPr>
              <w:t xml:space="preserve"> </w:t>
            </w:r>
          </w:p>
        </w:tc>
        <w:tc>
          <w:tcPr>
            <w:tcW w:w="805" w:type="dxa"/>
            <w:gridSpan w:val="2"/>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592" w:type="dxa"/>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871" w:type="dxa"/>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851" w:type="dxa"/>
            <w:shd w:val="clear" w:color="auto" w:fill="auto"/>
            <w:vAlign w:val="center"/>
          </w:tcPr>
          <w:p w:rsidR="000B08A3" w:rsidRPr="004926B2" w:rsidRDefault="000B08A3" w:rsidP="00F72C99">
            <w:pPr>
              <w:spacing w:line="360" w:lineRule="auto"/>
              <w:jc w:val="center"/>
              <w:rPr>
                <w:rFonts w:ascii="GHEA Mariam" w:hAnsi="GHEA Mariam"/>
                <w:sz w:val="24"/>
                <w:szCs w:val="24"/>
                <w:lang w:val="hy-AM"/>
              </w:rPr>
            </w:pPr>
            <w:r w:rsidRPr="004926B2">
              <w:rPr>
                <w:rFonts w:ascii="GHEA Mariam" w:hAnsi="GHEA Mariam"/>
                <w:sz w:val="24"/>
                <w:szCs w:val="24"/>
                <w:lang w:val="hy-AM"/>
              </w:rPr>
              <w:t>4</w:t>
            </w:r>
            <w:r w:rsidRPr="004926B2">
              <w:rPr>
                <w:rFonts w:ascii="GHEA Mariam" w:hAnsi="GHEA Mariam"/>
                <w:sz w:val="24"/>
                <w:szCs w:val="24"/>
                <w:lang w:val="en-GB"/>
              </w:rPr>
              <w:t>.</w:t>
            </w:r>
            <w:r w:rsidRPr="004926B2">
              <w:rPr>
                <w:rFonts w:ascii="GHEA Mariam" w:hAnsi="GHEA Mariam"/>
                <w:sz w:val="24"/>
                <w:szCs w:val="24"/>
                <w:lang w:val="hy-AM"/>
              </w:rPr>
              <w:t>0</w:t>
            </w:r>
          </w:p>
        </w:tc>
        <w:tc>
          <w:tcPr>
            <w:tcW w:w="2122" w:type="dxa"/>
            <w:shd w:val="clear" w:color="auto" w:fill="auto"/>
          </w:tcPr>
          <w:p w:rsidR="000B08A3" w:rsidRPr="004926B2" w:rsidRDefault="000B08A3" w:rsidP="00F72C99">
            <w:pPr>
              <w:pStyle w:val="TableParagraph"/>
              <w:spacing w:line="360" w:lineRule="auto"/>
              <w:jc w:val="center"/>
              <w:rPr>
                <w:rFonts w:ascii="GHEA Mariam" w:hAnsi="GHEA Mariam"/>
                <w:bCs/>
                <w:sz w:val="24"/>
                <w:szCs w:val="24"/>
                <w:lang w:eastAsia="en-GB"/>
              </w:rPr>
            </w:pPr>
          </w:p>
          <w:p w:rsidR="000B08A3" w:rsidRPr="004926B2" w:rsidRDefault="000B08A3" w:rsidP="00F72C99">
            <w:pPr>
              <w:pStyle w:val="TableParagraph"/>
              <w:spacing w:line="360" w:lineRule="auto"/>
              <w:jc w:val="center"/>
              <w:rPr>
                <w:rFonts w:ascii="GHEA Mariam" w:hAnsi="GHEA Mariam"/>
                <w:bCs/>
                <w:sz w:val="24"/>
                <w:szCs w:val="24"/>
                <w:lang w:eastAsia="en-GB"/>
              </w:rPr>
            </w:pPr>
          </w:p>
          <w:p w:rsidR="000B08A3" w:rsidRPr="004926B2" w:rsidRDefault="000B08A3" w:rsidP="00F72C99">
            <w:pPr>
              <w:pStyle w:val="TableParagraph"/>
              <w:spacing w:line="360" w:lineRule="auto"/>
              <w:jc w:val="center"/>
              <w:rPr>
                <w:rFonts w:ascii="GHEA Mariam" w:hAnsi="GHEA Mariam"/>
                <w:bCs/>
                <w:sz w:val="24"/>
                <w:szCs w:val="24"/>
                <w:lang w:eastAsia="en-GB"/>
              </w:rPr>
            </w:pPr>
            <w:r w:rsidRPr="004926B2">
              <w:rPr>
                <w:rFonts w:ascii="GHEA Mariam" w:hAnsi="GHEA Mariam"/>
                <w:bCs/>
                <w:sz w:val="24"/>
                <w:szCs w:val="24"/>
                <w:lang w:eastAsia="en-GB"/>
              </w:rPr>
              <w:t>Փաստաթղթային</w:t>
            </w:r>
          </w:p>
        </w:tc>
        <w:tc>
          <w:tcPr>
            <w:tcW w:w="1564" w:type="dxa"/>
            <w:shd w:val="clear" w:color="auto" w:fill="auto"/>
          </w:tcPr>
          <w:p w:rsidR="000B08A3" w:rsidRPr="004926B2" w:rsidRDefault="000B08A3" w:rsidP="00F72C99">
            <w:pPr>
              <w:pStyle w:val="TableParagraph"/>
              <w:spacing w:line="360" w:lineRule="auto"/>
              <w:rPr>
                <w:rFonts w:ascii="GHEA Mariam" w:hAnsi="GHEA Mariam"/>
                <w:sz w:val="24"/>
                <w:szCs w:val="24"/>
              </w:rPr>
            </w:pPr>
          </w:p>
        </w:tc>
      </w:tr>
      <w:tr w:rsidR="000B08A3" w:rsidRPr="004926B2" w:rsidTr="000B08A3">
        <w:trPr>
          <w:trHeight w:val="2825"/>
        </w:trPr>
        <w:tc>
          <w:tcPr>
            <w:tcW w:w="709" w:type="dxa"/>
          </w:tcPr>
          <w:p w:rsidR="000B08A3" w:rsidRPr="004926B2" w:rsidRDefault="000B08A3" w:rsidP="00F72C99">
            <w:pPr>
              <w:pStyle w:val="TableParagraph"/>
              <w:spacing w:line="360" w:lineRule="auto"/>
              <w:jc w:val="center"/>
              <w:rPr>
                <w:rFonts w:ascii="GHEA Mariam" w:hAnsi="GHEA Mariam"/>
                <w:b/>
                <w:w w:val="105"/>
                <w:sz w:val="24"/>
                <w:szCs w:val="24"/>
                <w:lang w:val="hy-AM"/>
              </w:rPr>
            </w:pPr>
          </w:p>
          <w:p w:rsidR="000B08A3" w:rsidRDefault="000B08A3" w:rsidP="00F72C99">
            <w:pPr>
              <w:pStyle w:val="TableParagraph"/>
              <w:spacing w:line="360" w:lineRule="auto"/>
              <w:jc w:val="center"/>
              <w:rPr>
                <w:rFonts w:ascii="GHEA Mariam" w:hAnsi="GHEA Mariam"/>
                <w:b/>
                <w:w w:val="105"/>
                <w:sz w:val="24"/>
                <w:szCs w:val="24"/>
                <w:lang w:val="hy-AM"/>
              </w:rPr>
            </w:pPr>
          </w:p>
          <w:p w:rsidR="005719DC" w:rsidRDefault="005719DC" w:rsidP="00F72C99">
            <w:pPr>
              <w:pStyle w:val="TableParagraph"/>
              <w:spacing w:line="360" w:lineRule="auto"/>
              <w:jc w:val="center"/>
              <w:rPr>
                <w:rFonts w:ascii="GHEA Mariam" w:hAnsi="GHEA Mariam"/>
                <w:b/>
                <w:w w:val="105"/>
                <w:sz w:val="24"/>
                <w:szCs w:val="24"/>
                <w:lang w:val="hy-AM"/>
              </w:rPr>
            </w:pPr>
          </w:p>
          <w:p w:rsidR="005719DC" w:rsidRPr="004926B2" w:rsidRDefault="005719DC" w:rsidP="00F72C99">
            <w:pPr>
              <w:pStyle w:val="TableParagraph"/>
              <w:spacing w:line="360" w:lineRule="auto"/>
              <w:jc w:val="center"/>
              <w:rPr>
                <w:rFonts w:ascii="GHEA Mariam" w:hAnsi="GHEA Mariam"/>
                <w:b/>
                <w:w w:val="105"/>
                <w:sz w:val="24"/>
                <w:szCs w:val="24"/>
                <w:lang w:val="hy-AM"/>
              </w:rPr>
            </w:pPr>
          </w:p>
          <w:p w:rsidR="000B08A3" w:rsidRPr="004926B2" w:rsidRDefault="000B08A3" w:rsidP="00F72C99">
            <w:pPr>
              <w:pStyle w:val="TableParagraph"/>
              <w:spacing w:line="360" w:lineRule="auto"/>
              <w:jc w:val="center"/>
              <w:rPr>
                <w:rFonts w:ascii="GHEA Mariam" w:hAnsi="GHEA Mariam"/>
                <w:b/>
                <w:w w:val="105"/>
                <w:sz w:val="24"/>
                <w:szCs w:val="24"/>
              </w:rPr>
            </w:pPr>
            <w:r w:rsidRPr="004926B2">
              <w:rPr>
                <w:rFonts w:ascii="GHEA Mariam" w:hAnsi="GHEA Mariam"/>
                <w:b/>
                <w:w w:val="105"/>
                <w:sz w:val="24"/>
                <w:szCs w:val="24"/>
                <w:lang w:val="hy-AM"/>
              </w:rPr>
              <w:t>6</w:t>
            </w:r>
            <w:r w:rsidRPr="004926B2">
              <w:rPr>
                <w:rFonts w:ascii="GHEA Mariam" w:hAnsi="GHEA Mariam"/>
                <w:b/>
                <w:w w:val="105"/>
                <w:sz w:val="24"/>
                <w:szCs w:val="24"/>
              </w:rPr>
              <w:t>.</w:t>
            </w:r>
          </w:p>
        </w:tc>
        <w:tc>
          <w:tcPr>
            <w:tcW w:w="5670" w:type="dxa"/>
            <w:vAlign w:val="center"/>
          </w:tcPr>
          <w:p w:rsidR="000B08A3" w:rsidRPr="004926B2" w:rsidRDefault="000B08A3" w:rsidP="005719DC">
            <w:pPr>
              <w:spacing w:line="360" w:lineRule="auto"/>
              <w:ind w:firstLine="146"/>
              <w:rPr>
                <w:rFonts w:ascii="GHEA Mariam" w:hAnsi="GHEA Mariam"/>
                <w:sz w:val="24"/>
                <w:szCs w:val="24"/>
                <w:lang w:val="hy-AM" w:eastAsia="en-GB"/>
              </w:rPr>
            </w:pPr>
            <w:r w:rsidRPr="004926B2">
              <w:rPr>
                <w:rFonts w:ascii="GHEA Mariam" w:hAnsi="GHEA Mariam" w:cs="Calibri"/>
                <w:color w:val="000000"/>
                <w:sz w:val="24"/>
                <w:szCs w:val="24"/>
                <w:lang w:val="hy-AM" w:eastAsia="en-GB"/>
              </w:rPr>
              <w:t>Առկա է տիեզերական գործունեություն իրա</w:t>
            </w:r>
            <w:r>
              <w:rPr>
                <w:rFonts w:ascii="GHEA Mariam" w:hAnsi="GHEA Mariam" w:cs="Calibri"/>
                <w:color w:val="000000"/>
                <w:sz w:val="24"/>
                <w:szCs w:val="24"/>
                <w:lang w:val="hy-AM" w:eastAsia="en-GB"/>
              </w:rPr>
              <w:softHyphen/>
            </w:r>
            <w:r w:rsidRPr="004926B2">
              <w:rPr>
                <w:rFonts w:ascii="GHEA Mariam" w:hAnsi="GHEA Mariam" w:cs="Calibri"/>
                <w:color w:val="000000"/>
                <w:sz w:val="24"/>
                <w:szCs w:val="24"/>
                <w:lang w:val="hy-AM" w:eastAsia="en-GB"/>
              </w:rPr>
              <w:t>կա</w:t>
            </w:r>
            <w:r>
              <w:rPr>
                <w:rFonts w:ascii="GHEA Mariam" w:hAnsi="GHEA Mariam" w:cs="Calibri"/>
                <w:color w:val="000000"/>
                <w:sz w:val="24"/>
                <w:szCs w:val="24"/>
                <w:lang w:val="hy-AM" w:eastAsia="en-GB"/>
              </w:rPr>
              <w:softHyphen/>
            </w:r>
            <w:r w:rsidRPr="004926B2">
              <w:rPr>
                <w:rFonts w:ascii="GHEA Mariam" w:hAnsi="GHEA Mariam" w:cs="Calibri"/>
                <w:color w:val="000000"/>
                <w:sz w:val="24"/>
                <w:szCs w:val="24"/>
                <w:lang w:val="hy-AM" w:eastAsia="en-GB"/>
              </w:rPr>
              <w:t>նաց</w:t>
            </w:r>
            <w:r>
              <w:rPr>
                <w:rFonts w:ascii="GHEA Mariam" w:hAnsi="GHEA Mariam" w:cs="Calibri"/>
                <w:color w:val="000000"/>
                <w:sz w:val="24"/>
                <w:szCs w:val="24"/>
                <w:lang w:val="hy-AM" w:eastAsia="en-GB"/>
              </w:rPr>
              <w:softHyphen/>
            </w:r>
            <w:r w:rsidRPr="004926B2">
              <w:rPr>
                <w:rFonts w:ascii="GHEA Mariam" w:hAnsi="GHEA Mariam" w:cs="Calibri"/>
                <w:color w:val="000000"/>
                <w:sz w:val="24"/>
                <w:szCs w:val="24"/>
                <w:lang w:val="hy-AM" w:eastAsia="en-GB"/>
              </w:rPr>
              <w:t>նելու համար ներկազմակերպական ծրագիրը</w:t>
            </w:r>
            <w:r w:rsidR="005719DC">
              <w:rPr>
                <w:rFonts w:ascii="GHEA Mariam" w:hAnsi="GHEA Mariam" w:cs="Calibri"/>
                <w:color w:val="000000"/>
                <w:sz w:val="24"/>
                <w:szCs w:val="24"/>
                <w:lang w:val="hy-AM" w:eastAsia="en-GB"/>
              </w:rPr>
              <w:t>,</w:t>
            </w:r>
            <w:r w:rsidRPr="004926B2">
              <w:rPr>
                <w:rFonts w:ascii="GHEA Mariam" w:hAnsi="GHEA Mariam" w:cs="Calibri"/>
                <w:color w:val="000000"/>
                <w:sz w:val="24"/>
                <w:szCs w:val="24"/>
                <w:lang w:val="hy-AM" w:eastAsia="en-GB"/>
              </w:rPr>
              <w:t xml:space="preserve"> </w:t>
            </w:r>
            <w:r w:rsidRPr="004926B2">
              <w:rPr>
                <w:rFonts w:ascii="GHEA Mariam" w:hAnsi="GHEA Mariam"/>
                <w:color w:val="000000"/>
                <w:sz w:val="24"/>
                <w:szCs w:val="24"/>
                <w:shd w:val="clear" w:color="auto" w:fill="FFFFFF"/>
                <w:lang w:val="hy-AM"/>
              </w:rPr>
              <w:t>որը ներառում է աշխատանքների իրականացմանը (ծառայությունների մատուցման) առնչվող բոլոր փաստաթղթերի և էլեկտրոնային կրիչների պահ</w:t>
            </w:r>
            <w:r>
              <w:rPr>
                <w:rFonts w:ascii="GHEA Mariam" w:hAnsi="GHEA Mariam"/>
                <w:color w:val="000000"/>
                <w:sz w:val="24"/>
                <w:szCs w:val="24"/>
                <w:shd w:val="clear" w:color="auto" w:fill="FFFFFF"/>
                <w:lang w:val="hy-AM"/>
              </w:rPr>
              <w:softHyphen/>
            </w:r>
            <w:r w:rsidRPr="004926B2">
              <w:rPr>
                <w:rFonts w:ascii="GHEA Mariam" w:hAnsi="GHEA Mariam"/>
                <w:color w:val="000000"/>
                <w:sz w:val="24"/>
                <w:szCs w:val="24"/>
                <w:shd w:val="clear" w:color="auto" w:fill="FFFFFF"/>
                <w:lang w:val="hy-AM"/>
              </w:rPr>
              <w:t>պանման, պաշտպանության և հսկման չափա</w:t>
            </w:r>
            <w:r>
              <w:rPr>
                <w:rFonts w:ascii="GHEA Mariam" w:hAnsi="GHEA Mariam"/>
                <w:color w:val="000000"/>
                <w:sz w:val="24"/>
                <w:szCs w:val="24"/>
                <w:shd w:val="clear" w:color="auto" w:fill="FFFFFF"/>
                <w:lang w:val="hy-AM"/>
              </w:rPr>
              <w:softHyphen/>
            </w:r>
            <w:r w:rsidRPr="004926B2">
              <w:rPr>
                <w:rFonts w:ascii="GHEA Mariam" w:hAnsi="GHEA Mariam"/>
                <w:color w:val="000000"/>
                <w:sz w:val="24"/>
                <w:szCs w:val="24"/>
                <w:shd w:val="clear" w:color="auto" w:fill="FFFFFF"/>
                <w:lang w:val="hy-AM"/>
              </w:rPr>
              <w:t>նիշները, անհրաժեշտ մասնագիտական գիտելիք</w:t>
            </w:r>
            <w:r>
              <w:rPr>
                <w:rFonts w:ascii="GHEA Mariam" w:hAnsi="GHEA Mariam"/>
                <w:color w:val="000000"/>
                <w:sz w:val="24"/>
                <w:szCs w:val="24"/>
                <w:shd w:val="clear" w:color="auto" w:fill="FFFFFF"/>
                <w:lang w:val="hy-AM"/>
              </w:rPr>
              <w:softHyphen/>
            </w:r>
            <w:r w:rsidRPr="004926B2">
              <w:rPr>
                <w:rFonts w:ascii="GHEA Mariam" w:hAnsi="GHEA Mariam"/>
                <w:color w:val="000000"/>
                <w:sz w:val="24"/>
                <w:szCs w:val="24"/>
                <w:shd w:val="clear" w:color="auto" w:fill="FFFFFF"/>
                <w:lang w:val="hy-AM"/>
              </w:rPr>
              <w:t>ներ և կարողություններ ունեցող աշխատակիցներ ունենալու վերաբերյալ տեղեկատվություն</w:t>
            </w:r>
          </w:p>
        </w:tc>
        <w:tc>
          <w:tcPr>
            <w:tcW w:w="2976" w:type="dxa"/>
            <w:vAlign w:val="center"/>
          </w:tcPr>
          <w:p w:rsidR="000B08A3" w:rsidRPr="004926B2" w:rsidRDefault="000B08A3" w:rsidP="00F72C99">
            <w:pPr>
              <w:spacing w:line="360" w:lineRule="auto"/>
              <w:jc w:val="center"/>
              <w:rPr>
                <w:rFonts w:ascii="GHEA Mariam" w:hAnsi="GHEA Mariam"/>
                <w:color w:val="000000"/>
                <w:sz w:val="24"/>
                <w:szCs w:val="24"/>
                <w:shd w:val="clear" w:color="auto" w:fill="FFFFFF"/>
                <w:lang w:val="hy-AM"/>
              </w:rPr>
            </w:pPr>
            <w:r w:rsidRPr="004926B2">
              <w:rPr>
                <w:rFonts w:ascii="GHEA Mariam" w:hAnsi="GHEA Mariam"/>
                <w:color w:val="000000"/>
                <w:sz w:val="24"/>
                <w:szCs w:val="24"/>
                <w:shd w:val="clear" w:color="auto" w:fill="FFFFFF"/>
                <w:lang w:val="hy-AM"/>
              </w:rPr>
              <w:t>Կառավարության 2020 թվականի դեկտեմբերի</w:t>
            </w:r>
          </w:p>
          <w:p w:rsidR="000B08A3" w:rsidRPr="004926B2" w:rsidRDefault="000B08A3" w:rsidP="00F72C99">
            <w:pPr>
              <w:spacing w:line="360" w:lineRule="auto"/>
              <w:jc w:val="center"/>
              <w:rPr>
                <w:rFonts w:ascii="GHEA Mariam" w:hAnsi="GHEA Mariam"/>
                <w:color w:val="000000"/>
                <w:sz w:val="24"/>
                <w:szCs w:val="24"/>
                <w:shd w:val="clear" w:color="auto" w:fill="FFFFFF"/>
                <w:lang w:val="hy-AM"/>
              </w:rPr>
            </w:pPr>
            <w:r w:rsidRPr="004926B2">
              <w:rPr>
                <w:rFonts w:ascii="GHEA Mariam" w:hAnsi="GHEA Mariam"/>
                <w:color w:val="000000"/>
                <w:sz w:val="24"/>
                <w:szCs w:val="24"/>
                <w:shd w:val="clear" w:color="auto" w:fill="FFFFFF"/>
                <w:lang w:val="hy-AM"/>
              </w:rPr>
              <w:t>3-ի N 1984-Ն որոշման</w:t>
            </w:r>
          </w:p>
          <w:p w:rsidR="000B08A3" w:rsidRPr="004926B2" w:rsidRDefault="003B1E60" w:rsidP="003B1E60">
            <w:pPr>
              <w:spacing w:line="360" w:lineRule="auto"/>
              <w:jc w:val="center"/>
              <w:rPr>
                <w:rFonts w:ascii="GHEA Mariam" w:hAnsi="GHEA Mariam" w:cs="Calibri"/>
                <w:color w:val="000000"/>
                <w:sz w:val="24"/>
                <w:szCs w:val="24"/>
                <w:lang w:val="hy-AM" w:eastAsia="en-GB"/>
              </w:rPr>
            </w:pPr>
            <w:r w:rsidRPr="00FB7AAD">
              <w:rPr>
                <w:rFonts w:ascii="GHEA Mariam" w:hAnsi="GHEA Mariam"/>
                <w:color w:val="000000"/>
                <w:sz w:val="24"/>
                <w:szCs w:val="24"/>
                <w:shd w:val="clear" w:color="auto" w:fill="FFFFFF"/>
                <w:lang w:val="hy-AM"/>
              </w:rPr>
              <w:t>N</w:t>
            </w:r>
            <w:r w:rsidR="000B08A3" w:rsidRPr="004926B2">
              <w:rPr>
                <w:rFonts w:ascii="GHEA Mariam" w:hAnsi="GHEA Mariam"/>
                <w:color w:val="000000"/>
                <w:sz w:val="24"/>
                <w:szCs w:val="24"/>
                <w:shd w:val="clear" w:color="auto" w:fill="FFFFFF"/>
                <w:lang w:val="hy-AM"/>
              </w:rPr>
              <w:t xml:space="preserve"> 1 հավելված, կետ 9-րդ, ենթակետ 4-րդ</w:t>
            </w:r>
          </w:p>
        </w:tc>
        <w:tc>
          <w:tcPr>
            <w:tcW w:w="805" w:type="dxa"/>
            <w:gridSpan w:val="2"/>
            <w:shd w:val="clear" w:color="auto" w:fill="FFFFFF" w:themeFill="background1"/>
          </w:tcPr>
          <w:p w:rsidR="000B08A3" w:rsidRPr="004926B2" w:rsidRDefault="000B08A3" w:rsidP="00F72C99">
            <w:pPr>
              <w:pStyle w:val="TableParagraph"/>
              <w:spacing w:line="360" w:lineRule="auto"/>
              <w:rPr>
                <w:rFonts w:ascii="GHEA Mariam" w:hAnsi="GHEA Mariam"/>
                <w:sz w:val="24"/>
                <w:szCs w:val="24"/>
                <w:lang w:val="hy-AM"/>
              </w:rPr>
            </w:pPr>
          </w:p>
        </w:tc>
        <w:tc>
          <w:tcPr>
            <w:tcW w:w="592" w:type="dxa"/>
            <w:shd w:val="clear" w:color="auto" w:fill="FFFFFF" w:themeFill="background1"/>
          </w:tcPr>
          <w:p w:rsidR="000B08A3" w:rsidRPr="004926B2" w:rsidRDefault="000B08A3" w:rsidP="00F72C99">
            <w:pPr>
              <w:pStyle w:val="TableParagraph"/>
              <w:spacing w:line="360" w:lineRule="auto"/>
              <w:rPr>
                <w:rFonts w:ascii="GHEA Mariam" w:hAnsi="GHEA Mariam"/>
                <w:sz w:val="24"/>
                <w:szCs w:val="24"/>
                <w:lang w:val="hy-AM"/>
              </w:rPr>
            </w:pPr>
          </w:p>
        </w:tc>
        <w:tc>
          <w:tcPr>
            <w:tcW w:w="871" w:type="dxa"/>
            <w:shd w:val="clear" w:color="auto" w:fill="FFFFFF" w:themeFill="background1"/>
          </w:tcPr>
          <w:p w:rsidR="000B08A3" w:rsidRPr="004926B2" w:rsidRDefault="000B08A3" w:rsidP="00F72C99">
            <w:pPr>
              <w:pStyle w:val="TableParagraph"/>
              <w:spacing w:line="360" w:lineRule="auto"/>
              <w:rPr>
                <w:rFonts w:ascii="GHEA Mariam" w:hAnsi="GHEA Mariam"/>
                <w:sz w:val="24"/>
                <w:szCs w:val="24"/>
                <w:lang w:val="hy-AM"/>
              </w:rPr>
            </w:pPr>
          </w:p>
        </w:tc>
        <w:tc>
          <w:tcPr>
            <w:tcW w:w="851" w:type="dxa"/>
            <w:shd w:val="clear" w:color="auto" w:fill="FFFFFF" w:themeFill="background1"/>
            <w:vAlign w:val="center"/>
          </w:tcPr>
          <w:p w:rsidR="000B08A3" w:rsidRPr="004926B2" w:rsidRDefault="000B08A3" w:rsidP="00F72C99">
            <w:pPr>
              <w:spacing w:line="360" w:lineRule="auto"/>
              <w:jc w:val="center"/>
              <w:rPr>
                <w:rFonts w:ascii="GHEA Mariam" w:hAnsi="GHEA Mariam"/>
                <w:sz w:val="24"/>
                <w:szCs w:val="24"/>
                <w:lang w:val="hy-AM"/>
              </w:rPr>
            </w:pPr>
            <w:r w:rsidRPr="004926B2">
              <w:rPr>
                <w:rFonts w:ascii="GHEA Mariam" w:hAnsi="GHEA Mariam"/>
                <w:sz w:val="24"/>
                <w:szCs w:val="24"/>
                <w:lang w:val="hy-AM"/>
              </w:rPr>
              <w:t>4</w:t>
            </w:r>
            <w:r w:rsidRPr="004926B2">
              <w:rPr>
                <w:rFonts w:ascii="GHEA Mariam" w:hAnsi="GHEA Mariam"/>
                <w:sz w:val="24"/>
                <w:szCs w:val="24"/>
                <w:lang w:val="en-GB"/>
              </w:rPr>
              <w:t>.</w:t>
            </w:r>
            <w:r w:rsidRPr="004926B2">
              <w:rPr>
                <w:rFonts w:ascii="GHEA Mariam" w:hAnsi="GHEA Mariam"/>
                <w:sz w:val="24"/>
                <w:szCs w:val="24"/>
                <w:lang w:val="hy-AM"/>
              </w:rPr>
              <w:t>0</w:t>
            </w:r>
          </w:p>
        </w:tc>
        <w:tc>
          <w:tcPr>
            <w:tcW w:w="2122" w:type="dxa"/>
            <w:shd w:val="clear" w:color="auto" w:fill="FFFFFF" w:themeFill="background1"/>
          </w:tcPr>
          <w:p w:rsidR="000B08A3" w:rsidRPr="004926B2" w:rsidRDefault="000B08A3" w:rsidP="00F72C99">
            <w:pPr>
              <w:pStyle w:val="TableParagraph"/>
              <w:spacing w:line="360" w:lineRule="auto"/>
              <w:jc w:val="center"/>
              <w:rPr>
                <w:rFonts w:ascii="GHEA Mariam" w:hAnsi="GHEA Mariam"/>
                <w:bCs/>
                <w:sz w:val="24"/>
                <w:szCs w:val="24"/>
                <w:lang w:eastAsia="en-GB"/>
              </w:rPr>
            </w:pPr>
          </w:p>
          <w:p w:rsidR="000B08A3" w:rsidRPr="004926B2" w:rsidRDefault="000B08A3" w:rsidP="00F72C99">
            <w:pPr>
              <w:pStyle w:val="TableParagraph"/>
              <w:spacing w:line="360" w:lineRule="auto"/>
              <w:jc w:val="center"/>
              <w:rPr>
                <w:rFonts w:ascii="GHEA Mariam" w:hAnsi="GHEA Mariam"/>
                <w:bCs/>
                <w:sz w:val="24"/>
                <w:szCs w:val="24"/>
                <w:lang w:eastAsia="en-GB"/>
              </w:rPr>
            </w:pPr>
          </w:p>
          <w:p w:rsidR="000B08A3" w:rsidRDefault="000B08A3" w:rsidP="00F72C99">
            <w:pPr>
              <w:pStyle w:val="TableParagraph"/>
              <w:spacing w:line="360" w:lineRule="auto"/>
              <w:jc w:val="center"/>
              <w:rPr>
                <w:rFonts w:ascii="GHEA Mariam" w:hAnsi="GHEA Mariam"/>
                <w:bCs/>
                <w:sz w:val="24"/>
                <w:szCs w:val="24"/>
                <w:lang w:eastAsia="en-GB"/>
              </w:rPr>
            </w:pPr>
          </w:p>
          <w:p w:rsidR="005719DC" w:rsidRPr="004926B2" w:rsidRDefault="005719DC" w:rsidP="00F72C99">
            <w:pPr>
              <w:pStyle w:val="TableParagraph"/>
              <w:spacing w:line="360" w:lineRule="auto"/>
              <w:jc w:val="center"/>
              <w:rPr>
                <w:rFonts w:ascii="GHEA Mariam" w:hAnsi="GHEA Mariam"/>
                <w:bCs/>
                <w:sz w:val="24"/>
                <w:szCs w:val="24"/>
                <w:lang w:eastAsia="en-GB"/>
              </w:rPr>
            </w:pPr>
          </w:p>
          <w:p w:rsidR="000B08A3" w:rsidRPr="004926B2" w:rsidRDefault="000B08A3" w:rsidP="00F72C99">
            <w:pPr>
              <w:pStyle w:val="TableParagraph"/>
              <w:spacing w:line="480" w:lineRule="auto"/>
              <w:jc w:val="center"/>
              <w:rPr>
                <w:rFonts w:ascii="GHEA Mariam" w:hAnsi="GHEA Mariam"/>
                <w:bCs/>
                <w:sz w:val="24"/>
                <w:szCs w:val="24"/>
                <w:lang w:eastAsia="en-GB"/>
              </w:rPr>
            </w:pPr>
            <w:r w:rsidRPr="004926B2">
              <w:rPr>
                <w:rFonts w:ascii="GHEA Mariam" w:hAnsi="GHEA Mariam"/>
                <w:bCs/>
                <w:sz w:val="24"/>
                <w:szCs w:val="24"/>
                <w:lang w:eastAsia="en-GB"/>
              </w:rPr>
              <w:t>Փաստաթղթային</w:t>
            </w:r>
          </w:p>
        </w:tc>
        <w:tc>
          <w:tcPr>
            <w:tcW w:w="1564" w:type="dxa"/>
            <w:shd w:val="clear" w:color="auto" w:fill="FFFFFF" w:themeFill="background1"/>
          </w:tcPr>
          <w:p w:rsidR="000B08A3" w:rsidRPr="004926B2" w:rsidRDefault="000B08A3" w:rsidP="00F72C99">
            <w:pPr>
              <w:pStyle w:val="TableParagraph"/>
              <w:spacing w:line="360" w:lineRule="auto"/>
              <w:rPr>
                <w:rFonts w:ascii="GHEA Mariam" w:hAnsi="GHEA Mariam"/>
                <w:sz w:val="24"/>
                <w:szCs w:val="24"/>
                <w:lang w:val="hy-AM"/>
              </w:rPr>
            </w:pPr>
          </w:p>
        </w:tc>
      </w:tr>
      <w:tr w:rsidR="000B08A3" w:rsidRPr="004926B2" w:rsidTr="005719DC">
        <w:trPr>
          <w:trHeight w:val="1389"/>
        </w:trPr>
        <w:tc>
          <w:tcPr>
            <w:tcW w:w="709" w:type="dxa"/>
            <w:vAlign w:val="center"/>
          </w:tcPr>
          <w:p w:rsidR="000B08A3" w:rsidRPr="004926B2" w:rsidRDefault="000B08A3" w:rsidP="005719DC">
            <w:pPr>
              <w:pStyle w:val="TableParagraph"/>
              <w:spacing w:line="360" w:lineRule="auto"/>
              <w:jc w:val="center"/>
              <w:rPr>
                <w:rFonts w:ascii="GHEA Mariam" w:hAnsi="GHEA Mariam"/>
                <w:b/>
                <w:w w:val="105"/>
                <w:sz w:val="24"/>
                <w:szCs w:val="24"/>
              </w:rPr>
            </w:pPr>
            <w:r w:rsidRPr="004926B2">
              <w:rPr>
                <w:rFonts w:ascii="GHEA Mariam" w:hAnsi="GHEA Mariam"/>
                <w:b/>
                <w:w w:val="105"/>
                <w:sz w:val="24"/>
                <w:szCs w:val="24"/>
              </w:rPr>
              <w:t>7.</w:t>
            </w:r>
          </w:p>
        </w:tc>
        <w:tc>
          <w:tcPr>
            <w:tcW w:w="5670" w:type="dxa"/>
            <w:vAlign w:val="center"/>
          </w:tcPr>
          <w:p w:rsidR="000B08A3" w:rsidRPr="004926B2" w:rsidRDefault="000B08A3" w:rsidP="00F72C99">
            <w:pPr>
              <w:ind w:firstLine="146"/>
              <w:rPr>
                <w:rFonts w:ascii="GHEA Mariam" w:hAnsi="GHEA Mariam" w:cs="Calibri"/>
                <w:color w:val="000000"/>
                <w:sz w:val="24"/>
                <w:szCs w:val="24"/>
                <w:lang w:val="hy-AM" w:eastAsia="en-GB"/>
              </w:rPr>
            </w:pPr>
          </w:p>
          <w:p w:rsidR="000B08A3" w:rsidRPr="004926B2" w:rsidRDefault="000B08A3" w:rsidP="00F72C99">
            <w:pPr>
              <w:spacing w:line="360" w:lineRule="auto"/>
              <w:ind w:firstLine="146"/>
              <w:rPr>
                <w:rFonts w:ascii="GHEA Mariam" w:hAnsi="GHEA Mariam" w:cs="Calibri"/>
                <w:color w:val="000000"/>
                <w:sz w:val="24"/>
                <w:szCs w:val="24"/>
                <w:lang w:val="hy-AM" w:eastAsia="en-GB"/>
              </w:rPr>
            </w:pPr>
            <w:r w:rsidRPr="004926B2">
              <w:rPr>
                <w:rFonts w:ascii="GHEA Mariam" w:hAnsi="GHEA Mariam" w:cs="Calibri"/>
                <w:color w:val="000000"/>
                <w:sz w:val="24"/>
                <w:szCs w:val="24"/>
                <w:lang w:val="hy-AM" w:eastAsia="en-GB"/>
              </w:rPr>
              <w:t xml:space="preserve">Տիեզերական տեխնիկան և օբյեկտը տիեզերք արձակելուց առաջ, սահմանված ժամկետում գրանցվել է լիազոր մարմնի գրանցամատյանում </w:t>
            </w:r>
          </w:p>
        </w:tc>
        <w:tc>
          <w:tcPr>
            <w:tcW w:w="2976" w:type="dxa"/>
            <w:vAlign w:val="center"/>
          </w:tcPr>
          <w:p w:rsidR="000B08A3" w:rsidRPr="004926B2" w:rsidRDefault="000B08A3" w:rsidP="00F72C99">
            <w:pPr>
              <w:spacing w:line="360" w:lineRule="auto"/>
              <w:jc w:val="center"/>
              <w:rPr>
                <w:rFonts w:ascii="GHEA Mariam" w:hAnsi="GHEA Mariam"/>
                <w:color w:val="000000"/>
                <w:sz w:val="24"/>
                <w:szCs w:val="24"/>
                <w:shd w:val="clear" w:color="auto" w:fill="FFFFFF"/>
                <w:lang w:val="hy-AM"/>
              </w:rPr>
            </w:pPr>
            <w:r w:rsidRPr="004926B2">
              <w:rPr>
                <w:rFonts w:ascii="GHEA Mariam" w:hAnsi="GHEA Mariam"/>
                <w:color w:val="000000"/>
                <w:sz w:val="24"/>
                <w:szCs w:val="24"/>
                <w:shd w:val="clear" w:color="auto" w:fill="FFFFFF"/>
                <w:lang w:val="hy-AM"/>
              </w:rPr>
              <w:t>Կառավարության 2020 թվականի դեկտեմբերի</w:t>
            </w:r>
          </w:p>
          <w:p w:rsidR="000B08A3" w:rsidRPr="004926B2" w:rsidRDefault="000B08A3" w:rsidP="00F72C99">
            <w:pPr>
              <w:spacing w:line="360" w:lineRule="auto"/>
              <w:jc w:val="center"/>
              <w:rPr>
                <w:rFonts w:ascii="GHEA Mariam" w:hAnsi="GHEA Mariam" w:cs="Calibri"/>
                <w:color w:val="000000"/>
                <w:sz w:val="24"/>
                <w:szCs w:val="24"/>
                <w:lang w:val="hy-AM" w:eastAsia="en-GB"/>
              </w:rPr>
            </w:pPr>
            <w:r w:rsidRPr="004926B2">
              <w:rPr>
                <w:rFonts w:ascii="GHEA Mariam" w:hAnsi="GHEA Mariam"/>
                <w:color w:val="000000"/>
                <w:sz w:val="24"/>
                <w:szCs w:val="24"/>
                <w:shd w:val="clear" w:color="auto" w:fill="FFFFFF"/>
                <w:lang w:val="hy-AM"/>
              </w:rPr>
              <w:t>3-ի N 1985-Ն որոշման հավելված, կետ 5-րդ</w:t>
            </w:r>
          </w:p>
        </w:tc>
        <w:tc>
          <w:tcPr>
            <w:tcW w:w="805" w:type="dxa"/>
            <w:gridSpan w:val="2"/>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592" w:type="dxa"/>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871" w:type="dxa"/>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851" w:type="dxa"/>
            <w:shd w:val="clear" w:color="auto" w:fill="auto"/>
            <w:vAlign w:val="center"/>
          </w:tcPr>
          <w:p w:rsidR="000B08A3" w:rsidRPr="004926B2" w:rsidRDefault="000B08A3" w:rsidP="00F72C99">
            <w:pPr>
              <w:spacing w:line="360" w:lineRule="auto"/>
              <w:jc w:val="center"/>
              <w:rPr>
                <w:rFonts w:ascii="GHEA Mariam" w:hAnsi="GHEA Mariam"/>
                <w:sz w:val="24"/>
                <w:szCs w:val="24"/>
                <w:lang w:val="hy-AM"/>
              </w:rPr>
            </w:pPr>
            <w:r w:rsidRPr="004926B2">
              <w:rPr>
                <w:rFonts w:ascii="GHEA Mariam" w:hAnsi="GHEA Mariam"/>
                <w:sz w:val="24"/>
                <w:szCs w:val="24"/>
                <w:lang w:val="hy-AM"/>
              </w:rPr>
              <w:t>6.0</w:t>
            </w:r>
          </w:p>
        </w:tc>
        <w:tc>
          <w:tcPr>
            <w:tcW w:w="2122" w:type="dxa"/>
            <w:shd w:val="clear" w:color="auto" w:fill="auto"/>
          </w:tcPr>
          <w:p w:rsidR="000B08A3" w:rsidRPr="004926B2" w:rsidRDefault="000B08A3" w:rsidP="00F72C99">
            <w:pPr>
              <w:pStyle w:val="TableParagraph"/>
              <w:spacing w:line="276" w:lineRule="auto"/>
              <w:jc w:val="center"/>
              <w:rPr>
                <w:rFonts w:ascii="GHEA Mariam" w:hAnsi="GHEA Mariam"/>
                <w:bCs/>
                <w:sz w:val="24"/>
                <w:szCs w:val="24"/>
                <w:lang w:val="hy-AM" w:eastAsia="en-GB"/>
              </w:rPr>
            </w:pPr>
          </w:p>
          <w:p w:rsidR="000B08A3" w:rsidRPr="004926B2" w:rsidRDefault="000B08A3" w:rsidP="00F72C99">
            <w:pPr>
              <w:pStyle w:val="TableParagraph"/>
              <w:spacing w:line="276" w:lineRule="auto"/>
              <w:jc w:val="center"/>
              <w:rPr>
                <w:rFonts w:ascii="GHEA Mariam" w:hAnsi="GHEA Mariam"/>
                <w:bCs/>
                <w:sz w:val="24"/>
                <w:szCs w:val="24"/>
                <w:lang w:val="hy-AM" w:eastAsia="en-GB"/>
              </w:rPr>
            </w:pPr>
          </w:p>
          <w:p w:rsidR="000B08A3" w:rsidRPr="004926B2" w:rsidRDefault="000B08A3" w:rsidP="00F72C99">
            <w:pPr>
              <w:pStyle w:val="TableParagraph"/>
              <w:spacing w:line="276" w:lineRule="auto"/>
              <w:jc w:val="center"/>
              <w:rPr>
                <w:rFonts w:ascii="GHEA Mariam" w:hAnsi="GHEA Mariam"/>
                <w:bCs/>
                <w:sz w:val="24"/>
                <w:szCs w:val="24"/>
                <w:lang w:eastAsia="en-GB"/>
              </w:rPr>
            </w:pPr>
            <w:r w:rsidRPr="004926B2">
              <w:rPr>
                <w:rFonts w:ascii="GHEA Mariam" w:hAnsi="GHEA Mariam"/>
                <w:bCs/>
                <w:sz w:val="24"/>
                <w:szCs w:val="24"/>
                <w:lang w:val="hy-AM" w:eastAsia="en-GB"/>
              </w:rPr>
              <w:t>Փ</w:t>
            </w:r>
            <w:r w:rsidRPr="004926B2">
              <w:rPr>
                <w:rFonts w:ascii="GHEA Mariam" w:hAnsi="GHEA Mariam"/>
                <w:bCs/>
                <w:sz w:val="24"/>
                <w:szCs w:val="24"/>
                <w:lang w:eastAsia="en-GB"/>
              </w:rPr>
              <w:t>աստաթղթային</w:t>
            </w:r>
          </w:p>
        </w:tc>
        <w:tc>
          <w:tcPr>
            <w:tcW w:w="1564" w:type="dxa"/>
            <w:shd w:val="clear" w:color="auto" w:fill="auto"/>
          </w:tcPr>
          <w:p w:rsidR="000B08A3" w:rsidRPr="004926B2" w:rsidRDefault="000B08A3" w:rsidP="00F72C99">
            <w:pPr>
              <w:pStyle w:val="TableParagraph"/>
              <w:spacing w:line="360" w:lineRule="auto"/>
              <w:rPr>
                <w:rFonts w:ascii="GHEA Mariam" w:hAnsi="GHEA Mariam"/>
                <w:sz w:val="24"/>
                <w:szCs w:val="24"/>
              </w:rPr>
            </w:pPr>
          </w:p>
        </w:tc>
      </w:tr>
      <w:tr w:rsidR="000B08A3" w:rsidRPr="004926B2" w:rsidTr="000B08A3">
        <w:trPr>
          <w:trHeight w:val="1277"/>
        </w:trPr>
        <w:tc>
          <w:tcPr>
            <w:tcW w:w="709" w:type="dxa"/>
          </w:tcPr>
          <w:p w:rsidR="000B08A3" w:rsidRPr="004926B2" w:rsidRDefault="000B08A3" w:rsidP="00F72C99">
            <w:pPr>
              <w:pStyle w:val="TableParagraph"/>
              <w:spacing w:line="360" w:lineRule="auto"/>
              <w:jc w:val="center"/>
              <w:rPr>
                <w:rFonts w:ascii="GHEA Mariam" w:hAnsi="GHEA Mariam"/>
                <w:b/>
                <w:w w:val="105"/>
                <w:sz w:val="24"/>
                <w:szCs w:val="24"/>
              </w:rPr>
            </w:pPr>
          </w:p>
          <w:p w:rsidR="005719DC" w:rsidRDefault="005719DC" w:rsidP="00F72C99">
            <w:pPr>
              <w:pStyle w:val="TableParagraph"/>
              <w:spacing w:line="360" w:lineRule="auto"/>
              <w:jc w:val="center"/>
              <w:rPr>
                <w:rFonts w:ascii="GHEA Mariam" w:hAnsi="GHEA Mariam"/>
                <w:b/>
                <w:w w:val="105"/>
                <w:sz w:val="24"/>
                <w:szCs w:val="24"/>
              </w:rPr>
            </w:pPr>
          </w:p>
          <w:p w:rsidR="000B08A3" w:rsidRPr="004926B2" w:rsidRDefault="000B08A3" w:rsidP="00F72C99">
            <w:pPr>
              <w:pStyle w:val="TableParagraph"/>
              <w:spacing w:line="360" w:lineRule="auto"/>
              <w:jc w:val="center"/>
              <w:rPr>
                <w:rFonts w:ascii="GHEA Mariam" w:hAnsi="GHEA Mariam"/>
                <w:b/>
                <w:w w:val="105"/>
                <w:sz w:val="24"/>
                <w:szCs w:val="24"/>
              </w:rPr>
            </w:pPr>
            <w:r w:rsidRPr="004926B2">
              <w:rPr>
                <w:rFonts w:ascii="GHEA Mariam" w:hAnsi="GHEA Mariam"/>
                <w:b/>
                <w:w w:val="105"/>
                <w:sz w:val="24"/>
                <w:szCs w:val="24"/>
              </w:rPr>
              <w:t>8.</w:t>
            </w:r>
          </w:p>
        </w:tc>
        <w:tc>
          <w:tcPr>
            <w:tcW w:w="5670" w:type="dxa"/>
            <w:vAlign w:val="center"/>
          </w:tcPr>
          <w:p w:rsidR="000B08A3" w:rsidRPr="004926B2" w:rsidRDefault="000B08A3" w:rsidP="00F72C99">
            <w:pPr>
              <w:ind w:firstLine="146"/>
              <w:rPr>
                <w:rFonts w:ascii="GHEA Mariam" w:hAnsi="GHEA Mariam" w:cs="Calibri"/>
                <w:color w:val="000000"/>
                <w:sz w:val="24"/>
                <w:szCs w:val="24"/>
                <w:highlight w:val="yellow"/>
                <w:lang w:val="hy-AM" w:eastAsia="en-GB"/>
              </w:rPr>
            </w:pPr>
          </w:p>
          <w:p w:rsidR="000B08A3" w:rsidRPr="004926B2" w:rsidRDefault="000B08A3" w:rsidP="00F72C99">
            <w:pPr>
              <w:spacing w:line="360" w:lineRule="auto"/>
              <w:ind w:firstLine="146"/>
              <w:rPr>
                <w:rFonts w:ascii="GHEA Mariam" w:hAnsi="GHEA Mariam" w:cs="Calibri"/>
                <w:color w:val="000000"/>
                <w:sz w:val="24"/>
                <w:szCs w:val="24"/>
                <w:highlight w:val="yellow"/>
                <w:lang w:val="hy-AM" w:eastAsia="en-GB"/>
              </w:rPr>
            </w:pPr>
            <w:r w:rsidRPr="004926B2">
              <w:rPr>
                <w:rFonts w:ascii="GHEA Mariam" w:hAnsi="GHEA Mariam" w:cs="Calibri"/>
                <w:color w:val="000000"/>
                <w:sz w:val="24"/>
                <w:szCs w:val="24"/>
                <w:lang w:val="hy-AM" w:eastAsia="en-GB"/>
              </w:rPr>
              <w:t>Տիեզերական տեխնիկան և օբյեկտը, որը նախատեսված չէ տիեզերք արձակելու համար, սահմանված ժամկետում գրանցվել է լիազոր մարմնի գրանցամատյանում</w:t>
            </w:r>
          </w:p>
        </w:tc>
        <w:tc>
          <w:tcPr>
            <w:tcW w:w="2976" w:type="dxa"/>
            <w:vAlign w:val="center"/>
          </w:tcPr>
          <w:p w:rsidR="000B08A3" w:rsidRPr="00FB7AAD" w:rsidRDefault="000B08A3" w:rsidP="00F72C99">
            <w:pPr>
              <w:spacing w:line="360" w:lineRule="auto"/>
              <w:jc w:val="center"/>
              <w:rPr>
                <w:rFonts w:ascii="GHEA Mariam" w:hAnsi="GHEA Mariam"/>
                <w:color w:val="000000"/>
                <w:sz w:val="16"/>
                <w:szCs w:val="24"/>
                <w:shd w:val="clear" w:color="auto" w:fill="FFFFFF"/>
                <w:lang w:val="hy-AM"/>
              </w:rPr>
            </w:pPr>
          </w:p>
          <w:p w:rsidR="000B08A3" w:rsidRPr="004926B2" w:rsidRDefault="000B08A3" w:rsidP="00F72C99">
            <w:pPr>
              <w:spacing w:line="360" w:lineRule="auto"/>
              <w:jc w:val="center"/>
              <w:rPr>
                <w:rFonts w:ascii="GHEA Mariam" w:hAnsi="GHEA Mariam"/>
                <w:color w:val="000000"/>
                <w:sz w:val="24"/>
                <w:szCs w:val="24"/>
                <w:shd w:val="clear" w:color="auto" w:fill="FFFFFF"/>
                <w:lang w:val="hy-AM"/>
              </w:rPr>
            </w:pPr>
            <w:r w:rsidRPr="004926B2">
              <w:rPr>
                <w:rFonts w:ascii="GHEA Mariam" w:hAnsi="GHEA Mariam"/>
                <w:color w:val="000000"/>
                <w:sz w:val="24"/>
                <w:szCs w:val="24"/>
                <w:shd w:val="clear" w:color="auto" w:fill="FFFFFF"/>
                <w:lang w:val="hy-AM"/>
              </w:rPr>
              <w:t xml:space="preserve">Կառավարության 2020 թվականի դեկտեմբերի </w:t>
            </w:r>
          </w:p>
          <w:p w:rsidR="000B08A3" w:rsidRPr="004926B2" w:rsidRDefault="000B08A3" w:rsidP="00F72C99">
            <w:pPr>
              <w:spacing w:line="360" w:lineRule="auto"/>
              <w:jc w:val="center"/>
              <w:rPr>
                <w:rFonts w:ascii="GHEA Mariam" w:hAnsi="GHEA Mariam" w:cs="Calibri"/>
                <w:color w:val="000000"/>
                <w:sz w:val="24"/>
                <w:szCs w:val="24"/>
                <w:lang w:val="hy-AM" w:eastAsia="en-GB"/>
              </w:rPr>
            </w:pPr>
            <w:r w:rsidRPr="004926B2">
              <w:rPr>
                <w:rFonts w:ascii="GHEA Mariam" w:hAnsi="GHEA Mariam"/>
                <w:color w:val="000000"/>
                <w:sz w:val="24"/>
                <w:szCs w:val="24"/>
                <w:shd w:val="clear" w:color="auto" w:fill="FFFFFF"/>
                <w:lang w:val="hy-AM"/>
              </w:rPr>
              <w:t>3-ի N 1985-Ն որոշման հավելված, կետ 5-րդ</w:t>
            </w:r>
          </w:p>
        </w:tc>
        <w:tc>
          <w:tcPr>
            <w:tcW w:w="805" w:type="dxa"/>
            <w:gridSpan w:val="2"/>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592" w:type="dxa"/>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871" w:type="dxa"/>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851" w:type="dxa"/>
            <w:shd w:val="clear" w:color="auto" w:fill="auto"/>
            <w:vAlign w:val="center"/>
          </w:tcPr>
          <w:p w:rsidR="000B08A3" w:rsidRPr="004926B2" w:rsidRDefault="000B08A3" w:rsidP="00F72C99">
            <w:pPr>
              <w:spacing w:line="360" w:lineRule="auto"/>
              <w:jc w:val="center"/>
              <w:rPr>
                <w:rFonts w:ascii="GHEA Mariam" w:hAnsi="GHEA Mariam"/>
                <w:sz w:val="24"/>
                <w:szCs w:val="24"/>
                <w:lang w:val="hy-AM"/>
              </w:rPr>
            </w:pPr>
            <w:r w:rsidRPr="004926B2">
              <w:rPr>
                <w:rFonts w:ascii="GHEA Mariam" w:hAnsi="GHEA Mariam"/>
                <w:sz w:val="24"/>
                <w:szCs w:val="24"/>
              </w:rPr>
              <w:t>5.0</w:t>
            </w:r>
          </w:p>
        </w:tc>
        <w:tc>
          <w:tcPr>
            <w:tcW w:w="2122" w:type="dxa"/>
            <w:shd w:val="clear" w:color="auto" w:fill="auto"/>
          </w:tcPr>
          <w:p w:rsidR="000B08A3" w:rsidRPr="004926B2" w:rsidRDefault="000B08A3" w:rsidP="00F72C99">
            <w:pPr>
              <w:pStyle w:val="TableParagraph"/>
              <w:spacing w:line="360" w:lineRule="auto"/>
              <w:jc w:val="center"/>
              <w:rPr>
                <w:rFonts w:ascii="GHEA Mariam" w:hAnsi="GHEA Mariam"/>
                <w:bCs/>
                <w:sz w:val="24"/>
                <w:szCs w:val="24"/>
                <w:lang w:val="hy-AM" w:eastAsia="en-GB"/>
              </w:rPr>
            </w:pPr>
          </w:p>
          <w:p w:rsidR="000B08A3" w:rsidRDefault="000B08A3" w:rsidP="00F72C99">
            <w:pPr>
              <w:pStyle w:val="TableParagraph"/>
              <w:jc w:val="center"/>
              <w:rPr>
                <w:rFonts w:ascii="GHEA Mariam" w:hAnsi="GHEA Mariam"/>
                <w:bCs/>
                <w:sz w:val="24"/>
                <w:szCs w:val="24"/>
                <w:lang w:val="hy-AM" w:eastAsia="en-GB"/>
              </w:rPr>
            </w:pPr>
          </w:p>
          <w:p w:rsidR="005719DC" w:rsidRPr="00FB7AAD" w:rsidRDefault="005719DC" w:rsidP="00F72C99">
            <w:pPr>
              <w:pStyle w:val="TableParagraph"/>
              <w:jc w:val="center"/>
              <w:rPr>
                <w:rFonts w:ascii="GHEA Mariam" w:hAnsi="GHEA Mariam"/>
                <w:bCs/>
                <w:sz w:val="4"/>
                <w:szCs w:val="24"/>
                <w:lang w:val="hy-AM" w:eastAsia="en-GB"/>
              </w:rPr>
            </w:pPr>
            <w:bookmarkStart w:id="0" w:name="_GoBack"/>
            <w:bookmarkEnd w:id="0"/>
          </w:p>
          <w:p w:rsidR="000B08A3" w:rsidRPr="004926B2" w:rsidRDefault="000B08A3" w:rsidP="00F72C99">
            <w:pPr>
              <w:pStyle w:val="TableParagraph"/>
              <w:jc w:val="center"/>
              <w:rPr>
                <w:rFonts w:ascii="GHEA Mariam" w:hAnsi="GHEA Mariam"/>
                <w:bCs/>
                <w:sz w:val="24"/>
                <w:szCs w:val="24"/>
                <w:lang w:eastAsia="en-GB"/>
              </w:rPr>
            </w:pPr>
            <w:r w:rsidRPr="004926B2">
              <w:rPr>
                <w:rFonts w:ascii="GHEA Mariam" w:hAnsi="GHEA Mariam"/>
                <w:bCs/>
                <w:sz w:val="24"/>
                <w:szCs w:val="24"/>
                <w:lang w:val="hy-AM" w:eastAsia="en-GB"/>
              </w:rPr>
              <w:t>Փ</w:t>
            </w:r>
            <w:r w:rsidRPr="004926B2">
              <w:rPr>
                <w:rFonts w:ascii="GHEA Mariam" w:hAnsi="GHEA Mariam"/>
                <w:bCs/>
                <w:sz w:val="24"/>
                <w:szCs w:val="24"/>
                <w:lang w:eastAsia="en-GB"/>
              </w:rPr>
              <w:t>աստաթղթային</w:t>
            </w:r>
            <w:r w:rsidRPr="004926B2">
              <w:rPr>
                <w:rFonts w:ascii="GHEA Mariam" w:hAnsi="GHEA Mariam"/>
                <w:bCs/>
                <w:sz w:val="24"/>
                <w:szCs w:val="24"/>
                <w:lang w:val="hy-AM" w:eastAsia="en-GB"/>
              </w:rPr>
              <w:t xml:space="preserve"> </w:t>
            </w:r>
          </w:p>
        </w:tc>
        <w:tc>
          <w:tcPr>
            <w:tcW w:w="1564" w:type="dxa"/>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r>
      <w:tr w:rsidR="000B08A3" w:rsidRPr="004926B2" w:rsidTr="005719DC">
        <w:trPr>
          <w:trHeight w:val="862"/>
        </w:trPr>
        <w:tc>
          <w:tcPr>
            <w:tcW w:w="709" w:type="dxa"/>
            <w:vAlign w:val="center"/>
          </w:tcPr>
          <w:p w:rsidR="000B08A3" w:rsidRPr="004926B2" w:rsidRDefault="000B08A3" w:rsidP="005719DC">
            <w:pPr>
              <w:pStyle w:val="TableParagraph"/>
              <w:spacing w:line="360" w:lineRule="auto"/>
              <w:jc w:val="center"/>
              <w:rPr>
                <w:rFonts w:ascii="GHEA Mariam" w:hAnsi="GHEA Mariam"/>
                <w:b/>
                <w:w w:val="105"/>
                <w:sz w:val="24"/>
                <w:szCs w:val="24"/>
                <w:lang w:val="en-GB"/>
              </w:rPr>
            </w:pPr>
            <w:r w:rsidRPr="004926B2">
              <w:rPr>
                <w:rFonts w:ascii="GHEA Mariam" w:hAnsi="GHEA Mariam"/>
                <w:b/>
                <w:w w:val="105"/>
                <w:sz w:val="24"/>
                <w:szCs w:val="24"/>
                <w:lang w:val="en-GB"/>
              </w:rPr>
              <w:lastRenderedPageBreak/>
              <w:t>9.</w:t>
            </w:r>
          </w:p>
        </w:tc>
        <w:tc>
          <w:tcPr>
            <w:tcW w:w="5670" w:type="dxa"/>
            <w:vAlign w:val="center"/>
          </w:tcPr>
          <w:p w:rsidR="000B08A3" w:rsidRPr="004926B2" w:rsidRDefault="000B08A3" w:rsidP="00F72C99">
            <w:pPr>
              <w:spacing w:line="360" w:lineRule="auto"/>
              <w:ind w:firstLine="146"/>
              <w:rPr>
                <w:rFonts w:ascii="GHEA Mariam" w:hAnsi="GHEA Mariam" w:cs="Calibri"/>
                <w:color w:val="000000"/>
                <w:sz w:val="24"/>
                <w:szCs w:val="24"/>
                <w:lang w:val="hy-AM" w:eastAsia="en-GB"/>
              </w:rPr>
            </w:pPr>
            <w:r w:rsidRPr="004926B2">
              <w:rPr>
                <w:rFonts w:ascii="GHEA Mariam" w:hAnsi="GHEA Mariam" w:cs="Calibri"/>
                <w:color w:val="000000"/>
                <w:sz w:val="24"/>
                <w:szCs w:val="24"/>
                <w:lang w:val="hy-AM" w:eastAsia="en-GB"/>
              </w:rPr>
              <w:t xml:space="preserve">Առկա է լիազոր մարմնի համաձայնությունը տիեզերական տեխնիկայի և </w:t>
            </w:r>
            <w:r w:rsidRPr="004926B2">
              <w:rPr>
                <w:rFonts w:ascii="GHEA Mariam" w:hAnsi="GHEA Mariam" w:cs="Calibri"/>
                <w:color w:val="000000"/>
                <w:sz w:val="24"/>
                <w:szCs w:val="24"/>
                <w:lang w:val="en-GB" w:eastAsia="en-GB"/>
              </w:rPr>
              <w:t>(</w:t>
            </w:r>
            <w:r w:rsidRPr="004926B2">
              <w:rPr>
                <w:rFonts w:ascii="GHEA Mariam" w:hAnsi="GHEA Mariam" w:cs="Calibri"/>
                <w:color w:val="000000"/>
                <w:sz w:val="24"/>
                <w:szCs w:val="24"/>
                <w:lang w:val="hy-AM" w:eastAsia="en-GB"/>
              </w:rPr>
              <w:t>կամ</w:t>
            </w:r>
            <w:r w:rsidRPr="004926B2">
              <w:rPr>
                <w:rFonts w:ascii="GHEA Mariam" w:hAnsi="GHEA Mariam" w:cs="Calibri"/>
                <w:color w:val="000000"/>
                <w:sz w:val="24"/>
                <w:szCs w:val="24"/>
                <w:lang w:val="en-GB" w:eastAsia="en-GB"/>
              </w:rPr>
              <w:t>)</w:t>
            </w:r>
            <w:r w:rsidRPr="004926B2">
              <w:rPr>
                <w:rFonts w:ascii="GHEA Mariam" w:hAnsi="GHEA Mariam" w:cs="Calibri"/>
                <w:color w:val="000000"/>
                <w:sz w:val="24"/>
                <w:szCs w:val="24"/>
                <w:lang w:val="hy-AM" w:eastAsia="en-GB"/>
              </w:rPr>
              <w:t xml:space="preserve"> օբյեկտի օտարման մասին </w:t>
            </w:r>
          </w:p>
        </w:tc>
        <w:tc>
          <w:tcPr>
            <w:tcW w:w="2976" w:type="dxa"/>
            <w:vAlign w:val="center"/>
          </w:tcPr>
          <w:p w:rsidR="000B08A3" w:rsidRPr="004926B2" w:rsidRDefault="000B08A3" w:rsidP="00F72C99">
            <w:pPr>
              <w:spacing w:line="360" w:lineRule="auto"/>
              <w:jc w:val="center"/>
              <w:rPr>
                <w:rFonts w:ascii="GHEA Mariam" w:hAnsi="GHEA Mariam"/>
                <w:color w:val="000000"/>
                <w:sz w:val="24"/>
                <w:szCs w:val="24"/>
                <w:shd w:val="clear" w:color="auto" w:fill="FFFFFF"/>
                <w:lang w:val="hy-AM"/>
              </w:rPr>
            </w:pPr>
            <w:r w:rsidRPr="004926B2">
              <w:rPr>
                <w:rFonts w:ascii="GHEA Mariam" w:hAnsi="GHEA Mariam"/>
                <w:color w:val="000000"/>
                <w:sz w:val="24"/>
                <w:szCs w:val="24"/>
                <w:shd w:val="clear" w:color="auto" w:fill="FFFFFF"/>
                <w:lang w:val="hy-AM"/>
              </w:rPr>
              <w:t xml:space="preserve">Կառավարության 2020 թվականի դեկտեմբերի </w:t>
            </w:r>
          </w:p>
          <w:p w:rsidR="000B08A3" w:rsidRPr="004926B2" w:rsidRDefault="000B08A3" w:rsidP="00F72C99">
            <w:pPr>
              <w:spacing w:line="360" w:lineRule="auto"/>
              <w:jc w:val="center"/>
              <w:rPr>
                <w:rFonts w:ascii="GHEA Mariam" w:hAnsi="GHEA Mariam" w:cs="Calibri"/>
                <w:color w:val="000000"/>
                <w:sz w:val="24"/>
                <w:szCs w:val="24"/>
                <w:lang w:val="hy-AM" w:eastAsia="en-GB"/>
              </w:rPr>
            </w:pPr>
            <w:r w:rsidRPr="004926B2">
              <w:rPr>
                <w:rFonts w:ascii="GHEA Mariam" w:hAnsi="GHEA Mariam"/>
                <w:color w:val="000000"/>
                <w:sz w:val="24"/>
                <w:szCs w:val="24"/>
                <w:shd w:val="clear" w:color="auto" w:fill="FFFFFF"/>
                <w:lang w:val="hy-AM"/>
              </w:rPr>
              <w:t>17-ի N 2071-Ն որոշման հավելված, կետ 4-րդ</w:t>
            </w:r>
          </w:p>
        </w:tc>
        <w:tc>
          <w:tcPr>
            <w:tcW w:w="805" w:type="dxa"/>
            <w:gridSpan w:val="2"/>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592" w:type="dxa"/>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871" w:type="dxa"/>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c>
          <w:tcPr>
            <w:tcW w:w="851" w:type="dxa"/>
            <w:shd w:val="clear" w:color="auto" w:fill="auto"/>
            <w:vAlign w:val="center"/>
          </w:tcPr>
          <w:p w:rsidR="000B08A3" w:rsidRPr="004926B2" w:rsidRDefault="000B08A3" w:rsidP="00F72C99">
            <w:pPr>
              <w:spacing w:line="360" w:lineRule="auto"/>
              <w:jc w:val="center"/>
              <w:rPr>
                <w:rFonts w:ascii="GHEA Mariam" w:hAnsi="GHEA Mariam"/>
                <w:sz w:val="24"/>
                <w:szCs w:val="24"/>
                <w:highlight w:val="yellow"/>
                <w:lang w:val="hy-AM"/>
              </w:rPr>
            </w:pPr>
            <w:r w:rsidRPr="004926B2">
              <w:rPr>
                <w:rFonts w:ascii="GHEA Mariam" w:hAnsi="GHEA Mariam"/>
                <w:sz w:val="24"/>
                <w:szCs w:val="24"/>
                <w:lang w:val="hy-AM"/>
              </w:rPr>
              <w:t>4</w:t>
            </w:r>
            <w:r w:rsidRPr="004926B2">
              <w:rPr>
                <w:rFonts w:ascii="GHEA Mariam" w:hAnsi="GHEA Mariam"/>
                <w:sz w:val="24"/>
                <w:szCs w:val="24"/>
              </w:rPr>
              <w:t>.0</w:t>
            </w:r>
          </w:p>
        </w:tc>
        <w:tc>
          <w:tcPr>
            <w:tcW w:w="2122" w:type="dxa"/>
            <w:shd w:val="clear" w:color="auto" w:fill="auto"/>
          </w:tcPr>
          <w:p w:rsidR="000B08A3" w:rsidRDefault="000B08A3" w:rsidP="00F72C99">
            <w:pPr>
              <w:pStyle w:val="TableParagraph"/>
              <w:spacing w:line="360" w:lineRule="auto"/>
              <w:jc w:val="center"/>
              <w:rPr>
                <w:rFonts w:ascii="GHEA Mariam" w:hAnsi="GHEA Mariam"/>
                <w:bCs/>
                <w:sz w:val="24"/>
                <w:szCs w:val="24"/>
                <w:lang w:val="hy-AM" w:eastAsia="en-GB"/>
              </w:rPr>
            </w:pPr>
          </w:p>
          <w:p w:rsidR="005719DC" w:rsidRPr="005719DC" w:rsidRDefault="005719DC" w:rsidP="00F72C99">
            <w:pPr>
              <w:pStyle w:val="TableParagraph"/>
              <w:spacing w:line="360" w:lineRule="auto"/>
              <w:jc w:val="center"/>
              <w:rPr>
                <w:rFonts w:ascii="GHEA Mariam" w:hAnsi="GHEA Mariam"/>
                <w:bCs/>
                <w:sz w:val="12"/>
                <w:szCs w:val="24"/>
                <w:lang w:val="hy-AM" w:eastAsia="en-GB"/>
              </w:rPr>
            </w:pPr>
          </w:p>
          <w:p w:rsidR="000B08A3" w:rsidRPr="004926B2" w:rsidRDefault="000B08A3" w:rsidP="00F72C99">
            <w:pPr>
              <w:pStyle w:val="TableParagraph"/>
              <w:spacing w:line="276" w:lineRule="auto"/>
              <w:jc w:val="center"/>
              <w:rPr>
                <w:rFonts w:ascii="GHEA Mariam" w:hAnsi="GHEA Mariam"/>
                <w:bCs/>
                <w:sz w:val="24"/>
                <w:szCs w:val="24"/>
                <w:lang w:eastAsia="en-GB"/>
              </w:rPr>
            </w:pPr>
            <w:r w:rsidRPr="004926B2">
              <w:rPr>
                <w:rFonts w:ascii="GHEA Mariam" w:hAnsi="GHEA Mariam"/>
                <w:bCs/>
                <w:sz w:val="24"/>
                <w:szCs w:val="24"/>
                <w:lang w:val="hy-AM" w:eastAsia="en-GB"/>
              </w:rPr>
              <w:t>Փ</w:t>
            </w:r>
            <w:r w:rsidRPr="004926B2">
              <w:rPr>
                <w:rFonts w:ascii="GHEA Mariam" w:hAnsi="GHEA Mariam"/>
                <w:bCs/>
                <w:sz w:val="24"/>
                <w:szCs w:val="24"/>
                <w:lang w:eastAsia="en-GB"/>
              </w:rPr>
              <w:t>աստաթղթային</w:t>
            </w:r>
          </w:p>
          <w:p w:rsidR="000B08A3" w:rsidRPr="004926B2" w:rsidRDefault="000B08A3" w:rsidP="00F72C99">
            <w:pPr>
              <w:pStyle w:val="TableParagraph"/>
              <w:spacing w:line="360" w:lineRule="auto"/>
              <w:jc w:val="center"/>
              <w:rPr>
                <w:rFonts w:ascii="GHEA Mariam" w:hAnsi="GHEA Mariam"/>
                <w:sz w:val="24"/>
                <w:szCs w:val="24"/>
                <w:lang w:val="hy-AM" w:eastAsia="ru-RU"/>
              </w:rPr>
            </w:pPr>
          </w:p>
        </w:tc>
        <w:tc>
          <w:tcPr>
            <w:tcW w:w="1564" w:type="dxa"/>
            <w:shd w:val="clear" w:color="auto" w:fill="auto"/>
          </w:tcPr>
          <w:p w:rsidR="000B08A3" w:rsidRPr="004926B2" w:rsidRDefault="000B08A3" w:rsidP="00F72C99">
            <w:pPr>
              <w:pStyle w:val="TableParagraph"/>
              <w:spacing w:line="360" w:lineRule="auto"/>
              <w:rPr>
                <w:rFonts w:ascii="GHEA Mariam" w:hAnsi="GHEA Mariam"/>
                <w:sz w:val="24"/>
                <w:szCs w:val="24"/>
                <w:lang w:val="hy-AM"/>
              </w:rPr>
            </w:pPr>
          </w:p>
        </w:tc>
      </w:tr>
    </w:tbl>
    <w:p w:rsidR="000B08A3" w:rsidRPr="004926B2" w:rsidRDefault="000B08A3" w:rsidP="000B08A3">
      <w:pPr>
        <w:pStyle w:val="ListParagraph"/>
        <w:shd w:val="clear" w:color="auto" w:fill="FFFFFF"/>
        <w:tabs>
          <w:tab w:val="left" w:pos="426"/>
        </w:tabs>
        <w:spacing w:after="0" w:line="360" w:lineRule="auto"/>
        <w:ind w:left="-567" w:firstLine="567"/>
        <w:jc w:val="center"/>
        <w:rPr>
          <w:rFonts w:ascii="GHEA Mariam" w:hAnsi="GHEA Mariam"/>
          <w:b/>
          <w:noProof/>
          <w:sz w:val="24"/>
          <w:szCs w:val="24"/>
          <w:lang w:val="hy-AM" w:eastAsia="en-GB"/>
        </w:rPr>
      </w:pPr>
    </w:p>
    <w:p w:rsidR="000B08A3" w:rsidRPr="004926B2" w:rsidRDefault="000B08A3" w:rsidP="000B08A3">
      <w:pPr>
        <w:pStyle w:val="ListParagraph"/>
        <w:shd w:val="clear" w:color="auto" w:fill="FFFFFF"/>
        <w:tabs>
          <w:tab w:val="left" w:pos="426"/>
        </w:tabs>
        <w:spacing w:after="0" w:line="360" w:lineRule="auto"/>
        <w:ind w:left="-567" w:firstLine="567"/>
        <w:jc w:val="center"/>
        <w:rPr>
          <w:rFonts w:ascii="GHEA Mariam" w:hAnsi="GHEA Mariam"/>
          <w:b/>
          <w:noProof/>
          <w:sz w:val="24"/>
          <w:szCs w:val="24"/>
          <w:lang w:val="hy-AM" w:eastAsia="en-GB"/>
        </w:rPr>
      </w:pPr>
    </w:p>
    <w:p w:rsidR="000B08A3" w:rsidRPr="004926B2" w:rsidRDefault="000B08A3" w:rsidP="000B08A3">
      <w:pPr>
        <w:pStyle w:val="ListParagraph"/>
        <w:shd w:val="clear" w:color="auto" w:fill="FFFFFF"/>
        <w:tabs>
          <w:tab w:val="left" w:pos="426"/>
        </w:tabs>
        <w:spacing w:after="0" w:line="360" w:lineRule="auto"/>
        <w:ind w:left="-567" w:firstLine="567"/>
        <w:jc w:val="center"/>
        <w:rPr>
          <w:rFonts w:ascii="GHEA Mariam" w:hAnsi="GHEA Mariam"/>
          <w:b/>
          <w:noProof/>
          <w:sz w:val="24"/>
          <w:szCs w:val="24"/>
          <w:lang w:val="hy-AM" w:eastAsia="en-GB"/>
        </w:rPr>
      </w:pPr>
      <w:r w:rsidRPr="004926B2">
        <w:rPr>
          <w:rFonts w:ascii="GHEA Mariam" w:hAnsi="GHEA Mariam"/>
          <w:b/>
          <w:noProof/>
          <w:sz w:val="24"/>
          <w:szCs w:val="24"/>
          <w:lang w:val="hy-AM" w:eastAsia="en-GB"/>
        </w:rPr>
        <w:t>3</w:t>
      </w:r>
      <w:r w:rsidRPr="004926B2">
        <w:rPr>
          <w:rFonts w:ascii="GHEA Mariam" w:eastAsia="MS Mincho" w:hAnsi="GHEA Mariam" w:cs="MS Mincho"/>
          <w:b/>
          <w:noProof/>
          <w:sz w:val="24"/>
          <w:szCs w:val="24"/>
          <w:lang w:val="hy-AM" w:eastAsia="en-GB"/>
        </w:rPr>
        <w:t xml:space="preserve">. </w:t>
      </w:r>
      <w:r w:rsidRPr="004926B2">
        <w:rPr>
          <w:rFonts w:ascii="GHEA Mariam" w:hAnsi="GHEA Mariam"/>
          <w:b/>
          <w:noProof/>
          <w:sz w:val="24"/>
          <w:szCs w:val="24"/>
          <w:lang w:val="hy-AM" w:eastAsia="en-GB"/>
        </w:rPr>
        <w:t>ԾԱՆՈԹԱԳՐՈՒԹՅՈՒՆՆԵՐ</w:t>
      </w:r>
    </w:p>
    <w:tbl>
      <w:tblPr>
        <w:tblpPr w:leftFromText="180" w:rightFromText="180" w:vertAnchor="text" w:horzAnchor="margin" w:tblpXSpec="center" w:tblpY="27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6"/>
        <w:gridCol w:w="1190"/>
        <w:gridCol w:w="7230"/>
        <w:gridCol w:w="328"/>
        <w:gridCol w:w="327"/>
        <w:gridCol w:w="423"/>
      </w:tblGrid>
      <w:tr w:rsidR="000B08A3" w:rsidRPr="004926B2" w:rsidTr="00F72C99">
        <w:trPr>
          <w:trHeight w:val="989"/>
        </w:trPr>
        <w:tc>
          <w:tcPr>
            <w:tcW w:w="506" w:type="dxa"/>
          </w:tcPr>
          <w:p w:rsidR="000B08A3" w:rsidRPr="004926B2" w:rsidRDefault="000B08A3" w:rsidP="00F72C99">
            <w:pPr>
              <w:pStyle w:val="TableParagraph"/>
              <w:ind w:left="100"/>
              <w:rPr>
                <w:rFonts w:ascii="GHEA Mariam" w:hAnsi="GHEA Mariam"/>
                <w:b/>
                <w:sz w:val="24"/>
                <w:szCs w:val="24"/>
                <w:lang w:val="hy-AM"/>
              </w:rPr>
            </w:pPr>
            <w:r w:rsidRPr="004926B2">
              <w:rPr>
                <w:rFonts w:ascii="GHEA Mariam" w:hAnsi="GHEA Mariam"/>
                <w:b/>
                <w:w w:val="105"/>
                <w:sz w:val="24"/>
                <w:szCs w:val="24"/>
                <w:lang w:val="hy-AM"/>
              </w:rPr>
              <w:t>1.</w:t>
            </w:r>
          </w:p>
        </w:tc>
        <w:tc>
          <w:tcPr>
            <w:tcW w:w="1190" w:type="dxa"/>
          </w:tcPr>
          <w:p w:rsidR="000B08A3" w:rsidRPr="004926B2" w:rsidRDefault="000B08A3" w:rsidP="00F72C99">
            <w:pPr>
              <w:pStyle w:val="TableParagraph"/>
              <w:spacing w:line="274" w:lineRule="exact"/>
              <w:ind w:left="101"/>
              <w:rPr>
                <w:rFonts w:ascii="GHEA Mariam" w:hAnsi="GHEA Mariam"/>
                <w:b/>
                <w:color w:val="000000"/>
                <w:sz w:val="24"/>
                <w:szCs w:val="24"/>
                <w:lang w:val="hy-AM"/>
              </w:rPr>
            </w:pPr>
            <w:r w:rsidRPr="004926B2">
              <w:rPr>
                <w:rFonts w:ascii="GHEA Mariam" w:hAnsi="GHEA Mariam"/>
                <w:b/>
                <w:color w:val="000000"/>
                <w:sz w:val="24"/>
                <w:szCs w:val="24"/>
                <w:lang w:val="hy-AM"/>
              </w:rPr>
              <w:t>«Այո»</w:t>
            </w:r>
          </w:p>
        </w:tc>
        <w:tc>
          <w:tcPr>
            <w:tcW w:w="7230" w:type="dxa"/>
          </w:tcPr>
          <w:p w:rsidR="000B08A3" w:rsidRPr="004926B2" w:rsidRDefault="000B08A3" w:rsidP="00F72C99">
            <w:pPr>
              <w:pStyle w:val="TableParagraph"/>
              <w:spacing w:line="274" w:lineRule="exact"/>
              <w:ind w:left="101"/>
              <w:rPr>
                <w:rFonts w:ascii="GHEA Mariam" w:hAnsi="GHEA Mariam"/>
                <w:color w:val="000000"/>
                <w:sz w:val="24"/>
                <w:szCs w:val="24"/>
                <w:lang w:val="hy-AM"/>
              </w:rPr>
            </w:pPr>
            <w:r w:rsidRPr="004926B2">
              <w:rPr>
                <w:rFonts w:ascii="GHEA Mariam" w:hAnsi="GHEA Mariam"/>
                <w:color w:val="000000"/>
                <w:sz w:val="24"/>
                <w:szCs w:val="24"/>
                <w:lang w:val="hy-AM"/>
              </w:rPr>
              <w:t>առկա է, համապատասխանում է նորմատիվ իրավական ակտերի պահանջներին, պահպանված են նորմատիվ իրավական ակտերի պահանջները</w:t>
            </w:r>
          </w:p>
        </w:tc>
        <w:tc>
          <w:tcPr>
            <w:tcW w:w="328" w:type="dxa"/>
          </w:tcPr>
          <w:p w:rsidR="000B08A3" w:rsidRPr="004926B2" w:rsidRDefault="000B08A3" w:rsidP="00F72C99">
            <w:pPr>
              <w:pStyle w:val="TableParagraph"/>
              <w:rPr>
                <w:rFonts w:ascii="GHEA Mariam" w:hAnsi="GHEA Mariam"/>
                <w:b/>
                <w:sz w:val="24"/>
                <w:szCs w:val="24"/>
                <w:lang w:val="hy-AM"/>
              </w:rPr>
            </w:pPr>
          </w:p>
          <w:p w:rsidR="000B08A3" w:rsidRPr="004926B2" w:rsidRDefault="000B08A3" w:rsidP="00F72C99">
            <w:pPr>
              <w:pStyle w:val="TableParagraph"/>
              <w:spacing w:line="223" w:lineRule="exact"/>
              <w:ind w:left="100"/>
              <w:rPr>
                <w:rFonts w:ascii="GHEA Mariam" w:hAnsi="GHEA Mariam"/>
                <w:b/>
                <w:sz w:val="24"/>
                <w:szCs w:val="24"/>
                <w:lang w:val="hy-AM"/>
              </w:rPr>
            </w:pPr>
            <w:r w:rsidRPr="004926B2">
              <w:rPr>
                <w:rFonts w:ascii="GHEA Mariam" w:hAnsi="GHEA Mariam"/>
                <w:b/>
                <w:w w:val="86"/>
                <w:sz w:val="24"/>
                <w:szCs w:val="24"/>
                <w:lang w:val="hy-AM"/>
              </w:rPr>
              <w:t>V</w:t>
            </w:r>
          </w:p>
        </w:tc>
        <w:tc>
          <w:tcPr>
            <w:tcW w:w="327" w:type="dxa"/>
          </w:tcPr>
          <w:p w:rsidR="000B08A3" w:rsidRPr="004926B2" w:rsidRDefault="000B08A3" w:rsidP="00F72C99">
            <w:pPr>
              <w:pStyle w:val="TableParagraph"/>
              <w:rPr>
                <w:rFonts w:ascii="GHEA Mariam" w:hAnsi="GHEA Mariam"/>
                <w:b/>
                <w:sz w:val="24"/>
                <w:szCs w:val="24"/>
                <w:lang w:val="hy-AM"/>
              </w:rPr>
            </w:pPr>
          </w:p>
        </w:tc>
        <w:tc>
          <w:tcPr>
            <w:tcW w:w="423" w:type="dxa"/>
          </w:tcPr>
          <w:p w:rsidR="000B08A3" w:rsidRPr="004926B2" w:rsidRDefault="000B08A3" w:rsidP="00F72C99">
            <w:pPr>
              <w:pStyle w:val="TableParagraph"/>
              <w:rPr>
                <w:rFonts w:ascii="GHEA Mariam" w:hAnsi="GHEA Mariam"/>
                <w:b/>
                <w:sz w:val="24"/>
                <w:szCs w:val="24"/>
                <w:lang w:val="hy-AM"/>
              </w:rPr>
            </w:pPr>
          </w:p>
        </w:tc>
      </w:tr>
      <w:tr w:rsidR="000B08A3" w:rsidRPr="004926B2" w:rsidTr="00F72C99">
        <w:trPr>
          <w:trHeight w:val="975"/>
        </w:trPr>
        <w:tc>
          <w:tcPr>
            <w:tcW w:w="506" w:type="dxa"/>
          </w:tcPr>
          <w:p w:rsidR="000B08A3" w:rsidRPr="004926B2" w:rsidRDefault="000B08A3" w:rsidP="00F72C99">
            <w:pPr>
              <w:pStyle w:val="TableParagraph"/>
              <w:ind w:left="100"/>
              <w:rPr>
                <w:rFonts w:ascii="GHEA Mariam" w:hAnsi="GHEA Mariam"/>
                <w:b/>
                <w:sz w:val="24"/>
                <w:szCs w:val="24"/>
              </w:rPr>
            </w:pPr>
            <w:r w:rsidRPr="004926B2">
              <w:rPr>
                <w:rFonts w:ascii="GHEA Mariam" w:hAnsi="GHEA Mariam"/>
                <w:b/>
                <w:w w:val="120"/>
                <w:sz w:val="24"/>
                <w:szCs w:val="24"/>
              </w:rPr>
              <w:t>2.</w:t>
            </w:r>
          </w:p>
        </w:tc>
        <w:tc>
          <w:tcPr>
            <w:tcW w:w="1190" w:type="dxa"/>
          </w:tcPr>
          <w:p w:rsidR="000B08A3" w:rsidRPr="004926B2" w:rsidRDefault="000B08A3" w:rsidP="00F72C99">
            <w:pPr>
              <w:pStyle w:val="TableParagraph"/>
              <w:spacing w:line="274" w:lineRule="exact"/>
              <w:ind w:left="101"/>
              <w:rPr>
                <w:rFonts w:ascii="GHEA Mariam" w:hAnsi="GHEA Mariam"/>
                <w:b/>
                <w:color w:val="000000"/>
                <w:sz w:val="24"/>
                <w:szCs w:val="24"/>
                <w:lang w:val="hy-AM"/>
              </w:rPr>
            </w:pPr>
            <w:r w:rsidRPr="004926B2">
              <w:rPr>
                <w:rFonts w:ascii="GHEA Mariam" w:hAnsi="GHEA Mariam"/>
                <w:b/>
                <w:color w:val="000000"/>
                <w:sz w:val="24"/>
                <w:szCs w:val="24"/>
                <w:lang w:val="hy-AM"/>
              </w:rPr>
              <w:t>«Ոչ»</w:t>
            </w:r>
          </w:p>
        </w:tc>
        <w:tc>
          <w:tcPr>
            <w:tcW w:w="7230" w:type="dxa"/>
          </w:tcPr>
          <w:p w:rsidR="000B08A3" w:rsidRPr="004926B2" w:rsidRDefault="000B08A3" w:rsidP="00F72C99">
            <w:pPr>
              <w:pStyle w:val="TableParagraph"/>
              <w:spacing w:line="274" w:lineRule="exact"/>
              <w:ind w:left="101"/>
              <w:rPr>
                <w:rFonts w:ascii="GHEA Mariam" w:hAnsi="GHEA Mariam"/>
                <w:color w:val="000000"/>
                <w:sz w:val="24"/>
                <w:szCs w:val="24"/>
                <w:lang w:val="hy-AM"/>
              </w:rPr>
            </w:pPr>
            <w:r w:rsidRPr="004926B2">
              <w:rPr>
                <w:rFonts w:ascii="GHEA Mariam" w:hAnsi="GHEA Mariam"/>
                <w:color w:val="000000"/>
                <w:sz w:val="24"/>
                <w:szCs w:val="24"/>
                <w:lang w:val="hy-AM"/>
              </w:rPr>
              <w:t>բացակայում է, չի համապատասխանում, չի բավարարում նորմատիվ իրավական ակտերի պահանջներին, առկա են խախտումներ</w:t>
            </w:r>
          </w:p>
        </w:tc>
        <w:tc>
          <w:tcPr>
            <w:tcW w:w="328" w:type="dxa"/>
          </w:tcPr>
          <w:p w:rsidR="000B08A3" w:rsidRPr="004926B2" w:rsidRDefault="000B08A3" w:rsidP="00F72C99">
            <w:pPr>
              <w:pStyle w:val="TableParagraph"/>
              <w:rPr>
                <w:rFonts w:ascii="GHEA Mariam" w:hAnsi="GHEA Mariam"/>
                <w:b/>
                <w:sz w:val="24"/>
                <w:szCs w:val="24"/>
                <w:lang w:val="hy-AM"/>
              </w:rPr>
            </w:pPr>
          </w:p>
        </w:tc>
        <w:tc>
          <w:tcPr>
            <w:tcW w:w="327" w:type="dxa"/>
          </w:tcPr>
          <w:p w:rsidR="000B08A3" w:rsidRPr="004926B2" w:rsidRDefault="000B08A3" w:rsidP="00F72C99">
            <w:pPr>
              <w:pStyle w:val="TableParagraph"/>
              <w:rPr>
                <w:rFonts w:ascii="GHEA Mariam" w:hAnsi="GHEA Mariam"/>
                <w:b/>
                <w:sz w:val="24"/>
                <w:szCs w:val="24"/>
                <w:lang w:val="hy-AM"/>
              </w:rPr>
            </w:pPr>
          </w:p>
          <w:p w:rsidR="000B08A3" w:rsidRPr="004926B2" w:rsidRDefault="000B08A3" w:rsidP="00F72C99">
            <w:pPr>
              <w:pStyle w:val="TableParagraph"/>
              <w:spacing w:line="222" w:lineRule="exact"/>
              <w:ind w:left="98"/>
              <w:rPr>
                <w:rFonts w:ascii="GHEA Mariam" w:hAnsi="GHEA Mariam"/>
                <w:b/>
                <w:sz w:val="24"/>
                <w:szCs w:val="24"/>
              </w:rPr>
            </w:pPr>
            <w:r w:rsidRPr="004926B2">
              <w:rPr>
                <w:rFonts w:ascii="GHEA Mariam" w:hAnsi="GHEA Mariam"/>
                <w:b/>
                <w:w w:val="86"/>
                <w:sz w:val="24"/>
                <w:szCs w:val="24"/>
              </w:rPr>
              <w:t>V</w:t>
            </w:r>
          </w:p>
        </w:tc>
        <w:tc>
          <w:tcPr>
            <w:tcW w:w="423" w:type="dxa"/>
          </w:tcPr>
          <w:p w:rsidR="000B08A3" w:rsidRPr="004926B2" w:rsidRDefault="000B08A3" w:rsidP="00F72C99">
            <w:pPr>
              <w:pStyle w:val="TableParagraph"/>
              <w:rPr>
                <w:rFonts w:ascii="GHEA Mariam" w:hAnsi="GHEA Mariam"/>
                <w:b/>
                <w:sz w:val="24"/>
                <w:szCs w:val="24"/>
              </w:rPr>
            </w:pPr>
          </w:p>
        </w:tc>
      </w:tr>
      <w:tr w:rsidR="000B08A3" w:rsidRPr="004926B2" w:rsidTr="00F72C99">
        <w:trPr>
          <w:trHeight w:val="562"/>
        </w:trPr>
        <w:tc>
          <w:tcPr>
            <w:tcW w:w="506" w:type="dxa"/>
          </w:tcPr>
          <w:p w:rsidR="000B08A3" w:rsidRPr="004926B2" w:rsidRDefault="000B08A3" w:rsidP="00F72C99">
            <w:pPr>
              <w:pStyle w:val="TableParagraph"/>
              <w:spacing w:line="222" w:lineRule="exact"/>
              <w:ind w:left="100"/>
              <w:rPr>
                <w:rFonts w:ascii="GHEA Mariam" w:hAnsi="GHEA Mariam"/>
                <w:b/>
                <w:sz w:val="24"/>
                <w:szCs w:val="24"/>
              </w:rPr>
            </w:pPr>
            <w:r w:rsidRPr="004926B2">
              <w:rPr>
                <w:rFonts w:ascii="GHEA Mariam" w:hAnsi="GHEA Mariam"/>
                <w:b/>
                <w:w w:val="125"/>
                <w:sz w:val="24"/>
                <w:szCs w:val="24"/>
              </w:rPr>
              <w:t>3.</w:t>
            </w:r>
          </w:p>
        </w:tc>
        <w:tc>
          <w:tcPr>
            <w:tcW w:w="1190" w:type="dxa"/>
          </w:tcPr>
          <w:p w:rsidR="000B08A3" w:rsidRPr="004926B2" w:rsidRDefault="000B08A3" w:rsidP="00F72C99">
            <w:pPr>
              <w:pStyle w:val="TableParagraph"/>
              <w:spacing w:line="274" w:lineRule="exact"/>
              <w:ind w:left="101"/>
              <w:rPr>
                <w:rFonts w:ascii="GHEA Mariam" w:hAnsi="GHEA Mariam"/>
                <w:b/>
                <w:color w:val="000000"/>
                <w:sz w:val="24"/>
                <w:szCs w:val="24"/>
                <w:lang w:val="hy-AM"/>
              </w:rPr>
            </w:pPr>
            <w:r w:rsidRPr="004926B2">
              <w:rPr>
                <w:rFonts w:ascii="GHEA Mariam" w:hAnsi="GHEA Mariam"/>
                <w:b/>
                <w:color w:val="000000"/>
                <w:sz w:val="24"/>
                <w:szCs w:val="24"/>
                <w:lang w:val="hy-AM"/>
              </w:rPr>
              <w:t>«Չ/պ»</w:t>
            </w:r>
          </w:p>
        </w:tc>
        <w:tc>
          <w:tcPr>
            <w:tcW w:w="7230" w:type="dxa"/>
          </w:tcPr>
          <w:p w:rsidR="000B08A3" w:rsidRPr="004926B2" w:rsidRDefault="000B08A3" w:rsidP="00F72C99">
            <w:pPr>
              <w:pStyle w:val="TableParagraph"/>
              <w:spacing w:line="274" w:lineRule="exact"/>
              <w:ind w:left="101"/>
              <w:rPr>
                <w:rFonts w:ascii="GHEA Mariam" w:hAnsi="GHEA Mariam"/>
                <w:color w:val="000000"/>
                <w:sz w:val="24"/>
                <w:szCs w:val="24"/>
                <w:lang w:val="hy-AM"/>
              </w:rPr>
            </w:pPr>
            <w:r w:rsidRPr="004926B2">
              <w:rPr>
                <w:rFonts w:ascii="GHEA Mariam" w:hAnsi="GHEA Mariam"/>
                <w:color w:val="000000"/>
                <w:sz w:val="24"/>
                <w:szCs w:val="24"/>
                <w:lang w:val="hy-AM"/>
              </w:rPr>
              <w:t>չի պահանջվում, չի վերաբերում</w:t>
            </w:r>
          </w:p>
        </w:tc>
        <w:tc>
          <w:tcPr>
            <w:tcW w:w="328" w:type="dxa"/>
          </w:tcPr>
          <w:p w:rsidR="000B08A3" w:rsidRPr="004926B2" w:rsidRDefault="000B08A3" w:rsidP="00F72C99">
            <w:pPr>
              <w:pStyle w:val="TableParagraph"/>
              <w:rPr>
                <w:rFonts w:ascii="GHEA Mariam" w:hAnsi="GHEA Mariam"/>
                <w:b/>
                <w:sz w:val="24"/>
                <w:szCs w:val="24"/>
              </w:rPr>
            </w:pPr>
          </w:p>
        </w:tc>
        <w:tc>
          <w:tcPr>
            <w:tcW w:w="327" w:type="dxa"/>
          </w:tcPr>
          <w:p w:rsidR="000B08A3" w:rsidRPr="004926B2" w:rsidRDefault="000B08A3" w:rsidP="00F72C99">
            <w:pPr>
              <w:pStyle w:val="TableParagraph"/>
              <w:rPr>
                <w:rFonts w:ascii="GHEA Mariam" w:hAnsi="GHEA Mariam"/>
                <w:b/>
                <w:sz w:val="24"/>
                <w:szCs w:val="24"/>
              </w:rPr>
            </w:pPr>
          </w:p>
        </w:tc>
        <w:tc>
          <w:tcPr>
            <w:tcW w:w="423" w:type="dxa"/>
          </w:tcPr>
          <w:p w:rsidR="000B08A3" w:rsidRPr="004926B2" w:rsidRDefault="000B08A3" w:rsidP="00F72C99">
            <w:pPr>
              <w:pStyle w:val="TableParagraph"/>
              <w:spacing w:line="222" w:lineRule="exact"/>
              <w:ind w:left="102"/>
              <w:rPr>
                <w:rFonts w:ascii="GHEA Mariam" w:hAnsi="GHEA Mariam"/>
                <w:b/>
                <w:sz w:val="24"/>
                <w:szCs w:val="24"/>
              </w:rPr>
            </w:pPr>
            <w:r w:rsidRPr="004926B2">
              <w:rPr>
                <w:rFonts w:ascii="GHEA Mariam" w:hAnsi="GHEA Mariam"/>
                <w:b/>
                <w:w w:val="86"/>
                <w:sz w:val="24"/>
                <w:szCs w:val="24"/>
              </w:rPr>
              <w:t>V</w:t>
            </w:r>
          </w:p>
        </w:tc>
      </w:tr>
    </w:tbl>
    <w:p w:rsidR="000B08A3" w:rsidRPr="004926B2" w:rsidRDefault="000B08A3" w:rsidP="000B08A3">
      <w:pPr>
        <w:pStyle w:val="ListParagraph"/>
        <w:shd w:val="clear" w:color="auto" w:fill="FFFFFF"/>
        <w:tabs>
          <w:tab w:val="left" w:pos="426"/>
        </w:tabs>
        <w:spacing w:after="0" w:line="360" w:lineRule="auto"/>
        <w:ind w:left="-567" w:firstLine="567"/>
        <w:jc w:val="both"/>
        <w:rPr>
          <w:rFonts w:ascii="GHEA Mariam" w:hAnsi="GHEA Mariam"/>
          <w:noProof/>
          <w:sz w:val="24"/>
          <w:szCs w:val="24"/>
          <w:lang w:val="hy-AM" w:eastAsia="en-GB"/>
        </w:rPr>
      </w:pPr>
    </w:p>
    <w:p w:rsidR="000B08A3" w:rsidRPr="004926B2" w:rsidRDefault="000B08A3" w:rsidP="000B08A3">
      <w:pPr>
        <w:pStyle w:val="ListParagraph"/>
        <w:shd w:val="clear" w:color="auto" w:fill="FFFFFF"/>
        <w:tabs>
          <w:tab w:val="left" w:pos="426"/>
        </w:tabs>
        <w:spacing w:after="0" w:line="360" w:lineRule="auto"/>
        <w:ind w:left="-567" w:firstLine="567"/>
        <w:jc w:val="both"/>
        <w:rPr>
          <w:rFonts w:ascii="GHEA Mariam" w:hAnsi="GHEA Mariam"/>
          <w:noProof/>
          <w:sz w:val="24"/>
          <w:szCs w:val="24"/>
          <w:lang w:val="hy-AM" w:eastAsia="en-GB"/>
        </w:rPr>
      </w:pPr>
    </w:p>
    <w:p w:rsidR="000B08A3" w:rsidRPr="004926B2" w:rsidRDefault="000B08A3" w:rsidP="000B08A3">
      <w:pPr>
        <w:pStyle w:val="ListParagraph"/>
        <w:shd w:val="clear" w:color="auto" w:fill="FFFFFF"/>
        <w:tabs>
          <w:tab w:val="left" w:pos="426"/>
        </w:tabs>
        <w:spacing w:after="0" w:line="360" w:lineRule="auto"/>
        <w:ind w:left="-567" w:firstLine="567"/>
        <w:jc w:val="both"/>
        <w:rPr>
          <w:rFonts w:ascii="GHEA Mariam" w:hAnsi="GHEA Mariam"/>
          <w:noProof/>
          <w:sz w:val="24"/>
          <w:szCs w:val="24"/>
          <w:lang w:val="hy-AM" w:eastAsia="en-GB"/>
        </w:rPr>
      </w:pPr>
    </w:p>
    <w:p w:rsidR="000B08A3" w:rsidRPr="004926B2" w:rsidRDefault="000B08A3" w:rsidP="000B08A3">
      <w:pPr>
        <w:pStyle w:val="ListParagraph"/>
        <w:shd w:val="clear" w:color="auto" w:fill="FFFFFF"/>
        <w:tabs>
          <w:tab w:val="left" w:pos="426"/>
        </w:tabs>
        <w:spacing w:after="0" w:line="360" w:lineRule="auto"/>
        <w:ind w:left="-567" w:firstLine="567"/>
        <w:jc w:val="both"/>
        <w:rPr>
          <w:rFonts w:ascii="GHEA Mariam" w:hAnsi="GHEA Mariam"/>
          <w:noProof/>
          <w:sz w:val="24"/>
          <w:szCs w:val="24"/>
          <w:lang w:val="hy-AM" w:eastAsia="en-GB"/>
        </w:rPr>
      </w:pPr>
    </w:p>
    <w:p w:rsidR="000B08A3" w:rsidRPr="004926B2" w:rsidRDefault="000B08A3" w:rsidP="000B08A3">
      <w:pPr>
        <w:pStyle w:val="ListParagraph"/>
        <w:shd w:val="clear" w:color="auto" w:fill="FFFFFF"/>
        <w:tabs>
          <w:tab w:val="left" w:pos="426"/>
        </w:tabs>
        <w:spacing w:after="0" w:line="360" w:lineRule="auto"/>
        <w:ind w:left="-567" w:firstLine="567"/>
        <w:jc w:val="center"/>
        <w:rPr>
          <w:rFonts w:ascii="GHEA Mariam" w:hAnsi="GHEA Mariam"/>
          <w:b/>
          <w:noProof/>
          <w:sz w:val="24"/>
          <w:szCs w:val="24"/>
          <w:lang w:val="hy-AM" w:eastAsia="en-GB"/>
        </w:rPr>
      </w:pPr>
    </w:p>
    <w:p w:rsidR="000B08A3" w:rsidRPr="004926B2" w:rsidRDefault="000B08A3" w:rsidP="000B08A3">
      <w:pPr>
        <w:pStyle w:val="ListParagraph"/>
        <w:shd w:val="clear" w:color="auto" w:fill="FFFFFF"/>
        <w:tabs>
          <w:tab w:val="left" w:pos="426"/>
        </w:tabs>
        <w:spacing w:after="0" w:line="360" w:lineRule="auto"/>
        <w:ind w:left="-567" w:firstLine="567"/>
        <w:jc w:val="center"/>
        <w:rPr>
          <w:rFonts w:ascii="GHEA Mariam" w:hAnsi="GHEA Mariam"/>
          <w:b/>
          <w:noProof/>
          <w:sz w:val="24"/>
          <w:szCs w:val="24"/>
          <w:lang w:val="hy-AM" w:eastAsia="en-GB"/>
        </w:rPr>
      </w:pPr>
    </w:p>
    <w:p w:rsidR="000B08A3" w:rsidRDefault="000B08A3" w:rsidP="000B08A3">
      <w:pPr>
        <w:pStyle w:val="ListParagraph"/>
        <w:shd w:val="clear" w:color="auto" w:fill="FFFFFF"/>
        <w:tabs>
          <w:tab w:val="left" w:pos="426"/>
        </w:tabs>
        <w:spacing w:after="0" w:line="360" w:lineRule="auto"/>
        <w:ind w:left="-567" w:firstLine="567"/>
        <w:jc w:val="center"/>
        <w:rPr>
          <w:rFonts w:ascii="GHEA Mariam" w:hAnsi="GHEA Mariam"/>
          <w:b/>
          <w:noProof/>
          <w:sz w:val="24"/>
          <w:szCs w:val="24"/>
          <w:lang w:val="hy-AM" w:eastAsia="en-GB"/>
        </w:rPr>
      </w:pPr>
    </w:p>
    <w:p w:rsidR="000B08A3" w:rsidRDefault="000B08A3" w:rsidP="000B08A3">
      <w:pPr>
        <w:pStyle w:val="ListParagraph"/>
        <w:shd w:val="clear" w:color="auto" w:fill="FFFFFF"/>
        <w:tabs>
          <w:tab w:val="left" w:pos="426"/>
        </w:tabs>
        <w:spacing w:after="0" w:line="360" w:lineRule="auto"/>
        <w:ind w:left="-567" w:firstLine="567"/>
        <w:jc w:val="center"/>
        <w:rPr>
          <w:rFonts w:ascii="GHEA Mariam" w:hAnsi="GHEA Mariam"/>
          <w:b/>
          <w:noProof/>
          <w:sz w:val="24"/>
          <w:szCs w:val="24"/>
          <w:lang w:val="hy-AM" w:eastAsia="en-GB"/>
        </w:rPr>
      </w:pPr>
    </w:p>
    <w:p w:rsidR="000B08A3" w:rsidRDefault="000B08A3" w:rsidP="000B08A3">
      <w:pPr>
        <w:pStyle w:val="ListParagraph"/>
        <w:shd w:val="clear" w:color="auto" w:fill="FFFFFF"/>
        <w:tabs>
          <w:tab w:val="left" w:pos="426"/>
        </w:tabs>
        <w:spacing w:after="0" w:line="360" w:lineRule="auto"/>
        <w:ind w:left="-567" w:firstLine="567"/>
        <w:jc w:val="center"/>
        <w:rPr>
          <w:rFonts w:ascii="GHEA Mariam" w:hAnsi="GHEA Mariam"/>
          <w:b/>
          <w:noProof/>
          <w:sz w:val="24"/>
          <w:szCs w:val="24"/>
          <w:lang w:val="hy-AM" w:eastAsia="en-GB"/>
        </w:rPr>
      </w:pPr>
    </w:p>
    <w:p w:rsidR="000B08A3" w:rsidRDefault="000B08A3" w:rsidP="000B08A3">
      <w:pPr>
        <w:pStyle w:val="ListParagraph"/>
        <w:shd w:val="clear" w:color="auto" w:fill="FFFFFF"/>
        <w:tabs>
          <w:tab w:val="left" w:pos="426"/>
        </w:tabs>
        <w:spacing w:after="0" w:line="360" w:lineRule="auto"/>
        <w:ind w:left="-567" w:firstLine="567"/>
        <w:jc w:val="center"/>
        <w:rPr>
          <w:rFonts w:ascii="GHEA Mariam" w:hAnsi="GHEA Mariam"/>
          <w:b/>
          <w:noProof/>
          <w:sz w:val="24"/>
          <w:szCs w:val="24"/>
          <w:lang w:val="hy-AM" w:eastAsia="en-GB"/>
        </w:rPr>
      </w:pPr>
    </w:p>
    <w:p w:rsidR="000B08A3" w:rsidRPr="004926B2" w:rsidRDefault="000B08A3" w:rsidP="000B08A3">
      <w:pPr>
        <w:pStyle w:val="ListParagraph"/>
        <w:shd w:val="clear" w:color="auto" w:fill="FFFFFF"/>
        <w:tabs>
          <w:tab w:val="left" w:pos="426"/>
        </w:tabs>
        <w:spacing w:after="0" w:line="360" w:lineRule="auto"/>
        <w:ind w:left="-567" w:firstLine="567"/>
        <w:jc w:val="center"/>
        <w:rPr>
          <w:rFonts w:ascii="GHEA Mariam" w:hAnsi="GHEA Mariam"/>
          <w:b/>
          <w:noProof/>
          <w:sz w:val="24"/>
          <w:szCs w:val="24"/>
          <w:lang w:val="hy-AM" w:eastAsia="en-GB"/>
        </w:rPr>
      </w:pPr>
    </w:p>
    <w:p w:rsidR="000B08A3" w:rsidRPr="004926B2" w:rsidRDefault="000B08A3" w:rsidP="000B08A3">
      <w:pPr>
        <w:pStyle w:val="ListParagraph"/>
        <w:shd w:val="clear" w:color="auto" w:fill="FFFFFF"/>
        <w:tabs>
          <w:tab w:val="left" w:pos="426"/>
        </w:tabs>
        <w:spacing w:after="0" w:line="360" w:lineRule="auto"/>
        <w:ind w:left="-567" w:firstLine="567"/>
        <w:jc w:val="center"/>
        <w:rPr>
          <w:rFonts w:ascii="GHEA Mariam" w:hAnsi="GHEA Mariam"/>
          <w:b/>
          <w:noProof/>
          <w:sz w:val="24"/>
          <w:szCs w:val="24"/>
          <w:lang w:val="hy-AM" w:eastAsia="en-GB"/>
        </w:rPr>
      </w:pPr>
      <w:r w:rsidRPr="004926B2">
        <w:rPr>
          <w:rFonts w:ascii="GHEA Mariam" w:hAnsi="GHEA Mariam"/>
          <w:b/>
          <w:noProof/>
          <w:sz w:val="24"/>
          <w:szCs w:val="24"/>
          <w:lang w:val="hy-AM" w:eastAsia="en-GB"/>
        </w:rPr>
        <w:lastRenderedPageBreak/>
        <w:t>4. ԻՐԱՎԱԿԱՆ ԱԿՏԵՐ</w:t>
      </w:r>
    </w:p>
    <w:p w:rsidR="000B08A3" w:rsidRPr="004926B2" w:rsidRDefault="000B08A3" w:rsidP="000B08A3">
      <w:pPr>
        <w:spacing w:line="360" w:lineRule="auto"/>
        <w:ind w:left="709" w:hanging="283"/>
        <w:rPr>
          <w:rFonts w:ascii="GHEA Mariam" w:hAnsi="GHEA Mariam" w:cs="Sylfaen"/>
          <w:b/>
          <w:w w:val="115"/>
          <w:sz w:val="24"/>
          <w:szCs w:val="24"/>
          <w:lang w:val="hy-AM"/>
        </w:rPr>
      </w:pPr>
      <w:r w:rsidRPr="004926B2">
        <w:rPr>
          <w:rFonts w:ascii="GHEA Mariam" w:hAnsi="GHEA Mariam" w:cs="Sylfaen"/>
          <w:b/>
          <w:w w:val="115"/>
          <w:sz w:val="24"/>
          <w:szCs w:val="24"/>
          <w:lang w:val="hy-AM"/>
        </w:rPr>
        <w:t>1. Տվյալ</w:t>
      </w:r>
      <w:r w:rsidRPr="004926B2">
        <w:rPr>
          <w:rFonts w:ascii="GHEA Mariam" w:hAnsi="GHEA Mariam"/>
          <w:b/>
          <w:w w:val="115"/>
          <w:sz w:val="24"/>
          <w:szCs w:val="24"/>
          <w:lang w:val="hy-AM"/>
        </w:rPr>
        <w:t xml:space="preserve"> </w:t>
      </w:r>
      <w:r w:rsidRPr="004926B2">
        <w:rPr>
          <w:rFonts w:ascii="GHEA Mariam" w:hAnsi="GHEA Mariam" w:cs="Sylfaen"/>
          <w:b/>
          <w:w w:val="115"/>
          <w:sz w:val="24"/>
          <w:szCs w:val="24"/>
          <w:lang w:val="hy-AM"/>
        </w:rPr>
        <w:t>ստուգաթերթը</w:t>
      </w:r>
      <w:r w:rsidRPr="004926B2">
        <w:rPr>
          <w:rFonts w:ascii="GHEA Mariam" w:hAnsi="GHEA Mariam"/>
          <w:b/>
          <w:w w:val="115"/>
          <w:sz w:val="24"/>
          <w:szCs w:val="24"/>
          <w:lang w:val="hy-AM"/>
        </w:rPr>
        <w:t xml:space="preserve"> </w:t>
      </w:r>
      <w:r w:rsidRPr="004926B2">
        <w:rPr>
          <w:rFonts w:ascii="GHEA Mariam" w:hAnsi="GHEA Mariam" w:cs="Sylfaen"/>
          <w:b/>
          <w:w w:val="115"/>
          <w:sz w:val="24"/>
          <w:szCs w:val="24"/>
          <w:lang w:val="hy-AM"/>
        </w:rPr>
        <w:t>կազմվել</w:t>
      </w:r>
      <w:r w:rsidRPr="004926B2">
        <w:rPr>
          <w:rFonts w:ascii="GHEA Mariam" w:hAnsi="GHEA Mariam"/>
          <w:b/>
          <w:w w:val="115"/>
          <w:sz w:val="24"/>
          <w:szCs w:val="24"/>
          <w:lang w:val="hy-AM"/>
        </w:rPr>
        <w:t xml:space="preserve"> </w:t>
      </w:r>
      <w:r w:rsidRPr="004926B2">
        <w:rPr>
          <w:rFonts w:ascii="GHEA Mariam" w:hAnsi="GHEA Mariam" w:cs="Sylfaen"/>
          <w:b/>
          <w:w w:val="115"/>
          <w:sz w:val="24"/>
          <w:szCs w:val="24"/>
          <w:lang w:val="hy-AM"/>
        </w:rPr>
        <w:t>է</w:t>
      </w:r>
      <w:r w:rsidRPr="004926B2">
        <w:rPr>
          <w:rFonts w:ascii="GHEA Mariam" w:hAnsi="GHEA Mariam"/>
          <w:b/>
          <w:w w:val="115"/>
          <w:sz w:val="24"/>
          <w:szCs w:val="24"/>
          <w:lang w:val="hy-AM"/>
        </w:rPr>
        <w:t xml:space="preserve"> </w:t>
      </w:r>
      <w:r w:rsidRPr="004926B2">
        <w:rPr>
          <w:rFonts w:ascii="GHEA Mariam" w:hAnsi="GHEA Mariam" w:cs="Sylfaen"/>
          <w:b/>
          <w:w w:val="115"/>
          <w:sz w:val="24"/>
          <w:szCs w:val="24"/>
          <w:lang w:val="hy-AM"/>
        </w:rPr>
        <w:t>հետևյալ</w:t>
      </w:r>
      <w:r w:rsidRPr="004926B2">
        <w:rPr>
          <w:rFonts w:ascii="GHEA Mariam" w:hAnsi="GHEA Mariam"/>
          <w:b/>
          <w:w w:val="115"/>
          <w:sz w:val="24"/>
          <w:szCs w:val="24"/>
          <w:lang w:val="hy-AM"/>
        </w:rPr>
        <w:t xml:space="preserve"> </w:t>
      </w:r>
      <w:r w:rsidRPr="004926B2">
        <w:rPr>
          <w:rFonts w:ascii="GHEA Mariam" w:hAnsi="GHEA Mariam" w:cs="Sylfaen"/>
          <w:b/>
          <w:w w:val="115"/>
          <w:sz w:val="24"/>
          <w:szCs w:val="24"/>
          <w:lang w:val="hy-AM"/>
        </w:rPr>
        <w:t>իրավական</w:t>
      </w:r>
      <w:r w:rsidRPr="004926B2">
        <w:rPr>
          <w:rFonts w:ascii="GHEA Mariam" w:hAnsi="GHEA Mariam"/>
          <w:b/>
          <w:w w:val="115"/>
          <w:sz w:val="24"/>
          <w:szCs w:val="24"/>
          <w:lang w:val="hy-AM"/>
        </w:rPr>
        <w:t xml:space="preserve"> </w:t>
      </w:r>
      <w:r w:rsidRPr="004926B2">
        <w:rPr>
          <w:rFonts w:ascii="GHEA Mariam" w:hAnsi="GHEA Mariam" w:cs="Sylfaen"/>
          <w:b/>
          <w:w w:val="115"/>
          <w:sz w:val="24"/>
          <w:szCs w:val="24"/>
          <w:lang w:val="hy-AM"/>
        </w:rPr>
        <w:t>ակտերի</w:t>
      </w:r>
      <w:r w:rsidRPr="004926B2">
        <w:rPr>
          <w:rFonts w:ascii="GHEA Mariam" w:hAnsi="GHEA Mariam"/>
          <w:b/>
          <w:w w:val="115"/>
          <w:sz w:val="24"/>
          <w:szCs w:val="24"/>
          <w:lang w:val="hy-AM"/>
        </w:rPr>
        <w:t xml:space="preserve"> </w:t>
      </w:r>
      <w:r w:rsidRPr="004926B2">
        <w:rPr>
          <w:rFonts w:ascii="GHEA Mariam" w:hAnsi="GHEA Mariam" w:cs="Sylfaen"/>
          <w:b/>
          <w:w w:val="115"/>
          <w:sz w:val="24"/>
          <w:szCs w:val="24"/>
          <w:lang w:val="hy-AM"/>
        </w:rPr>
        <w:t>հիման</w:t>
      </w:r>
      <w:r w:rsidRPr="004926B2">
        <w:rPr>
          <w:rFonts w:ascii="GHEA Mariam" w:hAnsi="GHEA Mariam"/>
          <w:b/>
          <w:spacing w:val="52"/>
          <w:w w:val="115"/>
          <w:sz w:val="24"/>
          <w:szCs w:val="24"/>
          <w:lang w:val="hy-AM"/>
        </w:rPr>
        <w:t xml:space="preserve"> </w:t>
      </w:r>
      <w:r w:rsidRPr="004926B2">
        <w:rPr>
          <w:rFonts w:ascii="GHEA Mariam" w:hAnsi="GHEA Mariam" w:cs="Sylfaen"/>
          <w:b/>
          <w:w w:val="115"/>
          <w:sz w:val="24"/>
          <w:szCs w:val="24"/>
          <w:lang w:val="hy-AM"/>
        </w:rPr>
        <w:t>վրա՝</w:t>
      </w:r>
    </w:p>
    <w:p w:rsidR="000B08A3" w:rsidRPr="004926B2" w:rsidRDefault="000B08A3" w:rsidP="000B08A3">
      <w:pPr>
        <w:pStyle w:val="BodyText"/>
        <w:numPr>
          <w:ilvl w:val="0"/>
          <w:numId w:val="2"/>
        </w:numPr>
        <w:tabs>
          <w:tab w:val="left" w:pos="13750"/>
        </w:tabs>
        <w:spacing w:line="360" w:lineRule="auto"/>
        <w:ind w:left="709" w:right="1247" w:hanging="284"/>
        <w:jc w:val="both"/>
        <w:rPr>
          <w:rFonts w:ascii="GHEA Mariam" w:hAnsi="GHEA Mariam"/>
          <w:bCs/>
          <w:sz w:val="24"/>
          <w:szCs w:val="24"/>
          <w:lang w:val="hy-AM" w:eastAsia="en-GB"/>
        </w:rPr>
      </w:pPr>
      <w:r w:rsidRPr="004926B2">
        <w:rPr>
          <w:rFonts w:ascii="GHEA Mariam" w:hAnsi="GHEA Mariam"/>
          <w:bCs/>
          <w:sz w:val="24"/>
          <w:szCs w:val="24"/>
          <w:lang w:val="hy-AM" w:eastAsia="en-GB"/>
        </w:rPr>
        <w:t>«</w:t>
      </w:r>
      <w:r w:rsidRPr="004926B2">
        <w:rPr>
          <w:rFonts w:ascii="GHEA Mariam" w:hAnsi="GHEA Mariam"/>
          <w:bCs/>
          <w:color w:val="000000"/>
          <w:sz w:val="24"/>
          <w:szCs w:val="24"/>
          <w:shd w:val="clear" w:color="auto" w:fill="FFFFFF"/>
          <w:lang w:val="hy-AM"/>
        </w:rPr>
        <w:t>Տիեզերական գործունեության</w:t>
      </w:r>
      <w:r w:rsidRPr="004926B2">
        <w:rPr>
          <w:rFonts w:ascii="GHEA Mariam" w:hAnsi="GHEA Mariam" w:cs="Calibri"/>
          <w:bCs/>
          <w:color w:val="000000"/>
          <w:sz w:val="24"/>
          <w:szCs w:val="24"/>
          <w:shd w:val="clear" w:color="auto" w:fill="FFFFFF"/>
          <w:lang w:val="hy-AM"/>
        </w:rPr>
        <w:t xml:space="preserve"> </w:t>
      </w:r>
      <w:r w:rsidRPr="004926B2">
        <w:rPr>
          <w:rFonts w:ascii="GHEA Mariam" w:hAnsi="GHEA Mariam"/>
          <w:bCs/>
          <w:sz w:val="24"/>
          <w:szCs w:val="24"/>
          <w:lang w:val="hy-AM" w:eastAsia="en-GB"/>
        </w:rPr>
        <w:t>մասին» օրենք,</w:t>
      </w:r>
    </w:p>
    <w:p w:rsidR="000B08A3" w:rsidRPr="004926B2" w:rsidRDefault="000B08A3" w:rsidP="000B08A3">
      <w:pPr>
        <w:pStyle w:val="BodyText"/>
        <w:numPr>
          <w:ilvl w:val="0"/>
          <w:numId w:val="2"/>
        </w:numPr>
        <w:tabs>
          <w:tab w:val="left" w:pos="13750"/>
        </w:tabs>
        <w:spacing w:line="360" w:lineRule="auto"/>
        <w:ind w:left="709" w:right="1247" w:hanging="284"/>
        <w:jc w:val="both"/>
        <w:rPr>
          <w:rFonts w:ascii="GHEA Mariam" w:hAnsi="GHEA Mariam"/>
          <w:bCs/>
          <w:sz w:val="24"/>
          <w:szCs w:val="24"/>
          <w:lang w:val="hy-AM" w:eastAsia="en-GB"/>
        </w:rPr>
      </w:pPr>
      <w:r w:rsidRPr="004926B2">
        <w:rPr>
          <w:rFonts w:ascii="GHEA Mariam" w:hAnsi="GHEA Mariam"/>
          <w:bCs/>
          <w:sz w:val="24"/>
          <w:szCs w:val="24"/>
          <w:lang w:val="hy-AM" w:eastAsia="en-GB"/>
        </w:rPr>
        <w:t>«Լիցենզավորման մասին» օրենք,</w:t>
      </w:r>
    </w:p>
    <w:p w:rsidR="000B08A3" w:rsidRPr="004926B2" w:rsidRDefault="000B08A3" w:rsidP="000B08A3">
      <w:pPr>
        <w:pStyle w:val="BodyText"/>
        <w:numPr>
          <w:ilvl w:val="0"/>
          <w:numId w:val="2"/>
        </w:numPr>
        <w:tabs>
          <w:tab w:val="left" w:pos="13750"/>
        </w:tabs>
        <w:spacing w:line="360" w:lineRule="auto"/>
        <w:ind w:left="709" w:right="1247" w:hanging="284"/>
        <w:jc w:val="both"/>
        <w:rPr>
          <w:rFonts w:ascii="GHEA Mariam" w:hAnsi="GHEA Mariam"/>
          <w:bCs/>
          <w:sz w:val="24"/>
          <w:szCs w:val="24"/>
          <w:lang w:val="hy-AM" w:eastAsia="en-GB"/>
        </w:rPr>
      </w:pPr>
      <w:r w:rsidRPr="004926B2">
        <w:rPr>
          <w:rFonts w:ascii="GHEA Mariam" w:hAnsi="GHEA Mariam"/>
          <w:bCs/>
          <w:sz w:val="24"/>
          <w:szCs w:val="24"/>
          <w:lang w:val="hy-AM" w:eastAsia="en-GB"/>
        </w:rPr>
        <w:t>Կառավարության 2020 թվականի դեկտեմբերի 3-ի N 1984-Ն որոշում,</w:t>
      </w:r>
    </w:p>
    <w:p w:rsidR="000B08A3" w:rsidRPr="004926B2" w:rsidRDefault="000B08A3" w:rsidP="000B08A3">
      <w:pPr>
        <w:pStyle w:val="BodyText"/>
        <w:numPr>
          <w:ilvl w:val="0"/>
          <w:numId w:val="2"/>
        </w:numPr>
        <w:tabs>
          <w:tab w:val="left" w:pos="13750"/>
        </w:tabs>
        <w:spacing w:line="360" w:lineRule="auto"/>
        <w:ind w:left="709" w:right="1247" w:hanging="284"/>
        <w:jc w:val="both"/>
        <w:rPr>
          <w:rFonts w:ascii="GHEA Mariam" w:hAnsi="GHEA Mariam"/>
          <w:bCs/>
          <w:sz w:val="24"/>
          <w:szCs w:val="24"/>
          <w:lang w:val="hy-AM" w:eastAsia="en-GB"/>
        </w:rPr>
      </w:pPr>
      <w:r w:rsidRPr="004926B2">
        <w:rPr>
          <w:rFonts w:ascii="GHEA Mariam" w:hAnsi="GHEA Mariam"/>
          <w:bCs/>
          <w:sz w:val="24"/>
          <w:szCs w:val="24"/>
          <w:lang w:val="hy-AM" w:eastAsia="en-GB"/>
        </w:rPr>
        <w:t>Կառավարության 2020 թվականի դեկտեմբերի 3-ի N 1985-Ն որոշում,</w:t>
      </w:r>
    </w:p>
    <w:p w:rsidR="000B08A3" w:rsidRPr="004926B2" w:rsidRDefault="000B08A3" w:rsidP="000B08A3">
      <w:pPr>
        <w:pStyle w:val="BodyText"/>
        <w:numPr>
          <w:ilvl w:val="0"/>
          <w:numId w:val="2"/>
        </w:numPr>
        <w:tabs>
          <w:tab w:val="left" w:pos="13750"/>
        </w:tabs>
        <w:spacing w:line="360" w:lineRule="auto"/>
        <w:ind w:left="709" w:right="1247" w:hanging="284"/>
        <w:jc w:val="both"/>
        <w:rPr>
          <w:rFonts w:ascii="GHEA Mariam" w:hAnsi="GHEA Mariam"/>
          <w:bCs/>
          <w:sz w:val="24"/>
          <w:szCs w:val="24"/>
          <w:lang w:val="hy-AM" w:eastAsia="en-GB"/>
        </w:rPr>
      </w:pPr>
      <w:r w:rsidRPr="004926B2">
        <w:rPr>
          <w:rFonts w:ascii="GHEA Mariam" w:hAnsi="GHEA Mariam"/>
          <w:bCs/>
          <w:sz w:val="24"/>
          <w:szCs w:val="24"/>
          <w:lang w:val="hy-AM" w:eastAsia="en-GB"/>
        </w:rPr>
        <w:t>Կառավարության 2020 թվականի դեկտեմբերի 17-ի N 2071-Ն որոշում։</w:t>
      </w:r>
    </w:p>
    <w:p w:rsidR="000B08A3" w:rsidRPr="004926B2" w:rsidRDefault="000B08A3" w:rsidP="000B08A3">
      <w:pPr>
        <w:pStyle w:val="ListParagraph"/>
        <w:shd w:val="clear" w:color="auto" w:fill="FFFFFF"/>
        <w:tabs>
          <w:tab w:val="left" w:pos="426"/>
        </w:tabs>
        <w:spacing w:after="0" w:line="360" w:lineRule="auto"/>
        <w:ind w:left="709" w:hanging="721"/>
        <w:jc w:val="both"/>
        <w:rPr>
          <w:rFonts w:ascii="GHEA Mariam" w:hAnsi="GHEA Mariam"/>
          <w:noProof/>
          <w:color w:val="000000"/>
          <w:lang w:val="hy-AM" w:eastAsia="en-GB"/>
        </w:rPr>
      </w:pPr>
    </w:p>
    <w:p w:rsidR="000B08A3" w:rsidRPr="004926B2" w:rsidRDefault="000B08A3" w:rsidP="000B08A3">
      <w:pPr>
        <w:tabs>
          <w:tab w:val="left" w:pos="7007"/>
          <w:tab w:val="left" w:pos="8520"/>
          <w:tab w:val="left" w:pos="13450"/>
        </w:tabs>
        <w:ind w:firstLine="426"/>
        <w:rPr>
          <w:rFonts w:ascii="GHEA Mariam" w:hAnsi="GHEA Mariam"/>
          <w:lang w:val="hy-AM"/>
        </w:rPr>
      </w:pPr>
      <w:r w:rsidRPr="004926B2">
        <w:rPr>
          <w:rFonts w:ascii="GHEA Mariam" w:hAnsi="GHEA Mariam"/>
          <w:w w:val="105"/>
          <w:lang w:val="hy-AM"/>
        </w:rPr>
        <w:t>Տեսչական</w:t>
      </w:r>
      <w:r w:rsidRPr="004926B2">
        <w:rPr>
          <w:rFonts w:ascii="GHEA Mariam" w:hAnsi="GHEA Mariam"/>
          <w:spacing w:val="15"/>
          <w:w w:val="105"/>
          <w:lang w:val="hy-AM"/>
        </w:rPr>
        <w:t xml:space="preserve"> </w:t>
      </w:r>
      <w:r w:rsidRPr="004926B2">
        <w:rPr>
          <w:rFonts w:ascii="GHEA Mariam" w:hAnsi="GHEA Mariam"/>
          <w:w w:val="105"/>
          <w:lang w:val="hy-AM"/>
        </w:rPr>
        <w:t>մարմնի</w:t>
      </w:r>
      <w:r w:rsidRPr="004926B2">
        <w:rPr>
          <w:rFonts w:ascii="GHEA Mariam" w:hAnsi="GHEA Mariam"/>
          <w:spacing w:val="12"/>
          <w:w w:val="105"/>
          <w:lang w:val="hy-AM"/>
        </w:rPr>
        <w:t xml:space="preserve"> </w:t>
      </w:r>
      <w:r w:rsidRPr="004926B2">
        <w:rPr>
          <w:rFonts w:ascii="GHEA Mariam" w:hAnsi="GHEA Mariam"/>
          <w:w w:val="105"/>
          <w:lang w:val="hy-AM"/>
        </w:rPr>
        <w:t>ծառայող</w:t>
      </w:r>
      <w:r w:rsidRPr="004926B2">
        <w:rPr>
          <w:rFonts w:ascii="GHEA Mariam" w:hAnsi="GHEA Mariam"/>
          <w:w w:val="105"/>
          <w:u w:val="single"/>
          <w:lang w:val="hy-AM"/>
        </w:rPr>
        <w:t xml:space="preserve"> </w:t>
      </w:r>
      <w:r w:rsidRPr="004926B2">
        <w:rPr>
          <w:rFonts w:ascii="GHEA Mariam" w:hAnsi="GHEA Mariam"/>
          <w:w w:val="105"/>
          <w:u w:val="single"/>
          <w:lang w:val="hy-AM"/>
        </w:rPr>
        <w:tab/>
      </w:r>
      <w:r w:rsidRPr="004926B2">
        <w:rPr>
          <w:rFonts w:ascii="GHEA Mariam" w:hAnsi="GHEA Mariam"/>
          <w:w w:val="105"/>
          <w:lang w:val="hy-AM"/>
        </w:rPr>
        <w:tab/>
        <w:t>Տնտեսավարող</w:t>
      </w:r>
      <w:r w:rsidRPr="004926B2">
        <w:rPr>
          <w:rFonts w:ascii="GHEA Mariam" w:hAnsi="GHEA Mariam"/>
          <w:w w:val="99"/>
          <w:u w:val="single"/>
          <w:lang w:val="hy-AM"/>
        </w:rPr>
        <w:t xml:space="preserve"> </w:t>
      </w:r>
      <w:r w:rsidRPr="004926B2">
        <w:rPr>
          <w:rFonts w:ascii="GHEA Mariam" w:hAnsi="GHEA Mariam"/>
          <w:u w:val="single"/>
          <w:lang w:val="hy-AM"/>
        </w:rPr>
        <w:tab/>
      </w:r>
    </w:p>
    <w:p w:rsidR="000B08A3" w:rsidRPr="000504CF" w:rsidRDefault="000B08A3" w:rsidP="000B08A3">
      <w:pPr>
        <w:tabs>
          <w:tab w:val="left" w:pos="10713"/>
        </w:tabs>
        <w:rPr>
          <w:rFonts w:ascii="GHEA Mariam" w:hAnsi="GHEA Mariam"/>
          <w:b/>
          <w:sz w:val="24"/>
          <w:szCs w:val="24"/>
          <w:lang w:val="hy-AM"/>
        </w:rPr>
      </w:pPr>
      <w:r w:rsidRPr="000504CF">
        <w:rPr>
          <w:rFonts w:ascii="GHEA Mariam" w:hAnsi="GHEA Mariam"/>
          <w:sz w:val="18"/>
          <w:szCs w:val="18"/>
          <w:lang w:val="hy-AM"/>
        </w:rPr>
        <w:t xml:space="preserve">                                                                                     </w:t>
      </w:r>
      <w:r>
        <w:rPr>
          <w:rFonts w:ascii="GHEA Mariam" w:hAnsi="GHEA Mariam"/>
          <w:sz w:val="18"/>
          <w:szCs w:val="18"/>
          <w:lang w:val="hy-AM"/>
        </w:rPr>
        <w:t xml:space="preserve">(ստորագրությունը)        </w:t>
      </w:r>
      <w:r w:rsidRPr="000504CF">
        <w:rPr>
          <w:rFonts w:ascii="GHEA Mariam" w:hAnsi="GHEA Mariam"/>
          <w:sz w:val="18"/>
          <w:szCs w:val="18"/>
          <w:lang w:val="hy-AM"/>
        </w:rPr>
        <w:t xml:space="preserve">                                                                                               </w:t>
      </w:r>
      <w:r w:rsidRPr="004926B2">
        <w:rPr>
          <w:rFonts w:ascii="GHEA Mariam" w:hAnsi="GHEA Mariam"/>
          <w:sz w:val="18"/>
          <w:szCs w:val="18"/>
          <w:lang w:val="hy-AM"/>
        </w:rPr>
        <w:t>(ստորագրությունը)</w:t>
      </w:r>
      <w:r w:rsidRPr="000B08A3">
        <w:rPr>
          <w:rFonts w:ascii="GHEA Mariam" w:hAnsi="GHEA Mariam"/>
          <w:b/>
          <w:sz w:val="24"/>
          <w:szCs w:val="24"/>
          <w:lang w:val="hy-AM"/>
        </w:rPr>
        <w:t xml:space="preserve"> </w:t>
      </w:r>
      <w:r w:rsidRPr="004926B2">
        <w:rPr>
          <w:rFonts w:ascii="GHEA Mariam" w:hAnsi="GHEA Mariam"/>
          <w:b/>
          <w:sz w:val="24"/>
          <w:szCs w:val="24"/>
          <w:lang w:val="hy-AM"/>
        </w:rPr>
        <w:t>»</w:t>
      </w:r>
      <w:r w:rsidRPr="000504CF">
        <w:rPr>
          <w:rFonts w:ascii="GHEA Mariam" w:hAnsi="GHEA Mariam"/>
          <w:b/>
          <w:sz w:val="24"/>
          <w:szCs w:val="24"/>
          <w:lang w:val="hy-AM"/>
        </w:rPr>
        <w:t xml:space="preserve">:   </w:t>
      </w:r>
    </w:p>
    <w:p w:rsidR="000B08A3" w:rsidRPr="004926B2" w:rsidRDefault="000B08A3" w:rsidP="000B08A3">
      <w:pPr>
        <w:tabs>
          <w:tab w:val="left" w:pos="10713"/>
        </w:tabs>
        <w:rPr>
          <w:rFonts w:ascii="GHEA Mariam" w:hAnsi="GHEA Mariam"/>
          <w:sz w:val="18"/>
          <w:szCs w:val="18"/>
          <w:lang w:val="hy-AM"/>
        </w:rPr>
      </w:pPr>
    </w:p>
    <w:p w:rsidR="000B08A3" w:rsidRDefault="000B08A3" w:rsidP="000B08A3">
      <w:pPr>
        <w:tabs>
          <w:tab w:val="left" w:pos="10713"/>
        </w:tabs>
        <w:jc w:val="right"/>
        <w:rPr>
          <w:rFonts w:ascii="GHEA Mariam" w:hAnsi="GHEA Mariam"/>
          <w:b/>
          <w:sz w:val="24"/>
          <w:szCs w:val="24"/>
          <w:lang w:val="hy-AM"/>
        </w:rPr>
      </w:pPr>
    </w:p>
    <w:p w:rsidR="005719DC" w:rsidRPr="004926B2" w:rsidRDefault="005719DC" w:rsidP="000B08A3">
      <w:pPr>
        <w:tabs>
          <w:tab w:val="left" w:pos="10713"/>
        </w:tabs>
        <w:jc w:val="right"/>
        <w:rPr>
          <w:rFonts w:ascii="GHEA Mariam" w:hAnsi="GHEA Mariam"/>
          <w:b/>
          <w:sz w:val="24"/>
          <w:szCs w:val="24"/>
          <w:lang w:val="hy-AM"/>
        </w:rPr>
      </w:pPr>
    </w:p>
    <w:p w:rsidR="000B08A3" w:rsidRPr="000504CF" w:rsidRDefault="000B08A3" w:rsidP="00C802CF">
      <w:pPr>
        <w:pStyle w:val="norm"/>
        <w:spacing w:line="240" w:lineRule="auto"/>
        <w:ind w:firstLine="0"/>
        <w:rPr>
          <w:rFonts w:ascii="GHEA Mariam" w:hAnsi="GHEA Mariam" w:cs="Arial"/>
          <w:sz w:val="24"/>
          <w:szCs w:val="24"/>
          <w:lang w:val="hy-AM"/>
        </w:rPr>
      </w:pPr>
    </w:p>
    <w:p w:rsidR="000B08A3" w:rsidRPr="000504CF" w:rsidRDefault="000B08A3" w:rsidP="00C802CF">
      <w:pPr>
        <w:pStyle w:val="mechtex"/>
        <w:ind w:firstLine="720"/>
        <w:jc w:val="left"/>
        <w:rPr>
          <w:rFonts w:ascii="GHEA Mariam" w:hAnsi="GHEA Mariam" w:cs="Arial Armenian"/>
          <w:sz w:val="24"/>
          <w:szCs w:val="24"/>
          <w:lang w:val="hy-AM"/>
        </w:rPr>
      </w:pPr>
      <w:r w:rsidRPr="000504CF">
        <w:rPr>
          <w:rFonts w:ascii="GHEA Mariam" w:hAnsi="GHEA Mariam" w:cs="Sylfaen"/>
          <w:sz w:val="24"/>
          <w:szCs w:val="24"/>
          <w:lang w:val="hy-AM"/>
        </w:rPr>
        <w:t>ՀԱՅԱՍՏԱՆԻ</w:t>
      </w:r>
      <w:r w:rsidRPr="000504CF">
        <w:rPr>
          <w:rFonts w:ascii="GHEA Mariam" w:hAnsi="GHEA Mariam" w:cs="Arial Armenian"/>
          <w:sz w:val="24"/>
          <w:szCs w:val="24"/>
          <w:lang w:val="hy-AM"/>
        </w:rPr>
        <w:t xml:space="preserve">  </w:t>
      </w:r>
      <w:r w:rsidRPr="000504CF">
        <w:rPr>
          <w:rFonts w:ascii="GHEA Mariam" w:hAnsi="GHEA Mariam" w:cs="Sylfaen"/>
          <w:sz w:val="24"/>
          <w:szCs w:val="24"/>
          <w:lang w:val="hy-AM"/>
        </w:rPr>
        <w:t>ՀԱՆՐԱՊԵՏՈՒԹՅԱՆ</w:t>
      </w:r>
    </w:p>
    <w:p w:rsidR="000B08A3" w:rsidRPr="000504CF" w:rsidRDefault="000B08A3" w:rsidP="00C802CF">
      <w:pPr>
        <w:pStyle w:val="mechtex"/>
        <w:ind w:firstLine="720"/>
        <w:jc w:val="left"/>
        <w:rPr>
          <w:rFonts w:ascii="GHEA Mariam" w:hAnsi="GHEA Mariam" w:cs="Sylfaen"/>
          <w:sz w:val="24"/>
          <w:szCs w:val="24"/>
          <w:lang w:val="hy-AM"/>
        </w:rPr>
      </w:pPr>
      <w:r w:rsidRPr="000504CF">
        <w:rPr>
          <w:rFonts w:ascii="GHEA Mariam" w:hAnsi="GHEA Mariam"/>
          <w:sz w:val="24"/>
          <w:szCs w:val="24"/>
          <w:lang w:val="hy-AM"/>
        </w:rPr>
        <w:t xml:space="preserve">  </w:t>
      </w:r>
      <w:r w:rsidRPr="000504CF">
        <w:rPr>
          <w:rFonts w:ascii="GHEA Mariam" w:hAnsi="GHEA Mariam" w:cs="Sylfaen"/>
          <w:sz w:val="24"/>
          <w:szCs w:val="24"/>
          <w:lang w:val="hy-AM"/>
        </w:rPr>
        <w:t>ՎԱՐՉԱՊԵՏԻ ԱՇԽԱՏԱԿԱԶՄԻ</w:t>
      </w:r>
    </w:p>
    <w:p w:rsidR="001F225D" w:rsidRPr="000504CF" w:rsidRDefault="000B08A3" w:rsidP="00633EDF">
      <w:pPr>
        <w:pStyle w:val="mechtex"/>
        <w:ind w:firstLine="709"/>
        <w:jc w:val="left"/>
        <w:rPr>
          <w:rFonts w:ascii="Sylfaen" w:hAnsi="Sylfaen"/>
          <w:lang w:val="hy-AM"/>
        </w:rPr>
      </w:pPr>
      <w:r w:rsidRPr="000504CF">
        <w:rPr>
          <w:rFonts w:ascii="GHEA Mariam" w:hAnsi="GHEA Mariam" w:cs="Sylfaen"/>
          <w:sz w:val="24"/>
          <w:szCs w:val="24"/>
          <w:lang w:val="hy-AM"/>
        </w:rPr>
        <w:t xml:space="preserve">                ՂԵԿԱՎԱՐ</w:t>
      </w:r>
      <w:r w:rsidRPr="000504CF">
        <w:rPr>
          <w:rFonts w:ascii="GHEA Mariam" w:hAnsi="GHEA Mariam" w:cs="Arial Armenian"/>
          <w:sz w:val="24"/>
          <w:szCs w:val="24"/>
          <w:lang w:val="hy-AM"/>
        </w:rPr>
        <w:tab/>
      </w:r>
      <w:r w:rsidRPr="000504CF">
        <w:rPr>
          <w:rFonts w:ascii="GHEA Mariam" w:hAnsi="GHEA Mariam" w:cs="Arial Armenian"/>
          <w:sz w:val="24"/>
          <w:szCs w:val="24"/>
          <w:lang w:val="hy-AM"/>
        </w:rPr>
        <w:tab/>
      </w:r>
      <w:r w:rsidRPr="000504CF">
        <w:rPr>
          <w:rFonts w:ascii="GHEA Mariam" w:hAnsi="GHEA Mariam" w:cs="Arial Armenian"/>
          <w:sz w:val="24"/>
          <w:szCs w:val="24"/>
          <w:lang w:val="hy-AM"/>
        </w:rPr>
        <w:tab/>
      </w:r>
      <w:r w:rsidRPr="000504CF">
        <w:rPr>
          <w:rFonts w:ascii="GHEA Mariam" w:hAnsi="GHEA Mariam" w:cs="Arial Armenian"/>
          <w:sz w:val="24"/>
          <w:szCs w:val="24"/>
          <w:lang w:val="hy-AM"/>
        </w:rPr>
        <w:tab/>
      </w:r>
      <w:r w:rsidRPr="000504CF">
        <w:rPr>
          <w:rFonts w:ascii="GHEA Mariam" w:hAnsi="GHEA Mariam" w:cs="Arial Armenian"/>
          <w:sz w:val="24"/>
          <w:szCs w:val="24"/>
          <w:lang w:val="hy-AM"/>
        </w:rPr>
        <w:tab/>
      </w:r>
      <w:r w:rsidRPr="000504CF">
        <w:rPr>
          <w:rFonts w:ascii="GHEA Mariam" w:hAnsi="GHEA Mariam" w:cs="Arial Armenian"/>
          <w:sz w:val="24"/>
          <w:szCs w:val="24"/>
          <w:lang w:val="hy-AM"/>
        </w:rPr>
        <w:tab/>
      </w:r>
      <w:r w:rsidRPr="000504CF">
        <w:rPr>
          <w:rFonts w:ascii="GHEA Mariam" w:hAnsi="GHEA Mariam" w:cs="Arial Armenian"/>
          <w:sz w:val="24"/>
          <w:szCs w:val="24"/>
          <w:lang w:val="hy-AM"/>
        </w:rPr>
        <w:tab/>
      </w:r>
      <w:r w:rsidRPr="000504CF">
        <w:rPr>
          <w:rFonts w:ascii="GHEA Mariam" w:hAnsi="GHEA Mariam" w:cs="Arial Armenian"/>
          <w:sz w:val="24"/>
          <w:szCs w:val="24"/>
          <w:lang w:val="hy-AM"/>
        </w:rPr>
        <w:tab/>
      </w:r>
      <w:r w:rsidRPr="000504CF">
        <w:rPr>
          <w:rFonts w:ascii="GHEA Mariam" w:hAnsi="GHEA Mariam" w:cs="Arial Armenian"/>
          <w:sz w:val="24"/>
          <w:szCs w:val="24"/>
          <w:lang w:val="hy-AM"/>
        </w:rPr>
        <w:tab/>
      </w:r>
      <w:r w:rsidRPr="000504CF">
        <w:rPr>
          <w:rFonts w:ascii="GHEA Mariam" w:hAnsi="GHEA Mariam" w:cs="Arial Armenian"/>
          <w:sz w:val="24"/>
          <w:szCs w:val="24"/>
          <w:lang w:val="hy-AM"/>
        </w:rPr>
        <w:tab/>
      </w:r>
      <w:r w:rsidRPr="000504CF">
        <w:rPr>
          <w:rFonts w:ascii="GHEA Mariam" w:hAnsi="GHEA Mariam" w:cs="Arial Armenian"/>
          <w:sz w:val="24"/>
          <w:szCs w:val="24"/>
          <w:lang w:val="hy-AM"/>
        </w:rPr>
        <w:tab/>
        <w:t>Ա</w:t>
      </w:r>
      <w:r w:rsidRPr="000504CF">
        <w:rPr>
          <w:rFonts w:ascii="GHEA Mariam" w:hAnsi="GHEA Mariam" w:cs="Sylfaen"/>
          <w:sz w:val="24"/>
          <w:szCs w:val="24"/>
          <w:lang w:val="hy-AM"/>
        </w:rPr>
        <w:t>.</w:t>
      </w:r>
      <w:r w:rsidRPr="000504CF">
        <w:rPr>
          <w:rFonts w:ascii="GHEA Mariam" w:hAnsi="GHEA Mariam" w:cs="Arial Armenian"/>
          <w:sz w:val="24"/>
          <w:szCs w:val="24"/>
          <w:lang w:val="hy-AM"/>
        </w:rPr>
        <w:t xml:space="preserve"> ՀԱՐՈՒԹՅՈՒՆ</w:t>
      </w:r>
      <w:r w:rsidRPr="000504CF">
        <w:rPr>
          <w:rFonts w:ascii="GHEA Mariam" w:hAnsi="GHEA Mariam" w:cs="Sylfaen"/>
          <w:sz w:val="24"/>
          <w:szCs w:val="24"/>
          <w:lang w:val="hy-AM"/>
        </w:rPr>
        <w:t>ՅԱՆ</w:t>
      </w:r>
    </w:p>
    <w:sectPr w:rsidR="001F225D" w:rsidRPr="000504CF" w:rsidSect="000B08A3">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98A" w:rsidRDefault="006C798A">
      <w:r>
        <w:separator/>
      </w:r>
    </w:p>
  </w:endnote>
  <w:endnote w:type="continuationSeparator" w:id="0">
    <w:p w:rsidR="006C798A" w:rsidRDefault="006C7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98A" w:rsidRDefault="006C798A">
      <w:r>
        <w:separator/>
      </w:r>
    </w:p>
  </w:footnote>
  <w:footnote w:type="continuationSeparator" w:id="0">
    <w:p w:rsidR="006C798A" w:rsidRDefault="006C79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7AAD">
      <w:rPr>
        <w:rStyle w:val="PageNumber"/>
        <w:noProof/>
      </w:rPr>
      <w:t>7</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04971"/>
    <w:multiLevelType w:val="hybridMultilevel"/>
    <w:tmpl w:val="F36CFB6E"/>
    <w:lvl w:ilvl="0" w:tplc="E7986F64">
      <w:start w:val="1"/>
      <w:numFmt w:val="decimal"/>
      <w:suff w:val="nothing"/>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650BCD"/>
    <w:multiLevelType w:val="hybridMultilevel"/>
    <w:tmpl w:val="4232FC7A"/>
    <w:lvl w:ilvl="0" w:tplc="F6CA301E">
      <w:start w:val="1"/>
      <w:numFmt w:val="decimal"/>
      <w:lvlText w:val="%1)"/>
      <w:lvlJc w:val="left"/>
      <w:pPr>
        <w:ind w:left="786" w:hanging="360"/>
      </w:pPr>
      <w:rPr>
        <w:rFonts w:hint="default"/>
        <w:color w:val="00000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6AED596B"/>
    <w:multiLevelType w:val="hybridMultilevel"/>
    <w:tmpl w:val="47F4CC9C"/>
    <w:lvl w:ilvl="0" w:tplc="F8685354">
      <w:start w:val="1"/>
      <w:numFmt w:val="decimal"/>
      <w:lvlText w:val="%1."/>
      <w:lvlJc w:val="left"/>
      <w:pPr>
        <w:ind w:left="7755" w:hanging="360"/>
      </w:pPr>
      <w:rPr>
        <w:rFonts w:cs="Sylfaen" w:hint="default"/>
      </w:rPr>
    </w:lvl>
    <w:lvl w:ilvl="1" w:tplc="08090019" w:tentative="1">
      <w:start w:val="1"/>
      <w:numFmt w:val="lowerLetter"/>
      <w:lvlText w:val="%2."/>
      <w:lvlJc w:val="left"/>
      <w:pPr>
        <w:ind w:left="8475" w:hanging="360"/>
      </w:pPr>
    </w:lvl>
    <w:lvl w:ilvl="2" w:tplc="0809001B" w:tentative="1">
      <w:start w:val="1"/>
      <w:numFmt w:val="lowerRoman"/>
      <w:lvlText w:val="%3."/>
      <w:lvlJc w:val="right"/>
      <w:pPr>
        <w:ind w:left="9195" w:hanging="180"/>
      </w:pPr>
    </w:lvl>
    <w:lvl w:ilvl="3" w:tplc="0809000F" w:tentative="1">
      <w:start w:val="1"/>
      <w:numFmt w:val="decimal"/>
      <w:lvlText w:val="%4."/>
      <w:lvlJc w:val="left"/>
      <w:pPr>
        <w:ind w:left="9915" w:hanging="360"/>
      </w:pPr>
    </w:lvl>
    <w:lvl w:ilvl="4" w:tplc="08090019" w:tentative="1">
      <w:start w:val="1"/>
      <w:numFmt w:val="lowerLetter"/>
      <w:lvlText w:val="%5."/>
      <w:lvlJc w:val="left"/>
      <w:pPr>
        <w:ind w:left="10635" w:hanging="360"/>
      </w:pPr>
    </w:lvl>
    <w:lvl w:ilvl="5" w:tplc="0809001B" w:tentative="1">
      <w:start w:val="1"/>
      <w:numFmt w:val="lowerRoman"/>
      <w:lvlText w:val="%6."/>
      <w:lvlJc w:val="right"/>
      <w:pPr>
        <w:ind w:left="11355" w:hanging="180"/>
      </w:pPr>
    </w:lvl>
    <w:lvl w:ilvl="6" w:tplc="0809000F" w:tentative="1">
      <w:start w:val="1"/>
      <w:numFmt w:val="decimal"/>
      <w:lvlText w:val="%7."/>
      <w:lvlJc w:val="left"/>
      <w:pPr>
        <w:ind w:left="12075" w:hanging="360"/>
      </w:pPr>
    </w:lvl>
    <w:lvl w:ilvl="7" w:tplc="08090019" w:tentative="1">
      <w:start w:val="1"/>
      <w:numFmt w:val="lowerLetter"/>
      <w:lvlText w:val="%8."/>
      <w:lvlJc w:val="left"/>
      <w:pPr>
        <w:ind w:left="12795" w:hanging="360"/>
      </w:pPr>
    </w:lvl>
    <w:lvl w:ilvl="8" w:tplc="0809001B" w:tentative="1">
      <w:start w:val="1"/>
      <w:numFmt w:val="lowerRoman"/>
      <w:lvlText w:val="%9."/>
      <w:lvlJc w:val="right"/>
      <w:pPr>
        <w:ind w:left="13515"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ED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4CF"/>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5D60"/>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8A3"/>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1E6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9DC"/>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3EDF"/>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98A"/>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CD0"/>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BC"/>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594"/>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AAD"/>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20A9EE8-D9DC-4993-84DE-7B5597110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33EDF"/>
    <w:rPr>
      <w:rFonts w:ascii="Arial Armenian" w:hAnsi="Arial Armenian"/>
      <w:sz w:val="22"/>
      <w:lang w:eastAsia="ru-RU"/>
    </w:rPr>
  </w:style>
  <w:style w:type="character" w:customStyle="1" w:styleId="normChar">
    <w:name w:val="norm Char"/>
    <w:link w:val="norm"/>
    <w:rsid w:val="00633ED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33ED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33EDF"/>
    <w:rPr>
      <w:sz w:val="24"/>
      <w:szCs w:val="24"/>
    </w:rPr>
  </w:style>
  <w:style w:type="character" w:customStyle="1" w:styleId="FooterChar">
    <w:name w:val="Footer Char"/>
    <w:link w:val="Footer"/>
    <w:locked/>
    <w:rsid w:val="00633EDF"/>
    <w:rPr>
      <w:rFonts w:ascii="Arial Armenian" w:hAnsi="Arial Armenian"/>
      <w:lang w:eastAsia="ru-RU"/>
    </w:rPr>
  </w:style>
  <w:style w:type="paragraph" w:styleId="ListParagraph">
    <w:name w:val="List Paragraph"/>
    <w:basedOn w:val="Normal"/>
    <w:uiPriority w:val="1"/>
    <w:qFormat/>
    <w:rsid w:val="00633EDF"/>
    <w:pPr>
      <w:spacing w:after="200" w:line="276" w:lineRule="auto"/>
      <w:ind w:left="720"/>
      <w:contextualSpacing/>
    </w:pPr>
    <w:rPr>
      <w:rFonts w:asciiTheme="minorHAnsi" w:eastAsiaTheme="minorEastAsia" w:hAnsiTheme="minorHAnsi" w:cstheme="minorBidi"/>
      <w:sz w:val="22"/>
      <w:szCs w:val="22"/>
      <w:lang w:eastAsia="en-US"/>
    </w:rPr>
  </w:style>
  <w:style w:type="paragraph" w:styleId="BodyText">
    <w:name w:val="Body Text"/>
    <w:basedOn w:val="Normal"/>
    <w:link w:val="BodyTextChar"/>
    <w:uiPriority w:val="1"/>
    <w:qFormat/>
    <w:rsid w:val="000B08A3"/>
    <w:pPr>
      <w:widowControl w:val="0"/>
      <w:autoSpaceDE w:val="0"/>
      <w:autoSpaceDN w:val="0"/>
    </w:pPr>
    <w:rPr>
      <w:rFonts w:ascii="Times New Roman" w:hAnsi="Times New Roman"/>
      <w:lang w:eastAsia="en-US"/>
    </w:rPr>
  </w:style>
  <w:style w:type="character" w:customStyle="1" w:styleId="BodyTextChar">
    <w:name w:val="Body Text Char"/>
    <w:basedOn w:val="DefaultParagraphFont"/>
    <w:link w:val="BodyText"/>
    <w:uiPriority w:val="1"/>
    <w:rsid w:val="000B08A3"/>
  </w:style>
  <w:style w:type="paragraph" w:customStyle="1" w:styleId="TableParagraph">
    <w:name w:val="Table Paragraph"/>
    <w:basedOn w:val="Normal"/>
    <w:uiPriority w:val="1"/>
    <w:qFormat/>
    <w:rsid w:val="000B08A3"/>
    <w:pPr>
      <w:widowControl w:val="0"/>
      <w:autoSpaceDE w:val="0"/>
      <w:autoSpaceDN w:val="0"/>
    </w:pPr>
    <w:rPr>
      <w:rFonts w:ascii="Times New Roman" w:hAnsi="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9</Pages>
  <Words>1094</Words>
  <Characters>6239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https:/mul2.gov.am/tasks/1018158/oneclick/voroshumMK-325.docx?token=b81fcc6d17cb1af979245f61ffff1274</cp:keywords>
  <dc:description/>
  <cp:lastModifiedBy>Lianna Harutyunyan</cp:lastModifiedBy>
  <cp:revision>4</cp:revision>
  <dcterms:created xsi:type="dcterms:W3CDTF">2024-09-17T06:57:00Z</dcterms:created>
  <dcterms:modified xsi:type="dcterms:W3CDTF">2024-09-17T07:31:00Z</dcterms:modified>
</cp:coreProperties>
</file>