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9DCF717" w14:textId="77777777" w:rsidR="00532F42" w:rsidRPr="00870DD6" w:rsidRDefault="00532F42" w:rsidP="00870DD6">
      <w:pPr>
        <w:shd w:val="clear" w:color="auto" w:fill="FFFFFF"/>
        <w:spacing w:after="0" w:line="360" w:lineRule="auto"/>
        <w:ind w:left="-90"/>
        <w:jc w:val="center"/>
        <w:textAlignment w:val="baseline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 w:rsidRPr="00870DD6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ՀԻՄՆԱՎՈՐՈՒՄ</w:t>
      </w:r>
    </w:p>
    <w:p w14:paraId="5D73B5EB" w14:textId="1F1CBC6A" w:rsidR="009E3E3B" w:rsidRDefault="009E3E3B" w:rsidP="009E3E3B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b/>
          <w:bCs/>
          <w:color w:val="000000"/>
          <w:lang w:val="hy-AM"/>
        </w:rPr>
      </w:pPr>
      <w:r w:rsidRPr="009E3E3B">
        <w:rPr>
          <w:rFonts w:ascii="GHEA Grapalat" w:hAnsi="GHEA Grapalat"/>
          <w:b/>
          <w:bCs/>
          <w:color w:val="000000"/>
          <w:lang w:val="hy-AM"/>
        </w:rPr>
        <w:t>«ՀԱՅԱՍՏԱՆԻ</w:t>
      </w:r>
      <w:r w:rsidRPr="009E3E3B">
        <w:rPr>
          <w:rFonts w:ascii="Calibri" w:hAnsi="Calibri" w:cs="Calibri"/>
          <w:b/>
          <w:bCs/>
          <w:color w:val="000000"/>
          <w:lang w:val="hy-AM"/>
        </w:rPr>
        <w:t> </w:t>
      </w:r>
      <w:r w:rsidRPr="009E3E3B">
        <w:rPr>
          <w:rFonts w:ascii="GHEA Grapalat" w:hAnsi="GHEA Grapalat" w:cs="Arial Unicode"/>
          <w:b/>
          <w:bCs/>
          <w:color w:val="000000"/>
          <w:lang w:val="hy-AM"/>
        </w:rPr>
        <w:t>ՀԱՆՐԱՊԵՏՈՒԹՅԱՆ</w:t>
      </w:r>
      <w:r w:rsidRPr="009E3E3B">
        <w:rPr>
          <w:rFonts w:ascii="Calibri" w:hAnsi="Calibri" w:cs="Calibri"/>
          <w:b/>
          <w:bCs/>
          <w:color w:val="000000"/>
          <w:lang w:val="hy-AM"/>
        </w:rPr>
        <w:t> </w:t>
      </w:r>
      <w:r w:rsidRPr="009E3E3B">
        <w:rPr>
          <w:rFonts w:ascii="GHEA Grapalat" w:hAnsi="GHEA Grapalat"/>
          <w:b/>
          <w:bCs/>
          <w:color w:val="000000"/>
          <w:lang w:val="hy-AM"/>
        </w:rPr>
        <w:t>202</w:t>
      </w:r>
      <w:r w:rsidR="00D04A9F">
        <w:rPr>
          <w:rFonts w:ascii="GHEA Grapalat" w:hAnsi="GHEA Grapalat"/>
          <w:b/>
          <w:bCs/>
          <w:color w:val="000000"/>
          <w:lang w:val="hy-AM"/>
        </w:rPr>
        <w:t>4</w:t>
      </w:r>
      <w:r w:rsidRPr="009E3E3B">
        <w:rPr>
          <w:rFonts w:ascii="Calibri" w:hAnsi="Calibri" w:cs="Calibri"/>
          <w:b/>
          <w:bCs/>
          <w:color w:val="000000"/>
          <w:lang w:val="hy-AM"/>
        </w:rPr>
        <w:t> </w:t>
      </w:r>
      <w:r w:rsidRPr="009E3E3B">
        <w:rPr>
          <w:rFonts w:ascii="GHEA Grapalat" w:hAnsi="GHEA Grapalat" w:cs="Arial Unicode"/>
          <w:b/>
          <w:bCs/>
          <w:color w:val="000000"/>
          <w:lang w:val="hy-AM"/>
        </w:rPr>
        <w:t>ԹՎԱԿԱՆԻ</w:t>
      </w:r>
      <w:r w:rsidRPr="009E3E3B">
        <w:rPr>
          <w:rFonts w:ascii="Calibri" w:hAnsi="Calibri" w:cs="Calibri"/>
          <w:b/>
          <w:bCs/>
          <w:color w:val="000000"/>
          <w:lang w:val="hy-AM"/>
        </w:rPr>
        <w:t> </w:t>
      </w:r>
      <w:r w:rsidRPr="009E3E3B">
        <w:rPr>
          <w:rFonts w:ascii="GHEA Grapalat" w:hAnsi="GHEA Grapalat" w:cs="Arial Unicode"/>
          <w:b/>
          <w:bCs/>
          <w:color w:val="000000"/>
          <w:lang w:val="hy-AM"/>
        </w:rPr>
        <w:t>ՊԵՏԱԿԱՆ</w:t>
      </w:r>
      <w:r w:rsidRPr="009E3E3B">
        <w:rPr>
          <w:rFonts w:ascii="Calibri" w:hAnsi="Calibri" w:cs="Calibri"/>
          <w:b/>
          <w:bCs/>
          <w:color w:val="000000"/>
          <w:lang w:val="hy-AM"/>
        </w:rPr>
        <w:t> </w:t>
      </w:r>
      <w:r w:rsidRPr="009E3E3B">
        <w:rPr>
          <w:rFonts w:ascii="GHEA Grapalat" w:hAnsi="GHEA Grapalat" w:cs="Arial Unicode"/>
          <w:b/>
          <w:bCs/>
          <w:color w:val="000000"/>
          <w:lang w:val="hy-AM"/>
        </w:rPr>
        <w:t>ԲՅՈՒՋԵԻ</w:t>
      </w:r>
      <w:r w:rsidRPr="009E3E3B">
        <w:rPr>
          <w:rFonts w:ascii="Calibri" w:hAnsi="Calibri" w:cs="Calibri"/>
          <w:b/>
          <w:bCs/>
          <w:color w:val="000000"/>
          <w:lang w:val="hy-AM"/>
        </w:rPr>
        <w:t> </w:t>
      </w:r>
      <w:r w:rsidRPr="009E3E3B">
        <w:rPr>
          <w:rFonts w:ascii="GHEA Grapalat" w:hAnsi="GHEA Grapalat" w:cs="Arial Unicode"/>
          <w:b/>
          <w:bCs/>
          <w:color w:val="000000"/>
          <w:lang w:val="hy-AM"/>
        </w:rPr>
        <w:t>ՄԱՍԻՆ»</w:t>
      </w:r>
      <w:r w:rsidRPr="009E3E3B">
        <w:rPr>
          <w:rFonts w:ascii="Calibri" w:hAnsi="Calibri" w:cs="Calibri"/>
          <w:b/>
          <w:bCs/>
          <w:color w:val="000000"/>
          <w:lang w:val="hy-AM"/>
        </w:rPr>
        <w:t> </w:t>
      </w:r>
    </w:p>
    <w:p w14:paraId="36343708" w14:textId="0FC4D053" w:rsidR="009E3E3B" w:rsidRPr="00BF6904" w:rsidRDefault="009E3E3B" w:rsidP="009E3E3B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 w:cs="Arial Unicode"/>
          <w:b/>
          <w:bCs/>
          <w:color w:val="000000"/>
          <w:lang w:val="hy-AM"/>
        </w:rPr>
      </w:pPr>
      <w:r w:rsidRPr="009E3E3B">
        <w:rPr>
          <w:rFonts w:ascii="GHEA Grapalat" w:hAnsi="GHEA Grapalat" w:cs="Arial Unicode"/>
          <w:b/>
          <w:bCs/>
          <w:color w:val="000000"/>
          <w:lang w:val="hy-AM"/>
        </w:rPr>
        <w:t>ՕՐԵՆՔՈՒՄ</w:t>
      </w:r>
      <w:r w:rsidRPr="009E3E3B">
        <w:rPr>
          <w:rFonts w:ascii="Calibri" w:hAnsi="Calibri" w:cs="Calibri"/>
          <w:b/>
          <w:bCs/>
          <w:color w:val="000000"/>
          <w:lang w:val="hy-AM"/>
        </w:rPr>
        <w:t> </w:t>
      </w:r>
      <w:r w:rsidRPr="009E3E3B">
        <w:rPr>
          <w:rFonts w:ascii="GHEA Grapalat" w:hAnsi="GHEA Grapalat" w:cs="Arial Unicode"/>
          <w:b/>
          <w:bCs/>
          <w:color w:val="000000"/>
          <w:lang w:val="hy-AM"/>
        </w:rPr>
        <w:t>ԼՐԱՑՈՒՄ</w:t>
      </w:r>
      <w:r w:rsidR="00D04A9F">
        <w:rPr>
          <w:rFonts w:ascii="GHEA Grapalat" w:hAnsi="GHEA Grapalat" w:cs="Arial Unicode"/>
          <w:b/>
          <w:bCs/>
          <w:color w:val="000000"/>
          <w:lang w:val="hy-AM"/>
        </w:rPr>
        <w:t>ՆԵՐ</w:t>
      </w:r>
      <w:r w:rsidRPr="00BF6904">
        <w:rPr>
          <w:rFonts w:ascii="GHEA Grapalat" w:hAnsi="GHEA Grapalat" w:cs="Arial Unicode"/>
          <w:b/>
          <w:bCs/>
          <w:color w:val="000000"/>
          <w:lang w:val="hy-AM"/>
        </w:rPr>
        <w:t xml:space="preserve"> </w:t>
      </w:r>
      <w:r w:rsidRPr="009E3E3B">
        <w:rPr>
          <w:rFonts w:ascii="GHEA Grapalat" w:hAnsi="GHEA Grapalat" w:cs="Arial Unicode"/>
          <w:b/>
          <w:bCs/>
          <w:color w:val="000000"/>
          <w:lang w:val="hy-AM"/>
        </w:rPr>
        <w:t>ԿԱՏԱՐԵԼՈՒ</w:t>
      </w:r>
      <w:r w:rsidRPr="00BF6904">
        <w:rPr>
          <w:rFonts w:ascii="Calibri" w:hAnsi="Calibri" w:cs="Calibri"/>
          <w:b/>
          <w:bCs/>
          <w:color w:val="000000"/>
          <w:lang w:val="hy-AM"/>
        </w:rPr>
        <w:t> </w:t>
      </w:r>
      <w:r w:rsidRPr="009E3E3B">
        <w:rPr>
          <w:rFonts w:ascii="GHEA Grapalat" w:hAnsi="GHEA Grapalat" w:cs="Arial Unicode"/>
          <w:b/>
          <w:bCs/>
          <w:color w:val="000000"/>
          <w:lang w:val="hy-AM"/>
        </w:rPr>
        <w:t>ՄԱՍԻՆ</w:t>
      </w:r>
      <w:r>
        <w:rPr>
          <w:rFonts w:ascii="GHEA Grapalat" w:hAnsi="GHEA Grapalat" w:cs="Arial Unicode"/>
          <w:b/>
          <w:bCs/>
          <w:color w:val="000000"/>
          <w:lang w:val="hy-AM"/>
        </w:rPr>
        <w:t>»</w:t>
      </w:r>
    </w:p>
    <w:p w14:paraId="2D002252" w14:textId="1FCD844E" w:rsidR="00532F42" w:rsidRPr="00870DD6" w:rsidRDefault="00FF02EA" w:rsidP="00BF6904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b/>
          <w:color w:val="000000"/>
          <w:lang w:val="hy-AM"/>
        </w:rPr>
      </w:pPr>
      <w:r w:rsidRPr="00BF6904">
        <w:rPr>
          <w:rFonts w:ascii="GHEA Grapalat" w:hAnsi="GHEA Grapalat" w:cs="Arial Unicode"/>
          <w:b/>
          <w:bCs/>
          <w:color w:val="000000"/>
          <w:lang w:val="hy-AM"/>
        </w:rPr>
        <w:t xml:space="preserve">ՕՐԵՆՔԻ </w:t>
      </w:r>
      <w:r w:rsidR="00532F42" w:rsidRPr="00BF6904">
        <w:rPr>
          <w:rFonts w:ascii="GHEA Grapalat" w:hAnsi="GHEA Grapalat" w:cs="Arial Unicode"/>
          <w:b/>
          <w:bCs/>
          <w:color w:val="000000"/>
          <w:lang w:val="hy-AM"/>
        </w:rPr>
        <w:t>ԸՆԴՈՒՆՄԱՆ</w:t>
      </w:r>
    </w:p>
    <w:p w14:paraId="79316C17" w14:textId="77777777" w:rsidR="007E1AEE" w:rsidRPr="00870DD6" w:rsidRDefault="007E1AEE" w:rsidP="00870DD6">
      <w:pPr>
        <w:shd w:val="clear" w:color="auto" w:fill="FFFFFF"/>
        <w:spacing w:after="0" w:line="360" w:lineRule="auto"/>
        <w:ind w:left="284"/>
        <w:jc w:val="both"/>
        <w:textAlignment w:val="baseline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3BEE368C" w14:textId="77777777" w:rsidR="00142FCD" w:rsidRDefault="00532F42" w:rsidP="00142FCD">
      <w:pPr>
        <w:numPr>
          <w:ilvl w:val="0"/>
          <w:numId w:val="1"/>
        </w:numPr>
        <w:shd w:val="clear" w:color="auto" w:fill="FFFFFF"/>
        <w:spacing w:after="0" w:line="360" w:lineRule="auto"/>
        <w:ind w:left="284" w:hanging="284"/>
        <w:jc w:val="both"/>
        <w:textAlignment w:val="baseline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 w:rsidRPr="00870DD6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Ընթացիկ</w:t>
      </w:r>
      <w:r w:rsidRPr="00870DD6">
        <w:rPr>
          <w:rFonts w:ascii="Calibri" w:eastAsia="Times New Roman" w:hAnsi="Calibri" w:cs="Calibri"/>
          <w:b/>
          <w:color w:val="000000"/>
          <w:sz w:val="24"/>
          <w:szCs w:val="24"/>
          <w:lang w:val="hy-AM"/>
        </w:rPr>
        <w:t> </w:t>
      </w:r>
      <w:r w:rsidRPr="00870DD6">
        <w:rPr>
          <w:rFonts w:ascii="GHEA Grapalat" w:eastAsia="Times New Roman" w:hAnsi="GHEA Grapalat" w:cs="GHEA Grapalat"/>
          <w:b/>
          <w:color w:val="000000"/>
          <w:sz w:val="24"/>
          <w:szCs w:val="24"/>
          <w:lang w:val="hy-AM"/>
        </w:rPr>
        <w:t>իրավիճակը</w:t>
      </w:r>
      <w:r w:rsidRPr="00870DD6">
        <w:rPr>
          <w:rFonts w:ascii="Calibri" w:eastAsia="Times New Roman" w:hAnsi="Calibri" w:cs="Calibri"/>
          <w:b/>
          <w:color w:val="000000"/>
          <w:sz w:val="24"/>
          <w:szCs w:val="24"/>
          <w:lang w:val="hy-AM"/>
        </w:rPr>
        <w:t> </w:t>
      </w:r>
      <w:r w:rsidRPr="00870DD6">
        <w:rPr>
          <w:rFonts w:ascii="GHEA Grapalat" w:eastAsia="Times New Roman" w:hAnsi="GHEA Grapalat" w:cs="GHEA Grapalat"/>
          <w:b/>
          <w:color w:val="000000"/>
          <w:sz w:val="24"/>
          <w:szCs w:val="24"/>
          <w:lang w:val="hy-AM"/>
        </w:rPr>
        <w:t>և</w:t>
      </w:r>
      <w:r w:rsidRPr="00870DD6">
        <w:rPr>
          <w:rFonts w:ascii="Calibri" w:eastAsia="Times New Roman" w:hAnsi="Calibri" w:cs="Calibri"/>
          <w:b/>
          <w:color w:val="000000"/>
          <w:sz w:val="24"/>
          <w:szCs w:val="24"/>
          <w:lang w:val="hy-AM"/>
        </w:rPr>
        <w:t> </w:t>
      </w:r>
      <w:r w:rsidRPr="00870DD6">
        <w:rPr>
          <w:rFonts w:ascii="GHEA Grapalat" w:eastAsia="Times New Roman" w:hAnsi="GHEA Grapalat" w:cs="GHEA Grapalat"/>
          <w:b/>
          <w:color w:val="000000"/>
          <w:sz w:val="24"/>
          <w:szCs w:val="24"/>
          <w:lang w:val="hy-AM"/>
        </w:rPr>
        <w:t>իրավական</w:t>
      </w:r>
      <w:r w:rsidRPr="00870DD6">
        <w:rPr>
          <w:rFonts w:ascii="Calibri" w:eastAsia="Times New Roman" w:hAnsi="Calibri" w:cs="Calibri"/>
          <w:b/>
          <w:color w:val="000000"/>
          <w:sz w:val="24"/>
          <w:szCs w:val="24"/>
          <w:lang w:val="hy-AM"/>
        </w:rPr>
        <w:t> </w:t>
      </w:r>
      <w:r w:rsidRPr="00870DD6">
        <w:rPr>
          <w:rFonts w:ascii="GHEA Grapalat" w:eastAsia="Times New Roman" w:hAnsi="GHEA Grapalat" w:cs="GHEA Grapalat"/>
          <w:b/>
          <w:color w:val="000000"/>
          <w:sz w:val="24"/>
          <w:szCs w:val="24"/>
          <w:lang w:val="hy-AM"/>
        </w:rPr>
        <w:t>ակտի</w:t>
      </w:r>
      <w:r w:rsidRPr="00870DD6">
        <w:rPr>
          <w:rFonts w:ascii="Calibri" w:eastAsia="Times New Roman" w:hAnsi="Calibri" w:cs="Calibri"/>
          <w:b/>
          <w:color w:val="000000"/>
          <w:sz w:val="24"/>
          <w:szCs w:val="24"/>
          <w:lang w:val="hy-AM"/>
        </w:rPr>
        <w:t> </w:t>
      </w:r>
      <w:r w:rsidRPr="00870DD6">
        <w:rPr>
          <w:rFonts w:ascii="GHEA Grapalat" w:eastAsia="Times New Roman" w:hAnsi="GHEA Grapalat" w:cs="GHEA Grapalat"/>
          <w:b/>
          <w:color w:val="000000"/>
          <w:sz w:val="24"/>
          <w:szCs w:val="24"/>
          <w:lang w:val="hy-AM"/>
        </w:rPr>
        <w:t>ընդունման</w:t>
      </w:r>
      <w:r w:rsidRPr="00870DD6">
        <w:rPr>
          <w:rFonts w:ascii="Calibri" w:eastAsia="Times New Roman" w:hAnsi="Calibri" w:cs="Calibri"/>
          <w:b/>
          <w:color w:val="000000"/>
          <w:sz w:val="24"/>
          <w:szCs w:val="24"/>
          <w:lang w:val="hy-AM"/>
        </w:rPr>
        <w:t> </w:t>
      </w:r>
      <w:r w:rsidRPr="00870DD6">
        <w:rPr>
          <w:rFonts w:ascii="GHEA Grapalat" w:eastAsia="Times New Roman" w:hAnsi="GHEA Grapalat" w:cs="GHEA Grapalat"/>
          <w:b/>
          <w:color w:val="000000"/>
          <w:sz w:val="24"/>
          <w:szCs w:val="24"/>
          <w:lang w:val="hy-AM"/>
        </w:rPr>
        <w:t>անհրաժեշտությունը</w:t>
      </w:r>
      <w:r w:rsidRPr="00870DD6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.</w:t>
      </w:r>
    </w:p>
    <w:p w14:paraId="4A5602CA" w14:textId="224E6C99" w:rsidR="00142FCD" w:rsidRPr="00057968" w:rsidRDefault="00D13E5D" w:rsidP="00057968">
      <w:pPr>
        <w:spacing w:after="0" w:line="360" w:lineRule="auto"/>
        <w:contextualSpacing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hy-AM"/>
        </w:rPr>
        <w:tab/>
      </w:r>
      <w:r w:rsidR="00142FCD" w:rsidRPr="00142FCD">
        <w:rPr>
          <w:rFonts w:ascii="GHEA Grapalat" w:hAnsi="GHEA Grapalat"/>
          <w:sz w:val="24"/>
          <w:szCs w:val="24"/>
          <w:lang w:val="hy-AM"/>
        </w:rPr>
        <w:t>Հայաստանի Հանրապետությունում շարժական կապի լայնաշերտ 5G տեխնոլոգիայի ներդրման ու զարգացման՝ այդ թվում՝ լիարժեք 5G տեխնոլոգիային բնորոշ տվյալների հաղորդման բարձր արագություններով և ցանցի փոքր ընդհատումներով ծառայությունների մատուցումն ապահովելու համար անհրաժեշտ ռադիոհաճախականային ռեսուրսների (մասնավորապես, 3400-3800ՄՀց տիրույթի) տրամադրման աշխատանքների շրջանակում, ՀՀ բարձր տեխնոլոգիական արդյունաբերության նախարարի 2024 թվականի օգոստոսի 6-ի թիվ 13-Ն հրամանով ազատականացվել և ՀՀ հանրային ծառայությունները կարգավորման հանձնաժողովի տնօրինման է հանձնվել 3600-3800ՄՀց ռադիոհաճախականությունների հատվածը</w:t>
      </w:r>
      <w:r w:rsidR="00BF2EDC">
        <w:rPr>
          <w:rFonts w:ascii="GHEA Grapalat" w:hAnsi="GHEA Grapalat"/>
          <w:sz w:val="24"/>
          <w:szCs w:val="24"/>
          <w:lang w:val="hy-AM"/>
        </w:rPr>
        <w:t xml:space="preserve"> </w:t>
      </w:r>
      <w:r w:rsidR="00057968" w:rsidRPr="007140CA">
        <w:rPr>
          <w:rFonts w:ascii="GHEA Grapalat" w:hAnsi="GHEA Grapalat"/>
          <w:sz w:val="24"/>
          <w:szCs w:val="24"/>
          <w:lang w:val="hy-AM"/>
        </w:rPr>
        <w:t>(</w:t>
      </w:r>
      <w:r w:rsidR="00057968">
        <w:rPr>
          <w:rFonts w:ascii="GHEA Grapalat" w:hAnsi="GHEA Grapalat"/>
          <w:sz w:val="24"/>
          <w:szCs w:val="24"/>
          <w:lang w:val="hy-AM"/>
        </w:rPr>
        <w:t>պատճեն</w:t>
      </w:r>
      <w:r w:rsidR="00057968" w:rsidRPr="007140CA">
        <w:rPr>
          <w:rFonts w:ascii="GHEA Grapalat" w:hAnsi="GHEA Grapalat"/>
          <w:sz w:val="24"/>
          <w:szCs w:val="24"/>
          <w:lang w:val="hy-AM"/>
        </w:rPr>
        <w:t xml:space="preserve">ը կցվում </w:t>
      </w:r>
      <w:r w:rsidR="00057968">
        <w:rPr>
          <w:rFonts w:ascii="GHEA Grapalat" w:hAnsi="GHEA Grapalat"/>
          <w:sz w:val="24"/>
          <w:szCs w:val="24"/>
          <w:lang w:val="hy-AM"/>
        </w:rPr>
        <w:t>է</w:t>
      </w:r>
      <w:r w:rsidR="00057968" w:rsidRPr="007140CA">
        <w:rPr>
          <w:rFonts w:ascii="GHEA Grapalat" w:hAnsi="GHEA Grapalat"/>
          <w:sz w:val="24"/>
          <w:szCs w:val="24"/>
          <w:lang w:val="hy-AM"/>
        </w:rPr>
        <w:t>):</w:t>
      </w:r>
    </w:p>
    <w:p w14:paraId="3B9BE48F" w14:textId="6FA9591F" w:rsidR="00142FCD" w:rsidRDefault="00142FCD" w:rsidP="00142FCD">
      <w:pPr>
        <w:shd w:val="clear" w:color="auto" w:fill="FFFFFF"/>
        <w:spacing w:after="0" w:line="360" w:lineRule="auto"/>
        <w:ind w:firstLine="567"/>
        <w:jc w:val="both"/>
        <w:textAlignment w:val="baseline"/>
        <w:rPr>
          <w:rFonts w:ascii="GHEA Grapalat" w:hAnsi="GHEA Grapalat" w:cs="Times Armenian"/>
          <w:sz w:val="24"/>
          <w:szCs w:val="24"/>
          <w:lang w:val="hy-AM"/>
        </w:rPr>
      </w:pPr>
      <w:r w:rsidRPr="00142FCD">
        <w:rPr>
          <w:rFonts w:ascii="GHEA Grapalat" w:hAnsi="GHEA Grapalat"/>
          <w:sz w:val="24"/>
          <w:szCs w:val="24"/>
          <w:lang w:val="hy-AM"/>
        </w:rPr>
        <w:t xml:space="preserve">Միևնույն ժամանակ, ՀՀ բարձր տեխնոլոգիական արդյունաբերության նախարարի 2023 թվականի հունվարի 11-ի </w:t>
      </w:r>
      <w:r w:rsidRPr="00142FCD">
        <w:rPr>
          <w:rFonts w:ascii="GHEA Grapalat" w:hAnsi="GHEA Grapalat"/>
          <w:sz w:val="24"/>
          <w:szCs w:val="24"/>
          <w:lang w:val="af-ZA"/>
        </w:rPr>
        <w:t>N02-</w:t>
      </w:r>
      <w:r w:rsidRPr="00142FCD">
        <w:rPr>
          <w:rFonts w:ascii="GHEA Grapalat" w:hAnsi="GHEA Grapalat"/>
          <w:sz w:val="24"/>
          <w:szCs w:val="24"/>
          <w:lang w:val="hy-AM"/>
        </w:rPr>
        <w:t xml:space="preserve">Ն հրամանի համաձայն՝ ՀՀ հանրային ծառայությունները կարգավորող հանձնաժողովի տնօրինմանն է հանձնվել 2300-2400ՄՀց ռադիոհաճախականությունների տիրույթը, որն ըստ դրա օգտագործման նշանակության (այդ թվում՝ միջազգային փորձի համաձայն), նախատեսված է նաև </w:t>
      </w:r>
      <w:r w:rsidRPr="00142FCD">
        <w:rPr>
          <w:rFonts w:ascii="GHEA Grapalat" w:hAnsi="GHEA Grapalat" w:cs="Times Armenian"/>
          <w:sz w:val="24"/>
          <w:szCs w:val="24"/>
          <w:lang w:val="hy-AM"/>
        </w:rPr>
        <w:t>շարժական կապի լայնաշերտ 5</w:t>
      </w:r>
      <w:r w:rsidRPr="00142FCD">
        <w:rPr>
          <w:rFonts w:ascii="GHEA Grapalat" w:hAnsi="GHEA Grapalat" w:cs="Times Armenian"/>
          <w:sz w:val="24"/>
          <w:szCs w:val="24"/>
          <w:lang w:val="af-ZA"/>
        </w:rPr>
        <w:t xml:space="preserve">G </w:t>
      </w:r>
      <w:r w:rsidRPr="00142FCD">
        <w:rPr>
          <w:rFonts w:ascii="GHEA Grapalat" w:hAnsi="GHEA Grapalat" w:cs="Times Armenian"/>
          <w:sz w:val="24"/>
          <w:szCs w:val="24"/>
          <w:lang w:val="hy-AM"/>
        </w:rPr>
        <w:t>տեխնոլոգիայի ցանցերի</w:t>
      </w:r>
      <w:r w:rsidRPr="00142FC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42FCD">
        <w:rPr>
          <w:rFonts w:ascii="GHEA Grapalat" w:hAnsi="GHEA Grapalat" w:cs="Times Armenian"/>
          <w:sz w:val="24"/>
          <w:szCs w:val="24"/>
          <w:lang w:val="hy-AM"/>
        </w:rPr>
        <w:t xml:space="preserve">ներդրման և զարգացման </w:t>
      </w:r>
      <w:r>
        <w:rPr>
          <w:rFonts w:ascii="GHEA Grapalat" w:hAnsi="GHEA Grapalat" w:cs="Times Armenian"/>
          <w:sz w:val="24"/>
          <w:szCs w:val="24"/>
          <w:lang w:val="hy-AM"/>
        </w:rPr>
        <w:t>համար</w:t>
      </w:r>
      <w:r w:rsidR="00BF2EDC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="00BF2EDC" w:rsidRPr="007140CA">
        <w:rPr>
          <w:rFonts w:ascii="GHEA Grapalat" w:hAnsi="GHEA Grapalat"/>
          <w:sz w:val="24"/>
          <w:szCs w:val="24"/>
          <w:lang w:val="hy-AM"/>
        </w:rPr>
        <w:t>(</w:t>
      </w:r>
      <w:r w:rsidR="00BF2EDC">
        <w:rPr>
          <w:rFonts w:ascii="GHEA Grapalat" w:hAnsi="GHEA Grapalat"/>
          <w:sz w:val="24"/>
          <w:szCs w:val="24"/>
          <w:lang w:val="hy-AM"/>
        </w:rPr>
        <w:t>պատճեն</w:t>
      </w:r>
      <w:r w:rsidR="00BF2EDC" w:rsidRPr="007140CA">
        <w:rPr>
          <w:rFonts w:ascii="GHEA Grapalat" w:hAnsi="GHEA Grapalat"/>
          <w:sz w:val="24"/>
          <w:szCs w:val="24"/>
          <w:lang w:val="hy-AM"/>
        </w:rPr>
        <w:t xml:space="preserve">ը կցվում </w:t>
      </w:r>
      <w:r w:rsidR="00BF2EDC">
        <w:rPr>
          <w:rFonts w:ascii="GHEA Grapalat" w:hAnsi="GHEA Grapalat"/>
          <w:sz w:val="24"/>
          <w:szCs w:val="24"/>
          <w:lang w:val="hy-AM"/>
        </w:rPr>
        <w:t>է</w:t>
      </w:r>
      <w:r w:rsidR="00BF2EDC" w:rsidRPr="007140CA">
        <w:rPr>
          <w:rFonts w:ascii="GHEA Grapalat" w:hAnsi="GHEA Grapalat"/>
          <w:sz w:val="24"/>
          <w:szCs w:val="24"/>
          <w:lang w:val="hy-AM"/>
        </w:rPr>
        <w:t>)</w:t>
      </w:r>
      <w:r w:rsidR="00057968">
        <w:rPr>
          <w:rFonts w:ascii="GHEA Grapalat" w:hAnsi="GHEA Grapalat" w:cs="Times Armenian"/>
          <w:sz w:val="24"/>
          <w:szCs w:val="24"/>
          <w:lang w:val="hy-AM"/>
        </w:rPr>
        <w:t>:</w:t>
      </w:r>
    </w:p>
    <w:p w14:paraId="5EB1A921" w14:textId="541A84BC" w:rsidR="00CF5134" w:rsidRPr="00142FCD" w:rsidRDefault="00142FCD" w:rsidP="00142FCD">
      <w:pPr>
        <w:shd w:val="clear" w:color="auto" w:fill="FFFFFF"/>
        <w:spacing w:after="0" w:line="360" w:lineRule="auto"/>
        <w:ind w:firstLine="567"/>
        <w:jc w:val="both"/>
        <w:textAlignment w:val="baseline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 w:rsidRPr="00142FCD">
        <w:rPr>
          <w:rStyle w:val="namak2"/>
          <w:rFonts w:eastAsiaTheme="minorEastAsia"/>
          <w:lang w:val="hy-AM"/>
        </w:rPr>
        <w:t xml:space="preserve">Նկատի ունենալով վերոնշյալը, </w:t>
      </w:r>
      <w:r w:rsidRPr="00142FCD">
        <w:rPr>
          <w:rFonts w:ascii="GHEA Grapalat" w:hAnsi="GHEA Grapalat"/>
          <w:sz w:val="24"/>
          <w:szCs w:val="24"/>
          <w:lang w:val="hy-AM"/>
        </w:rPr>
        <w:t xml:space="preserve">ինչպես նաև </w:t>
      </w:r>
      <w:r w:rsidR="00334EAD" w:rsidRPr="00142FCD">
        <w:rPr>
          <w:rStyle w:val="namak2"/>
          <w:rFonts w:eastAsiaTheme="minorEastAsia"/>
          <w:lang w:val="hy-AM"/>
        </w:rPr>
        <w:t>հանրապետությունում շարժական կապի 5G տեխնոլոգիայի ներդրման և զարգացման աշխատանքների արդյունավետության ապահովման նկատառումներով</w:t>
      </w:r>
      <w:r w:rsidR="00334EAD" w:rsidRPr="00142FC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42FCD">
        <w:rPr>
          <w:rFonts w:ascii="GHEA Grapalat" w:hAnsi="GHEA Grapalat"/>
          <w:sz w:val="24"/>
          <w:szCs w:val="24"/>
          <w:lang w:val="hy-AM"/>
        </w:rPr>
        <w:t>2300-2400 ՄՀց և 3600-3800 ՄՀց ռադիոհաճախականությունների հատվածների</w:t>
      </w:r>
      <w:r w:rsidR="00334EAD">
        <w:rPr>
          <w:rFonts w:ascii="GHEA Grapalat" w:hAnsi="GHEA Grapalat"/>
          <w:sz w:val="24"/>
          <w:szCs w:val="24"/>
          <w:lang w:val="hy-AM"/>
        </w:rPr>
        <w:t xml:space="preserve"> մրցութային հիմունքներով </w:t>
      </w:r>
      <w:r w:rsidRPr="00142FCD">
        <w:rPr>
          <w:rFonts w:ascii="GHEA Grapalat" w:hAnsi="GHEA Grapalat"/>
          <w:sz w:val="24"/>
          <w:szCs w:val="24"/>
          <w:lang w:val="hy-AM"/>
        </w:rPr>
        <w:t>տրամադրման և օգտագործման պարտադիր վճարների չափերի սահմանման վերաբերյալ քննարկումները</w:t>
      </w:r>
      <w:r w:rsidR="00334EAD">
        <w:rPr>
          <w:rFonts w:ascii="GHEA Grapalat" w:hAnsi="GHEA Grapalat"/>
          <w:sz w:val="24"/>
          <w:szCs w:val="24"/>
          <w:lang w:val="hy-AM"/>
        </w:rPr>
        <w:t>,</w:t>
      </w:r>
      <w:r w:rsidRPr="00142FCD">
        <w:rPr>
          <w:rStyle w:val="namak2"/>
          <w:rFonts w:eastAsiaTheme="minorEastAsia"/>
          <w:lang w:val="hy-AM"/>
        </w:rPr>
        <w:t xml:space="preserve"> անհրաժեշտություն է առաջացել Հայաստանի Հանրապետության 2024 թվականի պետական բյուջեի մասին</w:t>
      </w:r>
      <w:r w:rsidRPr="00142FCD">
        <w:rPr>
          <w:rFonts w:ascii="GHEA Grapalat" w:hAnsi="GHEA Grapalat"/>
          <w:color w:val="000000"/>
          <w:sz w:val="24"/>
          <w:szCs w:val="24"/>
          <w:lang w:val="hy-AM"/>
        </w:rPr>
        <w:t xml:space="preserve"> օրենքով </w:t>
      </w:r>
      <w:r w:rsidRPr="00142FCD">
        <w:rPr>
          <w:rStyle w:val="namak2"/>
          <w:rFonts w:eastAsiaTheme="minorEastAsia"/>
          <w:lang w:val="hy-AM"/>
        </w:rPr>
        <w:t xml:space="preserve">սահմանել ռադիոհաճախականությունների տվյալ տիրույթի համապատասխան հատվածների տրամադրման և օգտագործման վճարները, նկատի ունենալով, որ նշված </w:t>
      </w:r>
      <w:r w:rsidRPr="00142FCD">
        <w:rPr>
          <w:rStyle w:val="namak2"/>
          <w:rFonts w:eastAsiaTheme="minorEastAsia"/>
          <w:lang w:val="hy-AM"/>
        </w:rPr>
        <w:lastRenderedPageBreak/>
        <w:t xml:space="preserve">ռադիոհաճախականությունները նախատեսված են </w:t>
      </w:r>
      <w:r w:rsidRPr="00142FCD">
        <w:rPr>
          <w:rFonts w:ascii="GHEA Grapalat" w:hAnsi="GHEA Grapalat"/>
          <w:color w:val="000000"/>
          <w:sz w:val="24"/>
          <w:szCs w:val="24"/>
          <w:lang w:val="hy-AM"/>
        </w:rPr>
        <w:t>անլար հասանելիության շարժական լայնաշերտ կապի ցանցերի համար</w:t>
      </w:r>
      <w:r w:rsidRPr="00142FCD">
        <w:rPr>
          <w:rStyle w:val="namak2"/>
          <w:rFonts w:eastAsiaTheme="minorEastAsia"/>
          <w:lang w:val="hy-AM"/>
        </w:rPr>
        <w:t xml:space="preserve">։ </w:t>
      </w:r>
    </w:p>
    <w:p w14:paraId="3FB7B8D0" w14:textId="0060A2AD" w:rsidR="00B716DE" w:rsidRDefault="00B716DE" w:rsidP="00870DD6">
      <w:pPr>
        <w:shd w:val="clear" w:color="auto" w:fill="FFFFFF"/>
        <w:tabs>
          <w:tab w:val="left" w:pos="851"/>
        </w:tabs>
        <w:spacing w:after="0" w:line="360" w:lineRule="auto"/>
        <w:ind w:firstLine="567"/>
        <w:jc w:val="both"/>
        <w:textAlignment w:val="baseline"/>
        <w:rPr>
          <w:rFonts w:ascii="GHEA Grapalat" w:eastAsia="Times New Roman" w:hAnsi="GHEA Grapalat" w:cs="Times New Roman"/>
          <w:b/>
          <w:sz w:val="24"/>
          <w:szCs w:val="24"/>
          <w:bdr w:val="none" w:sz="0" w:space="0" w:color="auto" w:frame="1"/>
          <w:lang w:val="hy-AM"/>
        </w:rPr>
      </w:pPr>
      <w:r w:rsidRPr="00870DD6">
        <w:rPr>
          <w:rFonts w:ascii="GHEA Grapalat" w:eastAsia="Times New Roman" w:hAnsi="GHEA Grapalat" w:cs="Times New Roman"/>
          <w:b/>
          <w:sz w:val="24"/>
          <w:szCs w:val="24"/>
          <w:bdr w:val="none" w:sz="0" w:space="0" w:color="auto" w:frame="1"/>
          <w:lang w:val="hy-AM"/>
        </w:rPr>
        <w:t xml:space="preserve">2. Առաջարկվող կարգավորման բնույթը </w:t>
      </w:r>
    </w:p>
    <w:p w14:paraId="591F624E" w14:textId="5712822B" w:rsidR="005B1BA3" w:rsidRPr="00142FCD" w:rsidRDefault="009324B1" w:rsidP="00142FCD">
      <w:pPr>
        <w:shd w:val="clear" w:color="auto" w:fill="FFFFFF"/>
        <w:tabs>
          <w:tab w:val="left" w:pos="851"/>
        </w:tabs>
        <w:spacing w:after="0" w:line="360" w:lineRule="auto"/>
        <w:ind w:firstLine="567"/>
        <w:jc w:val="both"/>
        <w:textAlignment w:val="baseline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 w:rsidRPr="009324B1">
        <w:rPr>
          <w:rStyle w:val="namak2"/>
          <w:rFonts w:eastAsiaTheme="minorEastAsia"/>
          <w:lang w:val="hy-AM"/>
        </w:rPr>
        <w:t>«Հայաստանի Հանրապետության 202</w:t>
      </w:r>
      <w:r w:rsidR="00803FCF">
        <w:rPr>
          <w:rStyle w:val="namak2"/>
          <w:rFonts w:eastAsiaTheme="minorEastAsia"/>
          <w:lang w:val="hy-AM"/>
        </w:rPr>
        <w:t>4</w:t>
      </w:r>
      <w:r w:rsidRPr="009324B1">
        <w:rPr>
          <w:rStyle w:val="namak2"/>
          <w:rFonts w:eastAsiaTheme="minorEastAsia"/>
          <w:lang w:val="hy-AM"/>
        </w:rPr>
        <w:t xml:space="preserve"> թվականի պետական բյուջեի մասին» օրենքում լրացում կատարելու մասին» օրենքի նախագիծի համաձայն՝ նախատեսվում է </w:t>
      </w:r>
      <w:r w:rsidR="00803FCF" w:rsidRPr="00803FCF">
        <w:rPr>
          <w:rStyle w:val="namak2"/>
          <w:rFonts w:eastAsiaTheme="minorEastAsia"/>
          <w:lang w:val="hy-AM"/>
        </w:rPr>
        <w:t xml:space="preserve">2300-2400ՄՀց </w:t>
      </w:r>
      <w:r w:rsidRPr="00803FCF">
        <w:rPr>
          <w:rStyle w:val="namak2"/>
          <w:rFonts w:eastAsiaTheme="minorEastAsia"/>
          <w:lang w:val="hy-AM"/>
        </w:rPr>
        <w:t xml:space="preserve">և </w:t>
      </w:r>
      <w:r w:rsidR="00803FCF" w:rsidRPr="00803FCF">
        <w:rPr>
          <w:rStyle w:val="namak2"/>
          <w:rFonts w:eastAsiaTheme="minorEastAsia"/>
          <w:lang w:val="hy-AM"/>
        </w:rPr>
        <w:t xml:space="preserve">3600-3800ՄՀց </w:t>
      </w:r>
      <w:r w:rsidRPr="00803FCF">
        <w:rPr>
          <w:rStyle w:val="namak2"/>
          <w:rFonts w:eastAsiaTheme="minorEastAsia"/>
          <w:lang w:val="hy-AM"/>
        </w:rPr>
        <w:t xml:space="preserve">ռադիոհաճախականությունների հատվածները ներառել անլար հասանելիության </w:t>
      </w:r>
      <w:r w:rsidR="005F3266" w:rsidRPr="005F3266">
        <w:rPr>
          <w:rStyle w:val="namak2"/>
          <w:rFonts w:eastAsiaTheme="minorEastAsia"/>
          <w:lang w:val="hy-AM"/>
        </w:rPr>
        <w:t>շարժական</w:t>
      </w:r>
      <w:r w:rsidR="005F3266" w:rsidRPr="00803FCF">
        <w:rPr>
          <w:rStyle w:val="namak2"/>
          <w:rFonts w:eastAsiaTheme="minorEastAsia"/>
          <w:lang w:val="hy-AM"/>
        </w:rPr>
        <w:t xml:space="preserve"> </w:t>
      </w:r>
      <w:r w:rsidRPr="00803FCF">
        <w:rPr>
          <w:rStyle w:val="namak2"/>
          <w:rFonts w:eastAsiaTheme="minorEastAsia"/>
          <w:lang w:val="hy-AM"/>
        </w:rPr>
        <w:t>լայնաշերտ կապի ցանցերի համար սահմանված ռադիոհաճախականությունների ցանկում, որով տվյալ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ռեսուրսի 1ՄՀց ռադիոհաճախականության գոտու </w:t>
      </w:r>
      <w:r w:rsidR="005839E2">
        <w:rPr>
          <w:rFonts w:ascii="GHEA Grapalat" w:hAnsi="GHEA Grapalat"/>
          <w:color w:val="000000"/>
          <w:sz w:val="24"/>
          <w:szCs w:val="24"/>
          <w:lang w:val="hy-AM"/>
        </w:rPr>
        <w:t xml:space="preserve">համար 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տրամադրման </w:t>
      </w:r>
      <w:r w:rsidR="005839E2">
        <w:rPr>
          <w:rFonts w:ascii="GHEA Grapalat" w:hAnsi="GHEA Grapalat"/>
          <w:color w:val="000000"/>
          <w:sz w:val="24"/>
          <w:szCs w:val="24"/>
          <w:lang w:val="hy-AM"/>
        </w:rPr>
        <w:t xml:space="preserve">պարտադիր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վճա</w:t>
      </w:r>
      <w:r w:rsidR="005839E2">
        <w:rPr>
          <w:rFonts w:ascii="GHEA Grapalat" w:hAnsi="GHEA Grapalat"/>
          <w:color w:val="000000"/>
          <w:sz w:val="24"/>
          <w:szCs w:val="24"/>
          <w:lang w:val="hy-AM"/>
        </w:rPr>
        <w:t xml:space="preserve">րը </w:t>
      </w:r>
      <w:r w:rsidR="005839E2" w:rsidRPr="005839E2">
        <w:rPr>
          <w:rFonts w:ascii="GHEA Grapalat" w:hAnsi="GHEA Grapalat"/>
          <w:color w:val="000000"/>
          <w:sz w:val="24"/>
          <w:szCs w:val="24"/>
          <w:lang w:val="hy-AM"/>
        </w:rPr>
        <w:t>(</w:t>
      </w:r>
      <w:r w:rsidR="005839E2">
        <w:rPr>
          <w:rFonts w:ascii="GHEA Grapalat" w:hAnsi="GHEA Grapalat"/>
          <w:color w:val="000000"/>
          <w:sz w:val="24"/>
          <w:szCs w:val="24"/>
          <w:lang w:val="hy-AM"/>
        </w:rPr>
        <w:t>միանվագ</w:t>
      </w:r>
      <w:r w:rsidR="005839E2" w:rsidRPr="005839E2">
        <w:rPr>
          <w:rFonts w:ascii="GHEA Grapalat" w:hAnsi="GHEA Grapalat"/>
          <w:color w:val="000000"/>
          <w:sz w:val="24"/>
          <w:szCs w:val="24"/>
          <w:lang w:val="hy-AM"/>
        </w:rPr>
        <w:t>)</w:t>
      </w:r>
      <w:r w:rsidR="005839E2">
        <w:rPr>
          <w:rFonts w:ascii="GHEA Grapalat" w:hAnsi="GHEA Grapalat"/>
          <w:color w:val="000000"/>
          <w:sz w:val="24"/>
          <w:szCs w:val="24"/>
          <w:lang w:val="hy-AM"/>
        </w:rPr>
        <w:t xml:space="preserve"> 25 000 000 դրամ է, իսկ տարեկան օգտագործման վճարը՝ 16 800 000 դրամ։</w:t>
      </w:r>
    </w:p>
    <w:p w14:paraId="240B3EDA" w14:textId="77777777" w:rsidR="005B1BA3" w:rsidRPr="00870DD6" w:rsidRDefault="005B1BA3" w:rsidP="00870DD6">
      <w:pPr>
        <w:numPr>
          <w:ilvl w:val="0"/>
          <w:numId w:val="2"/>
        </w:numPr>
        <w:shd w:val="clear" w:color="auto" w:fill="FFFFFF"/>
        <w:spacing w:after="0" w:line="360" w:lineRule="auto"/>
        <w:ind w:left="0" w:firstLine="567"/>
        <w:textAlignment w:val="baseline"/>
        <w:rPr>
          <w:rFonts w:ascii="GHEA Grapalat" w:eastAsia="Times New Roman" w:hAnsi="GHEA Grapalat" w:cs="Sylfaen"/>
          <w:b/>
          <w:color w:val="000000"/>
          <w:sz w:val="24"/>
          <w:szCs w:val="24"/>
          <w:lang w:val="hy-AM"/>
        </w:rPr>
      </w:pPr>
      <w:r w:rsidRPr="00870DD6">
        <w:rPr>
          <w:rFonts w:ascii="GHEA Grapalat" w:eastAsia="Times New Roman" w:hAnsi="GHEA Grapalat" w:cs="Sylfaen"/>
          <w:b/>
          <w:color w:val="000000"/>
          <w:sz w:val="24"/>
          <w:szCs w:val="24"/>
          <w:lang w:val="hy-AM"/>
        </w:rPr>
        <w:t>Ակնկալվող արդյունքը</w:t>
      </w:r>
    </w:p>
    <w:p w14:paraId="51BD6DE0" w14:textId="6B11814E" w:rsidR="00057968" w:rsidRDefault="00803FCF" w:rsidP="00334EAD">
      <w:pPr>
        <w:shd w:val="clear" w:color="auto" w:fill="FFFFFF"/>
        <w:spacing w:after="0" w:line="360" w:lineRule="auto"/>
        <w:ind w:left="-284" w:firstLine="568"/>
        <w:jc w:val="both"/>
        <w:textAlignment w:val="baseline"/>
        <w:rPr>
          <w:rStyle w:val="namak2"/>
          <w:rFonts w:eastAsiaTheme="minorEastAsia"/>
          <w:lang w:val="hy-AM"/>
        </w:rPr>
      </w:pPr>
      <w:r w:rsidRPr="00803FCF">
        <w:rPr>
          <w:rStyle w:val="namak2"/>
          <w:rFonts w:eastAsiaTheme="minorEastAsia"/>
          <w:lang w:val="hy-AM"/>
        </w:rPr>
        <w:t>2300-2400</w:t>
      </w:r>
      <w:r w:rsidR="00997419">
        <w:rPr>
          <w:rStyle w:val="namak2"/>
          <w:rFonts w:eastAsiaTheme="minorEastAsia"/>
          <w:lang w:val="hy-AM"/>
        </w:rPr>
        <w:t xml:space="preserve"> </w:t>
      </w:r>
      <w:r w:rsidRPr="00803FCF">
        <w:rPr>
          <w:rStyle w:val="namak2"/>
          <w:rFonts w:eastAsiaTheme="minorEastAsia"/>
          <w:lang w:val="hy-AM"/>
        </w:rPr>
        <w:t>ՄՀց և 3600-3800</w:t>
      </w:r>
      <w:r w:rsidR="00997419">
        <w:rPr>
          <w:rStyle w:val="namak2"/>
          <w:rFonts w:eastAsiaTheme="minorEastAsia"/>
          <w:lang w:val="hy-AM"/>
        </w:rPr>
        <w:t xml:space="preserve"> </w:t>
      </w:r>
      <w:r w:rsidRPr="00803FCF">
        <w:rPr>
          <w:rStyle w:val="namak2"/>
          <w:rFonts w:eastAsiaTheme="minorEastAsia"/>
          <w:lang w:val="hy-AM"/>
        </w:rPr>
        <w:t>ՄՀց ռադիոհաճախականությունների հատվածներ</w:t>
      </w:r>
      <w:r>
        <w:rPr>
          <w:rStyle w:val="namak2"/>
          <w:rFonts w:eastAsiaTheme="minorEastAsia"/>
          <w:lang w:val="hy-AM"/>
        </w:rPr>
        <w:t>ի</w:t>
      </w:r>
      <w:r w:rsidRPr="00803FCF">
        <w:rPr>
          <w:rStyle w:val="namak2"/>
          <w:rFonts w:eastAsiaTheme="minorEastAsia"/>
          <w:lang w:val="hy-AM"/>
        </w:rPr>
        <w:t xml:space="preserve"> </w:t>
      </w:r>
      <w:r w:rsidR="003A576C">
        <w:rPr>
          <w:rStyle w:val="namak2"/>
          <w:rFonts w:eastAsiaTheme="minorEastAsia"/>
          <w:lang w:val="hy-AM"/>
        </w:rPr>
        <w:t xml:space="preserve">մրցութային հիմունքներով </w:t>
      </w:r>
      <w:r w:rsidR="003A576C" w:rsidRPr="0004327F">
        <w:rPr>
          <w:rStyle w:val="namak2"/>
          <w:rFonts w:eastAsiaTheme="minorEastAsia"/>
          <w:lang w:val="hy-AM"/>
        </w:rPr>
        <w:t>տրամադրումը</w:t>
      </w:r>
      <w:r w:rsidR="003A576C">
        <w:rPr>
          <w:rStyle w:val="namak2"/>
          <w:rFonts w:eastAsiaTheme="minorEastAsia"/>
          <w:lang w:val="hy-AM"/>
        </w:rPr>
        <w:t xml:space="preserve"> կնպաստի շ</w:t>
      </w:r>
      <w:r w:rsidR="003A576C" w:rsidRPr="00171D8B">
        <w:rPr>
          <w:rStyle w:val="namak2"/>
          <w:rFonts w:eastAsiaTheme="minorEastAsia"/>
          <w:lang w:val="hy-AM"/>
        </w:rPr>
        <w:t xml:space="preserve">արժական կապի լայնաշերտ </w:t>
      </w:r>
      <w:r w:rsidR="00A17DBF" w:rsidRPr="00171D8B">
        <w:rPr>
          <w:rStyle w:val="namak2"/>
          <w:rFonts w:eastAsiaTheme="minorEastAsia"/>
          <w:lang w:val="hy-AM"/>
        </w:rPr>
        <w:t>5G տեխնոլոգիայ</w:t>
      </w:r>
      <w:r w:rsidR="00A17DBF">
        <w:rPr>
          <w:rStyle w:val="namak2"/>
          <w:rFonts w:eastAsiaTheme="minorEastAsia"/>
          <w:lang w:val="hy-AM"/>
        </w:rPr>
        <w:t xml:space="preserve">ի </w:t>
      </w:r>
      <w:r w:rsidR="003A576C">
        <w:rPr>
          <w:rStyle w:val="namak2"/>
          <w:rFonts w:eastAsiaTheme="minorEastAsia"/>
          <w:lang w:val="hy-AM"/>
        </w:rPr>
        <w:t xml:space="preserve">ցանցերի զարգացմանն ու </w:t>
      </w:r>
      <w:r w:rsidR="003A576C" w:rsidRPr="0004327F">
        <w:rPr>
          <w:rStyle w:val="namak2"/>
          <w:rFonts w:eastAsiaTheme="minorEastAsia"/>
          <w:lang w:val="hy-AM"/>
        </w:rPr>
        <w:t>միջազգային միտումներին համահունչ հեռահաղորդակցության ոլորտի շարունակական դինամիկ զարգացման</w:t>
      </w:r>
      <w:r w:rsidR="003A576C">
        <w:rPr>
          <w:rStyle w:val="namak2"/>
          <w:rFonts w:eastAsiaTheme="minorEastAsia"/>
          <w:lang w:val="hy-AM"/>
        </w:rPr>
        <w:t>ը,</w:t>
      </w:r>
      <w:r w:rsidR="005839E2">
        <w:rPr>
          <w:rStyle w:val="namak2"/>
          <w:rFonts w:eastAsiaTheme="minorEastAsia"/>
          <w:lang w:val="hy-AM"/>
        </w:rPr>
        <w:t xml:space="preserve"> ինչպես նաև նշված ռադիոհաճախականությունների ընդհանուր </w:t>
      </w:r>
      <w:r w:rsidR="00FB4B97">
        <w:rPr>
          <w:rStyle w:val="namak2"/>
          <w:rFonts w:eastAsiaTheme="minorEastAsia"/>
          <w:lang w:val="hy-AM"/>
        </w:rPr>
        <w:t>300</w:t>
      </w:r>
      <w:r w:rsidR="005839E2">
        <w:rPr>
          <w:rStyle w:val="namak2"/>
          <w:rFonts w:eastAsiaTheme="minorEastAsia"/>
          <w:lang w:val="hy-AM"/>
        </w:rPr>
        <w:t xml:space="preserve">ՄՀց հատվածների տրամադրման դեպքում կապահովի առնվազն </w:t>
      </w:r>
      <w:r w:rsidR="00FB4B97">
        <w:rPr>
          <w:rStyle w:val="namak2"/>
          <w:rFonts w:eastAsiaTheme="minorEastAsia"/>
          <w:lang w:val="hy-AM"/>
        </w:rPr>
        <w:t>7 մլրդ</w:t>
      </w:r>
      <w:r w:rsidR="005839E2">
        <w:rPr>
          <w:rStyle w:val="namak2"/>
          <w:rFonts w:eastAsiaTheme="minorEastAsia"/>
          <w:lang w:val="hy-AM"/>
        </w:rPr>
        <w:t xml:space="preserve"> 500 </w:t>
      </w:r>
      <w:r w:rsidR="00FB4B97">
        <w:rPr>
          <w:rStyle w:val="namak2"/>
          <w:rFonts w:eastAsiaTheme="minorEastAsia"/>
          <w:lang w:val="hy-AM"/>
        </w:rPr>
        <w:t>մլն</w:t>
      </w:r>
      <w:r w:rsidR="005839E2">
        <w:rPr>
          <w:rStyle w:val="namak2"/>
          <w:rFonts w:eastAsiaTheme="minorEastAsia"/>
          <w:lang w:val="hy-AM"/>
        </w:rPr>
        <w:t xml:space="preserve"> դրամի միանվագ </w:t>
      </w:r>
      <w:r w:rsidR="005839E2" w:rsidRPr="005839E2">
        <w:rPr>
          <w:rStyle w:val="namak2"/>
          <w:rFonts w:eastAsiaTheme="minorEastAsia"/>
          <w:lang w:val="hy-AM"/>
        </w:rPr>
        <w:t>(</w:t>
      </w:r>
      <w:r w:rsidR="005839E2">
        <w:rPr>
          <w:rStyle w:val="namak2"/>
          <w:rFonts w:eastAsiaTheme="minorEastAsia"/>
          <w:lang w:val="hy-AM"/>
        </w:rPr>
        <w:t>տրամադրման մասով</w:t>
      </w:r>
      <w:r w:rsidR="005839E2" w:rsidRPr="005839E2">
        <w:rPr>
          <w:rStyle w:val="namak2"/>
          <w:rFonts w:eastAsiaTheme="minorEastAsia"/>
          <w:lang w:val="hy-AM"/>
        </w:rPr>
        <w:t>)</w:t>
      </w:r>
      <w:r w:rsidR="005839E2">
        <w:rPr>
          <w:rStyle w:val="namak2"/>
          <w:rFonts w:eastAsiaTheme="minorEastAsia"/>
          <w:lang w:val="hy-AM"/>
        </w:rPr>
        <w:t xml:space="preserve"> և </w:t>
      </w:r>
      <w:r w:rsidR="00FB4B97">
        <w:rPr>
          <w:rStyle w:val="namak2"/>
          <w:rFonts w:eastAsiaTheme="minorEastAsia"/>
          <w:lang w:val="hy-AM"/>
        </w:rPr>
        <w:t>5 մլրդ 40 մլն</w:t>
      </w:r>
      <w:r w:rsidR="005839E2">
        <w:rPr>
          <w:rStyle w:val="namak2"/>
          <w:rFonts w:eastAsiaTheme="minorEastAsia"/>
          <w:lang w:val="hy-AM"/>
        </w:rPr>
        <w:t xml:space="preserve"> դրամ տարեկան </w:t>
      </w:r>
      <w:r w:rsidR="005839E2" w:rsidRPr="005839E2">
        <w:rPr>
          <w:rStyle w:val="namak2"/>
          <w:rFonts w:eastAsiaTheme="minorEastAsia"/>
          <w:lang w:val="hy-AM"/>
        </w:rPr>
        <w:t>(</w:t>
      </w:r>
      <w:r w:rsidR="005839E2">
        <w:rPr>
          <w:rStyle w:val="namak2"/>
          <w:rFonts w:eastAsiaTheme="minorEastAsia"/>
          <w:lang w:val="hy-AM"/>
        </w:rPr>
        <w:t>օգտագործման մասով</w:t>
      </w:r>
      <w:r w:rsidR="005839E2" w:rsidRPr="005839E2">
        <w:rPr>
          <w:rStyle w:val="namak2"/>
          <w:rFonts w:eastAsiaTheme="minorEastAsia"/>
          <w:lang w:val="hy-AM"/>
        </w:rPr>
        <w:t>)</w:t>
      </w:r>
      <w:r w:rsidR="005839E2">
        <w:rPr>
          <w:rStyle w:val="namak2"/>
          <w:rFonts w:eastAsiaTheme="minorEastAsia"/>
          <w:lang w:val="hy-AM"/>
        </w:rPr>
        <w:t xml:space="preserve"> ՀՀ պետական բյուջեի </w:t>
      </w:r>
      <w:r w:rsidR="00FA4E6B">
        <w:rPr>
          <w:rStyle w:val="namak2"/>
          <w:rFonts w:eastAsiaTheme="minorEastAsia"/>
          <w:lang w:val="hy-AM"/>
        </w:rPr>
        <w:t xml:space="preserve">լրացուցիչ </w:t>
      </w:r>
      <w:r w:rsidR="005839E2">
        <w:rPr>
          <w:rStyle w:val="namak2"/>
          <w:rFonts w:eastAsiaTheme="minorEastAsia"/>
          <w:lang w:val="hy-AM"/>
        </w:rPr>
        <w:t>մուտք։</w:t>
      </w:r>
    </w:p>
    <w:p w14:paraId="199A8898" w14:textId="5877016A" w:rsidR="00C9429A" w:rsidRDefault="00C9429A" w:rsidP="00334EAD">
      <w:pPr>
        <w:shd w:val="clear" w:color="auto" w:fill="FFFFFF"/>
        <w:spacing w:after="0" w:line="360" w:lineRule="auto"/>
        <w:ind w:left="-284" w:firstLine="568"/>
        <w:jc w:val="both"/>
        <w:textAlignment w:val="baseline"/>
        <w:rPr>
          <w:rStyle w:val="namak2"/>
          <w:rFonts w:eastAsiaTheme="minorEastAsia"/>
          <w:lang w:val="hy-AM"/>
        </w:rPr>
      </w:pPr>
    </w:p>
    <w:p w14:paraId="56C9568A" w14:textId="1C93FE6F" w:rsidR="005975FB" w:rsidRPr="006B1CA4" w:rsidRDefault="00C9429A" w:rsidP="00C9429A">
      <w:pPr>
        <w:pStyle w:val="ListParagraph"/>
        <w:numPr>
          <w:ilvl w:val="0"/>
          <w:numId w:val="2"/>
        </w:numPr>
        <w:jc w:val="both"/>
        <w:rPr>
          <w:rFonts w:ascii="GHEA Grapalat" w:eastAsia="Times New Roman" w:hAnsi="GHEA Grapalat"/>
          <w:b/>
          <w:sz w:val="24"/>
          <w:szCs w:val="24"/>
          <w:lang w:val="hy-AM" w:eastAsia="ru-RU"/>
        </w:rPr>
      </w:pPr>
      <w:r w:rsidRPr="00C9429A">
        <w:rPr>
          <w:rFonts w:ascii="GHEA Grapalat" w:eastAsia="Times New Roman" w:hAnsi="GHEA Grapalat"/>
          <w:b/>
          <w:sz w:val="24"/>
          <w:szCs w:val="24"/>
          <w:bdr w:val="none" w:sz="0" w:space="0" w:color="auto" w:frame="1"/>
          <w:lang w:val="hy-AM" w:eastAsia="ru-RU"/>
        </w:rPr>
        <w:t xml:space="preserve">Կապը ռազմավարական փաստաթղթերի հետ. </w:t>
      </w:r>
      <w:r w:rsidRPr="005975FB">
        <w:rPr>
          <w:rFonts w:ascii="GHEA Grapalat" w:eastAsia="Times New Roman" w:hAnsi="GHEA Grapalat"/>
          <w:b/>
          <w:sz w:val="24"/>
          <w:szCs w:val="24"/>
          <w:bdr w:val="none" w:sz="0" w:space="0" w:color="auto" w:frame="1"/>
          <w:lang w:val="hy-AM" w:eastAsia="ru-RU"/>
        </w:rPr>
        <w:t>Հայաստանի վերափոխման ռազմավարություն 2050, Կառավարության 2021-2026թթ. ծրագիր, ոլորտային և/կամ այլ ռազմավարություններ</w:t>
      </w:r>
    </w:p>
    <w:p w14:paraId="21121BFC" w14:textId="49796D7E" w:rsidR="005975FB" w:rsidRPr="005975FB" w:rsidRDefault="006B1CA4" w:rsidP="005975FB">
      <w:pPr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>
        <w:rPr>
          <w:rFonts w:ascii="GHEA Grapalat" w:eastAsia="Times New Roman" w:hAnsi="GHEA Grapalat"/>
          <w:sz w:val="24"/>
          <w:szCs w:val="24"/>
          <w:lang w:val="hy-AM"/>
        </w:rPr>
        <w:tab/>
      </w:r>
      <w:r w:rsidR="00D13E5D">
        <w:rPr>
          <w:rFonts w:ascii="GHEA Grapalat" w:eastAsia="Times New Roman" w:hAnsi="GHEA Grapalat"/>
          <w:sz w:val="24"/>
          <w:szCs w:val="24"/>
          <w:lang w:val="hy-AM"/>
        </w:rPr>
        <w:t xml:space="preserve"> Նախագիծը չի բխում </w:t>
      </w:r>
      <w:r w:rsidR="005975FB" w:rsidRPr="005975FB">
        <w:rPr>
          <w:rFonts w:ascii="GHEA Grapalat" w:eastAsia="Times New Roman" w:hAnsi="GHEA Grapalat"/>
          <w:sz w:val="24"/>
          <w:szCs w:val="24"/>
          <w:lang w:val="hy-AM"/>
        </w:rPr>
        <w:t>«Հայաստանի վ</w:t>
      </w:r>
      <w:r w:rsidR="00D13E5D">
        <w:rPr>
          <w:rFonts w:ascii="GHEA Grapalat" w:eastAsia="Times New Roman" w:hAnsi="GHEA Grapalat"/>
          <w:sz w:val="24"/>
          <w:szCs w:val="24"/>
          <w:lang w:val="hy-AM"/>
        </w:rPr>
        <w:t xml:space="preserve">երափոխման ռազմավարություն 2050» և </w:t>
      </w:r>
      <w:r w:rsidR="005975FB" w:rsidRPr="005975FB">
        <w:rPr>
          <w:rFonts w:ascii="Calibri" w:eastAsia="Times New Roman" w:hAnsi="Calibri" w:cs="Calibri"/>
          <w:sz w:val="24"/>
          <w:szCs w:val="24"/>
          <w:lang w:val="hy-AM"/>
        </w:rPr>
        <w:t> </w:t>
      </w:r>
      <w:r w:rsidR="005975FB" w:rsidRPr="005975FB">
        <w:rPr>
          <w:rFonts w:ascii="GHEA Grapalat" w:eastAsia="Times New Roman" w:hAnsi="GHEA Grapalat"/>
          <w:sz w:val="24"/>
          <w:szCs w:val="24"/>
          <w:lang w:val="hy-AM"/>
        </w:rPr>
        <w:t xml:space="preserve">«Կառավարության 2021-2026թթ. </w:t>
      </w:r>
      <w:r w:rsidR="00D13E5D">
        <w:rPr>
          <w:rFonts w:ascii="GHEA Grapalat" w:eastAsia="Times New Roman" w:hAnsi="GHEA Grapalat"/>
          <w:sz w:val="24"/>
          <w:szCs w:val="24"/>
          <w:lang w:val="hy-AM"/>
        </w:rPr>
        <w:t>ծրագրից</w:t>
      </w:r>
      <w:r w:rsidR="005975FB" w:rsidRPr="005975FB">
        <w:rPr>
          <w:rFonts w:ascii="GHEA Grapalat" w:eastAsia="Times New Roman" w:hAnsi="GHEA Grapalat"/>
          <w:sz w:val="24"/>
          <w:szCs w:val="24"/>
          <w:lang w:val="hy-AM"/>
        </w:rPr>
        <w:t>»</w:t>
      </w:r>
      <w:r w:rsidR="00D13E5D">
        <w:rPr>
          <w:rFonts w:ascii="GHEA Grapalat" w:eastAsia="Times New Roman" w:hAnsi="GHEA Grapalat"/>
          <w:sz w:val="24"/>
          <w:szCs w:val="24"/>
          <w:lang w:val="hy-AM"/>
        </w:rPr>
        <w:t>:</w:t>
      </w:r>
      <w:bookmarkStart w:id="0" w:name="_GoBack"/>
      <w:bookmarkEnd w:id="0"/>
    </w:p>
    <w:p w14:paraId="687E234F" w14:textId="77777777" w:rsidR="00C9429A" w:rsidRPr="00C9429A" w:rsidRDefault="00C9429A" w:rsidP="00C9429A">
      <w:pPr>
        <w:rPr>
          <w:rFonts w:ascii="GHEA Grapalat" w:eastAsia="Times New Roman" w:hAnsi="GHEA Grapalat"/>
          <w:sz w:val="24"/>
          <w:szCs w:val="24"/>
          <w:lang w:val="hy-AM"/>
        </w:rPr>
      </w:pPr>
    </w:p>
    <w:p w14:paraId="5C419C5C" w14:textId="3B9D2CFF" w:rsidR="00057968" w:rsidRDefault="00057968" w:rsidP="00870DD6">
      <w:pPr>
        <w:spacing w:after="0" w:line="360" w:lineRule="auto"/>
        <w:ind w:left="-284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17D40297" w14:textId="3B740710" w:rsidR="00D13E5D" w:rsidRDefault="00D13E5D" w:rsidP="00870DD6">
      <w:pPr>
        <w:spacing w:after="0" w:line="360" w:lineRule="auto"/>
        <w:ind w:left="-284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6D3FD118" w14:textId="77777777" w:rsidR="00D13E5D" w:rsidRDefault="00D13E5D" w:rsidP="00870DD6">
      <w:pPr>
        <w:spacing w:after="0" w:line="360" w:lineRule="auto"/>
        <w:ind w:left="-284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630863D9" w14:textId="709EC3D6" w:rsidR="00BF2EDC" w:rsidRDefault="00BF2EDC" w:rsidP="00870DD6">
      <w:pPr>
        <w:spacing w:after="0" w:line="360" w:lineRule="auto"/>
        <w:ind w:left="-284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0958F598" w14:textId="77777777" w:rsidR="00BF2EDC" w:rsidRDefault="00BF2EDC" w:rsidP="00870DD6">
      <w:pPr>
        <w:spacing w:after="0" w:line="360" w:lineRule="auto"/>
        <w:ind w:left="-284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5AA43490" w14:textId="1016F855" w:rsidR="00B14569" w:rsidRPr="00870DD6" w:rsidRDefault="00B14569" w:rsidP="00870DD6">
      <w:pPr>
        <w:spacing w:after="0" w:line="360" w:lineRule="auto"/>
        <w:ind w:left="-284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870DD6">
        <w:rPr>
          <w:rFonts w:ascii="GHEA Grapalat" w:hAnsi="GHEA Grapalat"/>
          <w:b/>
          <w:sz w:val="24"/>
          <w:szCs w:val="24"/>
          <w:lang w:val="hy-AM"/>
        </w:rPr>
        <w:t>ՏԵՂԵԿԱՆՔ</w:t>
      </w:r>
    </w:p>
    <w:p w14:paraId="501B6CC2" w14:textId="59F8A2FD" w:rsidR="00184681" w:rsidRDefault="00184681" w:rsidP="00184681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Calibri" w:hAnsi="Calibri" w:cs="Calibri"/>
          <w:b/>
          <w:bCs/>
          <w:color w:val="000000"/>
          <w:lang w:val="hy-AM"/>
        </w:rPr>
      </w:pPr>
      <w:r w:rsidRPr="009E3E3B">
        <w:rPr>
          <w:rFonts w:ascii="GHEA Grapalat" w:hAnsi="GHEA Grapalat"/>
          <w:b/>
          <w:bCs/>
          <w:color w:val="000000"/>
          <w:lang w:val="hy-AM"/>
        </w:rPr>
        <w:t>«ՀԱՅԱՍՏԱՆԻ</w:t>
      </w:r>
      <w:r w:rsidRPr="009E3E3B">
        <w:rPr>
          <w:rFonts w:ascii="Calibri" w:hAnsi="Calibri" w:cs="Calibri"/>
          <w:b/>
          <w:bCs/>
          <w:color w:val="000000"/>
          <w:lang w:val="hy-AM"/>
        </w:rPr>
        <w:t> </w:t>
      </w:r>
      <w:r w:rsidRPr="009E3E3B">
        <w:rPr>
          <w:rFonts w:ascii="GHEA Grapalat" w:hAnsi="GHEA Grapalat" w:cs="Arial Unicode"/>
          <w:b/>
          <w:bCs/>
          <w:color w:val="000000"/>
          <w:lang w:val="hy-AM"/>
        </w:rPr>
        <w:t>ՀԱՆՐԱՊԵՏՈՒԹՅԱՆ</w:t>
      </w:r>
      <w:r w:rsidRPr="009E3E3B">
        <w:rPr>
          <w:rFonts w:ascii="Calibri" w:hAnsi="Calibri" w:cs="Calibri"/>
          <w:b/>
          <w:bCs/>
          <w:color w:val="000000"/>
          <w:lang w:val="hy-AM"/>
        </w:rPr>
        <w:t> </w:t>
      </w:r>
      <w:r w:rsidRPr="009E3E3B">
        <w:rPr>
          <w:rFonts w:ascii="GHEA Grapalat" w:hAnsi="GHEA Grapalat"/>
          <w:b/>
          <w:bCs/>
          <w:color w:val="000000"/>
          <w:lang w:val="hy-AM"/>
        </w:rPr>
        <w:t>202</w:t>
      </w:r>
      <w:r w:rsidR="00385C1E">
        <w:rPr>
          <w:rFonts w:ascii="GHEA Grapalat" w:hAnsi="GHEA Grapalat"/>
          <w:b/>
          <w:bCs/>
          <w:color w:val="000000"/>
          <w:lang w:val="hy-AM"/>
        </w:rPr>
        <w:t>4</w:t>
      </w:r>
      <w:r w:rsidRPr="009E3E3B">
        <w:rPr>
          <w:rFonts w:ascii="Calibri" w:hAnsi="Calibri" w:cs="Calibri"/>
          <w:b/>
          <w:bCs/>
          <w:color w:val="000000"/>
          <w:lang w:val="hy-AM"/>
        </w:rPr>
        <w:t> </w:t>
      </w:r>
      <w:r w:rsidRPr="009E3E3B">
        <w:rPr>
          <w:rFonts w:ascii="GHEA Grapalat" w:hAnsi="GHEA Grapalat" w:cs="Arial Unicode"/>
          <w:b/>
          <w:bCs/>
          <w:color w:val="000000"/>
          <w:lang w:val="hy-AM"/>
        </w:rPr>
        <w:t>ԹՎԱԿԱՆԻ</w:t>
      </w:r>
      <w:r w:rsidRPr="009E3E3B">
        <w:rPr>
          <w:rFonts w:ascii="Calibri" w:hAnsi="Calibri" w:cs="Calibri"/>
          <w:b/>
          <w:bCs/>
          <w:color w:val="000000"/>
          <w:lang w:val="hy-AM"/>
        </w:rPr>
        <w:t> </w:t>
      </w:r>
      <w:r w:rsidRPr="009E3E3B">
        <w:rPr>
          <w:rFonts w:ascii="GHEA Grapalat" w:hAnsi="GHEA Grapalat" w:cs="Arial Unicode"/>
          <w:b/>
          <w:bCs/>
          <w:color w:val="000000"/>
          <w:lang w:val="hy-AM"/>
        </w:rPr>
        <w:t>ՊԵՏԱԿԱՆ</w:t>
      </w:r>
      <w:r w:rsidRPr="009E3E3B">
        <w:rPr>
          <w:rFonts w:ascii="Calibri" w:hAnsi="Calibri" w:cs="Calibri"/>
          <w:b/>
          <w:bCs/>
          <w:color w:val="000000"/>
          <w:lang w:val="hy-AM"/>
        </w:rPr>
        <w:t> </w:t>
      </w:r>
      <w:r w:rsidRPr="009E3E3B">
        <w:rPr>
          <w:rFonts w:ascii="GHEA Grapalat" w:hAnsi="GHEA Grapalat" w:cs="Arial Unicode"/>
          <w:b/>
          <w:bCs/>
          <w:color w:val="000000"/>
          <w:lang w:val="hy-AM"/>
        </w:rPr>
        <w:t>ԲՅՈՒՋԵԻ</w:t>
      </w:r>
      <w:r w:rsidRPr="009E3E3B">
        <w:rPr>
          <w:rFonts w:ascii="Calibri" w:hAnsi="Calibri" w:cs="Calibri"/>
          <w:b/>
          <w:bCs/>
          <w:color w:val="000000"/>
          <w:lang w:val="hy-AM"/>
        </w:rPr>
        <w:t> </w:t>
      </w:r>
      <w:r w:rsidRPr="009E3E3B">
        <w:rPr>
          <w:rFonts w:ascii="GHEA Grapalat" w:hAnsi="GHEA Grapalat" w:cs="Arial Unicode"/>
          <w:b/>
          <w:bCs/>
          <w:color w:val="000000"/>
          <w:lang w:val="hy-AM"/>
        </w:rPr>
        <w:t>ՄԱՍԻՆ»</w:t>
      </w:r>
      <w:r w:rsidRPr="009E3E3B">
        <w:rPr>
          <w:rFonts w:ascii="Calibri" w:hAnsi="Calibri" w:cs="Calibri"/>
          <w:b/>
          <w:bCs/>
          <w:color w:val="000000"/>
          <w:lang w:val="hy-AM"/>
        </w:rPr>
        <w:t> </w:t>
      </w:r>
    </w:p>
    <w:p w14:paraId="68816F96" w14:textId="77E7E735" w:rsidR="00B14569" w:rsidRPr="00870DD6" w:rsidRDefault="00184681" w:rsidP="00243EA3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b/>
          <w:lang w:val="hy-AM"/>
        </w:rPr>
      </w:pPr>
      <w:r w:rsidRPr="009E3E3B">
        <w:rPr>
          <w:rFonts w:ascii="GHEA Grapalat" w:hAnsi="GHEA Grapalat" w:cs="Arial Unicode"/>
          <w:b/>
          <w:bCs/>
          <w:color w:val="000000"/>
          <w:lang w:val="hy-AM"/>
        </w:rPr>
        <w:t>ՕՐԵՆՔՈՒՄ</w:t>
      </w:r>
      <w:r w:rsidRPr="009E3E3B">
        <w:rPr>
          <w:rFonts w:ascii="Calibri" w:hAnsi="Calibri" w:cs="Calibri"/>
          <w:b/>
          <w:bCs/>
          <w:color w:val="000000"/>
          <w:lang w:val="hy-AM"/>
        </w:rPr>
        <w:t> </w:t>
      </w:r>
      <w:r w:rsidRPr="009E3E3B">
        <w:rPr>
          <w:rFonts w:ascii="GHEA Grapalat" w:hAnsi="GHEA Grapalat" w:cs="Arial Unicode"/>
          <w:b/>
          <w:bCs/>
          <w:color w:val="000000"/>
          <w:lang w:val="hy-AM"/>
        </w:rPr>
        <w:t>ԼՐԱՑՈՒՄ</w:t>
      </w:r>
      <w:r w:rsidR="00385C1E">
        <w:rPr>
          <w:rFonts w:ascii="GHEA Grapalat" w:hAnsi="GHEA Grapalat" w:cs="Arial Unicode"/>
          <w:b/>
          <w:bCs/>
          <w:color w:val="000000"/>
          <w:lang w:val="hy-AM"/>
        </w:rPr>
        <w:t>ՆԵՐ</w:t>
      </w:r>
      <w:r w:rsidRPr="009E3E3B">
        <w:rPr>
          <w:rFonts w:ascii="Calibri" w:hAnsi="Calibri" w:cs="Calibri"/>
          <w:b/>
          <w:bCs/>
          <w:color w:val="000000"/>
          <w:lang w:val="hy-AM"/>
        </w:rPr>
        <w:t xml:space="preserve"> </w:t>
      </w:r>
      <w:r w:rsidRPr="009E3E3B">
        <w:rPr>
          <w:rFonts w:ascii="GHEA Grapalat" w:hAnsi="GHEA Grapalat" w:cs="Arial Unicode"/>
          <w:b/>
          <w:bCs/>
          <w:color w:val="000000"/>
          <w:lang w:val="hy-AM"/>
        </w:rPr>
        <w:t>ԿԱՏԱՐԵԼՈՒ</w:t>
      </w:r>
      <w:r w:rsidRPr="009E3E3B">
        <w:rPr>
          <w:rFonts w:ascii="Calibri" w:hAnsi="Calibri" w:cs="Calibri"/>
          <w:b/>
          <w:bCs/>
          <w:color w:val="000000"/>
          <w:lang w:val="hy-AM"/>
        </w:rPr>
        <w:t> </w:t>
      </w:r>
      <w:r w:rsidRPr="009E3E3B">
        <w:rPr>
          <w:rFonts w:ascii="GHEA Grapalat" w:hAnsi="GHEA Grapalat" w:cs="Arial Unicode"/>
          <w:b/>
          <w:bCs/>
          <w:color w:val="000000"/>
          <w:lang w:val="hy-AM"/>
        </w:rPr>
        <w:t>ՄԱՍԻՆ</w:t>
      </w:r>
      <w:r>
        <w:rPr>
          <w:rFonts w:ascii="GHEA Grapalat" w:hAnsi="GHEA Grapalat" w:cs="Arial Unicode"/>
          <w:b/>
          <w:bCs/>
          <w:color w:val="000000"/>
          <w:lang w:val="hy-AM"/>
        </w:rPr>
        <w:t>»</w:t>
      </w:r>
      <w:r w:rsidR="00243EA3" w:rsidRPr="00D04A9F">
        <w:rPr>
          <w:rFonts w:ascii="GHEA Grapalat" w:hAnsi="GHEA Grapalat" w:cs="Arial Unicode"/>
          <w:b/>
          <w:bCs/>
          <w:color w:val="000000"/>
          <w:lang w:val="hy-AM"/>
        </w:rPr>
        <w:t xml:space="preserve"> </w:t>
      </w:r>
      <w:r w:rsidRPr="00870DD6">
        <w:rPr>
          <w:rFonts w:ascii="GHEA Grapalat" w:hAnsi="GHEA Grapalat" w:cs="GHEA Grapalat"/>
          <w:b/>
          <w:bCs/>
          <w:bdr w:val="none" w:sz="0" w:space="0" w:color="auto" w:frame="1"/>
          <w:lang w:val="hy-AM"/>
        </w:rPr>
        <w:t xml:space="preserve">ՕՐԵՆՔԻ </w:t>
      </w:r>
      <w:r w:rsidR="00B14569" w:rsidRPr="00870DD6">
        <w:rPr>
          <w:rFonts w:ascii="GHEA Grapalat" w:hAnsi="GHEA Grapalat"/>
          <w:b/>
          <w:lang w:val="hy-AM"/>
        </w:rPr>
        <w:t>ՆԱԽԱԳԾԻ ԸՆԴՈՒՆՄԱՆ ԿԱՊԱԿՑՈՒԹՅԱՄԲ ԱՅԼ ՕՐԵՆՔՆԵՐԻ ԸՆԴՈՒՆՄԱՆ ԱՆՀՐԱԺԵՇՏՈՒԹՅԱՆ ՄԱՍԻՆ</w:t>
      </w:r>
    </w:p>
    <w:p w14:paraId="48A2C501" w14:textId="77777777" w:rsidR="00B14569" w:rsidRPr="00870DD6" w:rsidRDefault="00B14569" w:rsidP="00870DD6">
      <w:pPr>
        <w:spacing w:after="0" w:line="360" w:lineRule="auto"/>
        <w:ind w:left="-284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276C8657" w14:textId="7D1E9EBF" w:rsidR="00B14569" w:rsidRPr="00870DD6" w:rsidRDefault="00243EA3" w:rsidP="00870DD6">
      <w:pPr>
        <w:spacing w:after="0" w:line="360" w:lineRule="auto"/>
        <w:ind w:left="-284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ab/>
      </w:r>
      <w:r w:rsidR="00F72CB6">
        <w:rPr>
          <w:rFonts w:ascii="GHEA Grapalat" w:hAnsi="GHEA Grapalat"/>
          <w:sz w:val="24"/>
          <w:szCs w:val="24"/>
          <w:lang w:val="hy-AM"/>
        </w:rPr>
        <w:t>Օրենք</w:t>
      </w:r>
      <w:r w:rsidR="00B14569" w:rsidRPr="00870DD6">
        <w:rPr>
          <w:rFonts w:ascii="GHEA Grapalat" w:hAnsi="GHEA Grapalat"/>
          <w:sz w:val="24"/>
          <w:szCs w:val="24"/>
          <w:lang w:val="hy-AM"/>
        </w:rPr>
        <w:t xml:space="preserve">ի </w:t>
      </w:r>
      <w:r w:rsidR="00F72CB6">
        <w:rPr>
          <w:rFonts w:ascii="GHEA Grapalat" w:hAnsi="GHEA Grapalat"/>
          <w:sz w:val="24"/>
          <w:szCs w:val="24"/>
          <w:lang w:val="hy-AM"/>
        </w:rPr>
        <w:t>նախագծ</w:t>
      </w:r>
      <w:r w:rsidR="00B14569" w:rsidRPr="00870DD6">
        <w:rPr>
          <w:rFonts w:ascii="GHEA Grapalat" w:hAnsi="GHEA Grapalat"/>
          <w:sz w:val="24"/>
          <w:szCs w:val="24"/>
          <w:lang w:val="hy-AM"/>
        </w:rPr>
        <w:t>ի ընդունման առնչությամբ այլ օրենքների ընդունման անհրաժեշտությունը բացակայում է:</w:t>
      </w:r>
    </w:p>
    <w:p w14:paraId="552FF88E" w14:textId="4DF7B11E" w:rsidR="00B14569" w:rsidRDefault="00B14569" w:rsidP="00870DD6">
      <w:pPr>
        <w:spacing w:after="0" w:line="360" w:lineRule="auto"/>
        <w:ind w:left="-284"/>
        <w:jc w:val="center"/>
        <w:rPr>
          <w:rFonts w:ascii="GHEA Grapalat" w:hAnsi="GHEA Grapalat"/>
          <w:sz w:val="24"/>
          <w:szCs w:val="24"/>
          <w:lang w:val="hy-AM"/>
        </w:rPr>
      </w:pPr>
    </w:p>
    <w:p w14:paraId="3252B9BF" w14:textId="2AAC92CE" w:rsidR="00142FCD" w:rsidRDefault="00142FCD" w:rsidP="00870DD6">
      <w:pPr>
        <w:spacing w:after="0" w:line="360" w:lineRule="auto"/>
        <w:ind w:left="-284"/>
        <w:jc w:val="center"/>
        <w:rPr>
          <w:rFonts w:ascii="GHEA Grapalat" w:hAnsi="GHEA Grapalat"/>
          <w:sz w:val="24"/>
          <w:szCs w:val="24"/>
          <w:lang w:val="hy-AM"/>
        </w:rPr>
      </w:pPr>
    </w:p>
    <w:p w14:paraId="3988A813" w14:textId="77777777" w:rsidR="00142FCD" w:rsidRPr="00870DD6" w:rsidRDefault="00142FCD" w:rsidP="00870DD6">
      <w:pPr>
        <w:spacing w:after="0" w:line="360" w:lineRule="auto"/>
        <w:ind w:left="-284"/>
        <w:jc w:val="center"/>
        <w:rPr>
          <w:rFonts w:ascii="GHEA Grapalat" w:hAnsi="GHEA Grapalat"/>
          <w:sz w:val="24"/>
          <w:szCs w:val="24"/>
          <w:lang w:val="hy-AM"/>
        </w:rPr>
      </w:pPr>
    </w:p>
    <w:p w14:paraId="2C5F4437" w14:textId="77777777" w:rsidR="00B14569" w:rsidRPr="00870DD6" w:rsidRDefault="00B14569" w:rsidP="00870DD6">
      <w:pPr>
        <w:spacing w:after="0" w:line="360" w:lineRule="auto"/>
        <w:ind w:left="-284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870DD6">
        <w:rPr>
          <w:rFonts w:ascii="GHEA Grapalat" w:hAnsi="GHEA Grapalat"/>
          <w:b/>
          <w:sz w:val="24"/>
          <w:szCs w:val="24"/>
          <w:lang w:val="hy-AM"/>
        </w:rPr>
        <w:t>ՏԵՂԵԿԱՆՔ</w:t>
      </w:r>
    </w:p>
    <w:p w14:paraId="6980A8BA" w14:textId="696C69E2" w:rsidR="00184681" w:rsidRDefault="00184681" w:rsidP="00184681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Calibri" w:hAnsi="Calibri" w:cs="Calibri"/>
          <w:b/>
          <w:bCs/>
          <w:color w:val="000000"/>
          <w:lang w:val="hy-AM"/>
        </w:rPr>
      </w:pPr>
      <w:r w:rsidRPr="009E3E3B">
        <w:rPr>
          <w:rFonts w:ascii="GHEA Grapalat" w:hAnsi="GHEA Grapalat"/>
          <w:b/>
          <w:bCs/>
          <w:color w:val="000000"/>
          <w:lang w:val="hy-AM"/>
        </w:rPr>
        <w:t>«ՀԱՅԱՍՏԱՆԻ</w:t>
      </w:r>
      <w:r w:rsidRPr="009E3E3B">
        <w:rPr>
          <w:rFonts w:ascii="Calibri" w:hAnsi="Calibri" w:cs="Calibri"/>
          <w:b/>
          <w:bCs/>
          <w:color w:val="000000"/>
          <w:lang w:val="hy-AM"/>
        </w:rPr>
        <w:t> </w:t>
      </w:r>
      <w:r w:rsidRPr="009E3E3B">
        <w:rPr>
          <w:rFonts w:ascii="GHEA Grapalat" w:hAnsi="GHEA Grapalat" w:cs="Arial Unicode"/>
          <w:b/>
          <w:bCs/>
          <w:color w:val="000000"/>
          <w:lang w:val="hy-AM"/>
        </w:rPr>
        <w:t>ՀԱՆՐԱՊԵՏՈՒԹՅԱՆ</w:t>
      </w:r>
      <w:r w:rsidRPr="009E3E3B">
        <w:rPr>
          <w:rFonts w:ascii="Calibri" w:hAnsi="Calibri" w:cs="Calibri"/>
          <w:b/>
          <w:bCs/>
          <w:color w:val="000000"/>
          <w:lang w:val="hy-AM"/>
        </w:rPr>
        <w:t> </w:t>
      </w:r>
      <w:r w:rsidRPr="009E3E3B">
        <w:rPr>
          <w:rFonts w:ascii="GHEA Grapalat" w:hAnsi="GHEA Grapalat"/>
          <w:b/>
          <w:bCs/>
          <w:color w:val="000000"/>
          <w:lang w:val="hy-AM"/>
        </w:rPr>
        <w:t>202</w:t>
      </w:r>
      <w:r w:rsidR="00385C1E">
        <w:rPr>
          <w:rFonts w:ascii="GHEA Grapalat" w:hAnsi="GHEA Grapalat"/>
          <w:b/>
          <w:bCs/>
          <w:color w:val="000000"/>
          <w:lang w:val="hy-AM"/>
        </w:rPr>
        <w:t>4</w:t>
      </w:r>
      <w:r w:rsidRPr="009E3E3B">
        <w:rPr>
          <w:rFonts w:ascii="Calibri" w:hAnsi="Calibri" w:cs="Calibri"/>
          <w:b/>
          <w:bCs/>
          <w:color w:val="000000"/>
          <w:lang w:val="hy-AM"/>
        </w:rPr>
        <w:t> </w:t>
      </w:r>
      <w:r w:rsidRPr="009E3E3B">
        <w:rPr>
          <w:rFonts w:ascii="GHEA Grapalat" w:hAnsi="GHEA Grapalat" w:cs="Arial Unicode"/>
          <w:b/>
          <w:bCs/>
          <w:color w:val="000000"/>
          <w:lang w:val="hy-AM"/>
        </w:rPr>
        <w:t>ԹՎԱԿԱՆԻ</w:t>
      </w:r>
      <w:r w:rsidRPr="009E3E3B">
        <w:rPr>
          <w:rFonts w:ascii="Calibri" w:hAnsi="Calibri" w:cs="Calibri"/>
          <w:b/>
          <w:bCs/>
          <w:color w:val="000000"/>
          <w:lang w:val="hy-AM"/>
        </w:rPr>
        <w:t> </w:t>
      </w:r>
      <w:r w:rsidRPr="009E3E3B">
        <w:rPr>
          <w:rFonts w:ascii="GHEA Grapalat" w:hAnsi="GHEA Grapalat" w:cs="Arial Unicode"/>
          <w:b/>
          <w:bCs/>
          <w:color w:val="000000"/>
          <w:lang w:val="hy-AM"/>
        </w:rPr>
        <w:t>ՊԵՏԱԿԱՆ</w:t>
      </w:r>
      <w:r w:rsidRPr="009E3E3B">
        <w:rPr>
          <w:rFonts w:ascii="Calibri" w:hAnsi="Calibri" w:cs="Calibri"/>
          <w:b/>
          <w:bCs/>
          <w:color w:val="000000"/>
          <w:lang w:val="hy-AM"/>
        </w:rPr>
        <w:t> </w:t>
      </w:r>
      <w:r w:rsidRPr="009E3E3B">
        <w:rPr>
          <w:rFonts w:ascii="GHEA Grapalat" w:hAnsi="GHEA Grapalat" w:cs="Arial Unicode"/>
          <w:b/>
          <w:bCs/>
          <w:color w:val="000000"/>
          <w:lang w:val="hy-AM"/>
        </w:rPr>
        <w:t>ԲՅՈՒՋԵԻ</w:t>
      </w:r>
      <w:r w:rsidRPr="009E3E3B">
        <w:rPr>
          <w:rFonts w:ascii="Calibri" w:hAnsi="Calibri" w:cs="Calibri"/>
          <w:b/>
          <w:bCs/>
          <w:color w:val="000000"/>
          <w:lang w:val="hy-AM"/>
        </w:rPr>
        <w:t> </w:t>
      </w:r>
      <w:r w:rsidRPr="009E3E3B">
        <w:rPr>
          <w:rFonts w:ascii="GHEA Grapalat" w:hAnsi="GHEA Grapalat" w:cs="Arial Unicode"/>
          <w:b/>
          <w:bCs/>
          <w:color w:val="000000"/>
          <w:lang w:val="hy-AM"/>
        </w:rPr>
        <w:t>ՄԱՍԻՆ»</w:t>
      </w:r>
      <w:r w:rsidRPr="009E3E3B">
        <w:rPr>
          <w:rFonts w:ascii="Calibri" w:hAnsi="Calibri" w:cs="Calibri"/>
          <w:b/>
          <w:bCs/>
          <w:color w:val="000000"/>
          <w:lang w:val="hy-AM"/>
        </w:rPr>
        <w:t> </w:t>
      </w:r>
    </w:p>
    <w:p w14:paraId="5DC8C9A5" w14:textId="2D669221" w:rsidR="00B14569" w:rsidRPr="00870DD6" w:rsidRDefault="00184681" w:rsidP="00243EA3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b/>
          <w:lang w:val="hy-AM"/>
        </w:rPr>
      </w:pPr>
      <w:r w:rsidRPr="009E3E3B">
        <w:rPr>
          <w:rFonts w:ascii="GHEA Grapalat" w:hAnsi="GHEA Grapalat" w:cs="Arial Unicode"/>
          <w:b/>
          <w:bCs/>
          <w:color w:val="000000"/>
          <w:lang w:val="hy-AM"/>
        </w:rPr>
        <w:t>ՕՐԵՆՔՈՒՄ</w:t>
      </w:r>
      <w:r w:rsidRPr="009E3E3B">
        <w:rPr>
          <w:rFonts w:ascii="Calibri" w:hAnsi="Calibri" w:cs="Calibri"/>
          <w:b/>
          <w:bCs/>
          <w:color w:val="000000"/>
          <w:lang w:val="hy-AM"/>
        </w:rPr>
        <w:t> </w:t>
      </w:r>
      <w:r w:rsidRPr="009E3E3B">
        <w:rPr>
          <w:rFonts w:ascii="GHEA Grapalat" w:hAnsi="GHEA Grapalat" w:cs="Arial Unicode"/>
          <w:b/>
          <w:bCs/>
          <w:color w:val="000000"/>
          <w:lang w:val="hy-AM"/>
        </w:rPr>
        <w:t>ԼՐԱՑՈՒՄ</w:t>
      </w:r>
      <w:r w:rsidR="001E494E">
        <w:rPr>
          <w:rFonts w:ascii="GHEA Grapalat" w:hAnsi="GHEA Grapalat" w:cs="Arial Unicode"/>
          <w:b/>
          <w:bCs/>
          <w:color w:val="000000"/>
          <w:lang w:val="hy-AM"/>
        </w:rPr>
        <w:t>ՆԵՐ</w:t>
      </w:r>
      <w:r w:rsidRPr="009E3E3B">
        <w:rPr>
          <w:rFonts w:ascii="Calibri" w:hAnsi="Calibri" w:cs="Calibri"/>
          <w:b/>
          <w:bCs/>
          <w:color w:val="000000"/>
          <w:lang w:val="hy-AM"/>
        </w:rPr>
        <w:t xml:space="preserve"> </w:t>
      </w:r>
      <w:r w:rsidRPr="009E3E3B">
        <w:rPr>
          <w:rFonts w:ascii="GHEA Grapalat" w:hAnsi="GHEA Grapalat" w:cs="Arial Unicode"/>
          <w:b/>
          <w:bCs/>
          <w:color w:val="000000"/>
          <w:lang w:val="hy-AM"/>
        </w:rPr>
        <w:t>ԿԱՏԱՐԵԼՈՒ</w:t>
      </w:r>
      <w:r w:rsidRPr="009E3E3B">
        <w:rPr>
          <w:rFonts w:ascii="Calibri" w:hAnsi="Calibri" w:cs="Calibri"/>
          <w:b/>
          <w:bCs/>
          <w:color w:val="000000"/>
          <w:lang w:val="hy-AM"/>
        </w:rPr>
        <w:t> </w:t>
      </w:r>
      <w:r w:rsidRPr="009E3E3B">
        <w:rPr>
          <w:rFonts w:ascii="GHEA Grapalat" w:hAnsi="GHEA Grapalat" w:cs="Arial Unicode"/>
          <w:b/>
          <w:bCs/>
          <w:color w:val="000000"/>
          <w:lang w:val="hy-AM"/>
        </w:rPr>
        <w:t>ՄԱՍԻՆ</w:t>
      </w:r>
      <w:r>
        <w:rPr>
          <w:rFonts w:ascii="GHEA Grapalat" w:hAnsi="GHEA Grapalat" w:cs="Arial Unicode"/>
          <w:b/>
          <w:bCs/>
          <w:color w:val="000000"/>
          <w:lang w:val="hy-AM"/>
        </w:rPr>
        <w:t>»</w:t>
      </w:r>
      <w:r w:rsidR="00243EA3" w:rsidRPr="00D04A9F">
        <w:rPr>
          <w:rFonts w:ascii="GHEA Grapalat" w:hAnsi="GHEA Grapalat" w:cs="Arial Unicode"/>
          <w:b/>
          <w:bCs/>
          <w:color w:val="000000"/>
          <w:lang w:val="hy-AM"/>
        </w:rPr>
        <w:t xml:space="preserve"> </w:t>
      </w:r>
      <w:r w:rsidRPr="00870DD6">
        <w:rPr>
          <w:rFonts w:ascii="GHEA Grapalat" w:hAnsi="GHEA Grapalat" w:cs="GHEA Grapalat"/>
          <w:b/>
          <w:bCs/>
          <w:bdr w:val="none" w:sz="0" w:space="0" w:color="auto" w:frame="1"/>
          <w:lang w:val="hy-AM"/>
        </w:rPr>
        <w:t xml:space="preserve">ՕՐԵՆՔԻ </w:t>
      </w:r>
      <w:r w:rsidR="00B14569" w:rsidRPr="00870DD6">
        <w:rPr>
          <w:rFonts w:ascii="GHEA Grapalat" w:hAnsi="GHEA Grapalat"/>
          <w:b/>
          <w:lang w:val="hy-AM"/>
        </w:rPr>
        <w:t>ՆԱԽԱԳԾԻ ԸՆԴՈՒՆՄԱՆ ԿԱՊԱԿՑՈՒԹՅԱՄԲ ԼՐԱՑՈՒՑԻՉ ՖԻՆԱՆՍԱԿԱՆ ՄԻՋՈՑՆԵՐԻ ՊԱՀԱՆՋԻ ԵՎ ՀՀ ՊԵՏԱԿԱՆ ԲՅՈՒՋԵԻ ԵԿԱՄՈՒՏՆԵՐՈՒՄ ԵՎ ԾԱԽՍԵՐՈՒՄ ՍՊԱՍՎԵԼԻՔ ՓՈՓՈԽՈՒԹՅՈՒՆՆԵՐԻ ՄԱՍԻՆ</w:t>
      </w:r>
    </w:p>
    <w:p w14:paraId="7AECACB5" w14:textId="77777777" w:rsidR="00B14569" w:rsidRPr="00870DD6" w:rsidRDefault="00B14569" w:rsidP="00870DD6">
      <w:pPr>
        <w:spacing w:after="0" w:line="360" w:lineRule="auto"/>
        <w:ind w:left="-284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64AA9FED" w14:textId="63090613" w:rsidR="00B14569" w:rsidRPr="00870DD6" w:rsidRDefault="00F72CB6" w:rsidP="00243EA3">
      <w:pPr>
        <w:spacing w:after="0" w:line="360" w:lineRule="auto"/>
        <w:ind w:left="-284" w:firstLine="284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Օրենք</w:t>
      </w:r>
      <w:r w:rsidR="00B14569" w:rsidRPr="00870DD6">
        <w:rPr>
          <w:rFonts w:ascii="GHEA Grapalat" w:hAnsi="GHEA Grapalat"/>
          <w:sz w:val="24"/>
          <w:szCs w:val="24"/>
          <w:lang w:val="hy-AM"/>
        </w:rPr>
        <w:t xml:space="preserve">ի </w:t>
      </w:r>
      <w:r>
        <w:rPr>
          <w:rFonts w:ascii="GHEA Grapalat" w:hAnsi="GHEA Grapalat"/>
          <w:sz w:val="24"/>
          <w:szCs w:val="24"/>
          <w:lang w:val="hy-AM"/>
        </w:rPr>
        <w:t>նախագծ</w:t>
      </w:r>
      <w:r w:rsidR="00B14569" w:rsidRPr="00870DD6">
        <w:rPr>
          <w:rFonts w:ascii="GHEA Grapalat" w:hAnsi="GHEA Grapalat"/>
          <w:sz w:val="24"/>
          <w:szCs w:val="24"/>
          <w:lang w:val="hy-AM"/>
        </w:rPr>
        <w:t xml:space="preserve">ի ընդունման կապակցությամբ </w:t>
      </w:r>
      <w:r w:rsidR="00362CE0">
        <w:rPr>
          <w:rFonts w:ascii="GHEA Grapalat" w:hAnsi="GHEA Grapalat"/>
          <w:sz w:val="24"/>
          <w:szCs w:val="24"/>
          <w:lang w:val="hy-AM"/>
        </w:rPr>
        <w:t>ակնկալվում է</w:t>
      </w:r>
      <w:r w:rsidR="00B14569" w:rsidRPr="00870DD6">
        <w:rPr>
          <w:rFonts w:ascii="GHEA Grapalat" w:hAnsi="GHEA Grapalat"/>
          <w:sz w:val="24"/>
          <w:szCs w:val="24"/>
          <w:lang w:val="hy-AM"/>
        </w:rPr>
        <w:t xml:space="preserve"> ՀՀ պետական բյուջեի եկամուտներ</w:t>
      </w:r>
      <w:r w:rsidR="00362CE0">
        <w:rPr>
          <w:rFonts w:ascii="GHEA Grapalat" w:hAnsi="GHEA Grapalat"/>
          <w:sz w:val="24"/>
          <w:szCs w:val="24"/>
          <w:lang w:val="hy-AM"/>
        </w:rPr>
        <w:t>ի աճ</w:t>
      </w:r>
      <w:r w:rsidR="00B14569" w:rsidRPr="00870DD6">
        <w:rPr>
          <w:rFonts w:ascii="GHEA Grapalat" w:hAnsi="GHEA Grapalat"/>
          <w:sz w:val="24"/>
          <w:szCs w:val="24"/>
          <w:lang w:val="hy-AM"/>
        </w:rPr>
        <w:t>:</w:t>
      </w:r>
    </w:p>
    <w:p w14:paraId="00C630D3" w14:textId="77777777" w:rsidR="00B14569" w:rsidRPr="00870DD6" w:rsidRDefault="00B14569" w:rsidP="00870DD6">
      <w:pPr>
        <w:spacing w:after="0" w:line="360" w:lineRule="auto"/>
        <w:ind w:left="-284"/>
        <w:jc w:val="both"/>
        <w:rPr>
          <w:rFonts w:ascii="GHEA Grapalat" w:hAnsi="GHEA Grapalat"/>
          <w:sz w:val="24"/>
          <w:szCs w:val="24"/>
          <w:lang w:val="hy-AM"/>
        </w:rPr>
      </w:pPr>
    </w:p>
    <w:p w14:paraId="1ED515B4" w14:textId="241F724C" w:rsidR="00785950" w:rsidRPr="00870DD6" w:rsidRDefault="00785950" w:rsidP="00184681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785950" w:rsidRPr="00870DD6" w:rsidSect="009324B1">
      <w:pgSz w:w="12240" w:h="15840"/>
      <w:pgMar w:top="851" w:right="850" w:bottom="709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CD30748" w14:textId="77777777" w:rsidR="00B0752F" w:rsidRDefault="00B0752F" w:rsidP="00042834">
      <w:pPr>
        <w:spacing w:after="0" w:line="240" w:lineRule="auto"/>
      </w:pPr>
      <w:r>
        <w:separator/>
      </w:r>
    </w:p>
  </w:endnote>
  <w:endnote w:type="continuationSeparator" w:id="0">
    <w:p w14:paraId="1713F525" w14:textId="77777777" w:rsidR="00B0752F" w:rsidRDefault="00B0752F" w:rsidP="000428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charset w:val="CC"/>
    <w:family w:val="swiss"/>
    <w:pitch w:val="variable"/>
    <w:sig w:usb0="000002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F6E6D1E" w14:textId="77777777" w:rsidR="00B0752F" w:rsidRDefault="00B0752F" w:rsidP="00042834">
      <w:pPr>
        <w:spacing w:after="0" w:line="240" w:lineRule="auto"/>
      </w:pPr>
      <w:r>
        <w:separator/>
      </w:r>
    </w:p>
  </w:footnote>
  <w:footnote w:type="continuationSeparator" w:id="0">
    <w:p w14:paraId="4D1415EA" w14:textId="77777777" w:rsidR="00B0752F" w:rsidRDefault="00B0752F" w:rsidP="0004283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F32F7C"/>
    <w:multiLevelType w:val="hybridMultilevel"/>
    <w:tmpl w:val="4B16DE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415C1F"/>
    <w:multiLevelType w:val="multilevel"/>
    <w:tmpl w:val="2216EF48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  <w:lvl w:ilvl="1" w:tentative="1">
      <w:start w:val="1"/>
      <w:numFmt w:val="decimal"/>
      <w:lvlText w:val="%2."/>
      <w:lvlJc w:val="left"/>
      <w:pPr>
        <w:tabs>
          <w:tab w:val="num" w:pos="2520"/>
        </w:tabs>
        <w:ind w:left="2520" w:hanging="360"/>
      </w:pPr>
    </w:lvl>
    <w:lvl w:ilvl="2" w:tentative="1">
      <w:start w:val="1"/>
      <w:numFmt w:val="decimal"/>
      <w:lvlText w:val="%3."/>
      <w:lvlJc w:val="left"/>
      <w:pPr>
        <w:tabs>
          <w:tab w:val="num" w:pos="3240"/>
        </w:tabs>
        <w:ind w:left="3240" w:hanging="360"/>
      </w:pPr>
    </w:lvl>
    <w:lvl w:ilvl="3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entative="1">
      <w:start w:val="1"/>
      <w:numFmt w:val="decimal"/>
      <w:lvlText w:val="%5."/>
      <w:lvlJc w:val="left"/>
      <w:pPr>
        <w:tabs>
          <w:tab w:val="num" w:pos="4680"/>
        </w:tabs>
        <w:ind w:left="4680" w:hanging="360"/>
      </w:pPr>
    </w:lvl>
    <w:lvl w:ilvl="5" w:tentative="1">
      <w:start w:val="1"/>
      <w:numFmt w:val="decimal"/>
      <w:lvlText w:val="%6."/>
      <w:lvlJc w:val="left"/>
      <w:pPr>
        <w:tabs>
          <w:tab w:val="num" w:pos="5400"/>
        </w:tabs>
        <w:ind w:left="5400" w:hanging="360"/>
      </w:pPr>
    </w:lvl>
    <w:lvl w:ilvl="6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entative="1">
      <w:start w:val="1"/>
      <w:numFmt w:val="decimal"/>
      <w:lvlText w:val="%8."/>
      <w:lvlJc w:val="left"/>
      <w:pPr>
        <w:tabs>
          <w:tab w:val="num" w:pos="6840"/>
        </w:tabs>
        <w:ind w:left="6840" w:hanging="360"/>
      </w:pPr>
    </w:lvl>
    <w:lvl w:ilvl="8" w:tentative="1">
      <w:start w:val="1"/>
      <w:numFmt w:val="decimal"/>
      <w:lvlText w:val="%9."/>
      <w:lvlJc w:val="left"/>
      <w:pPr>
        <w:tabs>
          <w:tab w:val="num" w:pos="7560"/>
        </w:tabs>
        <w:ind w:left="7560" w:hanging="360"/>
      </w:pPr>
    </w:lvl>
  </w:abstractNum>
  <w:abstractNum w:abstractNumId="2" w15:restartNumberingAfterBreak="0">
    <w:nsid w:val="25555DBF"/>
    <w:multiLevelType w:val="multilevel"/>
    <w:tmpl w:val="857E93D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8311EC5"/>
    <w:multiLevelType w:val="hybridMultilevel"/>
    <w:tmpl w:val="4B16DE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CA4672"/>
    <w:multiLevelType w:val="hybridMultilevel"/>
    <w:tmpl w:val="73448BDC"/>
    <w:lvl w:ilvl="0" w:tplc="22FC9CA6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E3404B1"/>
    <w:multiLevelType w:val="multilevel"/>
    <w:tmpl w:val="3778866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F534A1A"/>
    <w:multiLevelType w:val="hybridMultilevel"/>
    <w:tmpl w:val="0C64D7F4"/>
    <w:lvl w:ilvl="0" w:tplc="5882D74A">
      <w:start w:val="1"/>
      <w:numFmt w:val="decimal"/>
      <w:lvlText w:val="%1."/>
      <w:lvlJc w:val="left"/>
      <w:pPr>
        <w:ind w:left="1353" w:hanging="360"/>
      </w:pPr>
      <w:rPr>
        <w:b w:val="0"/>
        <w:i w:val="0"/>
        <w:color w:val="auto"/>
        <w:lang w:val="hy-AM"/>
      </w:rPr>
    </w:lvl>
    <w:lvl w:ilvl="1" w:tplc="04090003">
      <w:start w:val="1"/>
      <w:numFmt w:val="lowerLetter"/>
      <w:lvlText w:val="%2."/>
      <w:lvlJc w:val="left"/>
      <w:pPr>
        <w:ind w:left="1440" w:hanging="360"/>
      </w:pPr>
    </w:lvl>
    <w:lvl w:ilvl="2" w:tplc="04090005">
      <w:start w:val="1"/>
      <w:numFmt w:val="lowerRoman"/>
      <w:lvlText w:val="%3."/>
      <w:lvlJc w:val="right"/>
      <w:pPr>
        <w:ind w:left="2160" w:hanging="180"/>
      </w:pPr>
    </w:lvl>
    <w:lvl w:ilvl="3" w:tplc="04090001">
      <w:start w:val="1"/>
      <w:numFmt w:val="decimal"/>
      <w:lvlText w:val="%4."/>
      <w:lvlJc w:val="left"/>
      <w:pPr>
        <w:ind w:left="2880" w:hanging="360"/>
      </w:pPr>
    </w:lvl>
    <w:lvl w:ilvl="4" w:tplc="04090003">
      <w:start w:val="1"/>
      <w:numFmt w:val="lowerLetter"/>
      <w:lvlText w:val="%5."/>
      <w:lvlJc w:val="left"/>
      <w:pPr>
        <w:ind w:left="3600" w:hanging="360"/>
      </w:pPr>
    </w:lvl>
    <w:lvl w:ilvl="5" w:tplc="04090005">
      <w:start w:val="1"/>
      <w:numFmt w:val="lowerRoman"/>
      <w:lvlText w:val="%6."/>
      <w:lvlJc w:val="right"/>
      <w:pPr>
        <w:ind w:left="4320" w:hanging="180"/>
      </w:pPr>
    </w:lvl>
    <w:lvl w:ilvl="6" w:tplc="04090001">
      <w:start w:val="1"/>
      <w:numFmt w:val="decimal"/>
      <w:lvlText w:val="%7."/>
      <w:lvlJc w:val="left"/>
      <w:pPr>
        <w:ind w:left="5040" w:hanging="360"/>
      </w:pPr>
    </w:lvl>
    <w:lvl w:ilvl="7" w:tplc="04090003" w:tentative="1">
      <w:start w:val="1"/>
      <w:numFmt w:val="lowerLetter"/>
      <w:lvlText w:val="%8."/>
      <w:lvlJc w:val="left"/>
      <w:pPr>
        <w:ind w:left="5760" w:hanging="360"/>
      </w:pPr>
    </w:lvl>
    <w:lvl w:ilvl="8" w:tplc="04090005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0"/>
  </w:num>
  <w:num w:numId="4">
    <w:abstractNumId w:val="4"/>
  </w:num>
  <w:num w:numId="5">
    <w:abstractNumId w:val="6"/>
  </w:num>
  <w:num w:numId="6">
    <w:abstractNumId w:val="3"/>
  </w:num>
  <w:num w:numId="7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2F42"/>
    <w:rsid w:val="00016154"/>
    <w:rsid w:val="0002422B"/>
    <w:rsid w:val="00026945"/>
    <w:rsid w:val="00042834"/>
    <w:rsid w:val="00044BB8"/>
    <w:rsid w:val="00057968"/>
    <w:rsid w:val="00057DC6"/>
    <w:rsid w:val="00063A67"/>
    <w:rsid w:val="0007166F"/>
    <w:rsid w:val="000862DD"/>
    <w:rsid w:val="0009037B"/>
    <w:rsid w:val="00093304"/>
    <w:rsid w:val="000A1429"/>
    <w:rsid w:val="000A2689"/>
    <w:rsid w:val="000A708F"/>
    <w:rsid w:val="000B0588"/>
    <w:rsid w:val="000C5A27"/>
    <w:rsid w:val="000C5D9D"/>
    <w:rsid w:val="000C6F48"/>
    <w:rsid w:val="000D5ADE"/>
    <w:rsid w:val="000F3343"/>
    <w:rsid w:val="00112540"/>
    <w:rsid w:val="00115FB5"/>
    <w:rsid w:val="00124333"/>
    <w:rsid w:val="0012545C"/>
    <w:rsid w:val="001263E9"/>
    <w:rsid w:val="0013066D"/>
    <w:rsid w:val="00136D20"/>
    <w:rsid w:val="00142A61"/>
    <w:rsid w:val="00142FCD"/>
    <w:rsid w:val="001541DE"/>
    <w:rsid w:val="001724EE"/>
    <w:rsid w:val="00172CE3"/>
    <w:rsid w:val="001762A0"/>
    <w:rsid w:val="00184681"/>
    <w:rsid w:val="001952FC"/>
    <w:rsid w:val="001A3B68"/>
    <w:rsid w:val="001A5E8D"/>
    <w:rsid w:val="001B2D0D"/>
    <w:rsid w:val="001C1840"/>
    <w:rsid w:val="001C2481"/>
    <w:rsid w:val="001C4362"/>
    <w:rsid w:val="001C55D2"/>
    <w:rsid w:val="001C6548"/>
    <w:rsid w:val="001C6C1B"/>
    <w:rsid w:val="001D60D3"/>
    <w:rsid w:val="001E494E"/>
    <w:rsid w:val="001F3980"/>
    <w:rsid w:val="001F74BE"/>
    <w:rsid w:val="00213159"/>
    <w:rsid w:val="00223561"/>
    <w:rsid w:val="0022529F"/>
    <w:rsid w:val="002252D7"/>
    <w:rsid w:val="0023214E"/>
    <w:rsid w:val="00242A52"/>
    <w:rsid w:val="00243EA3"/>
    <w:rsid w:val="002510DA"/>
    <w:rsid w:val="002562DA"/>
    <w:rsid w:val="00266CDD"/>
    <w:rsid w:val="00291304"/>
    <w:rsid w:val="00297182"/>
    <w:rsid w:val="002B3336"/>
    <w:rsid w:val="002C2F9E"/>
    <w:rsid w:val="002C371F"/>
    <w:rsid w:val="002D39C3"/>
    <w:rsid w:val="002D79CD"/>
    <w:rsid w:val="002E08DB"/>
    <w:rsid w:val="002E6FE7"/>
    <w:rsid w:val="002F5F8A"/>
    <w:rsid w:val="002F7B4E"/>
    <w:rsid w:val="003015D9"/>
    <w:rsid w:val="00316D36"/>
    <w:rsid w:val="00334EAD"/>
    <w:rsid w:val="003448FA"/>
    <w:rsid w:val="003520D7"/>
    <w:rsid w:val="00352894"/>
    <w:rsid w:val="00362CE0"/>
    <w:rsid w:val="00366FC1"/>
    <w:rsid w:val="0036710E"/>
    <w:rsid w:val="003706B1"/>
    <w:rsid w:val="00371C8B"/>
    <w:rsid w:val="003828E5"/>
    <w:rsid w:val="0038433B"/>
    <w:rsid w:val="003853ED"/>
    <w:rsid w:val="00385C1E"/>
    <w:rsid w:val="00392C67"/>
    <w:rsid w:val="003A576C"/>
    <w:rsid w:val="003C4750"/>
    <w:rsid w:val="003C5C4F"/>
    <w:rsid w:val="003D412D"/>
    <w:rsid w:val="003E11A1"/>
    <w:rsid w:val="00410CD1"/>
    <w:rsid w:val="0041537D"/>
    <w:rsid w:val="00420405"/>
    <w:rsid w:val="0044432F"/>
    <w:rsid w:val="00445CAA"/>
    <w:rsid w:val="00446B89"/>
    <w:rsid w:val="00462819"/>
    <w:rsid w:val="00473805"/>
    <w:rsid w:val="004807EB"/>
    <w:rsid w:val="004C5441"/>
    <w:rsid w:val="004D34F0"/>
    <w:rsid w:val="004E13F6"/>
    <w:rsid w:val="004E444B"/>
    <w:rsid w:val="00505BBD"/>
    <w:rsid w:val="00522D35"/>
    <w:rsid w:val="005326FD"/>
    <w:rsid w:val="00532F42"/>
    <w:rsid w:val="00543ECA"/>
    <w:rsid w:val="005609DD"/>
    <w:rsid w:val="00564D6E"/>
    <w:rsid w:val="00565C5A"/>
    <w:rsid w:val="005716CF"/>
    <w:rsid w:val="0058035E"/>
    <w:rsid w:val="005839E2"/>
    <w:rsid w:val="00585DAC"/>
    <w:rsid w:val="0059615B"/>
    <w:rsid w:val="005975FB"/>
    <w:rsid w:val="005A4A97"/>
    <w:rsid w:val="005B1BA3"/>
    <w:rsid w:val="005D4F4C"/>
    <w:rsid w:val="005E4D84"/>
    <w:rsid w:val="005F3266"/>
    <w:rsid w:val="00615D17"/>
    <w:rsid w:val="00626EE4"/>
    <w:rsid w:val="006271A7"/>
    <w:rsid w:val="00636C54"/>
    <w:rsid w:val="00637F19"/>
    <w:rsid w:val="006406AD"/>
    <w:rsid w:val="006406E3"/>
    <w:rsid w:val="00641AE1"/>
    <w:rsid w:val="0064219E"/>
    <w:rsid w:val="00656E78"/>
    <w:rsid w:val="006613DF"/>
    <w:rsid w:val="00662255"/>
    <w:rsid w:val="006653AA"/>
    <w:rsid w:val="00670B95"/>
    <w:rsid w:val="00670BC9"/>
    <w:rsid w:val="00672E8D"/>
    <w:rsid w:val="00684074"/>
    <w:rsid w:val="00685449"/>
    <w:rsid w:val="00687C76"/>
    <w:rsid w:val="006919B2"/>
    <w:rsid w:val="006920D2"/>
    <w:rsid w:val="006A45A6"/>
    <w:rsid w:val="006B1CA4"/>
    <w:rsid w:val="006B464E"/>
    <w:rsid w:val="006B70A0"/>
    <w:rsid w:val="006D4983"/>
    <w:rsid w:val="006D5F13"/>
    <w:rsid w:val="006E70F7"/>
    <w:rsid w:val="0070085E"/>
    <w:rsid w:val="00703C54"/>
    <w:rsid w:val="00716B20"/>
    <w:rsid w:val="00731BBE"/>
    <w:rsid w:val="00735124"/>
    <w:rsid w:val="0073588C"/>
    <w:rsid w:val="0073598D"/>
    <w:rsid w:val="00740DEC"/>
    <w:rsid w:val="00751AB3"/>
    <w:rsid w:val="00765097"/>
    <w:rsid w:val="00765B31"/>
    <w:rsid w:val="00771EFF"/>
    <w:rsid w:val="007769D5"/>
    <w:rsid w:val="00776CB8"/>
    <w:rsid w:val="007774B1"/>
    <w:rsid w:val="00782DAA"/>
    <w:rsid w:val="00785950"/>
    <w:rsid w:val="00790309"/>
    <w:rsid w:val="007A2270"/>
    <w:rsid w:val="007A739A"/>
    <w:rsid w:val="007B5899"/>
    <w:rsid w:val="007B7A0D"/>
    <w:rsid w:val="007D434A"/>
    <w:rsid w:val="007E1AEE"/>
    <w:rsid w:val="007F4318"/>
    <w:rsid w:val="007F7D88"/>
    <w:rsid w:val="00803FCF"/>
    <w:rsid w:val="00826415"/>
    <w:rsid w:val="008368F5"/>
    <w:rsid w:val="00840D0D"/>
    <w:rsid w:val="00843F5C"/>
    <w:rsid w:val="0085268F"/>
    <w:rsid w:val="008646A0"/>
    <w:rsid w:val="00864BFE"/>
    <w:rsid w:val="00870703"/>
    <w:rsid w:val="00870DD6"/>
    <w:rsid w:val="00871AF9"/>
    <w:rsid w:val="00872AAB"/>
    <w:rsid w:val="00896AAE"/>
    <w:rsid w:val="008B26C2"/>
    <w:rsid w:val="008B501F"/>
    <w:rsid w:val="008B782A"/>
    <w:rsid w:val="008C051D"/>
    <w:rsid w:val="008C440F"/>
    <w:rsid w:val="008D64D0"/>
    <w:rsid w:val="008F026B"/>
    <w:rsid w:val="008F1C36"/>
    <w:rsid w:val="008F2CA2"/>
    <w:rsid w:val="009000E5"/>
    <w:rsid w:val="00900CB7"/>
    <w:rsid w:val="00913ED7"/>
    <w:rsid w:val="009275D7"/>
    <w:rsid w:val="00930188"/>
    <w:rsid w:val="009324B1"/>
    <w:rsid w:val="009375EC"/>
    <w:rsid w:val="00940EE0"/>
    <w:rsid w:val="009410F7"/>
    <w:rsid w:val="00943123"/>
    <w:rsid w:val="0094458D"/>
    <w:rsid w:val="0094581B"/>
    <w:rsid w:val="00951E0D"/>
    <w:rsid w:val="0097163B"/>
    <w:rsid w:val="00972F5B"/>
    <w:rsid w:val="009839CE"/>
    <w:rsid w:val="00985F02"/>
    <w:rsid w:val="00994139"/>
    <w:rsid w:val="009954B1"/>
    <w:rsid w:val="00997187"/>
    <w:rsid w:val="00997419"/>
    <w:rsid w:val="009A3010"/>
    <w:rsid w:val="009B1177"/>
    <w:rsid w:val="009B286E"/>
    <w:rsid w:val="009E3E3B"/>
    <w:rsid w:val="009F04B3"/>
    <w:rsid w:val="009F29B0"/>
    <w:rsid w:val="00A031A7"/>
    <w:rsid w:val="00A06575"/>
    <w:rsid w:val="00A12DC2"/>
    <w:rsid w:val="00A1352E"/>
    <w:rsid w:val="00A17DBF"/>
    <w:rsid w:val="00A33BF7"/>
    <w:rsid w:val="00A464FF"/>
    <w:rsid w:val="00A53794"/>
    <w:rsid w:val="00A566F2"/>
    <w:rsid w:val="00A6128E"/>
    <w:rsid w:val="00A65BB5"/>
    <w:rsid w:val="00A739DF"/>
    <w:rsid w:val="00A817E9"/>
    <w:rsid w:val="00A84298"/>
    <w:rsid w:val="00A861B5"/>
    <w:rsid w:val="00A877B7"/>
    <w:rsid w:val="00AA37C3"/>
    <w:rsid w:val="00AA4CCF"/>
    <w:rsid w:val="00AA5EFD"/>
    <w:rsid w:val="00AB33AD"/>
    <w:rsid w:val="00AB53CB"/>
    <w:rsid w:val="00AC40A0"/>
    <w:rsid w:val="00AC6106"/>
    <w:rsid w:val="00AE0C3A"/>
    <w:rsid w:val="00AE19FF"/>
    <w:rsid w:val="00AE1FD9"/>
    <w:rsid w:val="00AE2ADC"/>
    <w:rsid w:val="00AE50CB"/>
    <w:rsid w:val="00AE5F59"/>
    <w:rsid w:val="00AF2254"/>
    <w:rsid w:val="00B000F2"/>
    <w:rsid w:val="00B05F83"/>
    <w:rsid w:val="00B074DF"/>
    <w:rsid w:val="00B0752F"/>
    <w:rsid w:val="00B12E96"/>
    <w:rsid w:val="00B14569"/>
    <w:rsid w:val="00B3390C"/>
    <w:rsid w:val="00B41500"/>
    <w:rsid w:val="00B424F9"/>
    <w:rsid w:val="00B427F5"/>
    <w:rsid w:val="00B459E7"/>
    <w:rsid w:val="00B47F69"/>
    <w:rsid w:val="00B57ACE"/>
    <w:rsid w:val="00B6263E"/>
    <w:rsid w:val="00B70769"/>
    <w:rsid w:val="00B716DE"/>
    <w:rsid w:val="00B72D58"/>
    <w:rsid w:val="00B731EE"/>
    <w:rsid w:val="00B90D87"/>
    <w:rsid w:val="00B90E66"/>
    <w:rsid w:val="00BA38D7"/>
    <w:rsid w:val="00BB2535"/>
    <w:rsid w:val="00BC1242"/>
    <w:rsid w:val="00BC440C"/>
    <w:rsid w:val="00BC785B"/>
    <w:rsid w:val="00BE2590"/>
    <w:rsid w:val="00BF2EDC"/>
    <w:rsid w:val="00BF607C"/>
    <w:rsid w:val="00BF6904"/>
    <w:rsid w:val="00C040ED"/>
    <w:rsid w:val="00C1252D"/>
    <w:rsid w:val="00C14257"/>
    <w:rsid w:val="00C15A63"/>
    <w:rsid w:val="00C173C3"/>
    <w:rsid w:val="00C21FDC"/>
    <w:rsid w:val="00C24D80"/>
    <w:rsid w:val="00C35358"/>
    <w:rsid w:val="00C64585"/>
    <w:rsid w:val="00C64D41"/>
    <w:rsid w:val="00C6584E"/>
    <w:rsid w:val="00C733B5"/>
    <w:rsid w:val="00C9429A"/>
    <w:rsid w:val="00CA006A"/>
    <w:rsid w:val="00CA7EB6"/>
    <w:rsid w:val="00CC2FF5"/>
    <w:rsid w:val="00CD7835"/>
    <w:rsid w:val="00CE309C"/>
    <w:rsid w:val="00CF5134"/>
    <w:rsid w:val="00CF62AC"/>
    <w:rsid w:val="00CF7445"/>
    <w:rsid w:val="00D04A9F"/>
    <w:rsid w:val="00D1041D"/>
    <w:rsid w:val="00D137E5"/>
    <w:rsid w:val="00D13E5D"/>
    <w:rsid w:val="00D335CF"/>
    <w:rsid w:val="00D40C9F"/>
    <w:rsid w:val="00D54E13"/>
    <w:rsid w:val="00D54FC9"/>
    <w:rsid w:val="00D70D62"/>
    <w:rsid w:val="00D76053"/>
    <w:rsid w:val="00D83673"/>
    <w:rsid w:val="00D87404"/>
    <w:rsid w:val="00D9109D"/>
    <w:rsid w:val="00D977A3"/>
    <w:rsid w:val="00DA016A"/>
    <w:rsid w:val="00DA44CB"/>
    <w:rsid w:val="00DC04CF"/>
    <w:rsid w:val="00DC4A9D"/>
    <w:rsid w:val="00DC4D4D"/>
    <w:rsid w:val="00DD293C"/>
    <w:rsid w:val="00DE5F77"/>
    <w:rsid w:val="00DF65EF"/>
    <w:rsid w:val="00E129F1"/>
    <w:rsid w:val="00E213B3"/>
    <w:rsid w:val="00E303EA"/>
    <w:rsid w:val="00E444CC"/>
    <w:rsid w:val="00E45750"/>
    <w:rsid w:val="00E610FB"/>
    <w:rsid w:val="00E675B9"/>
    <w:rsid w:val="00E73DD2"/>
    <w:rsid w:val="00E92102"/>
    <w:rsid w:val="00E96764"/>
    <w:rsid w:val="00EA0AF6"/>
    <w:rsid w:val="00EA73BE"/>
    <w:rsid w:val="00EB5821"/>
    <w:rsid w:val="00EB7646"/>
    <w:rsid w:val="00EC0747"/>
    <w:rsid w:val="00ED0F89"/>
    <w:rsid w:val="00EF2647"/>
    <w:rsid w:val="00EF479D"/>
    <w:rsid w:val="00EF5444"/>
    <w:rsid w:val="00F014D8"/>
    <w:rsid w:val="00F07D8F"/>
    <w:rsid w:val="00F115A2"/>
    <w:rsid w:val="00F30C15"/>
    <w:rsid w:val="00F33485"/>
    <w:rsid w:val="00F36D0C"/>
    <w:rsid w:val="00F56FA4"/>
    <w:rsid w:val="00F64D5C"/>
    <w:rsid w:val="00F67D79"/>
    <w:rsid w:val="00F72CB6"/>
    <w:rsid w:val="00F87BBD"/>
    <w:rsid w:val="00F90714"/>
    <w:rsid w:val="00FA1FC1"/>
    <w:rsid w:val="00FA2532"/>
    <w:rsid w:val="00FA4E6B"/>
    <w:rsid w:val="00FA6B7D"/>
    <w:rsid w:val="00FB1768"/>
    <w:rsid w:val="00FB2772"/>
    <w:rsid w:val="00FB4B97"/>
    <w:rsid w:val="00FB5EE6"/>
    <w:rsid w:val="00FC5837"/>
    <w:rsid w:val="00FE018D"/>
    <w:rsid w:val="00FE42EA"/>
    <w:rsid w:val="00FF02EA"/>
    <w:rsid w:val="00FF23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AEA7AB"/>
  <w15:docId w15:val="{0C96BB9A-A33F-4100-A35B-2175D102E2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A1429"/>
  </w:style>
  <w:style w:type="paragraph" w:styleId="Heading5">
    <w:name w:val="heading 5"/>
    <w:basedOn w:val="Normal"/>
    <w:link w:val="Heading5Char"/>
    <w:uiPriority w:val="9"/>
    <w:qFormat/>
    <w:rsid w:val="00FA2532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 webb,Знак"/>
    <w:basedOn w:val="Normal"/>
    <w:link w:val="NormalWebChar"/>
    <w:uiPriority w:val="99"/>
    <w:unhideWhenUsed/>
    <w:qFormat/>
    <w:rsid w:val="00532F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32F42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532F42"/>
    <w:rPr>
      <w:color w:val="0000FF"/>
      <w:u w:val="single"/>
    </w:rPr>
  </w:style>
  <w:style w:type="paragraph" w:styleId="ListParagraph">
    <w:name w:val="List Paragraph"/>
    <w:aliases w:val="List Paragraph 1,List Paragraph (numbered (a)),OBC Bullet,List Paragraph11,Normal numbered,List_Paragraph,Multilevel para_II,List Paragraph1,Akapit z listą BS,Bullet1,Bullets,References,IBL List Paragraph,List Paragraph nowy,Resume Title"/>
    <w:basedOn w:val="Normal"/>
    <w:link w:val="ListParagraphChar"/>
    <w:uiPriority w:val="34"/>
    <w:qFormat/>
    <w:rsid w:val="00266CDD"/>
    <w:pPr>
      <w:spacing w:after="160" w:line="259" w:lineRule="auto"/>
      <w:ind w:left="720"/>
      <w:contextualSpacing/>
    </w:pPr>
    <w:rPr>
      <w:rFonts w:eastAsiaTheme="minorHAnsi"/>
    </w:rPr>
  </w:style>
  <w:style w:type="character" w:customStyle="1" w:styleId="ListParagraphChar">
    <w:name w:val="List Paragraph Char"/>
    <w:aliases w:val="List Paragraph 1 Char,List Paragraph (numbered (a)) Char,OBC Bullet Char,List Paragraph11 Char,Normal numbered Char,List_Paragraph Char,Multilevel para_II Char,List Paragraph1 Char,Akapit z listą BS Char,Bullet1 Char,Bullets Char"/>
    <w:link w:val="ListParagraph"/>
    <w:uiPriority w:val="34"/>
    <w:locked/>
    <w:rsid w:val="00266CDD"/>
    <w:rPr>
      <w:rFonts w:eastAsiaTheme="minorHAnsi"/>
    </w:rPr>
  </w:style>
  <w:style w:type="character" w:styleId="Emphasis">
    <w:name w:val="Emphasis"/>
    <w:basedOn w:val="DefaultParagraphFont"/>
    <w:uiPriority w:val="20"/>
    <w:qFormat/>
    <w:rsid w:val="00B05F83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B70A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70A0"/>
    <w:rPr>
      <w:rFonts w:ascii="Segoe UI" w:hAnsi="Segoe UI" w:cs="Segoe UI"/>
      <w:sz w:val="18"/>
      <w:szCs w:val="18"/>
    </w:rPr>
  </w:style>
  <w:style w:type="character" w:customStyle="1" w:styleId="Heading5Char">
    <w:name w:val="Heading 5 Char"/>
    <w:basedOn w:val="DefaultParagraphFont"/>
    <w:link w:val="Heading5"/>
    <w:uiPriority w:val="9"/>
    <w:rsid w:val="00FA2532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NoSpacing">
    <w:name w:val="No Spacing"/>
    <w:uiPriority w:val="1"/>
    <w:qFormat/>
    <w:rsid w:val="00A12DC2"/>
    <w:pPr>
      <w:spacing w:after="0" w:line="240" w:lineRule="auto"/>
    </w:pPr>
    <w:rPr>
      <w:rFonts w:eastAsiaTheme="minorHAnsi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 webb Char,Знак Char"/>
    <w:link w:val="NormalWeb"/>
    <w:locked/>
    <w:rsid w:val="00A464FF"/>
    <w:rPr>
      <w:rFonts w:ascii="Times New Roman" w:eastAsia="Times New Roman" w:hAnsi="Times New Roman" w:cs="Times New Roman"/>
      <w:sz w:val="24"/>
      <w:szCs w:val="24"/>
    </w:rPr>
  </w:style>
  <w:style w:type="paragraph" w:customStyle="1" w:styleId="Normal1">
    <w:name w:val="Normal1"/>
    <w:rsid w:val="001A5E8D"/>
    <w:rPr>
      <w:rFonts w:ascii="Calibri" w:eastAsia="Times New Roman" w:hAnsi="Calibri" w:cs="Calibri"/>
      <w:color w:val="000000"/>
      <w:lang w:val="ru-RU" w:eastAsia="ru-RU"/>
    </w:rPr>
  </w:style>
  <w:style w:type="paragraph" w:styleId="Header">
    <w:name w:val="header"/>
    <w:basedOn w:val="Normal"/>
    <w:link w:val="HeaderChar"/>
    <w:rsid w:val="007769D5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/>
    </w:rPr>
  </w:style>
  <w:style w:type="character" w:customStyle="1" w:styleId="HeaderChar">
    <w:name w:val="Header Char"/>
    <w:basedOn w:val="DefaultParagraphFont"/>
    <w:link w:val="Header"/>
    <w:rsid w:val="007769D5"/>
    <w:rPr>
      <w:rFonts w:ascii="Times New Roman" w:eastAsia="Times New Roman" w:hAnsi="Times New Roman" w:cs="Times New Roman"/>
      <w:sz w:val="20"/>
      <w:szCs w:val="20"/>
      <w:lang w:val="ru-RU"/>
    </w:rPr>
  </w:style>
  <w:style w:type="paragraph" w:customStyle="1" w:styleId="namak">
    <w:name w:val="namak"/>
    <w:basedOn w:val="Normal"/>
    <w:link w:val="namak0"/>
    <w:rsid w:val="00A6128E"/>
    <w:pPr>
      <w:spacing w:after="0" w:line="400" w:lineRule="exact"/>
      <w:ind w:firstLine="397"/>
      <w:jc w:val="both"/>
    </w:pPr>
    <w:rPr>
      <w:rFonts w:ascii="GHEA Grapalat" w:eastAsia="Times New Roman" w:hAnsi="GHEA Grapalat" w:cs="Times New Roman"/>
      <w:spacing w:val="-4"/>
      <w:sz w:val="24"/>
      <w:szCs w:val="24"/>
      <w:lang w:eastAsia="ru-RU"/>
    </w:rPr>
  </w:style>
  <w:style w:type="character" w:customStyle="1" w:styleId="namak0">
    <w:name w:val="namak Знак"/>
    <w:link w:val="namak"/>
    <w:rsid w:val="00A6128E"/>
    <w:rPr>
      <w:rFonts w:ascii="GHEA Grapalat" w:eastAsia="Times New Roman" w:hAnsi="GHEA Grapalat" w:cs="Times New Roman"/>
      <w:spacing w:val="-4"/>
      <w:sz w:val="24"/>
      <w:szCs w:val="24"/>
      <w:lang w:eastAsia="ru-RU"/>
    </w:rPr>
  </w:style>
  <w:style w:type="table" w:styleId="TableGrid">
    <w:name w:val="Table Grid"/>
    <w:basedOn w:val="TableNormal"/>
    <w:rsid w:val="00DC4A9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rsid w:val="00DC4A9D"/>
    <w:rPr>
      <w:sz w:val="16"/>
      <w:szCs w:val="16"/>
    </w:rPr>
  </w:style>
  <w:style w:type="paragraph" w:styleId="CommentText">
    <w:name w:val="annotation text"/>
    <w:basedOn w:val="Normal"/>
    <w:link w:val="CommentTextChar"/>
    <w:rsid w:val="00DC4A9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rsid w:val="00DC4A9D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06AD"/>
    <w:pPr>
      <w:spacing w:after="200"/>
    </w:pPr>
    <w:rPr>
      <w:rFonts w:asciiTheme="minorHAnsi" w:eastAsiaTheme="minorEastAsia" w:hAnsiTheme="minorHAnsi" w:cstheme="minorBidi"/>
      <w:b/>
      <w:bCs/>
      <w:lang w:val="en-US" w:eastAsia="en-US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06AD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styleId="Footer">
    <w:name w:val="footer"/>
    <w:basedOn w:val="Normal"/>
    <w:link w:val="FooterChar"/>
    <w:uiPriority w:val="99"/>
    <w:unhideWhenUsed/>
    <w:rsid w:val="00042834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42834"/>
  </w:style>
  <w:style w:type="paragraph" w:customStyle="1" w:styleId="namak1">
    <w:name w:val="Стиль namak"/>
    <w:basedOn w:val="namak"/>
    <w:link w:val="namak2"/>
    <w:rsid w:val="00A566F2"/>
  </w:style>
  <w:style w:type="character" w:customStyle="1" w:styleId="namak2">
    <w:name w:val="Стиль namak Знак"/>
    <w:link w:val="namak1"/>
    <w:rsid w:val="00A566F2"/>
    <w:rPr>
      <w:rFonts w:ascii="GHEA Grapalat" w:eastAsia="Times New Roman" w:hAnsi="GHEA Grapalat" w:cs="Times New Roman"/>
      <w:spacing w:val="-4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591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1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42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0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06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5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52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9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0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059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461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8B1DBA-41D6-4FC6-A2E2-63B5669F6C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577</Words>
  <Characters>3292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https:/mul2-mtc.gov.am/tasks/1117966/oneclick/Himnavorum.docx?token=3ce54736ab4c437e3268227a1f3692e6</cp:keywords>
  <cp:lastModifiedBy>Lusine Hakobyan</cp:lastModifiedBy>
  <cp:revision>2</cp:revision>
  <cp:lastPrinted>2024-09-12T13:16:00Z</cp:lastPrinted>
  <dcterms:created xsi:type="dcterms:W3CDTF">2024-09-12T13:30:00Z</dcterms:created>
  <dcterms:modified xsi:type="dcterms:W3CDTF">2024-09-12T13:30:00Z</dcterms:modified>
</cp:coreProperties>
</file>