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3880A" w14:textId="77777777" w:rsidR="00C2501F" w:rsidRDefault="00C2501F"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rPr>
      </w:pPr>
      <w:r w:rsidRPr="00497280">
        <w:rPr>
          <w:rFonts w:ascii="GHEA Grapalat" w:eastAsia="GHEA Grapalat" w:hAnsi="GHEA Grapalat" w:cs="GHEA Grapalat"/>
          <w:b/>
        </w:rPr>
        <w:t>ԱՄՓՈՓԱԹԵՐԹ</w:t>
      </w:r>
    </w:p>
    <w:p w14:paraId="1F86ADD8" w14:textId="71975E14" w:rsidR="00C2501F" w:rsidRPr="00CB3B77" w:rsidRDefault="00355A05" w:rsidP="00CB3B77">
      <w:pPr>
        <w:pStyle w:val="dec-date"/>
        <w:shd w:val="clear" w:color="auto" w:fill="FFFFFF"/>
        <w:spacing w:before="0" w:beforeAutospacing="0" w:after="240" w:afterAutospacing="0" w:line="360" w:lineRule="auto"/>
        <w:jc w:val="center"/>
        <w:rPr>
          <w:rFonts w:ascii="GHEA Grapalat" w:hAnsi="GHEA Grapalat"/>
          <w:b/>
          <w:bCs/>
          <w:color w:val="000000"/>
          <w:lang w:val="af-ZA"/>
        </w:rPr>
      </w:pPr>
      <w:r w:rsidRPr="00CB3B77">
        <w:rPr>
          <w:rFonts w:ascii="GHEA Grapalat" w:hAnsi="GHEA Grapalat" w:cs="Arial"/>
          <w:b/>
          <w:bCs/>
          <w:sz w:val="22"/>
          <w:szCs w:val="22"/>
          <w:lang w:val="hy-AM"/>
        </w:rPr>
        <w:t>«</w:t>
      </w:r>
      <w:bookmarkStart w:id="0" w:name="_Hlk168045963"/>
      <w:r w:rsidR="00CB3B77" w:rsidRPr="00F10A6B">
        <w:rPr>
          <w:rFonts w:ascii="GHEA Grapalat" w:hAnsi="GHEA Grapalat"/>
          <w:b/>
          <w:bCs/>
          <w:color w:val="000000"/>
          <w:lang w:val="af-ZA"/>
        </w:rPr>
        <w:t>«</w:t>
      </w:r>
      <w:r w:rsidR="00CB3B77" w:rsidRPr="00CB3B77">
        <w:rPr>
          <w:rFonts w:ascii="GHEA Grapalat" w:hAnsi="GHEA Grapalat"/>
          <w:b/>
          <w:bCs/>
          <w:color w:val="000000"/>
          <w:lang w:val="hy-AM"/>
        </w:rPr>
        <w:t>ՀԱՅԱՍՏԱՆԻ</w:t>
      </w:r>
      <w:r w:rsidR="00CB3B77" w:rsidRPr="00112AF0">
        <w:rPr>
          <w:rFonts w:ascii="GHEA Grapalat" w:hAnsi="GHEA Grapalat"/>
          <w:b/>
          <w:bCs/>
          <w:color w:val="000000"/>
          <w:lang w:val="af-ZA"/>
        </w:rPr>
        <w:t xml:space="preserve"> </w:t>
      </w:r>
      <w:r w:rsidR="00CB3B77" w:rsidRPr="00CB3B77">
        <w:rPr>
          <w:rFonts w:ascii="GHEA Grapalat" w:hAnsi="GHEA Grapalat"/>
          <w:b/>
          <w:bCs/>
          <w:color w:val="000000"/>
          <w:lang w:val="hy-AM"/>
        </w:rPr>
        <w:t>ՀԱՆՐԱՊԵՏՈՒԹՅԱՆ</w:t>
      </w:r>
      <w:r w:rsidR="00CB3B77" w:rsidRPr="00112AF0">
        <w:rPr>
          <w:rFonts w:ascii="GHEA Grapalat" w:hAnsi="GHEA Grapalat"/>
          <w:b/>
          <w:bCs/>
          <w:color w:val="000000"/>
          <w:lang w:val="af-ZA"/>
        </w:rPr>
        <w:t xml:space="preserve"> 202</w:t>
      </w:r>
      <w:r w:rsidR="00CB3B77">
        <w:rPr>
          <w:rFonts w:ascii="GHEA Grapalat" w:hAnsi="GHEA Grapalat"/>
          <w:b/>
          <w:bCs/>
          <w:color w:val="000000"/>
          <w:lang w:val="hy-AM"/>
        </w:rPr>
        <w:t>4</w:t>
      </w:r>
      <w:r w:rsidR="00CB3B77" w:rsidRPr="00112AF0">
        <w:rPr>
          <w:rFonts w:ascii="GHEA Grapalat" w:hAnsi="GHEA Grapalat"/>
          <w:b/>
          <w:bCs/>
          <w:color w:val="000000"/>
          <w:lang w:val="af-ZA"/>
        </w:rPr>
        <w:t xml:space="preserve"> </w:t>
      </w:r>
      <w:r w:rsidR="00CB3B77" w:rsidRPr="00CB3B77">
        <w:rPr>
          <w:rFonts w:ascii="GHEA Grapalat" w:hAnsi="GHEA Grapalat"/>
          <w:b/>
          <w:bCs/>
          <w:color w:val="000000"/>
          <w:lang w:val="hy-AM"/>
        </w:rPr>
        <w:t>ԹՎԱԿԱՆԻ</w:t>
      </w:r>
      <w:r w:rsidR="00CB3B77" w:rsidRPr="00112AF0">
        <w:rPr>
          <w:rFonts w:ascii="GHEA Grapalat" w:hAnsi="GHEA Grapalat"/>
          <w:b/>
          <w:bCs/>
          <w:color w:val="000000"/>
          <w:lang w:val="af-ZA"/>
        </w:rPr>
        <w:t xml:space="preserve"> </w:t>
      </w:r>
      <w:r w:rsidR="00CB3B77" w:rsidRPr="00CB3B77">
        <w:rPr>
          <w:rFonts w:ascii="GHEA Grapalat" w:hAnsi="GHEA Grapalat"/>
          <w:b/>
          <w:bCs/>
          <w:color w:val="000000"/>
          <w:lang w:val="hy-AM"/>
        </w:rPr>
        <w:t>ՊԵՏԱԿԱՆ</w:t>
      </w:r>
      <w:r w:rsidR="00CB3B77" w:rsidRPr="00112AF0">
        <w:rPr>
          <w:rFonts w:ascii="GHEA Grapalat" w:hAnsi="GHEA Grapalat"/>
          <w:b/>
          <w:bCs/>
          <w:color w:val="000000"/>
          <w:lang w:val="af-ZA"/>
        </w:rPr>
        <w:t xml:space="preserve"> </w:t>
      </w:r>
      <w:r w:rsidR="00CB3B77" w:rsidRPr="00CB3B77">
        <w:rPr>
          <w:rFonts w:ascii="GHEA Grapalat" w:hAnsi="GHEA Grapalat"/>
          <w:b/>
          <w:bCs/>
          <w:color w:val="000000"/>
          <w:lang w:val="hy-AM"/>
        </w:rPr>
        <w:t>ԲՅՈՒՋԵԻ</w:t>
      </w:r>
      <w:r w:rsidR="00CB3B77" w:rsidRPr="00F10A6B">
        <w:rPr>
          <w:rFonts w:ascii="GHEA Grapalat" w:hAnsi="GHEA Grapalat"/>
          <w:b/>
          <w:bCs/>
          <w:color w:val="000000"/>
          <w:lang w:val="af-ZA"/>
        </w:rPr>
        <w:t xml:space="preserve"> </w:t>
      </w:r>
      <w:r w:rsidR="00CB3B77" w:rsidRPr="00CB3B77">
        <w:rPr>
          <w:rFonts w:ascii="GHEA Grapalat" w:hAnsi="GHEA Grapalat"/>
          <w:b/>
          <w:bCs/>
          <w:color w:val="000000"/>
          <w:lang w:val="hy-AM"/>
        </w:rPr>
        <w:t>ՄԱՍԻՆ</w:t>
      </w:r>
      <w:r w:rsidR="00CB3B77" w:rsidRPr="00F10A6B">
        <w:rPr>
          <w:rFonts w:ascii="GHEA Grapalat" w:hAnsi="GHEA Grapalat"/>
          <w:b/>
          <w:bCs/>
          <w:color w:val="000000"/>
          <w:lang w:val="af-ZA"/>
        </w:rPr>
        <w:t xml:space="preserve">» </w:t>
      </w:r>
      <w:r w:rsidR="00CB3B77" w:rsidRPr="00CB3B77">
        <w:rPr>
          <w:rFonts w:ascii="GHEA Grapalat" w:hAnsi="GHEA Grapalat"/>
          <w:b/>
          <w:bCs/>
          <w:color w:val="000000"/>
          <w:lang w:val="hy-AM"/>
        </w:rPr>
        <w:t>ՀԱՅԱՍՏԱՆԻ</w:t>
      </w:r>
      <w:r w:rsidR="00CB3B77" w:rsidRPr="00112AF0">
        <w:rPr>
          <w:rFonts w:ascii="GHEA Grapalat" w:hAnsi="GHEA Grapalat"/>
          <w:b/>
          <w:bCs/>
          <w:color w:val="000000"/>
          <w:lang w:val="af-ZA"/>
        </w:rPr>
        <w:t xml:space="preserve"> </w:t>
      </w:r>
      <w:r w:rsidR="00CB3B77" w:rsidRPr="00CB3B77">
        <w:rPr>
          <w:rFonts w:ascii="GHEA Grapalat" w:hAnsi="GHEA Grapalat"/>
          <w:b/>
          <w:bCs/>
          <w:color w:val="000000"/>
          <w:lang w:val="hy-AM"/>
        </w:rPr>
        <w:t>ՀԱՆՐԱՊԵՏՈՒԹՅԱՆ</w:t>
      </w:r>
      <w:r w:rsidR="00CB3B77" w:rsidRPr="00F10A6B">
        <w:rPr>
          <w:rFonts w:ascii="GHEA Grapalat" w:hAnsi="GHEA Grapalat"/>
          <w:b/>
          <w:bCs/>
          <w:color w:val="000000"/>
          <w:lang w:val="af-ZA"/>
        </w:rPr>
        <w:t xml:space="preserve"> </w:t>
      </w:r>
      <w:r w:rsidR="00CB3B77" w:rsidRPr="00CB3B77">
        <w:rPr>
          <w:rFonts w:ascii="GHEA Grapalat" w:hAnsi="GHEA Grapalat"/>
          <w:b/>
          <w:bCs/>
          <w:color w:val="000000"/>
          <w:lang w:val="hy-AM"/>
        </w:rPr>
        <w:t>ՕՐԵՆՔՈՒՄ</w:t>
      </w:r>
      <w:r w:rsidR="00CB3B77" w:rsidRPr="00112AF0">
        <w:rPr>
          <w:rFonts w:ascii="GHEA Grapalat" w:hAnsi="GHEA Grapalat"/>
          <w:b/>
          <w:bCs/>
          <w:color w:val="000000"/>
          <w:lang w:val="af-ZA"/>
        </w:rPr>
        <w:t xml:space="preserve"> </w:t>
      </w:r>
      <w:r w:rsidR="00CB3B77" w:rsidRPr="00CB3B77">
        <w:rPr>
          <w:rFonts w:ascii="GHEA Grapalat" w:hAnsi="GHEA Grapalat"/>
          <w:b/>
          <w:bCs/>
          <w:color w:val="000000"/>
          <w:lang w:val="hy-AM"/>
        </w:rPr>
        <w:t>ՎԵՐԱԲԱՇԽՈՒՄ</w:t>
      </w:r>
      <w:r w:rsidR="00CB3B77" w:rsidRPr="005C7581">
        <w:rPr>
          <w:rFonts w:ascii="GHEA Grapalat" w:hAnsi="GHEA Grapalat"/>
          <w:b/>
          <w:bCs/>
          <w:color w:val="000000"/>
          <w:lang w:val="af-ZA"/>
        </w:rPr>
        <w:t>,</w:t>
      </w:r>
      <w:r w:rsidR="00CB3B77" w:rsidRPr="00511795">
        <w:rPr>
          <w:rFonts w:ascii="GHEA Grapalat" w:hAnsi="GHEA Grapalat"/>
          <w:b/>
          <w:bCs/>
          <w:color w:val="000000"/>
          <w:lang w:val="af-ZA"/>
        </w:rPr>
        <w:t xml:space="preserve"> </w:t>
      </w:r>
      <w:r w:rsidR="00CB3B77" w:rsidRPr="00CB3B77">
        <w:rPr>
          <w:rFonts w:ascii="GHEA Grapalat" w:hAnsi="GHEA Grapalat"/>
          <w:b/>
          <w:bCs/>
          <w:color w:val="000000"/>
          <w:lang w:val="hy-AM"/>
        </w:rPr>
        <w:t>ՓՈՓՈԽՈՒԹՅՈՒՆ</w:t>
      </w:r>
      <w:r w:rsidR="00CB3B77">
        <w:rPr>
          <w:rFonts w:ascii="GHEA Grapalat" w:hAnsi="GHEA Grapalat"/>
          <w:b/>
          <w:bCs/>
          <w:color w:val="000000"/>
          <w:lang w:val="hy-AM"/>
        </w:rPr>
        <w:t xml:space="preserve"> ԵՎ</w:t>
      </w:r>
      <w:r w:rsidR="00CB3B77" w:rsidRPr="00511795">
        <w:rPr>
          <w:rFonts w:ascii="GHEA Grapalat" w:hAnsi="GHEA Grapalat"/>
          <w:b/>
          <w:bCs/>
          <w:color w:val="000000"/>
          <w:lang w:val="af-ZA"/>
        </w:rPr>
        <w:t xml:space="preserve"> </w:t>
      </w:r>
      <w:r w:rsidR="00CB3B77">
        <w:rPr>
          <w:rFonts w:ascii="GHEA Grapalat" w:hAnsi="GHEA Grapalat"/>
          <w:b/>
          <w:bCs/>
          <w:color w:val="000000"/>
          <w:lang w:val="af-ZA"/>
        </w:rPr>
        <w:t>ԼՐԱՑՈՒՄ</w:t>
      </w:r>
      <w:r w:rsidR="00CB3B77" w:rsidRPr="0090103D">
        <w:rPr>
          <w:rFonts w:ascii="GHEA Grapalat" w:hAnsi="GHEA Grapalat"/>
          <w:b/>
          <w:bCs/>
          <w:color w:val="000000"/>
          <w:lang w:val="af-ZA"/>
        </w:rPr>
        <w:t>,</w:t>
      </w:r>
      <w:r w:rsidR="00CB3B77">
        <w:rPr>
          <w:rFonts w:ascii="GHEA Grapalat" w:hAnsi="GHEA Grapalat"/>
          <w:b/>
          <w:bCs/>
          <w:color w:val="000000"/>
          <w:lang w:val="af-ZA"/>
        </w:rPr>
        <w:t xml:space="preserve"> </w:t>
      </w:r>
      <w:r w:rsidR="00CB3B77" w:rsidRPr="00CB3B77">
        <w:rPr>
          <w:rFonts w:ascii="GHEA Grapalat" w:hAnsi="GHEA Grapalat"/>
          <w:b/>
          <w:bCs/>
          <w:color w:val="000000"/>
          <w:lang w:val="hy-AM"/>
        </w:rPr>
        <w:t>ՀԱՅԱՍՏԱՆԻ</w:t>
      </w:r>
      <w:r w:rsidR="00CB3B77" w:rsidRPr="00112AF0">
        <w:rPr>
          <w:rFonts w:ascii="GHEA Grapalat" w:hAnsi="GHEA Grapalat"/>
          <w:b/>
          <w:bCs/>
          <w:color w:val="000000"/>
          <w:lang w:val="af-ZA"/>
        </w:rPr>
        <w:t xml:space="preserve"> </w:t>
      </w:r>
      <w:r w:rsidR="00CB3B77" w:rsidRPr="00CB3B77">
        <w:rPr>
          <w:rFonts w:ascii="GHEA Grapalat" w:hAnsi="GHEA Grapalat"/>
          <w:b/>
          <w:bCs/>
          <w:color w:val="000000"/>
          <w:lang w:val="hy-AM"/>
        </w:rPr>
        <w:t>ՀԱՆՐԱՊԵՏՈՒԹՅԱՆ</w:t>
      </w:r>
      <w:r w:rsidR="00CB3B77" w:rsidRPr="00112AF0">
        <w:rPr>
          <w:rFonts w:ascii="GHEA Grapalat" w:hAnsi="GHEA Grapalat"/>
          <w:b/>
          <w:bCs/>
          <w:color w:val="000000"/>
          <w:lang w:val="af-ZA"/>
        </w:rPr>
        <w:t xml:space="preserve"> </w:t>
      </w:r>
      <w:r w:rsidR="00CB3B77" w:rsidRPr="00CB3B77">
        <w:rPr>
          <w:rFonts w:ascii="GHEA Grapalat" w:hAnsi="GHEA Grapalat"/>
          <w:b/>
          <w:bCs/>
          <w:color w:val="000000"/>
          <w:lang w:val="hy-AM"/>
        </w:rPr>
        <w:t>ԿԱՌԱՎԱՐՈՒԹՅԱՆ</w:t>
      </w:r>
      <w:r w:rsidR="00CB3B77" w:rsidRPr="00112AF0">
        <w:rPr>
          <w:rFonts w:ascii="GHEA Grapalat" w:hAnsi="GHEA Grapalat"/>
          <w:b/>
          <w:bCs/>
          <w:color w:val="000000"/>
          <w:lang w:val="af-ZA"/>
        </w:rPr>
        <w:t xml:space="preserve"> 20</w:t>
      </w:r>
      <w:r w:rsidR="00CB3B77">
        <w:rPr>
          <w:rFonts w:ascii="GHEA Grapalat" w:hAnsi="GHEA Grapalat"/>
          <w:b/>
          <w:bCs/>
          <w:color w:val="000000"/>
          <w:lang w:val="af-ZA"/>
        </w:rPr>
        <w:t>2</w:t>
      </w:r>
      <w:r w:rsidR="00CB3B77">
        <w:rPr>
          <w:rFonts w:ascii="GHEA Grapalat" w:hAnsi="GHEA Grapalat"/>
          <w:b/>
          <w:bCs/>
          <w:color w:val="000000"/>
          <w:lang w:val="hy-AM"/>
        </w:rPr>
        <w:t>3</w:t>
      </w:r>
      <w:r w:rsidR="00CB3B77" w:rsidRPr="00112AF0">
        <w:rPr>
          <w:rFonts w:ascii="GHEA Grapalat" w:hAnsi="GHEA Grapalat"/>
          <w:b/>
          <w:bCs/>
          <w:color w:val="000000"/>
          <w:lang w:val="af-ZA"/>
        </w:rPr>
        <w:t xml:space="preserve"> </w:t>
      </w:r>
      <w:r w:rsidR="00CB3B77" w:rsidRPr="00CB3B77">
        <w:rPr>
          <w:rFonts w:ascii="GHEA Grapalat" w:hAnsi="GHEA Grapalat"/>
          <w:b/>
          <w:bCs/>
          <w:color w:val="000000"/>
          <w:lang w:val="hy-AM"/>
        </w:rPr>
        <w:t>ԹՎԱԿԱՆԻ</w:t>
      </w:r>
      <w:r w:rsidR="00CB3B77" w:rsidRPr="00112AF0">
        <w:rPr>
          <w:rFonts w:ascii="GHEA Grapalat" w:hAnsi="GHEA Grapalat"/>
          <w:b/>
          <w:bCs/>
          <w:color w:val="000000"/>
          <w:lang w:val="af-ZA"/>
        </w:rPr>
        <w:t xml:space="preserve"> </w:t>
      </w:r>
      <w:r w:rsidR="00CB3B77" w:rsidRPr="00CB3B77">
        <w:rPr>
          <w:rFonts w:ascii="GHEA Grapalat" w:hAnsi="GHEA Grapalat"/>
          <w:b/>
          <w:bCs/>
          <w:color w:val="000000"/>
          <w:lang w:val="hy-AM"/>
        </w:rPr>
        <w:t>ԴԵԿՏԵՄԲԵՐԻ</w:t>
      </w:r>
      <w:r w:rsidR="00CB3B77" w:rsidRPr="00112AF0">
        <w:rPr>
          <w:rFonts w:ascii="GHEA Grapalat" w:hAnsi="GHEA Grapalat"/>
          <w:b/>
          <w:bCs/>
          <w:color w:val="000000"/>
          <w:lang w:val="af-ZA"/>
        </w:rPr>
        <w:t xml:space="preserve"> </w:t>
      </w:r>
      <w:r w:rsidR="00CB3B77">
        <w:rPr>
          <w:rFonts w:ascii="GHEA Grapalat" w:hAnsi="GHEA Grapalat"/>
          <w:b/>
          <w:bCs/>
          <w:color w:val="000000"/>
          <w:lang w:val="hy-AM"/>
        </w:rPr>
        <w:t>28</w:t>
      </w:r>
      <w:r w:rsidR="00CB3B77" w:rsidRPr="00112AF0">
        <w:rPr>
          <w:rFonts w:ascii="GHEA Grapalat" w:hAnsi="GHEA Grapalat"/>
          <w:b/>
          <w:bCs/>
          <w:color w:val="000000"/>
          <w:lang w:val="af-ZA"/>
        </w:rPr>
        <w:t>-</w:t>
      </w:r>
      <w:r w:rsidR="00CB3B77" w:rsidRPr="00CB3B77">
        <w:rPr>
          <w:rFonts w:ascii="GHEA Grapalat" w:hAnsi="GHEA Grapalat"/>
          <w:b/>
          <w:bCs/>
          <w:color w:val="000000"/>
          <w:lang w:val="hy-AM"/>
        </w:rPr>
        <w:t>Ի</w:t>
      </w:r>
      <w:r w:rsidR="00CB3B77" w:rsidRPr="00112AF0">
        <w:rPr>
          <w:rFonts w:ascii="GHEA Grapalat" w:hAnsi="GHEA Grapalat"/>
          <w:b/>
          <w:bCs/>
          <w:color w:val="000000"/>
          <w:lang w:val="af-ZA"/>
        </w:rPr>
        <w:t xml:space="preserve"> N </w:t>
      </w:r>
      <w:r w:rsidR="00CB3B77">
        <w:rPr>
          <w:rFonts w:ascii="GHEA Grapalat" w:hAnsi="GHEA Grapalat"/>
          <w:b/>
          <w:bCs/>
          <w:color w:val="000000"/>
          <w:lang w:val="hy-AM"/>
        </w:rPr>
        <w:t>2323</w:t>
      </w:r>
      <w:r w:rsidR="00CB3B77" w:rsidRPr="00112AF0">
        <w:rPr>
          <w:rFonts w:ascii="GHEA Grapalat" w:hAnsi="GHEA Grapalat"/>
          <w:b/>
          <w:bCs/>
          <w:color w:val="000000"/>
          <w:lang w:val="af-ZA"/>
        </w:rPr>
        <w:t>-</w:t>
      </w:r>
      <w:r w:rsidR="00CB3B77" w:rsidRPr="00CB3B77">
        <w:rPr>
          <w:rFonts w:ascii="GHEA Grapalat" w:hAnsi="GHEA Grapalat"/>
          <w:b/>
          <w:bCs/>
          <w:color w:val="000000"/>
          <w:lang w:val="hy-AM"/>
        </w:rPr>
        <w:t>Ն</w:t>
      </w:r>
      <w:r w:rsidR="00CB3B77" w:rsidRPr="00112AF0">
        <w:rPr>
          <w:rFonts w:ascii="GHEA Grapalat" w:hAnsi="GHEA Grapalat"/>
          <w:b/>
          <w:bCs/>
          <w:color w:val="000000"/>
          <w:lang w:val="af-ZA"/>
        </w:rPr>
        <w:t xml:space="preserve"> </w:t>
      </w:r>
      <w:r w:rsidR="00CB3B77" w:rsidRPr="00CB3B77">
        <w:rPr>
          <w:rFonts w:ascii="GHEA Grapalat" w:hAnsi="GHEA Grapalat"/>
          <w:b/>
          <w:bCs/>
          <w:color w:val="000000"/>
          <w:lang w:val="hy-AM"/>
        </w:rPr>
        <w:t>ՈՐՈՇՄԱՆ</w:t>
      </w:r>
      <w:r w:rsidR="00CB3B77" w:rsidRPr="00112AF0">
        <w:rPr>
          <w:rFonts w:ascii="GHEA Grapalat" w:hAnsi="GHEA Grapalat"/>
          <w:b/>
          <w:bCs/>
          <w:color w:val="000000"/>
          <w:lang w:val="af-ZA"/>
        </w:rPr>
        <w:t xml:space="preserve"> </w:t>
      </w:r>
      <w:r w:rsidR="00CB3B77" w:rsidRPr="00CB3B77">
        <w:rPr>
          <w:rFonts w:ascii="GHEA Grapalat" w:hAnsi="GHEA Grapalat"/>
          <w:b/>
          <w:bCs/>
          <w:color w:val="000000"/>
          <w:lang w:val="hy-AM"/>
        </w:rPr>
        <w:t>ՄԵՋ</w:t>
      </w:r>
      <w:r w:rsidR="00CB3B77">
        <w:rPr>
          <w:rFonts w:ascii="GHEA Grapalat" w:hAnsi="GHEA Grapalat"/>
          <w:b/>
          <w:bCs/>
          <w:color w:val="000000"/>
          <w:lang w:val="hy-AM"/>
        </w:rPr>
        <w:t xml:space="preserve"> </w:t>
      </w:r>
      <w:r w:rsidR="00CB3B77" w:rsidRPr="00CB3B77">
        <w:rPr>
          <w:rFonts w:ascii="GHEA Grapalat" w:hAnsi="GHEA Grapalat"/>
          <w:b/>
          <w:bCs/>
          <w:color w:val="000000"/>
          <w:lang w:val="hy-AM"/>
        </w:rPr>
        <w:t>ՓՈՓՈԽՈՒԹՅՈՒՆՆԵՐ</w:t>
      </w:r>
      <w:r w:rsidR="00CB3B77" w:rsidRPr="00C62C5F">
        <w:rPr>
          <w:rFonts w:ascii="GHEA Grapalat" w:hAnsi="GHEA Grapalat"/>
          <w:b/>
          <w:bCs/>
          <w:color w:val="000000"/>
          <w:lang w:val="af-ZA"/>
        </w:rPr>
        <w:t xml:space="preserve"> </w:t>
      </w:r>
      <w:r w:rsidR="00CB3B77">
        <w:rPr>
          <w:rFonts w:ascii="GHEA Grapalat" w:hAnsi="GHEA Grapalat"/>
          <w:b/>
          <w:bCs/>
          <w:color w:val="000000"/>
          <w:lang w:val="hy-AM"/>
        </w:rPr>
        <w:t>ԵՎ ԼՐԱՑՈՒՄՆԵՐ</w:t>
      </w:r>
      <w:r w:rsidR="00CB3B77" w:rsidRPr="00112AF0">
        <w:rPr>
          <w:rFonts w:ascii="GHEA Grapalat" w:hAnsi="GHEA Grapalat"/>
          <w:b/>
          <w:bCs/>
          <w:color w:val="000000"/>
          <w:lang w:val="af-ZA"/>
        </w:rPr>
        <w:t xml:space="preserve"> </w:t>
      </w:r>
      <w:r w:rsidR="00CB3B77" w:rsidRPr="00CB3B77">
        <w:rPr>
          <w:rFonts w:ascii="GHEA Grapalat" w:hAnsi="GHEA Grapalat"/>
          <w:b/>
          <w:bCs/>
          <w:color w:val="000000"/>
          <w:lang w:val="hy-AM"/>
        </w:rPr>
        <w:t>ԿԱՏԱՐԵԼՈՒ</w:t>
      </w:r>
      <w:r w:rsidR="00CB3B77" w:rsidRPr="0090103D">
        <w:rPr>
          <w:rFonts w:ascii="GHEA Grapalat" w:hAnsi="GHEA Grapalat"/>
          <w:b/>
          <w:bCs/>
          <w:color w:val="000000"/>
          <w:lang w:val="af-ZA"/>
        </w:rPr>
        <w:t xml:space="preserve"> </w:t>
      </w:r>
      <w:r w:rsidR="00CB3B77" w:rsidRPr="00CB3B77">
        <w:rPr>
          <w:rFonts w:ascii="GHEA Grapalat" w:hAnsi="GHEA Grapalat"/>
          <w:b/>
          <w:bCs/>
          <w:color w:val="000000"/>
          <w:lang w:val="hy-AM"/>
        </w:rPr>
        <w:t>ՄԱՍԻՆ</w:t>
      </w:r>
      <w:bookmarkEnd w:id="0"/>
      <w:r w:rsidRPr="00CB3B77">
        <w:rPr>
          <w:rFonts w:ascii="GHEA Grapalat" w:hAnsi="GHEA Grapalat" w:cs="GHEA Grapalat"/>
          <w:b/>
          <w:bCs/>
          <w:sz w:val="22"/>
          <w:szCs w:val="22"/>
          <w:lang w:val="hy-AM"/>
        </w:rPr>
        <w:t>»</w:t>
      </w:r>
      <w:r w:rsidRPr="00355A05">
        <w:rPr>
          <w:rFonts w:ascii="GHEA Grapalat" w:hAnsi="GHEA Grapalat"/>
          <w:b/>
          <w:color w:val="000000" w:themeColor="text1"/>
        </w:rPr>
        <w:t xml:space="preserve"> </w:t>
      </w:r>
      <w:r w:rsidR="00C2501F" w:rsidRPr="00497280">
        <w:rPr>
          <w:rFonts w:ascii="GHEA Grapalat" w:hAnsi="GHEA Grapalat"/>
          <w:b/>
          <w:color w:val="000000" w:themeColor="text1"/>
        </w:rPr>
        <w:t>ՀՀ ԿԱՌԱՎԱՐՈՒԹՅԱՆ</w:t>
      </w:r>
      <w:r w:rsidR="00C12445">
        <w:rPr>
          <w:rFonts w:ascii="GHEA Grapalat" w:hAnsi="GHEA Grapalat"/>
          <w:b/>
          <w:color w:val="000000" w:themeColor="text1"/>
        </w:rPr>
        <w:t xml:space="preserve"> </w:t>
      </w:r>
      <w:r w:rsidR="00C2501F" w:rsidRPr="00497280">
        <w:rPr>
          <w:rFonts w:ascii="GHEA Grapalat" w:hAnsi="GHEA Grapalat"/>
          <w:b/>
          <w:color w:val="000000" w:themeColor="text1"/>
        </w:rPr>
        <w:t>ՈՐՈՇՄԱՆ ՆԱԽԱԳԾԻ</w:t>
      </w:r>
    </w:p>
    <w:p w14:paraId="0CC7F284" w14:textId="77777777" w:rsidR="00BD63AF" w:rsidRPr="00497280" w:rsidRDefault="00BD63AF"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rPr>
      </w:pPr>
    </w:p>
    <w:tbl>
      <w:tblPr>
        <w:tblStyle w:val="TableGrid"/>
        <w:tblW w:w="15002" w:type="dxa"/>
        <w:tblInd w:w="-431" w:type="dxa"/>
        <w:tblLayout w:type="fixed"/>
        <w:tblLook w:val="04A0" w:firstRow="1" w:lastRow="0" w:firstColumn="1" w:lastColumn="0" w:noHBand="0" w:noVBand="1"/>
      </w:tblPr>
      <w:tblGrid>
        <w:gridCol w:w="9719"/>
        <w:gridCol w:w="5283"/>
      </w:tblGrid>
      <w:tr w:rsidR="00E878A0" w:rsidRPr="00497280" w14:paraId="103386F6" w14:textId="77777777" w:rsidTr="00E17018">
        <w:trPr>
          <w:trHeight w:val="318"/>
        </w:trPr>
        <w:tc>
          <w:tcPr>
            <w:tcW w:w="9719" w:type="dxa"/>
            <w:vMerge w:val="restart"/>
            <w:shd w:val="clear" w:color="auto" w:fill="BFBFBF" w:themeFill="background1" w:themeFillShade="BF"/>
            <w:vAlign w:val="center"/>
          </w:tcPr>
          <w:p w14:paraId="6DAF6A86" w14:textId="77777777" w:rsidR="00E878A0" w:rsidRPr="00497280" w:rsidRDefault="00E878A0" w:rsidP="00E878A0">
            <w:pPr>
              <w:spacing w:line="276"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 ՀՀ ֆիանանսների նախարարություն</w:t>
            </w:r>
          </w:p>
        </w:tc>
        <w:tc>
          <w:tcPr>
            <w:tcW w:w="5283" w:type="dxa"/>
            <w:shd w:val="clear" w:color="auto" w:fill="BFBFBF" w:themeFill="background1" w:themeFillShade="BF"/>
            <w:vAlign w:val="center"/>
          </w:tcPr>
          <w:p w14:paraId="7D9675D6" w14:textId="63524AA2" w:rsidR="00E878A0" w:rsidRPr="00497280" w:rsidRDefault="00C12445" w:rsidP="00E878A0">
            <w:pPr>
              <w:spacing w:line="360" w:lineRule="auto"/>
              <w:jc w:val="center"/>
              <w:rPr>
                <w:rFonts w:ascii="GHEA Grapalat" w:eastAsia="GHEA Grapalat" w:hAnsi="GHEA Grapalat" w:cs="GHEA Grapalat"/>
                <w:b/>
                <w:color w:val="000000"/>
              </w:rPr>
            </w:pPr>
            <w:r>
              <w:rPr>
                <w:rFonts w:ascii="GHEA Grapalat" w:hAnsi="GHEA Grapalat"/>
                <w:b/>
                <w:lang w:val="en-US"/>
              </w:rPr>
              <w:t>2</w:t>
            </w:r>
            <w:r w:rsidR="00355A05">
              <w:rPr>
                <w:rFonts w:ascii="GHEA Grapalat" w:hAnsi="GHEA Grapalat"/>
                <w:b/>
                <w:lang w:val="en-US"/>
              </w:rPr>
              <w:t>6</w:t>
            </w:r>
            <w:r w:rsidR="00E83804">
              <w:rPr>
                <w:rFonts w:ascii="GHEA Grapalat" w:hAnsi="GHEA Grapalat"/>
                <w:b/>
                <w:lang w:val="en-US"/>
              </w:rPr>
              <w:t>.</w:t>
            </w:r>
            <w:r w:rsidR="00E83804">
              <w:rPr>
                <w:rFonts w:ascii="GHEA Grapalat" w:hAnsi="GHEA Grapalat"/>
                <w:b/>
              </w:rPr>
              <w:t>0</w:t>
            </w:r>
            <w:r w:rsidR="00355A05">
              <w:rPr>
                <w:rFonts w:ascii="GHEA Grapalat" w:hAnsi="GHEA Grapalat"/>
                <w:b/>
              </w:rPr>
              <w:t>8</w:t>
            </w:r>
            <w:r w:rsidR="00E83804">
              <w:rPr>
                <w:rFonts w:ascii="GHEA Grapalat" w:hAnsi="GHEA Grapalat"/>
                <w:b/>
                <w:lang w:val="en-US"/>
              </w:rPr>
              <w:t>.</w:t>
            </w:r>
            <w:r w:rsidR="00E83804" w:rsidRPr="006E2120">
              <w:rPr>
                <w:rFonts w:ascii="GHEA Grapalat" w:hAnsi="GHEA Grapalat"/>
                <w:b/>
                <w:lang w:val="en-US"/>
              </w:rPr>
              <w:t>202</w:t>
            </w:r>
            <w:r w:rsidR="00E83804">
              <w:rPr>
                <w:rFonts w:ascii="GHEA Grapalat" w:hAnsi="GHEA Grapalat"/>
                <w:b/>
                <w:lang w:val="en-US"/>
              </w:rPr>
              <w:t>4</w:t>
            </w:r>
            <w:r w:rsidR="00E83804" w:rsidRPr="00A771A2">
              <w:rPr>
                <w:rFonts w:ascii="GHEA Grapalat" w:hAnsi="GHEA Grapalat"/>
                <w:b/>
                <w:lang w:val="en-US"/>
              </w:rPr>
              <w:t>թ</w:t>
            </w:r>
            <w:r w:rsidR="00E83804" w:rsidRPr="006E2120">
              <w:rPr>
                <w:rFonts w:ascii="GHEA Grapalat" w:hAnsi="GHEA Grapalat"/>
                <w:b/>
                <w:lang w:val="en-US"/>
              </w:rPr>
              <w:t>.</w:t>
            </w:r>
          </w:p>
        </w:tc>
      </w:tr>
      <w:tr w:rsidR="00E878A0" w:rsidRPr="00497280" w14:paraId="460673C6" w14:textId="77777777" w:rsidTr="00E17018">
        <w:tc>
          <w:tcPr>
            <w:tcW w:w="9719" w:type="dxa"/>
            <w:vMerge/>
            <w:shd w:val="clear" w:color="auto" w:fill="BFBFBF" w:themeFill="background1" w:themeFillShade="BF"/>
            <w:vAlign w:val="center"/>
          </w:tcPr>
          <w:p w14:paraId="23CD345B" w14:textId="77777777" w:rsidR="00E878A0" w:rsidRPr="00497280" w:rsidRDefault="00E878A0" w:rsidP="00E878A0">
            <w:pPr>
              <w:spacing w:line="360" w:lineRule="auto"/>
              <w:jc w:val="center"/>
              <w:rPr>
                <w:rFonts w:ascii="GHEA Grapalat" w:eastAsia="GHEA Grapalat" w:hAnsi="GHEA Grapalat" w:cs="GHEA Grapalat"/>
                <w:i/>
                <w:color w:val="000000"/>
              </w:rPr>
            </w:pPr>
          </w:p>
        </w:tc>
        <w:tc>
          <w:tcPr>
            <w:tcW w:w="5283" w:type="dxa"/>
            <w:shd w:val="clear" w:color="auto" w:fill="BFBFBF" w:themeFill="background1" w:themeFillShade="BF"/>
            <w:vAlign w:val="center"/>
          </w:tcPr>
          <w:p w14:paraId="125E4840" w14:textId="4A9AFD1A" w:rsidR="00E878A0" w:rsidRPr="00B729AE" w:rsidRDefault="00E83804" w:rsidP="00B729AE">
            <w:pPr>
              <w:widowControl w:val="0"/>
              <w:spacing w:line="276" w:lineRule="auto"/>
              <w:ind w:right="210"/>
              <w:contextualSpacing/>
              <w:jc w:val="center"/>
              <w:rPr>
                <w:rFonts w:ascii="GHEA Grapalat" w:hAnsi="GHEA Grapalat"/>
              </w:rPr>
            </w:pPr>
            <w:r>
              <w:rPr>
                <w:rFonts w:ascii="GHEA Grapalat" w:hAnsi="GHEA Grapalat"/>
                <w:b/>
              </w:rPr>
              <w:t>Թ</w:t>
            </w:r>
            <w:r w:rsidRPr="006E2120">
              <w:rPr>
                <w:rFonts w:ascii="GHEA Grapalat" w:hAnsi="GHEA Grapalat"/>
                <w:b/>
              </w:rPr>
              <w:t>իվ</w:t>
            </w:r>
            <w:r>
              <w:rPr>
                <w:rFonts w:ascii="GHEA Grapalat" w:hAnsi="GHEA Grapalat"/>
                <w:b/>
                <w:lang w:val="en-US"/>
              </w:rPr>
              <w:t xml:space="preserve">  01/9-1/</w:t>
            </w:r>
            <w:r w:rsidR="00962B3A">
              <w:rPr>
                <w:rFonts w:ascii="GHEA Grapalat" w:hAnsi="GHEA Grapalat"/>
                <w:b/>
                <w:lang w:val="en-US"/>
              </w:rPr>
              <w:t>1</w:t>
            </w:r>
            <w:r w:rsidR="00355A05">
              <w:rPr>
                <w:rFonts w:ascii="GHEA Grapalat" w:hAnsi="GHEA Grapalat"/>
                <w:b/>
                <w:lang w:val="en-US"/>
              </w:rPr>
              <w:t>7</w:t>
            </w:r>
            <w:r w:rsidR="000B64A9">
              <w:rPr>
                <w:rFonts w:ascii="GHEA Grapalat" w:hAnsi="GHEA Grapalat"/>
                <w:b/>
                <w:lang w:val="en-US"/>
              </w:rPr>
              <w:t>770</w:t>
            </w:r>
            <w:r>
              <w:rPr>
                <w:rFonts w:ascii="GHEA Grapalat" w:hAnsi="GHEA Grapalat"/>
                <w:b/>
                <w:lang w:val="en-US"/>
              </w:rPr>
              <w:t>-2024</w:t>
            </w:r>
          </w:p>
        </w:tc>
      </w:tr>
      <w:tr w:rsidR="00E878A0" w:rsidRPr="00497280" w14:paraId="5C430E6E" w14:textId="77777777" w:rsidTr="00E17018">
        <w:tc>
          <w:tcPr>
            <w:tcW w:w="9719" w:type="dxa"/>
          </w:tcPr>
          <w:p w14:paraId="3E5A61DD" w14:textId="77777777" w:rsidR="00D037AF" w:rsidRDefault="00D037AF" w:rsidP="00D037AF">
            <w:pPr>
              <w:widowControl w:val="0"/>
              <w:overflowPunct w:val="0"/>
              <w:autoSpaceDE w:val="0"/>
              <w:autoSpaceDN w:val="0"/>
              <w:adjustRightInd w:val="0"/>
              <w:spacing w:line="360" w:lineRule="auto"/>
              <w:ind w:firstLine="567"/>
              <w:jc w:val="both"/>
              <w:textAlignment w:val="baseline"/>
              <w:rPr>
                <w:rFonts w:ascii="GHEA Grapalat" w:hAnsi="GHEA Grapalat" w:cs="Sylfaen"/>
                <w:lang w:eastAsia="ru-RU"/>
              </w:rPr>
            </w:pPr>
            <w:r>
              <w:rPr>
                <w:rFonts w:ascii="GHEA Grapalat" w:hAnsi="GHEA Grapalat" w:cs="Sylfaen"/>
                <w:lang w:eastAsia="ru-RU"/>
              </w:rPr>
              <w:t xml:space="preserve">Ձեր </w:t>
            </w:r>
            <w:r w:rsidRPr="00925758">
              <w:rPr>
                <w:rFonts w:ascii="GHEA Grapalat" w:hAnsi="GHEA Grapalat" w:cs="Sylfaen"/>
                <w:lang w:eastAsia="ru-RU"/>
              </w:rPr>
              <w:t>09.</w:t>
            </w:r>
            <w:r>
              <w:rPr>
                <w:rFonts w:ascii="GHEA Grapalat" w:hAnsi="GHEA Grapalat" w:cs="Sylfaen"/>
                <w:lang w:eastAsia="ru-RU"/>
              </w:rPr>
              <w:t>0</w:t>
            </w:r>
            <w:r w:rsidRPr="00925758">
              <w:rPr>
                <w:rFonts w:ascii="GHEA Grapalat" w:hAnsi="GHEA Grapalat" w:cs="Sylfaen"/>
                <w:lang w:eastAsia="ru-RU"/>
              </w:rPr>
              <w:t>8</w:t>
            </w:r>
            <w:r>
              <w:rPr>
                <w:rFonts w:ascii="GHEA Grapalat" w:hAnsi="GHEA Grapalat" w:cs="Sylfaen"/>
                <w:lang w:eastAsia="ru-RU"/>
              </w:rPr>
              <w:t xml:space="preserve">.2024թ. N </w:t>
            </w:r>
            <w:r w:rsidRPr="00925758">
              <w:rPr>
                <w:rFonts w:ascii="GHEA Grapalat" w:hAnsi="GHEA Grapalat" w:cs="Sylfaen"/>
                <w:lang w:eastAsia="ru-RU"/>
              </w:rPr>
              <w:t xml:space="preserve">ԳՍ/23.1/23098-2024 </w:t>
            </w:r>
            <w:r>
              <w:rPr>
                <w:rFonts w:ascii="GHEA Grapalat" w:hAnsi="GHEA Grapalat" w:cs="Sylfaen"/>
                <w:lang w:eastAsia="ru-RU"/>
              </w:rPr>
              <w:t xml:space="preserve">գրությամբ ներկայացված </w:t>
            </w:r>
            <w:r w:rsidRPr="00925758">
              <w:rPr>
                <w:rFonts w:ascii="GHEA Grapalat" w:hAnsi="GHEA Grapalat" w:cs="Sylfaen"/>
                <w:lang w:eastAsia="ru-RU"/>
              </w:rPr>
              <w:t>««Հայաստանի Հանրապետության 2024 թվականի պետական բյուջեի մասին» Հայաստանի Հանրապետության օրենքում վերաբաշխում, փոփոխություն և լրացում, Հայաստանի Հանրապետության կառավարության 2023 թվականի դեկտեմբերի 28-ի N 2323-Ն որոշման մեջ փոփոխություններ ու լրացումներ կատարելու մասին»</w:t>
            </w:r>
            <w:r w:rsidRPr="000C41AD">
              <w:rPr>
                <w:rFonts w:ascii="GHEA Grapalat" w:hAnsi="GHEA Grapalat" w:cs="Sylfaen"/>
                <w:lang w:eastAsia="ru-RU"/>
              </w:rPr>
              <w:t xml:space="preserve"> </w:t>
            </w:r>
            <w:r>
              <w:rPr>
                <w:rFonts w:ascii="GHEA Grapalat" w:hAnsi="GHEA Grapalat" w:cs="Sylfaen"/>
                <w:lang w:eastAsia="ru-RU"/>
              </w:rPr>
              <w:t>ՀՀ կառավարության որոշման նախագծի վերաբերյալ հայտնում ենք հետևյալը.</w:t>
            </w:r>
          </w:p>
          <w:p w14:paraId="2C69241E" w14:textId="77777777" w:rsidR="00D037AF" w:rsidRDefault="00D037AF" w:rsidP="00D037AF">
            <w:pPr>
              <w:widowControl w:val="0"/>
              <w:overflowPunct w:val="0"/>
              <w:autoSpaceDE w:val="0"/>
              <w:autoSpaceDN w:val="0"/>
              <w:adjustRightInd w:val="0"/>
              <w:spacing w:line="360" w:lineRule="auto"/>
              <w:ind w:firstLine="567"/>
              <w:jc w:val="both"/>
              <w:textAlignment w:val="baseline"/>
              <w:rPr>
                <w:rFonts w:ascii="GHEA Grapalat" w:hAnsi="GHEA Grapalat" w:cs="Sylfaen"/>
                <w:lang w:eastAsia="ru-RU"/>
              </w:rPr>
            </w:pPr>
            <w:r w:rsidRPr="00DA2740">
              <w:rPr>
                <w:rFonts w:ascii="GHEA Grapalat" w:hAnsi="GHEA Grapalat" w:cs="Sylfaen"/>
                <w:lang w:eastAsia="ru-RU"/>
              </w:rPr>
              <w:t>Նախագծով առաջարկվում է Քաղաքացիական ավիացիայի միջազգային կազմակերպության (ԻԿԱՕ) կողմից Թռիչքային անվտանգության համընդհանուր աուդիտի ծրագրի (USOAP CMA) շրջանակներում արձանագրված թերությունների վերացման նպատակով 1004 «Ոռոգման համակարգի առողջացում» ծրագրի 31002</w:t>
            </w:r>
            <w:r w:rsidRPr="00DA2740">
              <w:rPr>
                <w:rFonts w:ascii="Cambria Math" w:hAnsi="Cambria Math" w:cs="Cambria Math"/>
                <w:lang w:eastAsia="ru-RU"/>
              </w:rPr>
              <w:t xml:space="preserve"> </w:t>
            </w:r>
            <w:r w:rsidRPr="00DA2740">
              <w:rPr>
                <w:rFonts w:ascii="GHEA Grapalat" w:hAnsi="GHEA Grapalat" w:cs="GHEA Grapalat"/>
                <w:lang w:eastAsia="ru-RU"/>
              </w:rPr>
              <w:t>«Ոռոգման</w:t>
            </w:r>
            <w:r w:rsidRPr="00DA2740">
              <w:rPr>
                <w:rFonts w:ascii="GHEA Grapalat" w:hAnsi="GHEA Grapalat" w:cs="Sylfaen"/>
                <w:lang w:eastAsia="ru-RU"/>
              </w:rPr>
              <w:t xml:space="preserve"> </w:t>
            </w:r>
            <w:r w:rsidRPr="00DA2740">
              <w:rPr>
                <w:rFonts w:ascii="GHEA Grapalat" w:hAnsi="GHEA Grapalat" w:cs="GHEA Grapalat"/>
                <w:lang w:eastAsia="ru-RU"/>
              </w:rPr>
              <w:t>հ</w:t>
            </w:r>
            <w:r w:rsidRPr="00DA2740">
              <w:rPr>
                <w:rFonts w:ascii="GHEA Grapalat" w:hAnsi="GHEA Grapalat" w:cs="Sylfaen"/>
                <w:lang w:eastAsia="ru-RU"/>
              </w:rPr>
              <w:t>ամակարգերի հիմնանորոգում» միջոցառումից 11,291</w:t>
            </w:r>
            <w:r w:rsidRPr="00DA2740">
              <w:rPr>
                <w:rFonts w:ascii="Cambria Math" w:hAnsi="Cambria Math" w:cs="Cambria Math"/>
                <w:lang w:eastAsia="ru-RU"/>
              </w:rPr>
              <w:t>․</w:t>
            </w:r>
            <w:r w:rsidRPr="00DA2740">
              <w:rPr>
                <w:rFonts w:ascii="GHEA Grapalat" w:hAnsi="GHEA Grapalat" w:cs="Sylfaen"/>
                <w:lang w:eastAsia="ru-RU"/>
              </w:rPr>
              <w:t xml:space="preserve">4 </w:t>
            </w:r>
            <w:r w:rsidRPr="00DA2740">
              <w:rPr>
                <w:rFonts w:ascii="GHEA Grapalat" w:hAnsi="GHEA Grapalat" w:cs="GHEA Grapalat"/>
                <w:lang w:eastAsia="ru-RU"/>
              </w:rPr>
              <w:t>հազ</w:t>
            </w:r>
            <w:r w:rsidRPr="00DA2740">
              <w:rPr>
                <w:rFonts w:ascii="Cambria Math" w:hAnsi="Cambria Math" w:cs="Cambria Math"/>
                <w:lang w:eastAsia="ru-RU"/>
              </w:rPr>
              <w:t>․</w:t>
            </w:r>
            <w:r w:rsidRPr="00DA2740">
              <w:rPr>
                <w:rFonts w:ascii="GHEA Grapalat" w:hAnsi="GHEA Grapalat" w:cs="Sylfaen"/>
                <w:lang w:eastAsia="ru-RU"/>
              </w:rPr>
              <w:t xml:space="preserve"> </w:t>
            </w:r>
            <w:r w:rsidRPr="00DA2740">
              <w:rPr>
                <w:rFonts w:ascii="GHEA Grapalat" w:hAnsi="GHEA Grapalat" w:cs="GHEA Grapalat"/>
                <w:lang w:eastAsia="ru-RU"/>
              </w:rPr>
              <w:t>դրա</w:t>
            </w:r>
            <w:r w:rsidRPr="00DA2740">
              <w:rPr>
                <w:rFonts w:ascii="GHEA Grapalat" w:hAnsi="GHEA Grapalat" w:cs="Sylfaen"/>
                <w:lang w:eastAsia="ru-RU"/>
              </w:rPr>
              <w:t xml:space="preserve">մ տնտեսված միջոցները վերաբաշխել  1001 ծրագրի 11001 «Տարածքային կառավարման և ենթակառուցվածքների քաղաքականության մշակում և </w:t>
            </w:r>
            <w:r w:rsidRPr="00DA2740">
              <w:rPr>
                <w:rFonts w:ascii="GHEA Grapalat" w:hAnsi="GHEA Grapalat" w:cs="Sylfaen"/>
                <w:lang w:eastAsia="ru-RU"/>
              </w:rPr>
              <w:lastRenderedPageBreak/>
              <w:t xml:space="preserve">ծառայությունների մատուցում» և 31001 «ՀՀ տարածքային կառավարման և ենթակառուցվածքների նախարարության կարողությունների զարգացում և տեխնիկական հագեցվածության ապահովում» միջոցառումներին՝ ապահովելու </w:t>
            </w:r>
            <w:r>
              <w:rPr>
                <w:rFonts w:ascii="GHEA Grapalat" w:hAnsi="GHEA Grapalat" w:cs="Sylfaen"/>
                <w:lang w:eastAsia="ru-RU"/>
              </w:rPr>
              <w:t>ՏԿԵՆ ա</w:t>
            </w:r>
            <w:r w:rsidRPr="00DA2740">
              <w:rPr>
                <w:rFonts w:ascii="GHEA Grapalat" w:hAnsi="GHEA Grapalat" w:cs="Sylfaen"/>
                <w:lang w:eastAsia="ru-RU"/>
              </w:rPr>
              <w:t xml:space="preserve">վիացիոն պատահարների և լուրջ միջադեպերի քննության բաժնի աշխատակիցների վերապատրաստումների համար անհրաժեշտ ծախսերը, ինչպես նաև բաժնի գործառույթների իրականացման համար ձեռք բերել անհրաժեշտ գրասենյակային գույք և պարագաներ: </w:t>
            </w:r>
          </w:p>
          <w:p w14:paraId="589B671E" w14:textId="77777777" w:rsidR="00D037AF" w:rsidRDefault="00D037AF" w:rsidP="00D037AF">
            <w:pPr>
              <w:widowControl w:val="0"/>
              <w:overflowPunct w:val="0"/>
              <w:autoSpaceDE w:val="0"/>
              <w:autoSpaceDN w:val="0"/>
              <w:adjustRightInd w:val="0"/>
              <w:spacing w:line="360" w:lineRule="auto"/>
              <w:ind w:firstLine="567"/>
              <w:jc w:val="both"/>
              <w:textAlignment w:val="baseline"/>
              <w:rPr>
                <w:rFonts w:ascii="GHEA Grapalat" w:hAnsi="GHEA Grapalat" w:cs="Sylfaen"/>
                <w:lang w:eastAsia="ru-RU"/>
              </w:rPr>
            </w:pPr>
            <w:r>
              <w:rPr>
                <w:rFonts w:ascii="GHEA Grapalat" w:hAnsi="GHEA Grapalat" w:cs="Sylfaen"/>
                <w:lang w:eastAsia="ru-RU"/>
              </w:rPr>
              <w:t>Այս կապակցությամբ հայտնում ենք հետևյալը.</w:t>
            </w:r>
          </w:p>
          <w:p w14:paraId="5CCFCA08" w14:textId="77777777" w:rsidR="00D037AF" w:rsidRPr="00DA2740" w:rsidRDefault="00D037AF" w:rsidP="00D037AF">
            <w:pPr>
              <w:pStyle w:val="ListParagraph"/>
              <w:widowControl w:val="0"/>
              <w:numPr>
                <w:ilvl w:val="0"/>
                <w:numId w:val="21"/>
              </w:numPr>
              <w:suppressAutoHyphens/>
              <w:overflowPunct w:val="0"/>
              <w:autoSpaceDE w:val="0"/>
              <w:autoSpaceDN w:val="0"/>
              <w:adjustRightInd w:val="0"/>
              <w:spacing w:after="0" w:line="360" w:lineRule="auto"/>
              <w:ind w:left="0" w:firstLine="709"/>
              <w:jc w:val="both"/>
              <w:textAlignment w:val="baseline"/>
              <w:rPr>
                <w:rFonts w:ascii="GHEA Grapalat" w:eastAsia="Times New Roman" w:hAnsi="GHEA Grapalat" w:cs="Sylfaen"/>
                <w:sz w:val="24"/>
                <w:szCs w:val="24"/>
                <w:lang w:val="hy-AM" w:eastAsia="ru-RU"/>
              </w:rPr>
            </w:pPr>
            <w:r w:rsidRPr="00DA2740">
              <w:rPr>
                <w:rFonts w:ascii="GHEA Grapalat" w:eastAsia="Times New Roman" w:hAnsi="GHEA Grapalat" w:cs="Sylfaen"/>
                <w:sz w:val="24"/>
                <w:szCs w:val="24"/>
                <w:lang w:val="hy-AM" w:eastAsia="ru-RU"/>
              </w:rPr>
              <w:t xml:space="preserve">ՀՀ ՏԿԵՆ </w:t>
            </w:r>
            <w:r>
              <w:rPr>
                <w:rFonts w:ascii="GHEA Grapalat" w:eastAsia="Times New Roman" w:hAnsi="GHEA Grapalat" w:cs="Sylfaen"/>
                <w:sz w:val="24"/>
                <w:szCs w:val="24"/>
                <w:lang w:val="hy-AM" w:eastAsia="ru-RU"/>
              </w:rPr>
              <w:t>«1001» ծրագրի «</w:t>
            </w:r>
            <w:r w:rsidRPr="00DA2740">
              <w:rPr>
                <w:rFonts w:ascii="GHEA Grapalat" w:eastAsia="Times New Roman" w:hAnsi="GHEA Grapalat" w:cs="Sylfaen"/>
                <w:sz w:val="24"/>
                <w:szCs w:val="24"/>
                <w:lang w:val="hy-AM" w:eastAsia="ru-RU"/>
              </w:rPr>
              <w:t>11001</w:t>
            </w:r>
            <w:r>
              <w:rPr>
                <w:rFonts w:ascii="GHEA Grapalat" w:eastAsia="Times New Roman" w:hAnsi="GHEA Grapalat" w:cs="Sylfaen"/>
                <w:sz w:val="24"/>
                <w:szCs w:val="24"/>
                <w:lang w:val="hy-AM" w:eastAsia="ru-RU"/>
              </w:rPr>
              <w:t>»</w:t>
            </w:r>
            <w:r w:rsidRPr="00DA2740">
              <w:rPr>
                <w:rFonts w:ascii="GHEA Grapalat" w:eastAsia="Times New Roman" w:hAnsi="GHEA Grapalat" w:cs="Sylfaen"/>
                <w:sz w:val="24"/>
                <w:szCs w:val="24"/>
                <w:lang w:val="hy-AM" w:eastAsia="ru-RU"/>
              </w:rPr>
              <w:t xml:space="preserve"> միջոցառմամբ</w:t>
            </w:r>
            <w:r>
              <w:rPr>
                <w:rFonts w:ascii="GHEA Grapalat" w:eastAsia="Times New Roman" w:hAnsi="GHEA Grapalat" w:cs="Sylfaen"/>
                <w:sz w:val="24"/>
                <w:szCs w:val="24"/>
                <w:lang w:val="hy-AM" w:eastAsia="ru-RU"/>
              </w:rPr>
              <w:t>,</w:t>
            </w:r>
            <w:r w:rsidRPr="00DA2740">
              <w:rPr>
                <w:rFonts w:ascii="GHEA Grapalat" w:eastAsia="Times New Roman" w:hAnsi="GHEA Grapalat" w:cs="Sylfaen"/>
                <w:sz w:val="24"/>
                <w:szCs w:val="24"/>
                <w:lang w:val="hy-AM" w:eastAsia="ru-RU"/>
              </w:rPr>
              <w:t xml:space="preserve"> համաձայն Նախագծի, վերաբաշխվող գումարը նախատեսվում է հատկացնել «Արտասահմանյան գործուղումների գծով ծախսեր» հոդվածին՝ 4,376.6 հազ. դրամ, «Աշխատակազմի մասնագիտական զարգացման ծառայություններ» հոդվածին՝ 5,158.5 հազ. դրամ, «Հատուկ նպատակային այլ նյութեր» հոդվածին՝ 1,066.3 հազ. դրամ:</w:t>
            </w:r>
            <w:r>
              <w:rPr>
                <w:rFonts w:ascii="GHEA Grapalat" w:eastAsia="Times New Roman" w:hAnsi="GHEA Grapalat" w:cs="Sylfaen"/>
                <w:sz w:val="24"/>
                <w:szCs w:val="24"/>
                <w:lang w:val="hy-AM" w:eastAsia="ru-RU"/>
              </w:rPr>
              <w:t xml:space="preserve"> Հարկ է նշել, որ </w:t>
            </w:r>
            <w:r w:rsidRPr="00DA2740">
              <w:rPr>
                <w:rFonts w:ascii="GHEA Grapalat" w:eastAsia="Times New Roman" w:hAnsi="GHEA Grapalat" w:cs="Sylfaen"/>
                <w:sz w:val="24"/>
                <w:szCs w:val="24"/>
                <w:lang w:val="hy-AM" w:eastAsia="ru-RU"/>
              </w:rPr>
              <w:t>արտասահմանյան գործուղումների</w:t>
            </w:r>
            <w:r>
              <w:rPr>
                <w:rFonts w:ascii="GHEA Grapalat" w:eastAsia="Times New Roman" w:hAnsi="GHEA Grapalat" w:cs="Sylfaen"/>
                <w:sz w:val="24"/>
                <w:szCs w:val="24"/>
                <w:lang w:val="hy-AM" w:eastAsia="ru-RU"/>
              </w:rPr>
              <w:t xml:space="preserve"> ծախսերի ֆինանսավորման</w:t>
            </w:r>
            <w:r w:rsidRPr="00DA2740">
              <w:rPr>
                <w:rFonts w:ascii="GHEA Grapalat" w:eastAsia="Times New Roman" w:hAnsi="GHEA Grapalat" w:cs="Sylfaen"/>
                <w:sz w:val="24"/>
                <w:szCs w:val="24"/>
                <w:lang w:val="hy-AM" w:eastAsia="ru-RU"/>
              </w:rPr>
              <w:t xml:space="preserve"> նպատակով ՀՀ ՏԿԵ</w:t>
            </w:r>
            <w:r>
              <w:rPr>
                <w:rFonts w:ascii="GHEA Grapalat" w:eastAsia="Times New Roman" w:hAnsi="GHEA Grapalat" w:cs="Sylfaen"/>
                <w:sz w:val="24"/>
                <w:szCs w:val="24"/>
                <w:lang w:val="hy-AM" w:eastAsia="ru-RU"/>
              </w:rPr>
              <w:t>Ն</w:t>
            </w:r>
            <w:r w:rsidRPr="00DA2740">
              <w:rPr>
                <w:rFonts w:ascii="GHEA Grapalat" w:eastAsia="Times New Roman" w:hAnsi="GHEA Grapalat" w:cs="Sylfaen"/>
                <w:sz w:val="24"/>
                <w:szCs w:val="24"/>
                <w:lang w:val="hy-AM" w:eastAsia="ru-RU"/>
              </w:rPr>
              <w:t xml:space="preserve"> աշխատակազմին 2024թ. պետական բյուջեով համապատասխան  հոդվածով հատկացվել է 34,000.0 հազ դրամ գումար, որի փաստացի ծախսը 19.08.2024թ դրությամբ կազմում է 14,303.0 հազ. դրամ</w:t>
            </w:r>
            <w:r w:rsidRPr="00DA2740">
              <w:rPr>
                <w:rFonts w:ascii="GHEA Grapalat" w:eastAsia="Times New Roman" w:hAnsi="GHEA Grapalat" w:cs="Calibri"/>
                <w:sz w:val="24"/>
                <w:szCs w:val="24"/>
                <w:lang w:val="hy-AM" w:eastAsia="ru-RU"/>
              </w:rPr>
              <w:t>, հետևաբար հիմնավորված չէ սույն հոդվածով լրացուցիչ գումարի հատկացման պահանջը:</w:t>
            </w:r>
          </w:p>
          <w:p w14:paraId="2A867078" w14:textId="77777777" w:rsidR="00D037AF" w:rsidRDefault="00D037AF" w:rsidP="00D037AF">
            <w:pPr>
              <w:widowControl w:val="0"/>
              <w:overflowPunct w:val="0"/>
              <w:autoSpaceDE w:val="0"/>
              <w:autoSpaceDN w:val="0"/>
              <w:adjustRightInd w:val="0"/>
              <w:spacing w:line="360" w:lineRule="auto"/>
              <w:ind w:firstLine="567"/>
              <w:jc w:val="both"/>
              <w:textAlignment w:val="baseline"/>
              <w:rPr>
                <w:rFonts w:ascii="GHEA Grapalat" w:hAnsi="GHEA Grapalat" w:cs="Calibri"/>
                <w:lang w:eastAsia="ru-RU"/>
              </w:rPr>
            </w:pPr>
            <w:r>
              <w:rPr>
                <w:rFonts w:ascii="GHEA Grapalat" w:hAnsi="GHEA Grapalat" w:cs="Calibri"/>
                <w:lang w:eastAsia="ru-RU"/>
              </w:rPr>
              <w:t>Ելնելով վերոգրյալից առաջարկում ենք 4,376.6 հազ. դրամը հատկացնել ՀՀ կառավարության պահուստային ֆոնդին:</w:t>
            </w:r>
          </w:p>
          <w:p w14:paraId="086FAA68" w14:textId="77777777" w:rsidR="006F7A4C" w:rsidRDefault="006F7A4C" w:rsidP="00D037AF">
            <w:pPr>
              <w:widowControl w:val="0"/>
              <w:overflowPunct w:val="0"/>
              <w:autoSpaceDE w:val="0"/>
              <w:autoSpaceDN w:val="0"/>
              <w:adjustRightInd w:val="0"/>
              <w:spacing w:line="360" w:lineRule="auto"/>
              <w:ind w:firstLine="567"/>
              <w:jc w:val="both"/>
              <w:textAlignment w:val="baseline"/>
              <w:rPr>
                <w:rFonts w:ascii="GHEA Grapalat" w:hAnsi="GHEA Grapalat" w:cs="Calibri"/>
                <w:lang w:eastAsia="ru-RU"/>
              </w:rPr>
            </w:pPr>
          </w:p>
          <w:p w14:paraId="5D4E410D" w14:textId="77777777" w:rsidR="006F7A4C" w:rsidRDefault="006F7A4C" w:rsidP="00D82D85">
            <w:pPr>
              <w:widowControl w:val="0"/>
              <w:overflowPunct w:val="0"/>
              <w:autoSpaceDE w:val="0"/>
              <w:autoSpaceDN w:val="0"/>
              <w:adjustRightInd w:val="0"/>
              <w:spacing w:line="360" w:lineRule="auto"/>
              <w:jc w:val="both"/>
              <w:textAlignment w:val="baseline"/>
              <w:rPr>
                <w:rFonts w:ascii="GHEA Grapalat" w:hAnsi="GHEA Grapalat" w:cs="Calibri"/>
                <w:lang w:eastAsia="ru-RU"/>
              </w:rPr>
            </w:pPr>
          </w:p>
          <w:p w14:paraId="02958417" w14:textId="77777777" w:rsidR="00D037AF" w:rsidRPr="0093502A" w:rsidRDefault="00D037AF" w:rsidP="00D037AF">
            <w:pPr>
              <w:pStyle w:val="ListParagraph"/>
              <w:widowControl w:val="0"/>
              <w:numPr>
                <w:ilvl w:val="0"/>
                <w:numId w:val="21"/>
              </w:numPr>
              <w:tabs>
                <w:tab w:val="left" w:pos="993"/>
              </w:tabs>
              <w:suppressAutoHyphens/>
              <w:overflowPunct w:val="0"/>
              <w:autoSpaceDE w:val="0"/>
              <w:autoSpaceDN w:val="0"/>
              <w:adjustRightInd w:val="0"/>
              <w:spacing w:after="0" w:line="360" w:lineRule="auto"/>
              <w:ind w:left="0" w:firstLine="567"/>
              <w:jc w:val="both"/>
              <w:textAlignment w:val="baseline"/>
              <w:rPr>
                <w:rFonts w:ascii="GHEA Grapalat" w:eastAsia="Times New Roman" w:hAnsi="GHEA Grapalat" w:cs="Calibri"/>
                <w:sz w:val="24"/>
                <w:szCs w:val="24"/>
                <w:lang w:val="hy-AM" w:eastAsia="ru-RU"/>
              </w:rPr>
            </w:pPr>
            <w:r>
              <w:rPr>
                <w:rFonts w:ascii="GHEA Grapalat" w:eastAsia="Times New Roman" w:hAnsi="GHEA Grapalat" w:cs="Calibri"/>
                <w:sz w:val="24"/>
                <w:szCs w:val="24"/>
                <w:lang w:val="hy-AM" w:eastAsia="ru-RU"/>
              </w:rPr>
              <w:t>Ն</w:t>
            </w:r>
            <w:r w:rsidRPr="0093502A">
              <w:rPr>
                <w:rFonts w:ascii="GHEA Grapalat" w:eastAsia="Times New Roman" w:hAnsi="GHEA Grapalat" w:cs="Calibri"/>
                <w:sz w:val="24"/>
                <w:szCs w:val="24"/>
                <w:lang w:val="hy-AM" w:eastAsia="ru-RU"/>
              </w:rPr>
              <w:t xml:space="preserve">ախագծով ներկայացված նվազեցումները հնարավոր չէ կատարել, քանի որ 1004 «Ոռոգման համակարգի առողջացում» ծրագրի 31002 «Ոռոգման համակարգերի հիմնանորոգում» միջոցառման 5134 «Նախագծահետազոտական ծախսեր» հոդվածով խախտվում է եռամսյակային համամասնությունը՝ ինն ամսվա ճշտված չափաքանակը գերազանցում է տարեկան ճշտված չափաքանակին: </w:t>
            </w:r>
          </w:p>
          <w:p w14:paraId="3CF90753" w14:textId="77777777" w:rsidR="00D037AF" w:rsidRDefault="00D037AF" w:rsidP="00D037AF">
            <w:pPr>
              <w:pStyle w:val="ListParagraph"/>
              <w:widowControl w:val="0"/>
              <w:numPr>
                <w:ilvl w:val="0"/>
                <w:numId w:val="21"/>
              </w:numPr>
              <w:tabs>
                <w:tab w:val="left" w:pos="993"/>
              </w:tabs>
              <w:suppressAutoHyphens/>
              <w:overflowPunct w:val="0"/>
              <w:autoSpaceDE w:val="0"/>
              <w:autoSpaceDN w:val="0"/>
              <w:adjustRightInd w:val="0"/>
              <w:spacing w:after="0" w:line="360" w:lineRule="auto"/>
              <w:ind w:left="0" w:firstLine="567"/>
              <w:jc w:val="both"/>
              <w:textAlignment w:val="baseline"/>
              <w:rPr>
                <w:rFonts w:ascii="GHEA Grapalat" w:eastAsia="Times New Roman" w:hAnsi="GHEA Grapalat" w:cs="Calibri"/>
                <w:sz w:val="24"/>
                <w:szCs w:val="24"/>
                <w:lang w:val="hy-AM" w:eastAsia="ru-RU"/>
              </w:rPr>
            </w:pPr>
            <w:r>
              <w:rPr>
                <w:rFonts w:ascii="GHEA Grapalat" w:eastAsia="Times New Roman" w:hAnsi="GHEA Grapalat" w:cs="Calibri"/>
                <w:sz w:val="24"/>
                <w:szCs w:val="24"/>
                <w:lang w:val="hy-AM" w:eastAsia="ru-RU"/>
              </w:rPr>
              <w:t>Ն</w:t>
            </w:r>
            <w:r w:rsidRPr="00DA2740">
              <w:rPr>
                <w:rFonts w:ascii="GHEA Grapalat" w:eastAsia="Times New Roman" w:hAnsi="GHEA Grapalat" w:cs="Calibri"/>
                <w:sz w:val="24"/>
                <w:szCs w:val="24"/>
                <w:lang w:val="hy-AM" w:eastAsia="ru-RU"/>
              </w:rPr>
              <w:t>ախագծի հավելված</w:t>
            </w:r>
            <w:r>
              <w:rPr>
                <w:rFonts w:ascii="GHEA Grapalat" w:eastAsia="Times New Roman" w:hAnsi="GHEA Grapalat" w:cs="Calibri"/>
                <w:sz w:val="24"/>
                <w:szCs w:val="24"/>
                <w:lang w:val="hy-AM" w:eastAsia="ru-RU"/>
              </w:rPr>
              <w:t>ներում առաջարկում ենք իրականացնել հետևյալ փոփոխությունները.</w:t>
            </w:r>
          </w:p>
          <w:p w14:paraId="389AD1FF" w14:textId="77777777" w:rsidR="00D037AF" w:rsidRDefault="00D037AF" w:rsidP="00D037AF">
            <w:pPr>
              <w:pStyle w:val="ListParagraph"/>
              <w:widowControl w:val="0"/>
              <w:numPr>
                <w:ilvl w:val="0"/>
                <w:numId w:val="22"/>
              </w:numPr>
              <w:tabs>
                <w:tab w:val="left" w:pos="993"/>
              </w:tabs>
              <w:suppressAutoHyphens/>
              <w:overflowPunct w:val="0"/>
              <w:autoSpaceDE w:val="0"/>
              <w:autoSpaceDN w:val="0"/>
              <w:adjustRightInd w:val="0"/>
              <w:spacing w:after="0" w:line="360" w:lineRule="auto"/>
              <w:ind w:left="0" w:firstLine="709"/>
              <w:jc w:val="both"/>
              <w:textAlignment w:val="baseline"/>
              <w:rPr>
                <w:rFonts w:ascii="GHEA Grapalat" w:eastAsia="Times New Roman" w:hAnsi="GHEA Grapalat" w:cs="Calibri"/>
                <w:sz w:val="24"/>
                <w:szCs w:val="24"/>
                <w:lang w:val="hy-AM" w:eastAsia="ru-RU"/>
              </w:rPr>
            </w:pPr>
            <w:r w:rsidRPr="00D90225">
              <w:rPr>
                <w:rFonts w:ascii="GHEA Grapalat" w:eastAsia="Times New Roman" w:hAnsi="GHEA Grapalat" w:cs="Calibri"/>
                <w:sz w:val="24"/>
                <w:szCs w:val="24"/>
                <w:lang w:val="hy-AM" w:eastAsia="ru-RU"/>
              </w:rPr>
              <w:t xml:space="preserve">Հավելված </w:t>
            </w:r>
            <w:r w:rsidRPr="00D90225">
              <w:rPr>
                <w:rFonts w:ascii="Segoe UI" w:eastAsia="Times New Roman" w:hAnsi="Segoe UI" w:cs="Segoe UI"/>
                <w:sz w:val="24"/>
                <w:szCs w:val="24"/>
                <w:lang w:val="hy-AM" w:eastAsia="ru-RU"/>
              </w:rPr>
              <w:t>ꓠ</w:t>
            </w:r>
            <w:r w:rsidRPr="00D90225">
              <w:rPr>
                <w:rFonts w:ascii="GHEA Grapalat" w:eastAsia="Times New Roman" w:hAnsi="GHEA Grapalat" w:cs="Calibri"/>
                <w:sz w:val="24"/>
                <w:szCs w:val="24"/>
                <w:lang w:val="hy-AM" w:eastAsia="ru-RU"/>
              </w:rPr>
              <w:t xml:space="preserve"> 7-ում անհրաժեշտ է 39522271 ավիացիոն բաճկոններ, գոտիներ և 44511371 գործիքների հավաքածուներ ԳՄԱ կոդերի չափման միավորը նշել լրակազմ, 24451140 ախտահանիչ նյութեր  ԳՄԱ կոդինը՝ կգ, 44423610 արտացոլող ժապավեններ  ԳՄԱ կոդինը՝ հատ, իսկ 19431300 բամբակյա մանվածք ԳՄԱ կոդինը՝ մ2</w:t>
            </w:r>
            <w:r>
              <w:rPr>
                <w:rFonts w:ascii="GHEA Grapalat" w:eastAsia="Times New Roman" w:hAnsi="GHEA Grapalat" w:cs="Calibri"/>
                <w:sz w:val="24"/>
                <w:szCs w:val="24"/>
                <w:lang w:val="hy-AM" w:eastAsia="ru-RU"/>
              </w:rPr>
              <w:t xml:space="preserve">: </w:t>
            </w:r>
            <w:r w:rsidRPr="00D90225">
              <w:rPr>
                <w:rFonts w:ascii="GHEA Grapalat" w:eastAsia="Times New Roman" w:hAnsi="GHEA Grapalat" w:cs="Calibri"/>
                <w:sz w:val="24"/>
                <w:szCs w:val="24"/>
                <w:lang w:val="hy-AM" w:eastAsia="ru-RU"/>
              </w:rPr>
              <w:t>33191640 մանրէազերծման թղթե պայուսակներ կամ փաթեթներ ԳՄԱ կոդով գնման առարկայի գնման ձևը նշել ԷԱՃ, քանի որ հիշյալ կոդը ներառված է «Էլեկտրոնային աճուրդի միջոցով ձեռք բերվող գնման առարկաների թվային ծածկագրերի (CPV կոդեր)» ցանկում:</w:t>
            </w:r>
          </w:p>
          <w:p w14:paraId="26770220" w14:textId="77777777" w:rsidR="00D037AF" w:rsidRPr="00D90225" w:rsidRDefault="00D037AF" w:rsidP="00D037AF">
            <w:pPr>
              <w:pStyle w:val="ListParagraph"/>
              <w:widowControl w:val="0"/>
              <w:numPr>
                <w:ilvl w:val="0"/>
                <w:numId w:val="22"/>
              </w:numPr>
              <w:tabs>
                <w:tab w:val="left" w:pos="993"/>
              </w:tabs>
              <w:suppressAutoHyphens/>
              <w:overflowPunct w:val="0"/>
              <w:autoSpaceDE w:val="0"/>
              <w:autoSpaceDN w:val="0"/>
              <w:adjustRightInd w:val="0"/>
              <w:spacing w:after="0" w:line="360" w:lineRule="auto"/>
              <w:ind w:left="0" w:firstLine="709"/>
              <w:jc w:val="both"/>
              <w:textAlignment w:val="baseline"/>
              <w:rPr>
                <w:rFonts w:ascii="GHEA Grapalat" w:eastAsia="Times New Roman" w:hAnsi="GHEA Grapalat" w:cs="Calibri"/>
                <w:sz w:val="24"/>
                <w:szCs w:val="24"/>
                <w:lang w:val="hy-AM" w:eastAsia="ru-RU"/>
              </w:rPr>
            </w:pPr>
            <w:r w:rsidRPr="00D90225">
              <w:rPr>
                <w:rFonts w:ascii="GHEA Grapalat" w:eastAsia="Times New Roman" w:hAnsi="GHEA Grapalat" w:cs="Calibri"/>
                <w:sz w:val="24"/>
                <w:szCs w:val="24"/>
                <w:lang w:val="hy-AM" w:eastAsia="ru-RU"/>
              </w:rPr>
              <w:t>Նախագծի Հավելված N 2-ում առաջարկում ենք ճշտել 1001 «Տարածքային կառավարման ոլորտում քաղաքականության մշակում, ծրագրերի համակարգում և մոնիտորինգի իրականացում» ծրագրի հանրագումարային ցուցանիշները,</w:t>
            </w:r>
          </w:p>
          <w:p w14:paraId="7B9D29E5" w14:textId="0E870E58" w:rsidR="00FD1342" w:rsidRPr="00D037AF" w:rsidRDefault="00D037AF" w:rsidP="00D037AF">
            <w:pPr>
              <w:pStyle w:val="ListParagraph"/>
              <w:widowControl w:val="0"/>
              <w:numPr>
                <w:ilvl w:val="0"/>
                <w:numId w:val="22"/>
              </w:numPr>
              <w:suppressAutoHyphens/>
              <w:overflowPunct w:val="0"/>
              <w:autoSpaceDE w:val="0"/>
              <w:autoSpaceDN w:val="0"/>
              <w:adjustRightInd w:val="0"/>
              <w:spacing w:after="0" w:line="360" w:lineRule="auto"/>
              <w:ind w:left="0" w:firstLine="709"/>
              <w:jc w:val="both"/>
              <w:textAlignment w:val="baseline"/>
              <w:rPr>
                <w:rFonts w:ascii="GHEA Grapalat" w:eastAsia="Times New Roman" w:hAnsi="GHEA Grapalat" w:cs="Calibri"/>
                <w:sz w:val="24"/>
                <w:szCs w:val="24"/>
                <w:lang w:val="hy-AM" w:eastAsia="ru-RU"/>
              </w:rPr>
            </w:pPr>
            <w:r w:rsidRPr="00D90225">
              <w:rPr>
                <w:rFonts w:ascii="GHEA Grapalat" w:hAnsi="GHEA Grapalat"/>
                <w:color w:val="191919"/>
                <w:sz w:val="24"/>
                <w:szCs w:val="24"/>
                <w:shd w:val="clear" w:color="auto" w:fill="FFFFFF"/>
                <w:lang w:val="hy-AM"/>
              </w:rPr>
              <w:t>N 5 և 6 հավելվածներում</w:t>
            </w:r>
            <w:r w:rsidRPr="00D90225">
              <w:rPr>
                <w:rFonts w:cs="Calibri"/>
                <w:color w:val="191919"/>
                <w:sz w:val="24"/>
                <w:szCs w:val="24"/>
                <w:shd w:val="clear" w:color="auto" w:fill="FFFFFF"/>
                <w:lang w:val="hy-AM"/>
              </w:rPr>
              <w:t> </w:t>
            </w:r>
            <w:r w:rsidRPr="00D90225">
              <w:rPr>
                <w:rFonts w:ascii="GHEA Grapalat" w:hAnsi="GHEA Grapalat" w:cs="GHEA Grapalat"/>
                <w:color w:val="191919"/>
                <w:sz w:val="24"/>
                <w:szCs w:val="24"/>
                <w:shd w:val="clear" w:color="auto" w:fill="FFFFFF"/>
                <w:lang w:val="hy-AM"/>
              </w:rPr>
              <w:t>«</w:t>
            </w:r>
            <w:r w:rsidRPr="00D90225">
              <w:rPr>
                <w:rFonts w:ascii="GHEA Grapalat" w:hAnsi="GHEA Grapalat"/>
                <w:color w:val="191919"/>
                <w:sz w:val="24"/>
                <w:szCs w:val="24"/>
                <w:shd w:val="clear" w:color="auto" w:fill="FFFFFF"/>
                <w:lang w:val="hy-AM"/>
              </w:rPr>
              <w:t>1004</w:t>
            </w:r>
            <w:r w:rsidRPr="00D90225">
              <w:rPr>
                <w:rFonts w:ascii="GHEA Grapalat" w:hAnsi="GHEA Grapalat" w:cs="GHEA Grapalat"/>
                <w:color w:val="191919"/>
                <w:sz w:val="24"/>
                <w:szCs w:val="24"/>
                <w:shd w:val="clear" w:color="auto" w:fill="FFFFFF"/>
                <w:lang w:val="hy-AM"/>
              </w:rPr>
              <w:t>»</w:t>
            </w:r>
            <w:r w:rsidRPr="00D90225">
              <w:rPr>
                <w:rFonts w:ascii="GHEA Grapalat" w:hAnsi="GHEA Grapalat"/>
                <w:color w:val="191919"/>
                <w:sz w:val="24"/>
                <w:szCs w:val="24"/>
                <w:shd w:val="clear" w:color="auto" w:fill="FFFFFF"/>
                <w:lang w:val="hy-AM"/>
              </w:rPr>
              <w:t xml:space="preserve"> ծրագրի «31002» միջոցառման աղյուսակներում միջոցառման իրականացնողի անվանումը՝ «ՀՀ ՏԿԵՆ ջրային </w:t>
            </w:r>
            <w:r w:rsidRPr="00D90225">
              <w:rPr>
                <w:rFonts w:ascii="GHEA Grapalat" w:hAnsi="GHEA Grapalat"/>
                <w:color w:val="191919"/>
                <w:sz w:val="24"/>
                <w:szCs w:val="24"/>
                <w:shd w:val="clear" w:color="auto" w:fill="FFFFFF"/>
                <w:lang w:val="hy-AM"/>
              </w:rPr>
              <w:lastRenderedPageBreak/>
              <w:t>կոմիտե», փոխարինել «Ոռոգման համակարգի ընկերություններ» անվանումով:</w:t>
            </w:r>
          </w:p>
          <w:p w14:paraId="0E948096" w14:textId="5AC6FFBF" w:rsidR="00AC2DC6" w:rsidRPr="00042ABE" w:rsidRDefault="00AC2DC6" w:rsidP="006F5BA1">
            <w:pPr>
              <w:spacing w:line="360" w:lineRule="auto"/>
              <w:ind w:firstLine="567"/>
              <w:jc w:val="both"/>
              <w:rPr>
                <w:rFonts w:ascii="GHEA Grapalat" w:hAnsi="GHEA Grapalat" w:cs="Sylfaen"/>
                <w:u w:val="single"/>
              </w:rPr>
            </w:pPr>
          </w:p>
        </w:tc>
        <w:tc>
          <w:tcPr>
            <w:tcW w:w="5283" w:type="dxa"/>
          </w:tcPr>
          <w:p w14:paraId="483DCC8C" w14:textId="77777777" w:rsidR="00BF43A2" w:rsidRPr="00497280" w:rsidRDefault="00BF43A2" w:rsidP="0082760A">
            <w:pPr>
              <w:spacing w:line="276" w:lineRule="auto"/>
              <w:rPr>
                <w:rFonts w:ascii="GHEA Grapalat" w:hAnsi="GHEA Grapalat"/>
                <w:b/>
                <w:shd w:val="clear" w:color="auto" w:fill="FFFFFF"/>
              </w:rPr>
            </w:pPr>
          </w:p>
          <w:p w14:paraId="5A3B6039" w14:textId="77777777" w:rsidR="00264793" w:rsidRDefault="00264793" w:rsidP="009D2DFC">
            <w:pPr>
              <w:spacing w:line="276" w:lineRule="auto"/>
              <w:jc w:val="both"/>
              <w:rPr>
                <w:rFonts w:ascii="GHEA Grapalat" w:hAnsi="GHEA Grapalat"/>
                <w:b/>
                <w:bCs/>
              </w:rPr>
            </w:pPr>
          </w:p>
          <w:p w14:paraId="6FB5E414" w14:textId="77777777" w:rsidR="00D037AF" w:rsidRDefault="00D037AF" w:rsidP="009D2DFC">
            <w:pPr>
              <w:spacing w:line="276" w:lineRule="auto"/>
              <w:jc w:val="both"/>
              <w:rPr>
                <w:rFonts w:ascii="GHEA Grapalat" w:hAnsi="GHEA Grapalat"/>
                <w:b/>
                <w:bCs/>
              </w:rPr>
            </w:pPr>
          </w:p>
          <w:p w14:paraId="6737DF04" w14:textId="77777777" w:rsidR="00D037AF" w:rsidRDefault="00D037AF" w:rsidP="009D2DFC">
            <w:pPr>
              <w:spacing w:line="276" w:lineRule="auto"/>
              <w:jc w:val="both"/>
              <w:rPr>
                <w:rFonts w:ascii="GHEA Grapalat" w:hAnsi="GHEA Grapalat"/>
                <w:b/>
                <w:bCs/>
              </w:rPr>
            </w:pPr>
          </w:p>
          <w:p w14:paraId="1D1D23ED" w14:textId="77777777" w:rsidR="00D037AF" w:rsidRDefault="00D037AF" w:rsidP="009D2DFC">
            <w:pPr>
              <w:spacing w:line="276" w:lineRule="auto"/>
              <w:jc w:val="both"/>
              <w:rPr>
                <w:rFonts w:ascii="GHEA Grapalat" w:hAnsi="GHEA Grapalat"/>
                <w:b/>
                <w:bCs/>
              </w:rPr>
            </w:pPr>
          </w:p>
          <w:p w14:paraId="1F297358" w14:textId="77777777" w:rsidR="00D037AF" w:rsidRDefault="00D037AF" w:rsidP="009D2DFC">
            <w:pPr>
              <w:spacing w:line="276" w:lineRule="auto"/>
              <w:jc w:val="both"/>
              <w:rPr>
                <w:rFonts w:ascii="GHEA Grapalat" w:hAnsi="GHEA Grapalat"/>
                <w:b/>
                <w:bCs/>
              </w:rPr>
            </w:pPr>
          </w:p>
          <w:p w14:paraId="2CBA7CC9" w14:textId="77777777" w:rsidR="00D037AF" w:rsidRDefault="00D037AF" w:rsidP="009D2DFC">
            <w:pPr>
              <w:spacing w:line="276" w:lineRule="auto"/>
              <w:jc w:val="both"/>
              <w:rPr>
                <w:rFonts w:ascii="GHEA Grapalat" w:hAnsi="GHEA Grapalat"/>
                <w:b/>
                <w:bCs/>
              </w:rPr>
            </w:pPr>
          </w:p>
          <w:p w14:paraId="2744239E" w14:textId="77777777" w:rsidR="00D037AF" w:rsidRDefault="00D037AF" w:rsidP="009D2DFC">
            <w:pPr>
              <w:spacing w:line="276" w:lineRule="auto"/>
              <w:jc w:val="both"/>
              <w:rPr>
                <w:rFonts w:ascii="GHEA Grapalat" w:hAnsi="GHEA Grapalat"/>
                <w:b/>
                <w:bCs/>
              </w:rPr>
            </w:pPr>
          </w:p>
          <w:p w14:paraId="20431849" w14:textId="77777777" w:rsidR="00D037AF" w:rsidRDefault="00D037AF" w:rsidP="009D2DFC">
            <w:pPr>
              <w:spacing w:line="276" w:lineRule="auto"/>
              <w:jc w:val="both"/>
              <w:rPr>
                <w:rFonts w:ascii="GHEA Grapalat" w:hAnsi="GHEA Grapalat"/>
                <w:b/>
                <w:bCs/>
              </w:rPr>
            </w:pPr>
          </w:p>
          <w:p w14:paraId="3DF8EDED" w14:textId="77777777" w:rsidR="00D037AF" w:rsidRDefault="00D037AF" w:rsidP="009D2DFC">
            <w:pPr>
              <w:spacing w:line="276" w:lineRule="auto"/>
              <w:jc w:val="both"/>
              <w:rPr>
                <w:rFonts w:ascii="GHEA Grapalat" w:hAnsi="GHEA Grapalat"/>
                <w:b/>
                <w:bCs/>
              </w:rPr>
            </w:pPr>
          </w:p>
          <w:p w14:paraId="69C28077" w14:textId="77777777" w:rsidR="00D037AF" w:rsidRDefault="00D037AF" w:rsidP="009D2DFC">
            <w:pPr>
              <w:spacing w:line="276" w:lineRule="auto"/>
              <w:jc w:val="both"/>
              <w:rPr>
                <w:rFonts w:ascii="GHEA Grapalat" w:hAnsi="GHEA Grapalat"/>
                <w:b/>
                <w:bCs/>
              </w:rPr>
            </w:pPr>
          </w:p>
          <w:p w14:paraId="26E10624" w14:textId="77777777" w:rsidR="00D037AF" w:rsidRDefault="00D037AF" w:rsidP="009D2DFC">
            <w:pPr>
              <w:spacing w:line="276" w:lineRule="auto"/>
              <w:jc w:val="both"/>
              <w:rPr>
                <w:rFonts w:ascii="GHEA Grapalat" w:hAnsi="GHEA Grapalat"/>
                <w:b/>
                <w:bCs/>
              </w:rPr>
            </w:pPr>
          </w:p>
          <w:p w14:paraId="470691B7" w14:textId="77777777" w:rsidR="00D037AF" w:rsidRDefault="00D037AF" w:rsidP="009D2DFC">
            <w:pPr>
              <w:spacing w:line="276" w:lineRule="auto"/>
              <w:jc w:val="both"/>
              <w:rPr>
                <w:rFonts w:ascii="GHEA Grapalat" w:hAnsi="GHEA Grapalat"/>
                <w:b/>
                <w:bCs/>
              </w:rPr>
            </w:pPr>
          </w:p>
          <w:p w14:paraId="424A4052" w14:textId="77777777" w:rsidR="00D037AF" w:rsidRDefault="00D037AF" w:rsidP="009D2DFC">
            <w:pPr>
              <w:spacing w:line="276" w:lineRule="auto"/>
              <w:jc w:val="both"/>
              <w:rPr>
                <w:rFonts w:ascii="GHEA Grapalat" w:hAnsi="GHEA Grapalat"/>
                <w:b/>
                <w:bCs/>
              </w:rPr>
            </w:pPr>
          </w:p>
          <w:p w14:paraId="49E2C1BB" w14:textId="77777777" w:rsidR="00D037AF" w:rsidRDefault="00D037AF" w:rsidP="009D2DFC">
            <w:pPr>
              <w:spacing w:line="276" w:lineRule="auto"/>
              <w:jc w:val="both"/>
              <w:rPr>
                <w:rFonts w:ascii="GHEA Grapalat" w:hAnsi="GHEA Grapalat"/>
                <w:b/>
                <w:bCs/>
              </w:rPr>
            </w:pPr>
          </w:p>
          <w:p w14:paraId="76EE6F37" w14:textId="77777777" w:rsidR="00D037AF" w:rsidRDefault="00D037AF" w:rsidP="009D2DFC">
            <w:pPr>
              <w:spacing w:line="276" w:lineRule="auto"/>
              <w:jc w:val="both"/>
              <w:rPr>
                <w:rFonts w:ascii="GHEA Grapalat" w:hAnsi="GHEA Grapalat"/>
                <w:b/>
                <w:bCs/>
              </w:rPr>
            </w:pPr>
          </w:p>
          <w:p w14:paraId="5394C4E8" w14:textId="77777777" w:rsidR="00D037AF" w:rsidRDefault="00D037AF" w:rsidP="009D2DFC">
            <w:pPr>
              <w:spacing w:line="276" w:lineRule="auto"/>
              <w:jc w:val="both"/>
              <w:rPr>
                <w:rFonts w:ascii="GHEA Grapalat" w:hAnsi="GHEA Grapalat"/>
                <w:b/>
                <w:bCs/>
              </w:rPr>
            </w:pPr>
          </w:p>
          <w:p w14:paraId="3DD51B1D" w14:textId="77777777" w:rsidR="00D037AF" w:rsidRDefault="00D037AF" w:rsidP="009D2DFC">
            <w:pPr>
              <w:spacing w:line="276" w:lineRule="auto"/>
              <w:jc w:val="both"/>
              <w:rPr>
                <w:rFonts w:ascii="GHEA Grapalat" w:hAnsi="GHEA Grapalat"/>
                <w:b/>
                <w:bCs/>
              </w:rPr>
            </w:pPr>
          </w:p>
          <w:p w14:paraId="04EAA756" w14:textId="77777777" w:rsidR="00D037AF" w:rsidRDefault="00D037AF" w:rsidP="009D2DFC">
            <w:pPr>
              <w:spacing w:line="276" w:lineRule="auto"/>
              <w:jc w:val="both"/>
              <w:rPr>
                <w:rFonts w:ascii="GHEA Grapalat" w:hAnsi="GHEA Grapalat"/>
                <w:b/>
                <w:bCs/>
              </w:rPr>
            </w:pPr>
          </w:p>
          <w:p w14:paraId="6F63027E" w14:textId="77777777" w:rsidR="00D037AF" w:rsidRDefault="00D037AF" w:rsidP="009D2DFC">
            <w:pPr>
              <w:spacing w:line="276" w:lineRule="auto"/>
              <w:jc w:val="both"/>
              <w:rPr>
                <w:rFonts w:ascii="GHEA Grapalat" w:hAnsi="GHEA Grapalat"/>
                <w:b/>
                <w:bCs/>
              </w:rPr>
            </w:pPr>
          </w:p>
          <w:p w14:paraId="38D460A4" w14:textId="77777777" w:rsidR="00D037AF" w:rsidRDefault="00D037AF" w:rsidP="009D2DFC">
            <w:pPr>
              <w:spacing w:line="276" w:lineRule="auto"/>
              <w:jc w:val="both"/>
              <w:rPr>
                <w:rFonts w:ascii="GHEA Grapalat" w:hAnsi="GHEA Grapalat"/>
                <w:b/>
                <w:bCs/>
              </w:rPr>
            </w:pPr>
          </w:p>
          <w:p w14:paraId="0C161AFE" w14:textId="77777777" w:rsidR="00D037AF" w:rsidRDefault="00D037AF" w:rsidP="009D2DFC">
            <w:pPr>
              <w:spacing w:line="276" w:lineRule="auto"/>
              <w:jc w:val="both"/>
              <w:rPr>
                <w:rFonts w:ascii="GHEA Grapalat" w:hAnsi="GHEA Grapalat"/>
                <w:b/>
                <w:bCs/>
              </w:rPr>
            </w:pPr>
          </w:p>
          <w:p w14:paraId="38ABC8D9" w14:textId="77777777" w:rsidR="00D037AF" w:rsidRDefault="00D037AF" w:rsidP="009D2DFC">
            <w:pPr>
              <w:spacing w:line="276" w:lineRule="auto"/>
              <w:jc w:val="both"/>
              <w:rPr>
                <w:rFonts w:ascii="GHEA Grapalat" w:hAnsi="GHEA Grapalat"/>
                <w:b/>
                <w:bCs/>
              </w:rPr>
            </w:pPr>
          </w:p>
          <w:p w14:paraId="3DFE7E99" w14:textId="77777777" w:rsidR="00D037AF" w:rsidRDefault="00D037AF" w:rsidP="009D2DFC">
            <w:pPr>
              <w:spacing w:line="276" w:lineRule="auto"/>
              <w:jc w:val="both"/>
              <w:rPr>
                <w:rFonts w:ascii="GHEA Grapalat" w:hAnsi="GHEA Grapalat"/>
                <w:b/>
                <w:bCs/>
              </w:rPr>
            </w:pPr>
          </w:p>
          <w:p w14:paraId="5A2986A3" w14:textId="77777777" w:rsidR="00D037AF" w:rsidRDefault="00D037AF" w:rsidP="009D2DFC">
            <w:pPr>
              <w:spacing w:line="276" w:lineRule="auto"/>
              <w:jc w:val="both"/>
              <w:rPr>
                <w:rFonts w:ascii="GHEA Grapalat" w:hAnsi="GHEA Grapalat"/>
                <w:b/>
                <w:bCs/>
              </w:rPr>
            </w:pPr>
          </w:p>
          <w:p w14:paraId="6C920CEB" w14:textId="77777777" w:rsidR="00D037AF" w:rsidRDefault="00D037AF" w:rsidP="009D2DFC">
            <w:pPr>
              <w:spacing w:line="276" w:lineRule="auto"/>
              <w:jc w:val="both"/>
              <w:rPr>
                <w:rFonts w:ascii="GHEA Grapalat" w:hAnsi="GHEA Grapalat"/>
                <w:b/>
                <w:bCs/>
              </w:rPr>
            </w:pPr>
          </w:p>
          <w:p w14:paraId="2916230D" w14:textId="77777777" w:rsidR="00D037AF" w:rsidRDefault="00D037AF" w:rsidP="009D2DFC">
            <w:pPr>
              <w:spacing w:line="276" w:lineRule="auto"/>
              <w:jc w:val="both"/>
              <w:rPr>
                <w:rFonts w:ascii="GHEA Grapalat" w:hAnsi="GHEA Grapalat"/>
                <w:b/>
                <w:bCs/>
              </w:rPr>
            </w:pPr>
          </w:p>
          <w:p w14:paraId="3897BF52" w14:textId="77777777" w:rsidR="00D037AF" w:rsidRDefault="00D037AF" w:rsidP="009D2DFC">
            <w:pPr>
              <w:spacing w:line="276" w:lineRule="auto"/>
              <w:jc w:val="both"/>
              <w:rPr>
                <w:rFonts w:ascii="GHEA Grapalat" w:hAnsi="GHEA Grapalat"/>
                <w:b/>
                <w:bCs/>
              </w:rPr>
            </w:pPr>
          </w:p>
          <w:p w14:paraId="098C8540" w14:textId="77777777" w:rsidR="00D037AF" w:rsidRDefault="00D037AF" w:rsidP="009D2DFC">
            <w:pPr>
              <w:spacing w:line="276" w:lineRule="auto"/>
              <w:jc w:val="both"/>
              <w:rPr>
                <w:rFonts w:ascii="GHEA Grapalat" w:hAnsi="GHEA Grapalat"/>
                <w:b/>
                <w:bCs/>
              </w:rPr>
            </w:pPr>
          </w:p>
          <w:p w14:paraId="5F579013" w14:textId="0976B22E" w:rsidR="00D037AF" w:rsidRPr="006F7A4C" w:rsidRDefault="008C1F99" w:rsidP="009D2DFC">
            <w:pPr>
              <w:spacing w:line="276" w:lineRule="auto"/>
              <w:jc w:val="both"/>
              <w:rPr>
                <w:rFonts w:ascii="MS Mincho" w:eastAsia="MS Mincho" w:hAnsi="MS Mincho" w:cs="MS Mincho"/>
                <w:b/>
                <w:bCs/>
              </w:rPr>
            </w:pPr>
            <w:r>
              <w:rPr>
                <w:rFonts w:ascii="GHEA Grapalat" w:hAnsi="GHEA Grapalat"/>
                <w:b/>
                <w:bCs/>
              </w:rPr>
              <w:t xml:space="preserve">    </w:t>
            </w:r>
            <w:r w:rsidR="00D037AF">
              <w:rPr>
                <w:rFonts w:ascii="GHEA Grapalat" w:hAnsi="GHEA Grapalat"/>
                <w:b/>
                <w:bCs/>
              </w:rPr>
              <w:t>-Չի ընդունվել</w:t>
            </w:r>
            <w:r w:rsidR="006F7A4C">
              <w:rPr>
                <w:rFonts w:ascii="MS Mincho" w:eastAsia="MS Mincho" w:hAnsi="MS Mincho" w:cs="MS Mincho"/>
                <w:b/>
                <w:bCs/>
              </w:rPr>
              <w:t>․</w:t>
            </w:r>
          </w:p>
          <w:p w14:paraId="30C19F80" w14:textId="107D9EF2" w:rsidR="009B4CE1" w:rsidRDefault="006B1AEE" w:rsidP="009D2DFC">
            <w:pPr>
              <w:spacing w:line="276" w:lineRule="auto"/>
              <w:jc w:val="both"/>
              <w:rPr>
                <w:rFonts w:ascii="GHEA Grapalat" w:hAnsi="GHEA Grapalat" w:cs="Sylfaen"/>
                <w:lang w:eastAsia="ru-RU"/>
              </w:rPr>
            </w:pPr>
            <w:r>
              <w:rPr>
                <w:rFonts w:ascii="GHEA Grapalat" w:hAnsi="GHEA Grapalat"/>
                <w:b/>
                <w:bCs/>
              </w:rPr>
              <w:t xml:space="preserve">  </w:t>
            </w:r>
            <w:r w:rsidR="006F7A4C">
              <w:rPr>
                <w:rFonts w:ascii="GHEA Grapalat" w:hAnsi="GHEA Grapalat"/>
              </w:rPr>
              <w:t>Ք</w:t>
            </w:r>
            <w:r w:rsidRPr="006F7A4C">
              <w:rPr>
                <w:rFonts w:ascii="GHEA Grapalat" w:hAnsi="GHEA Grapalat"/>
              </w:rPr>
              <w:t>անի որ ՀՀ տարածքային կառավարման և ենթակառուցվածքների նախարարության</w:t>
            </w:r>
            <w:r w:rsidR="008C1F99" w:rsidRPr="006F7A4C">
              <w:rPr>
                <w:rFonts w:ascii="GHEA Grapalat" w:hAnsi="GHEA Grapalat"/>
              </w:rPr>
              <w:t xml:space="preserve"> </w:t>
            </w:r>
            <w:r w:rsidR="008C1F99" w:rsidRPr="006F7A4C">
              <w:rPr>
                <w:rFonts w:ascii="GHEA Grapalat" w:hAnsi="GHEA Grapalat" w:cs="Sylfaen"/>
                <w:lang w:eastAsia="ru-RU"/>
              </w:rPr>
              <w:t>«</w:t>
            </w:r>
            <w:r w:rsidR="008C1F99" w:rsidRPr="006F7A4C">
              <w:rPr>
                <w:rFonts w:ascii="GHEA Grapalat" w:hAnsi="GHEA Grapalat"/>
              </w:rPr>
              <w:t>Ավիացիոն պատահարների և լուրջ միջադեպերի քննության բաժինը</w:t>
            </w:r>
            <w:r w:rsidR="008C1F99" w:rsidRPr="006F7A4C">
              <w:rPr>
                <w:rFonts w:ascii="GHEA Grapalat" w:hAnsi="GHEA Grapalat" w:cs="Sylfaen"/>
                <w:lang w:eastAsia="ru-RU"/>
              </w:rPr>
              <w:t>»</w:t>
            </w:r>
            <w:r w:rsidR="008C1F99" w:rsidRPr="006F7A4C">
              <w:rPr>
                <w:rFonts w:ascii="GHEA Grapalat" w:hAnsi="GHEA Grapalat"/>
              </w:rPr>
              <w:t xml:space="preserve"> ձևավորվել է</w:t>
            </w:r>
            <w:r w:rsidRPr="006F7A4C">
              <w:rPr>
                <w:rFonts w:ascii="GHEA Grapalat" w:hAnsi="GHEA Grapalat"/>
              </w:rPr>
              <w:t xml:space="preserve"> 2023 թվականի դեկտեմբերի 29-ին</w:t>
            </w:r>
            <w:r w:rsidR="009B4CE1">
              <w:rPr>
                <w:rFonts w:ascii="GHEA Grapalat" w:hAnsi="GHEA Grapalat"/>
              </w:rPr>
              <w:t>, ուստի</w:t>
            </w:r>
            <w:r w:rsidRPr="006F7A4C">
              <w:rPr>
                <w:rFonts w:ascii="GHEA Grapalat" w:hAnsi="GHEA Grapalat"/>
              </w:rPr>
              <w:t xml:space="preserve"> տվյալ հանգամանքով պայմանավորված </w:t>
            </w:r>
            <w:r w:rsidR="008C1F99" w:rsidRPr="006F7A4C">
              <w:rPr>
                <w:rFonts w:ascii="GHEA Grapalat" w:hAnsi="GHEA Grapalat"/>
              </w:rPr>
              <w:t xml:space="preserve"> 2024 թվականի պետական բյուջեում բաժնի գործառույթների ապահովման ծախսերը նախատեսված չեն եղել։ Հարկ է նշել</w:t>
            </w:r>
            <w:r w:rsidR="006F7A4C" w:rsidRPr="006F7A4C">
              <w:rPr>
                <w:rFonts w:ascii="GHEA Grapalat" w:hAnsi="GHEA Grapalat"/>
              </w:rPr>
              <w:t xml:space="preserve"> </w:t>
            </w:r>
            <w:r w:rsidR="008C1F99" w:rsidRPr="006F7A4C">
              <w:rPr>
                <w:rFonts w:ascii="GHEA Grapalat" w:hAnsi="GHEA Grapalat"/>
              </w:rPr>
              <w:t>նաև</w:t>
            </w:r>
            <w:r w:rsidR="006F7A4C">
              <w:rPr>
                <w:rFonts w:ascii="GHEA Grapalat" w:hAnsi="GHEA Grapalat"/>
              </w:rPr>
              <w:t xml:space="preserve">, </w:t>
            </w:r>
            <w:r w:rsidR="008C1F99" w:rsidRPr="006F7A4C">
              <w:rPr>
                <w:rFonts w:ascii="GHEA Grapalat" w:hAnsi="GHEA Grapalat"/>
              </w:rPr>
              <w:t>որ</w:t>
            </w:r>
            <w:r w:rsidR="006F7A4C">
              <w:rPr>
                <w:rFonts w:ascii="GHEA Grapalat" w:hAnsi="GHEA Grapalat"/>
              </w:rPr>
              <w:t xml:space="preserve"> </w:t>
            </w:r>
            <w:r w:rsidR="00D037AF" w:rsidRPr="006F7A4C">
              <w:rPr>
                <w:rFonts w:ascii="GHEA Grapalat" w:hAnsi="GHEA Grapalat" w:cs="Sylfaen"/>
                <w:lang w:eastAsia="ru-RU"/>
              </w:rPr>
              <w:t>ՀՀ ՏԿԵՆ աշխատակազմին 2024թ. պետական բյուջե</w:t>
            </w:r>
            <w:r w:rsidR="008C1F99" w:rsidRPr="006F7A4C">
              <w:rPr>
                <w:rFonts w:ascii="GHEA Grapalat" w:hAnsi="GHEA Grapalat" w:cs="Sylfaen"/>
                <w:lang w:eastAsia="ru-RU"/>
              </w:rPr>
              <w:t>ով</w:t>
            </w:r>
            <w:r w:rsidR="00D037AF" w:rsidRPr="006F7A4C">
              <w:rPr>
                <w:rFonts w:ascii="GHEA Grapalat" w:hAnsi="GHEA Grapalat" w:cs="Sylfaen"/>
                <w:lang w:eastAsia="ru-RU"/>
              </w:rPr>
              <w:t xml:space="preserve"> </w:t>
            </w:r>
            <w:r w:rsidR="008C1F99" w:rsidRPr="006F7A4C">
              <w:rPr>
                <w:rFonts w:ascii="GHEA Grapalat" w:hAnsi="GHEA Grapalat" w:cs="Sylfaen"/>
                <w:lang w:eastAsia="ru-RU"/>
              </w:rPr>
              <w:t xml:space="preserve">«Արտասահմանյան գործուղումների գծով ծախսեր» հոդվածով </w:t>
            </w:r>
            <w:r w:rsidR="00D037AF" w:rsidRPr="006F7A4C">
              <w:rPr>
                <w:rFonts w:ascii="GHEA Grapalat" w:hAnsi="GHEA Grapalat" w:cs="Sylfaen"/>
                <w:lang w:eastAsia="ru-RU"/>
              </w:rPr>
              <w:t xml:space="preserve">հատկացված </w:t>
            </w:r>
            <w:r w:rsidR="008C1F99" w:rsidRPr="006F7A4C">
              <w:rPr>
                <w:rFonts w:ascii="GHEA Grapalat" w:hAnsi="GHEA Grapalat" w:cs="Sylfaen"/>
                <w:lang w:eastAsia="ru-RU"/>
              </w:rPr>
              <w:t xml:space="preserve">գումարը </w:t>
            </w:r>
            <w:r w:rsidR="00D037AF" w:rsidRPr="006F7A4C">
              <w:rPr>
                <w:rFonts w:ascii="GHEA Grapalat" w:hAnsi="GHEA Grapalat" w:cs="Sylfaen"/>
                <w:lang w:eastAsia="ru-RU"/>
              </w:rPr>
              <w:t>նախատեսվում է ծախսել մինչև տարեվերջ</w:t>
            </w:r>
            <w:r w:rsidR="008C1F99" w:rsidRPr="006F7A4C">
              <w:rPr>
                <w:rFonts w:ascii="GHEA Grapalat" w:hAnsi="GHEA Grapalat" w:cs="Sylfaen"/>
                <w:lang w:eastAsia="ru-RU"/>
              </w:rPr>
              <w:t>,</w:t>
            </w:r>
            <w:r w:rsidR="00D037AF">
              <w:rPr>
                <w:rFonts w:ascii="GHEA Grapalat" w:hAnsi="GHEA Grapalat" w:cs="Sylfaen"/>
                <w:lang w:eastAsia="ru-RU"/>
              </w:rPr>
              <w:t xml:space="preserve"> </w:t>
            </w:r>
            <w:r w:rsidR="009B4CE1">
              <w:rPr>
                <w:rFonts w:ascii="GHEA Grapalat" w:hAnsi="GHEA Grapalat" w:cs="Sylfaen"/>
                <w:lang w:eastAsia="ru-RU"/>
              </w:rPr>
              <w:t xml:space="preserve">գումարի վերաբաշխումը ռիսկային կդարձնի Նախարարության աշխատակիցների  </w:t>
            </w:r>
            <w:r w:rsidR="009B4CE1">
              <w:rPr>
                <w:rFonts w:ascii="GHEA Grapalat" w:hAnsi="GHEA Grapalat" w:cs="Sylfaen"/>
                <w:lang w:eastAsia="ru-RU"/>
              </w:rPr>
              <w:lastRenderedPageBreak/>
              <w:t>հետագա գործուղումների իրականացումը։</w:t>
            </w:r>
          </w:p>
          <w:p w14:paraId="64160AF2" w14:textId="77777777" w:rsidR="00D82D85" w:rsidRDefault="00D82D85" w:rsidP="009D2DFC">
            <w:pPr>
              <w:spacing w:line="276" w:lineRule="auto"/>
              <w:jc w:val="both"/>
              <w:rPr>
                <w:rFonts w:ascii="GHEA Grapalat" w:hAnsi="GHEA Grapalat" w:cs="Sylfaen"/>
                <w:lang w:eastAsia="ru-RU"/>
              </w:rPr>
            </w:pPr>
          </w:p>
          <w:p w14:paraId="55E5D89F" w14:textId="77777777" w:rsidR="006F7A4C" w:rsidRPr="006F7A4C" w:rsidRDefault="006F7A4C" w:rsidP="009D2DFC">
            <w:pPr>
              <w:spacing w:line="276" w:lineRule="auto"/>
              <w:jc w:val="both"/>
              <w:rPr>
                <w:rFonts w:ascii="GHEA Grapalat" w:eastAsia="MS Mincho" w:hAnsi="GHEA Grapalat" w:cs="MS Mincho"/>
                <w:b/>
                <w:bCs/>
                <w:lang w:eastAsia="ru-RU"/>
              </w:rPr>
            </w:pPr>
            <w:r w:rsidRPr="006F7A4C">
              <w:rPr>
                <w:rFonts w:ascii="GHEA Grapalat" w:hAnsi="GHEA Grapalat" w:cs="Sylfaen"/>
                <w:b/>
                <w:bCs/>
                <w:lang w:eastAsia="ru-RU"/>
              </w:rPr>
              <w:t>-Ընդունվել է</w:t>
            </w:r>
            <w:r w:rsidRPr="006F7A4C">
              <w:rPr>
                <w:rFonts w:ascii="MS Mincho" w:eastAsia="MS Mincho" w:hAnsi="MS Mincho" w:cs="MS Mincho" w:hint="eastAsia"/>
                <w:b/>
                <w:bCs/>
                <w:lang w:eastAsia="ru-RU"/>
              </w:rPr>
              <w:t>․</w:t>
            </w:r>
          </w:p>
          <w:p w14:paraId="19DC8A63" w14:textId="77777777" w:rsidR="006F7A4C" w:rsidRPr="006F7A4C" w:rsidRDefault="006F7A4C" w:rsidP="006F7A4C">
            <w:pPr>
              <w:spacing w:line="276" w:lineRule="auto"/>
              <w:jc w:val="both"/>
              <w:rPr>
                <w:rFonts w:ascii="GHEA Grapalat" w:eastAsia="MS Mincho" w:hAnsi="GHEA Grapalat" w:cs="MS Mincho"/>
                <w:lang w:eastAsia="ru-RU"/>
              </w:rPr>
            </w:pPr>
            <w:r w:rsidRPr="006F7A4C">
              <w:rPr>
                <w:rFonts w:ascii="GHEA Grapalat" w:eastAsia="MS Mincho" w:hAnsi="GHEA Grapalat" w:cs="MS Mincho"/>
                <w:lang w:eastAsia="ru-RU"/>
              </w:rPr>
              <w:t>Կատարվել է համապատասխան փոփոխությունը։</w:t>
            </w:r>
          </w:p>
          <w:p w14:paraId="20CF5C1B" w14:textId="77777777" w:rsidR="006F7A4C" w:rsidRPr="006F7A4C" w:rsidRDefault="006F7A4C" w:rsidP="006F7A4C">
            <w:pPr>
              <w:spacing w:line="276" w:lineRule="auto"/>
              <w:jc w:val="both"/>
              <w:rPr>
                <w:rFonts w:ascii="GHEA Grapalat" w:eastAsia="MS Mincho" w:hAnsi="GHEA Grapalat" w:cs="MS Mincho"/>
                <w:lang w:eastAsia="ru-RU"/>
              </w:rPr>
            </w:pPr>
          </w:p>
          <w:p w14:paraId="6A25A27B" w14:textId="77777777" w:rsidR="006F7A4C" w:rsidRPr="006F7A4C" w:rsidRDefault="006F7A4C" w:rsidP="006F7A4C">
            <w:pPr>
              <w:spacing w:line="276" w:lineRule="auto"/>
              <w:jc w:val="both"/>
              <w:rPr>
                <w:rFonts w:ascii="GHEA Grapalat" w:eastAsia="MS Mincho" w:hAnsi="GHEA Grapalat" w:cs="MS Mincho"/>
                <w:lang w:eastAsia="ru-RU"/>
              </w:rPr>
            </w:pPr>
          </w:p>
          <w:p w14:paraId="1E6FFA00" w14:textId="77777777" w:rsidR="006F7A4C" w:rsidRPr="006F7A4C" w:rsidRDefault="006F7A4C" w:rsidP="006F7A4C">
            <w:pPr>
              <w:spacing w:line="276" w:lineRule="auto"/>
              <w:jc w:val="both"/>
              <w:rPr>
                <w:rFonts w:ascii="GHEA Grapalat" w:eastAsia="MS Mincho" w:hAnsi="GHEA Grapalat" w:cs="MS Mincho"/>
                <w:lang w:eastAsia="ru-RU"/>
              </w:rPr>
            </w:pPr>
          </w:p>
          <w:p w14:paraId="6BF60685" w14:textId="77777777" w:rsidR="006F7A4C" w:rsidRPr="006F7A4C" w:rsidRDefault="006F7A4C" w:rsidP="006F7A4C">
            <w:pPr>
              <w:spacing w:line="276" w:lineRule="auto"/>
              <w:jc w:val="both"/>
              <w:rPr>
                <w:rFonts w:ascii="GHEA Grapalat" w:eastAsia="MS Mincho" w:hAnsi="GHEA Grapalat" w:cs="MS Mincho"/>
                <w:lang w:eastAsia="ru-RU"/>
              </w:rPr>
            </w:pPr>
          </w:p>
          <w:p w14:paraId="3843803D" w14:textId="77777777" w:rsidR="006F7A4C" w:rsidRPr="006F7A4C" w:rsidRDefault="006F7A4C" w:rsidP="006F7A4C">
            <w:pPr>
              <w:spacing w:line="276" w:lineRule="auto"/>
              <w:jc w:val="both"/>
              <w:rPr>
                <w:rFonts w:ascii="GHEA Grapalat" w:eastAsia="MS Mincho" w:hAnsi="GHEA Grapalat" w:cs="MS Mincho"/>
                <w:lang w:eastAsia="ru-RU"/>
              </w:rPr>
            </w:pPr>
          </w:p>
          <w:p w14:paraId="58164D16" w14:textId="77777777" w:rsidR="006F7A4C" w:rsidRPr="006F7A4C" w:rsidRDefault="006F7A4C" w:rsidP="006F7A4C">
            <w:pPr>
              <w:spacing w:line="276" w:lineRule="auto"/>
              <w:jc w:val="both"/>
              <w:rPr>
                <w:rFonts w:ascii="GHEA Grapalat" w:eastAsia="MS Mincho" w:hAnsi="GHEA Grapalat" w:cs="MS Mincho"/>
                <w:lang w:eastAsia="ru-RU"/>
              </w:rPr>
            </w:pPr>
          </w:p>
          <w:p w14:paraId="6868089C" w14:textId="77777777" w:rsidR="006F7A4C" w:rsidRPr="006F7A4C" w:rsidRDefault="006F7A4C" w:rsidP="006F7A4C">
            <w:pPr>
              <w:spacing w:line="276" w:lineRule="auto"/>
              <w:jc w:val="both"/>
              <w:rPr>
                <w:rFonts w:ascii="GHEA Grapalat" w:eastAsia="MS Mincho" w:hAnsi="GHEA Grapalat" w:cs="MS Mincho"/>
                <w:lang w:eastAsia="ru-RU"/>
              </w:rPr>
            </w:pPr>
          </w:p>
          <w:p w14:paraId="206BCB67" w14:textId="7A1F39CF" w:rsidR="006F7A4C" w:rsidRPr="006F7A4C" w:rsidRDefault="006F7A4C" w:rsidP="006F7A4C">
            <w:pPr>
              <w:spacing w:line="276" w:lineRule="auto"/>
              <w:jc w:val="both"/>
              <w:rPr>
                <w:rFonts w:ascii="GHEA Grapalat" w:eastAsia="MS Mincho" w:hAnsi="GHEA Grapalat" w:cs="MS Mincho"/>
                <w:lang w:eastAsia="ru-RU"/>
              </w:rPr>
            </w:pPr>
            <w:r w:rsidRPr="006F7A4C">
              <w:rPr>
                <w:rFonts w:ascii="GHEA Grapalat" w:hAnsi="GHEA Grapalat" w:cs="Sylfaen"/>
                <w:lang w:eastAsia="ru-RU"/>
              </w:rPr>
              <w:t xml:space="preserve"> -</w:t>
            </w:r>
            <w:r w:rsidRPr="006F7A4C">
              <w:rPr>
                <w:rFonts w:ascii="GHEA Grapalat" w:hAnsi="GHEA Grapalat" w:cs="Sylfaen"/>
                <w:b/>
                <w:bCs/>
                <w:lang w:eastAsia="ru-RU"/>
              </w:rPr>
              <w:t>Ընդունվել է</w:t>
            </w:r>
            <w:r w:rsidRPr="006F7A4C">
              <w:rPr>
                <w:rFonts w:ascii="MS Mincho" w:eastAsia="MS Mincho" w:hAnsi="MS Mincho" w:cs="MS Mincho" w:hint="eastAsia"/>
                <w:b/>
                <w:bCs/>
                <w:lang w:eastAsia="ru-RU"/>
              </w:rPr>
              <w:t>․</w:t>
            </w:r>
          </w:p>
          <w:p w14:paraId="302366AC" w14:textId="77777777" w:rsidR="006F7A4C" w:rsidRPr="006F7A4C" w:rsidRDefault="006F7A4C" w:rsidP="006F7A4C">
            <w:pPr>
              <w:spacing w:line="276" w:lineRule="auto"/>
              <w:jc w:val="both"/>
              <w:rPr>
                <w:rFonts w:ascii="GHEA Grapalat" w:eastAsia="MS Mincho" w:hAnsi="GHEA Grapalat" w:cs="MS Mincho"/>
                <w:lang w:eastAsia="ru-RU"/>
              </w:rPr>
            </w:pPr>
            <w:r w:rsidRPr="006F7A4C">
              <w:rPr>
                <w:rFonts w:ascii="GHEA Grapalat" w:eastAsia="MS Mincho" w:hAnsi="GHEA Grapalat" w:cs="MS Mincho"/>
                <w:lang w:eastAsia="ru-RU"/>
              </w:rPr>
              <w:t>Կատարվել է համապատասխան փոփոխություննները։</w:t>
            </w:r>
          </w:p>
          <w:p w14:paraId="640BE479" w14:textId="77777777" w:rsidR="006F7A4C" w:rsidRPr="006F7A4C" w:rsidRDefault="006F7A4C" w:rsidP="006F7A4C">
            <w:pPr>
              <w:spacing w:line="276" w:lineRule="auto"/>
              <w:jc w:val="both"/>
              <w:rPr>
                <w:rFonts w:ascii="GHEA Grapalat" w:eastAsia="MS Mincho" w:hAnsi="GHEA Grapalat" w:cs="MS Mincho"/>
                <w:lang w:eastAsia="ru-RU"/>
              </w:rPr>
            </w:pPr>
          </w:p>
          <w:p w14:paraId="01BFBB1C" w14:textId="77777777" w:rsidR="006F7A4C" w:rsidRPr="006F7A4C" w:rsidRDefault="006F7A4C" w:rsidP="006F7A4C">
            <w:pPr>
              <w:spacing w:line="276" w:lineRule="auto"/>
              <w:jc w:val="both"/>
              <w:rPr>
                <w:rFonts w:ascii="GHEA Grapalat" w:eastAsia="MS Mincho" w:hAnsi="GHEA Grapalat" w:cs="MS Mincho"/>
                <w:lang w:eastAsia="ru-RU"/>
              </w:rPr>
            </w:pPr>
          </w:p>
          <w:p w14:paraId="63DFB5FA" w14:textId="77777777" w:rsidR="006F7A4C" w:rsidRPr="006F7A4C" w:rsidRDefault="006F7A4C" w:rsidP="006F7A4C">
            <w:pPr>
              <w:spacing w:line="276" w:lineRule="auto"/>
              <w:jc w:val="both"/>
              <w:rPr>
                <w:rFonts w:ascii="GHEA Grapalat" w:eastAsia="MS Mincho" w:hAnsi="GHEA Grapalat" w:cs="MS Mincho"/>
                <w:lang w:eastAsia="ru-RU"/>
              </w:rPr>
            </w:pPr>
          </w:p>
          <w:p w14:paraId="15F48B24" w14:textId="77777777" w:rsidR="006F7A4C" w:rsidRPr="006F7A4C" w:rsidRDefault="006F7A4C" w:rsidP="006F7A4C">
            <w:pPr>
              <w:spacing w:line="276" w:lineRule="auto"/>
              <w:jc w:val="both"/>
              <w:rPr>
                <w:rFonts w:ascii="GHEA Grapalat" w:eastAsia="MS Mincho" w:hAnsi="GHEA Grapalat" w:cs="MS Mincho"/>
                <w:lang w:eastAsia="ru-RU"/>
              </w:rPr>
            </w:pPr>
          </w:p>
          <w:p w14:paraId="6730154C" w14:textId="77777777" w:rsidR="006F7A4C" w:rsidRPr="006F7A4C" w:rsidRDefault="006F7A4C" w:rsidP="006F7A4C">
            <w:pPr>
              <w:spacing w:line="276" w:lineRule="auto"/>
              <w:jc w:val="both"/>
              <w:rPr>
                <w:rFonts w:ascii="GHEA Grapalat" w:eastAsia="MS Mincho" w:hAnsi="GHEA Grapalat" w:cs="MS Mincho"/>
                <w:lang w:eastAsia="ru-RU"/>
              </w:rPr>
            </w:pPr>
          </w:p>
          <w:p w14:paraId="404C1920" w14:textId="77777777" w:rsidR="006F7A4C" w:rsidRPr="006F7A4C" w:rsidRDefault="006F7A4C" w:rsidP="006F7A4C">
            <w:pPr>
              <w:spacing w:line="276" w:lineRule="auto"/>
              <w:jc w:val="both"/>
              <w:rPr>
                <w:rFonts w:ascii="GHEA Grapalat" w:eastAsia="MS Mincho" w:hAnsi="GHEA Grapalat" w:cs="MS Mincho"/>
                <w:lang w:eastAsia="ru-RU"/>
              </w:rPr>
            </w:pPr>
          </w:p>
          <w:p w14:paraId="59269A17" w14:textId="77777777" w:rsidR="006F7A4C" w:rsidRPr="006F7A4C" w:rsidRDefault="006F7A4C" w:rsidP="006F7A4C">
            <w:pPr>
              <w:spacing w:line="276" w:lineRule="auto"/>
              <w:jc w:val="both"/>
              <w:rPr>
                <w:rFonts w:ascii="GHEA Grapalat" w:eastAsia="MS Mincho" w:hAnsi="GHEA Grapalat" w:cs="MS Mincho"/>
                <w:b/>
                <w:bCs/>
                <w:lang w:eastAsia="ru-RU"/>
              </w:rPr>
            </w:pPr>
            <w:r w:rsidRPr="006F7A4C">
              <w:rPr>
                <w:rFonts w:ascii="GHEA Grapalat" w:hAnsi="GHEA Grapalat" w:cs="Sylfaen"/>
                <w:b/>
                <w:bCs/>
                <w:lang w:eastAsia="ru-RU"/>
              </w:rPr>
              <w:t>-Ընդունվել է</w:t>
            </w:r>
            <w:r w:rsidRPr="006F7A4C">
              <w:rPr>
                <w:rFonts w:ascii="MS Mincho" w:eastAsia="MS Mincho" w:hAnsi="MS Mincho" w:cs="MS Mincho" w:hint="eastAsia"/>
                <w:b/>
                <w:bCs/>
                <w:lang w:eastAsia="ru-RU"/>
              </w:rPr>
              <w:t>․</w:t>
            </w:r>
          </w:p>
          <w:p w14:paraId="40959A8F" w14:textId="3CAEC97F" w:rsidR="006F7A4C" w:rsidRDefault="006F7A4C" w:rsidP="006F7A4C">
            <w:pPr>
              <w:spacing w:line="276" w:lineRule="auto"/>
              <w:jc w:val="both"/>
              <w:rPr>
                <w:rFonts w:ascii="GHEA Grapalat" w:eastAsia="MS Mincho" w:hAnsi="GHEA Grapalat" w:cs="MS Mincho"/>
                <w:lang w:eastAsia="ru-RU"/>
              </w:rPr>
            </w:pPr>
            <w:r w:rsidRPr="006F7A4C">
              <w:rPr>
                <w:rFonts w:ascii="GHEA Grapalat" w:eastAsia="MS Mincho" w:hAnsi="GHEA Grapalat" w:cs="MS Mincho"/>
                <w:lang w:eastAsia="ru-RU"/>
              </w:rPr>
              <w:t>Կատարվել է համապատասխան փոփոխությունը։</w:t>
            </w:r>
          </w:p>
          <w:p w14:paraId="545B5E32" w14:textId="77777777" w:rsidR="00D82D85" w:rsidRPr="006F7A4C" w:rsidRDefault="00D82D85" w:rsidP="006F7A4C">
            <w:pPr>
              <w:spacing w:line="276" w:lineRule="auto"/>
              <w:jc w:val="both"/>
              <w:rPr>
                <w:rFonts w:ascii="GHEA Grapalat" w:eastAsia="MS Mincho" w:hAnsi="GHEA Grapalat" w:cs="MS Mincho"/>
                <w:lang w:eastAsia="ru-RU"/>
              </w:rPr>
            </w:pPr>
          </w:p>
          <w:p w14:paraId="7A029B00" w14:textId="77777777" w:rsidR="006F7A4C" w:rsidRPr="006F7A4C" w:rsidRDefault="006F7A4C" w:rsidP="006F7A4C">
            <w:pPr>
              <w:spacing w:line="276" w:lineRule="auto"/>
              <w:jc w:val="both"/>
              <w:rPr>
                <w:rFonts w:ascii="GHEA Grapalat" w:eastAsia="MS Mincho" w:hAnsi="GHEA Grapalat" w:cs="MS Mincho"/>
                <w:b/>
                <w:bCs/>
                <w:lang w:eastAsia="ru-RU"/>
              </w:rPr>
            </w:pPr>
            <w:r w:rsidRPr="006F7A4C">
              <w:rPr>
                <w:rFonts w:ascii="GHEA Grapalat" w:hAnsi="GHEA Grapalat" w:cs="Sylfaen"/>
                <w:b/>
                <w:bCs/>
                <w:lang w:eastAsia="ru-RU"/>
              </w:rPr>
              <w:t>-Ընդունվել է</w:t>
            </w:r>
            <w:r w:rsidRPr="006F7A4C">
              <w:rPr>
                <w:rFonts w:ascii="MS Mincho" w:eastAsia="MS Mincho" w:hAnsi="MS Mincho" w:cs="MS Mincho" w:hint="eastAsia"/>
                <w:b/>
                <w:bCs/>
                <w:lang w:eastAsia="ru-RU"/>
              </w:rPr>
              <w:t>․</w:t>
            </w:r>
          </w:p>
          <w:p w14:paraId="7C4ACA62" w14:textId="26F41C08" w:rsidR="006F7A4C" w:rsidRPr="006F7A4C" w:rsidRDefault="006F7A4C" w:rsidP="006F7A4C">
            <w:pPr>
              <w:spacing w:line="276" w:lineRule="auto"/>
              <w:rPr>
                <w:rFonts w:ascii="GHEA Grapalat" w:eastAsia="MS Mincho" w:hAnsi="GHEA Grapalat" w:cs="MS Mincho"/>
                <w:lang w:eastAsia="ru-RU"/>
              </w:rPr>
            </w:pPr>
            <w:r w:rsidRPr="006F7A4C">
              <w:rPr>
                <w:rFonts w:ascii="GHEA Grapalat" w:eastAsia="MS Mincho" w:hAnsi="GHEA Grapalat" w:cs="MS Mincho"/>
                <w:lang w:eastAsia="ru-RU"/>
              </w:rPr>
              <w:t xml:space="preserve">Կատարվել է համապատասխան </w:t>
            </w:r>
            <w:r w:rsidRPr="006F7A4C">
              <w:rPr>
                <w:rFonts w:ascii="GHEA Grapalat" w:eastAsia="MS Mincho" w:hAnsi="GHEA Grapalat" w:cs="MS Mincho"/>
                <w:lang w:eastAsia="ru-RU"/>
              </w:rPr>
              <w:lastRenderedPageBreak/>
              <w:t>փոփոխությունը։</w:t>
            </w:r>
          </w:p>
        </w:tc>
      </w:tr>
    </w:tbl>
    <w:p w14:paraId="20FD90F0" w14:textId="77777777" w:rsidR="009B379B" w:rsidRPr="00497280" w:rsidRDefault="009B379B" w:rsidP="002508EE">
      <w:pPr>
        <w:pBdr>
          <w:top w:val="nil"/>
          <w:left w:val="nil"/>
          <w:bottom w:val="nil"/>
          <w:right w:val="nil"/>
          <w:between w:val="nil"/>
        </w:pBdr>
        <w:shd w:val="clear" w:color="auto" w:fill="FFFFFF"/>
        <w:rPr>
          <w:rFonts w:ascii="GHEA Grapalat" w:eastAsia="GHEA Grapalat" w:hAnsi="GHEA Grapalat" w:cs="GHEA Grapalat"/>
          <w:b/>
          <w:color w:val="000000"/>
        </w:rPr>
      </w:pPr>
    </w:p>
    <w:sectPr w:rsidR="009B379B" w:rsidRPr="00497280" w:rsidSect="00B2405E">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3E1B88" w14:textId="77777777" w:rsidR="007B4DEC" w:rsidRDefault="007B4DEC" w:rsidP="00FB0A3E">
      <w:r>
        <w:separator/>
      </w:r>
    </w:p>
  </w:endnote>
  <w:endnote w:type="continuationSeparator" w:id="0">
    <w:p w14:paraId="683594B9" w14:textId="77777777" w:rsidR="007B4DEC" w:rsidRDefault="007B4DEC"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00022FF" w:usb1="5000205B" w:usb2="00000001"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4D550" w14:textId="77777777" w:rsidR="00B83299" w:rsidRDefault="00D30423">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024BAB">
      <w:rPr>
        <w:noProof/>
        <w:color w:val="000000"/>
      </w:rPr>
      <w:t>1</w:t>
    </w:r>
    <w:r>
      <w:rPr>
        <w:color w:val="000000"/>
      </w:rPr>
      <w:fldChar w:fldCharType="end"/>
    </w:r>
  </w:p>
  <w:p w14:paraId="1B583176"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2CFD49" w14:textId="77777777" w:rsidR="007B4DEC" w:rsidRDefault="007B4DEC" w:rsidP="00FB0A3E">
      <w:r>
        <w:separator/>
      </w:r>
    </w:p>
  </w:footnote>
  <w:footnote w:type="continuationSeparator" w:id="0">
    <w:p w14:paraId="1121E144" w14:textId="77777777" w:rsidR="007B4DEC" w:rsidRDefault="007B4DEC"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08CF11CC"/>
    <w:multiLevelType w:val="hybridMultilevel"/>
    <w:tmpl w:val="55DC36F2"/>
    <w:lvl w:ilvl="0" w:tplc="4E6E43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A04436D"/>
    <w:multiLevelType w:val="hybridMultilevel"/>
    <w:tmpl w:val="CE680586"/>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6"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9"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634D0D"/>
    <w:multiLevelType w:val="hybridMultilevel"/>
    <w:tmpl w:val="BAFCE410"/>
    <w:lvl w:ilvl="0" w:tplc="05B0A3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A400750"/>
    <w:multiLevelType w:val="hybridMultilevel"/>
    <w:tmpl w:val="94701758"/>
    <w:lvl w:ilvl="0" w:tplc="1A8824B4">
      <w:start w:val="1"/>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7" w15:restartNumberingAfterBreak="0">
    <w:nsid w:val="65E83777"/>
    <w:multiLevelType w:val="hybridMultilevel"/>
    <w:tmpl w:val="A13018BC"/>
    <w:lvl w:ilvl="0" w:tplc="8C5E80CC">
      <w:start w:val="3"/>
      <w:numFmt w:val="bullet"/>
      <w:lvlText w:val="-"/>
      <w:lvlJc w:val="left"/>
      <w:pPr>
        <w:ind w:left="960" w:hanging="360"/>
      </w:pPr>
      <w:rPr>
        <w:rFonts w:ascii="GHEA Grapalat" w:eastAsia="Times New Roman" w:hAnsi="GHEA Grapalat"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8"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9"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0"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1446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77778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29344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30505">
    <w:abstractNumId w:val="11"/>
  </w:num>
  <w:num w:numId="5" w16cid:durableId="1127311887">
    <w:abstractNumId w:val="3"/>
  </w:num>
  <w:num w:numId="6" w16cid:durableId="6524904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3163522">
    <w:abstractNumId w:val="7"/>
  </w:num>
  <w:num w:numId="8" w16cid:durableId="1603143889">
    <w:abstractNumId w:val="12"/>
  </w:num>
  <w:num w:numId="9" w16cid:durableId="1479179405">
    <w:abstractNumId w:val="20"/>
  </w:num>
  <w:num w:numId="10" w16cid:durableId="224293733">
    <w:abstractNumId w:val="21"/>
  </w:num>
  <w:num w:numId="11" w16cid:durableId="9431482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284626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93699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673090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34264588">
    <w:abstractNumId w:val="4"/>
  </w:num>
  <w:num w:numId="16" w16cid:durableId="1599766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46943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94237777">
    <w:abstractNumId w:val="13"/>
  </w:num>
  <w:num w:numId="19" w16cid:durableId="739182764">
    <w:abstractNumId w:val="17"/>
  </w:num>
  <w:num w:numId="20" w16cid:durableId="934441456">
    <w:abstractNumId w:val="14"/>
  </w:num>
  <w:num w:numId="21" w16cid:durableId="1841853197">
    <w:abstractNumId w:val="2"/>
  </w:num>
  <w:num w:numId="22" w16cid:durableId="526482126">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4BAB"/>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ABE"/>
    <w:rsid w:val="00042DC4"/>
    <w:rsid w:val="0004523B"/>
    <w:rsid w:val="00047FCE"/>
    <w:rsid w:val="00050FAE"/>
    <w:rsid w:val="000511ED"/>
    <w:rsid w:val="00051636"/>
    <w:rsid w:val="00051B7A"/>
    <w:rsid w:val="00051DC1"/>
    <w:rsid w:val="00051EB8"/>
    <w:rsid w:val="00053DC1"/>
    <w:rsid w:val="00054A98"/>
    <w:rsid w:val="00055DED"/>
    <w:rsid w:val="00057452"/>
    <w:rsid w:val="00057995"/>
    <w:rsid w:val="00057A91"/>
    <w:rsid w:val="00057AAA"/>
    <w:rsid w:val="00060C38"/>
    <w:rsid w:val="0006185E"/>
    <w:rsid w:val="00061F2A"/>
    <w:rsid w:val="000658FF"/>
    <w:rsid w:val="00066C8F"/>
    <w:rsid w:val="00066D1E"/>
    <w:rsid w:val="00067850"/>
    <w:rsid w:val="00070414"/>
    <w:rsid w:val="0007160D"/>
    <w:rsid w:val="0007215B"/>
    <w:rsid w:val="0007481B"/>
    <w:rsid w:val="00075CA5"/>
    <w:rsid w:val="00080CDB"/>
    <w:rsid w:val="00083252"/>
    <w:rsid w:val="00085384"/>
    <w:rsid w:val="0008553C"/>
    <w:rsid w:val="00086923"/>
    <w:rsid w:val="00090A14"/>
    <w:rsid w:val="00096597"/>
    <w:rsid w:val="0009673E"/>
    <w:rsid w:val="00096A34"/>
    <w:rsid w:val="00096A3D"/>
    <w:rsid w:val="00096E9D"/>
    <w:rsid w:val="000A0771"/>
    <w:rsid w:val="000A2BC8"/>
    <w:rsid w:val="000A2DF3"/>
    <w:rsid w:val="000A3C8C"/>
    <w:rsid w:val="000A46E5"/>
    <w:rsid w:val="000A4EF6"/>
    <w:rsid w:val="000A62EF"/>
    <w:rsid w:val="000A6BAD"/>
    <w:rsid w:val="000A6DB7"/>
    <w:rsid w:val="000B00CE"/>
    <w:rsid w:val="000B34E6"/>
    <w:rsid w:val="000B38C6"/>
    <w:rsid w:val="000B4B60"/>
    <w:rsid w:val="000B64A9"/>
    <w:rsid w:val="000B709B"/>
    <w:rsid w:val="000B72EB"/>
    <w:rsid w:val="000C0336"/>
    <w:rsid w:val="000C0B75"/>
    <w:rsid w:val="000C2AFC"/>
    <w:rsid w:val="000C2F87"/>
    <w:rsid w:val="000C32D3"/>
    <w:rsid w:val="000C46C0"/>
    <w:rsid w:val="000C5879"/>
    <w:rsid w:val="000C5BF7"/>
    <w:rsid w:val="000C6706"/>
    <w:rsid w:val="000C7988"/>
    <w:rsid w:val="000D019C"/>
    <w:rsid w:val="000D02CB"/>
    <w:rsid w:val="000D1C67"/>
    <w:rsid w:val="000D2047"/>
    <w:rsid w:val="000D2A8C"/>
    <w:rsid w:val="000D2D87"/>
    <w:rsid w:val="000D755A"/>
    <w:rsid w:val="000D7B47"/>
    <w:rsid w:val="000D7E0C"/>
    <w:rsid w:val="000E0433"/>
    <w:rsid w:val="000E19C2"/>
    <w:rsid w:val="000E2D2A"/>
    <w:rsid w:val="000E2EC2"/>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401"/>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20C15"/>
    <w:rsid w:val="00120DA8"/>
    <w:rsid w:val="001232B6"/>
    <w:rsid w:val="00124DCF"/>
    <w:rsid w:val="00126418"/>
    <w:rsid w:val="00126459"/>
    <w:rsid w:val="001278DF"/>
    <w:rsid w:val="00130137"/>
    <w:rsid w:val="00130B2B"/>
    <w:rsid w:val="00132C18"/>
    <w:rsid w:val="001331B4"/>
    <w:rsid w:val="001342E7"/>
    <w:rsid w:val="00134526"/>
    <w:rsid w:val="00134C41"/>
    <w:rsid w:val="001359FC"/>
    <w:rsid w:val="001377C7"/>
    <w:rsid w:val="00137BCA"/>
    <w:rsid w:val="001400EE"/>
    <w:rsid w:val="00141077"/>
    <w:rsid w:val="0014126B"/>
    <w:rsid w:val="00142CEF"/>
    <w:rsid w:val="00142F16"/>
    <w:rsid w:val="00143A2D"/>
    <w:rsid w:val="001446D5"/>
    <w:rsid w:val="00145BBA"/>
    <w:rsid w:val="00146062"/>
    <w:rsid w:val="0015056A"/>
    <w:rsid w:val="00150C56"/>
    <w:rsid w:val="00152640"/>
    <w:rsid w:val="001550CB"/>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81183"/>
    <w:rsid w:val="00181A38"/>
    <w:rsid w:val="001823B1"/>
    <w:rsid w:val="001829C4"/>
    <w:rsid w:val="00182A38"/>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305C"/>
    <w:rsid w:val="001C4206"/>
    <w:rsid w:val="001C4754"/>
    <w:rsid w:val="001C4AF0"/>
    <w:rsid w:val="001C4C7D"/>
    <w:rsid w:val="001C5C4E"/>
    <w:rsid w:val="001C789E"/>
    <w:rsid w:val="001C7FCE"/>
    <w:rsid w:val="001D0BFD"/>
    <w:rsid w:val="001D1557"/>
    <w:rsid w:val="001D1965"/>
    <w:rsid w:val="001D3FE8"/>
    <w:rsid w:val="001D40A5"/>
    <w:rsid w:val="001D5424"/>
    <w:rsid w:val="001D65DA"/>
    <w:rsid w:val="001D689B"/>
    <w:rsid w:val="001D6B9A"/>
    <w:rsid w:val="001D6F23"/>
    <w:rsid w:val="001D73B2"/>
    <w:rsid w:val="001D77B9"/>
    <w:rsid w:val="001D78F7"/>
    <w:rsid w:val="001D795E"/>
    <w:rsid w:val="001E0912"/>
    <w:rsid w:val="001E2431"/>
    <w:rsid w:val="001E4FC3"/>
    <w:rsid w:val="001E5932"/>
    <w:rsid w:val="001E5A2B"/>
    <w:rsid w:val="001E5DE0"/>
    <w:rsid w:val="001E65C5"/>
    <w:rsid w:val="001F261A"/>
    <w:rsid w:val="001F2F13"/>
    <w:rsid w:val="001F2F2D"/>
    <w:rsid w:val="001F35FA"/>
    <w:rsid w:val="001F6D58"/>
    <w:rsid w:val="001F7CC6"/>
    <w:rsid w:val="00200382"/>
    <w:rsid w:val="002007C3"/>
    <w:rsid w:val="0020123A"/>
    <w:rsid w:val="002036A7"/>
    <w:rsid w:val="00203BA7"/>
    <w:rsid w:val="00204106"/>
    <w:rsid w:val="00206FE7"/>
    <w:rsid w:val="00211B5C"/>
    <w:rsid w:val="00212A14"/>
    <w:rsid w:val="00213E1F"/>
    <w:rsid w:val="00214EA3"/>
    <w:rsid w:val="002164E7"/>
    <w:rsid w:val="00216573"/>
    <w:rsid w:val="002165FE"/>
    <w:rsid w:val="00216856"/>
    <w:rsid w:val="00216F21"/>
    <w:rsid w:val="00217637"/>
    <w:rsid w:val="002179DF"/>
    <w:rsid w:val="00220D8F"/>
    <w:rsid w:val="00220E03"/>
    <w:rsid w:val="00221D2F"/>
    <w:rsid w:val="002232A1"/>
    <w:rsid w:val="002258DC"/>
    <w:rsid w:val="00225B72"/>
    <w:rsid w:val="00226012"/>
    <w:rsid w:val="00226143"/>
    <w:rsid w:val="00226C40"/>
    <w:rsid w:val="002274C6"/>
    <w:rsid w:val="00230DDF"/>
    <w:rsid w:val="00230FDA"/>
    <w:rsid w:val="002315B2"/>
    <w:rsid w:val="00231BEB"/>
    <w:rsid w:val="00234BE4"/>
    <w:rsid w:val="002359DD"/>
    <w:rsid w:val="002363DB"/>
    <w:rsid w:val="00236427"/>
    <w:rsid w:val="0023650E"/>
    <w:rsid w:val="00240A07"/>
    <w:rsid w:val="002449E9"/>
    <w:rsid w:val="00244B25"/>
    <w:rsid w:val="002452C2"/>
    <w:rsid w:val="00246C6B"/>
    <w:rsid w:val="0024786C"/>
    <w:rsid w:val="002508EE"/>
    <w:rsid w:val="002514B4"/>
    <w:rsid w:val="00253184"/>
    <w:rsid w:val="00253E80"/>
    <w:rsid w:val="00254D94"/>
    <w:rsid w:val="00255CC8"/>
    <w:rsid w:val="0025758C"/>
    <w:rsid w:val="00257FF3"/>
    <w:rsid w:val="002600C5"/>
    <w:rsid w:val="002613E8"/>
    <w:rsid w:val="002613E9"/>
    <w:rsid w:val="002615E9"/>
    <w:rsid w:val="00261638"/>
    <w:rsid w:val="00262A1D"/>
    <w:rsid w:val="00262C5A"/>
    <w:rsid w:val="00262C7D"/>
    <w:rsid w:val="00264793"/>
    <w:rsid w:val="00265AB5"/>
    <w:rsid w:val="002666B4"/>
    <w:rsid w:val="002721FA"/>
    <w:rsid w:val="00272E56"/>
    <w:rsid w:val="002744C1"/>
    <w:rsid w:val="00275096"/>
    <w:rsid w:val="002758A9"/>
    <w:rsid w:val="002764DB"/>
    <w:rsid w:val="0027790A"/>
    <w:rsid w:val="00280169"/>
    <w:rsid w:val="00284CE8"/>
    <w:rsid w:val="00284EA7"/>
    <w:rsid w:val="002858BA"/>
    <w:rsid w:val="00285DB6"/>
    <w:rsid w:val="0028625D"/>
    <w:rsid w:val="00287117"/>
    <w:rsid w:val="00287520"/>
    <w:rsid w:val="00290223"/>
    <w:rsid w:val="00290DA4"/>
    <w:rsid w:val="002918F3"/>
    <w:rsid w:val="00291CF9"/>
    <w:rsid w:val="0029453D"/>
    <w:rsid w:val="00294700"/>
    <w:rsid w:val="002A0902"/>
    <w:rsid w:val="002A0C83"/>
    <w:rsid w:val="002A1D7C"/>
    <w:rsid w:val="002A1EFC"/>
    <w:rsid w:val="002A31C6"/>
    <w:rsid w:val="002A5361"/>
    <w:rsid w:val="002A55BF"/>
    <w:rsid w:val="002A6F11"/>
    <w:rsid w:val="002A7271"/>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474"/>
    <w:rsid w:val="002E1826"/>
    <w:rsid w:val="002E1C0E"/>
    <w:rsid w:val="002E26CD"/>
    <w:rsid w:val="002E3AD3"/>
    <w:rsid w:val="002E669B"/>
    <w:rsid w:val="002E7EAF"/>
    <w:rsid w:val="002F0485"/>
    <w:rsid w:val="002F0F4E"/>
    <w:rsid w:val="002F1BA3"/>
    <w:rsid w:val="002F2303"/>
    <w:rsid w:val="002F241A"/>
    <w:rsid w:val="002F2A23"/>
    <w:rsid w:val="002F316A"/>
    <w:rsid w:val="002F651B"/>
    <w:rsid w:val="002F7051"/>
    <w:rsid w:val="00304688"/>
    <w:rsid w:val="003056F2"/>
    <w:rsid w:val="00306755"/>
    <w:rsid w:val="00307229"/>
    <w:rsid w:val="0030746A"/>
    <w:rsid w:val="00312837"/>
    <w:rsid w:val="00313673"/>
    <w:rsid w:val="003157E5"/>
    <w:rsid w:val="00317A26"/>
    <w:rsid w:val="00322BB4"/>
    <w:rsid w:val="00322DDF"/>
    <w:rsid w:val="00322E30"/>
    <w:rsid w:val="0032331A"/>
    <w:rsid w:val="003233BA"/>
    <w:rsid w:val="0032451E"/>
    <w:rsid w:val="00324FD9"/>
    <w:rsid w:val="003259DB"/>
    <w:rsid w:val="00325EB7"/>
    <w:rsid w:val="0032654A"/>
    <w:rsid w:val="003270D3"/>
    <w:rsid w:val="00327870"/>
    <w:rsid w:val="003314A5"/>
    <w:rsid w:val="00333D3D"/>
    <w:rsid w:val="0033502F"/>
    <w:rsid w:val="0033583D"/>
    <w:rsid w:val="0033654F"/>
    <w:rsid w:val="003365BD"/>
    <w:rsid w:val="00336639"/>
    <w:rsid w:val="003418F7"/>
    <w:rsid w:val="00342323"/>
    <w:rsid w:val="00345F46"/>
    <w:rsid w:val="003536E2"/>
    <w:rsid w:val="00355850"/>
    <w:rsid w:val="00355A05"/>
    <w:rsid w:val="00355E18"/>
    <w:rsid w:val="003568C2"/>
    <w:rsid w:val="003571DF"/>
    <w:rsid w:val="0035736F"/>
    <w:rsid w:val="00357B92"/>
    <w:rsid w:val="00360240"/>
    <w:rsid w:val="00361813"/>
    <w:rsid w:val="003618BF"/>
    <w:rsid w:val="0036433F"/>
    <w:rsid w:val="00365870"/>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5DDE"/>
    <w:rsid w:val="003D6A08"/>
    <w:rsid w:val="003D7E09"/>
    <w:rsid w:val="003E0D3D"/>
    <w:rsid w:val="003E4CFD"/>
    <w:rsid w:val="003E4DA9"/>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24DC"/>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195"/>
    <w:rsid w:val="00487B7D"/>
    <w:rsid w:val="00487FC8"/>
    <w:rsid w:val="004915CD"/>
    <w:rsid w:val="00492799"/>
    <w:rsid w:val="004943FB"/>
    <w:rsid w:val="00494FCF"/>
    <w:rsid w:val="00495355"/>
    <w:rsid w:val="00497280"/>
    <w:rsid w:val="00497504"/>
    <w:rsid w:val="004A5522"/>
    <w:rsid w:val="004A64C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5153"/>
    <w:rsid w:val="004F614A"/>
    <w:rsid w:val="004F713B"/>
    <w:rsid w:val="00500741"/>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4F07"/>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57D8"/>
    <w:rsid w:val="005671B7"/>
    <w:rsid w:val="00570125"/>
    <w:rsid w:val="00570DB8"/>
    <w:rsid w:val="00573F65"/>
    <w:rsid w:val="00574AF8"/>
    <w:rsid w:val="00575175"/>
    <w:rsid w:val="00576EE5"/>
    <w:rsid w:val="00577CCC"/>
    <w:rsid w:val="0058018C"/>
    <w:rsid w:val="00580B57"/>
    <w:rsid w:val="00580ECE"/>
    <w:rsid w:val="005819E4"/>
    <w:rsid w:val="00581C45"/>
    <w:rsid w:val="00582623"/>
    <w:rsid w:val="005847E9"/>
    <w:rsid w:val="005851A1"/>
    <w:rsid w:val="005865BE"/>
    <w:rsid w:val="00586CB0"/>
    <w:rsid w:val="005914C5"/>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5F6FCE"/>
    <w:rsid w:val="005F7B53"/>
    <w:rsid w:val="00600236"/>
    <w:rsid w:val="00602C08"/>
    <w:rsid w:val="00602E74"/>
    <w:rsid w:val="00605654"/>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F75"/>
    <w:rsid w:val="00652C65"/>
    <w:rsid w:val="0065369E"/>
    <w:rsid w:val="00653A8F"/>
    <w:rsid w:val="00653E60"/>
    <w:rsid w:val="00656F7B"/>
    <w:rsid w:val="006602A2"/>
    <w:rsid w:val="00660A99"/>
    <w:rsid w:val="00663212"/>
    <w:rsid w:val="00663C40"/>
    <w:rsid w:val="00663E9D"/>
    <w:rsid w:val="006645B0"/>
    <w:rsid w:val="0066663E"/>
    <w:rsid w:val="0066697B"/>
    <w:rsid w:val="0066711F"/>
    <w:rsid w:val="0067003E"/>
    <w:rsid w:val="0067241F"/>
    <w:rsid w:val="006730A6"/>
    <w:rsid w:val="00673F00"/>
    <w:rsid w:val="00674175"/>
    <w:rsid w:val="0067428C"/>
    <w:rsid w:val="0067532D"/>
    <w:rsid w:val="0067638C"/>
    <w:rsid w:val="00676E04"/>
    <w:rsid w:val="006774E5"/>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D05"/>
    <w:rsid w:val="006A6E0F"/>
    <w:rsid w:val="006B065D"/>
    <w:rsid w:val="006B0C1E"/>
    <w:rsid w:val="006B1640"/>
    <w:rsid w:val="006B16FD"/>
    <w:rsid w:val="006B1AEE"/>
    <w:rsid w:val="006B32AF"/>
    <w:rsid w:val="006B3900"/>
    <w:rsid w:val="006B3DAA"/>
    <w:rsid w:val="006B44CF"/>
    <w:rsid w:val="006B57EA"/>
    <w:rsid w:val="006B61B2"/>
    <w:rsid w:val="006B6533"/>
    <w:rsid w:val="006B654F"/>
    <w:rsid w:val="006B72B5"/>
    <w:rsid w:val="006B7741"/>
    <w:rsid w:val="006C260E"/>
    <w:rsid w:val="006C31C0"/>
    <w:rsid w:val="006C566A"/>
    <w:rsid w:val="006C5935"/>
    <w:rsid w:val="006C61DC"/>
    <w:rsid w:val="006C6B30"/>
    <w:rsid w:val="006D18BE"/>
    <w:rsid w:val="006D2E8C"/>
    <w:rsid w:val="006D5D3A"/>
    <w:rsid w:val="006D6F25"/>
    <w:rsid w:val="006E0A26"/>
    <w:rsid w:val="006E1EFE"/>
    <w:rsid w:val="006E2516"/>
    <w:rsid w:val="006E40EF"/>
    <w:rsid w:val="006E528E"/>
    <w:rsid w:val="006E5C44"/>
    <w:rsid w:val="006E6614"/>
    <w:rsid w:val="006E6D9D"/>
    <w:rsid w:val="006E7276"/>
    <w:rsid w:val="006F2B47"/>
    <w:rsid w:val="006F2B90"/>
    <w:rsid w:val="006F4288"/>
    <w:rsid w:val="006F542E"/>
    <w:rsid w:val="006F5BA1"/>
    <w:rsid w:val="006F6037"/>
    <w:rsid w:val="006F6ADD"/>
    <w:rsid w:val="006F7A4C"/>
    <w:rsid w:val="006F7B8F"/>
    <w:rsid w:val="006F7F76"/>
    <w:rsid w:val="007005E2"/>
    <w:rsid w:val="007020DE"/>
    <w:rsid w:val="007034B8"/>
    <w:rsid w:val="00705B85"/>
    <w:rsid w:val="00706011"/>
    <w:rsid w:val="00706029"/>
    <w:rsid w:val="007063DC"/>
    <w:rsid w:val="007066E8"/>
    <w:rsid w:val="007109E3"/>
    <w:rsid w:val="007110A4"/>
    <w:rsid w:val="007110F4"/>
    <w:rsid w:val="00714935"/>
    <w:rsid w:val="00714DA1"/>
    <w:rsid w:val="00715C35"/>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088D"/>
    <w:rsid w:val="00742BB8"/>
    <w:rsid w:val="007432C7"/>
    <w:rsid w:val="00745D43"/>
    <w:rsid w:val="00745F21"/>
    <w:rsid w:val="007467EA"/>
    <w:rsid w:val="00746BAF"/>
    <w:rsid w:val="007504DA"/>
    <w:rsid w:val="0075164D"/>
    <w:rsid w:val="00751F92"/>
    <w:rsid w:val="0075300E"/>
    <w:rsid w:val="0075483A"/>
    <w:rsid w:val="007553EC"/>
    <w:rsid w:val="007572F1"/>
    <w:rsid w:val="0075790A"/>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083E"/>
    <w:rsid w:val="00792D3F"/>
    <w:rsid w:val="00793553"/>
    <w:rsid w:val="00793DC7"/>
    <w:rsid w:val="00796021"/>
    <w:rsid w:val="00797CE2"/>
    <w:rsid w:val="007A5023"/>
    <w:rsid w:val="007B050A"/>
    <w:rsid w:val="007B0698"/>
    <w:rsid w:val="007B0841"/>
    <w:rsid w:val="007B091D"/>
    <w:rsid w:val="007B2685"/>
    <w:rsid w:val="007B4DEC"/>
    <w:rsid w:val="007B67B7"/>
    <w:rsid w:val="007C070E"/>
    <w:rsid w:val="007C088D"/>
    <w:rsid w:val="007C1B19"/>
    <w:rsid w:val="007C322D"/>
    <w:rsid w:val="007C4049"/>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189"/>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37E70"/>
    <w:rsid w:val="008422B3"/>
    <w:rsid w:val="008437DB"/>
    <w:rsid w:val="00843DA4"/>
    <w:rsid w:val="0084497A"/>
    <w:rsid w:val="0084511A"/>
    <w:rsid w:val="008452ED"/>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C0084"/>
    <w:rsid w:val="008C0486"/>
    <w:rsid w:val="008C1F99"/>
    <w:rsid w:val="008C283D"/>
    <w:rsid w:val="008C4718"/>
    <w:rsid w:val="008C475C"/>
    <w:rsid w:val="008C4F75"/>
    <w:rsid w:val="008C59F1"/>
    <w:rsid w:val="008C6202"/>
    <w:rsid w:val="008C7B4C"/>
    <w:rsid w:val="008C7F56"/>
    <w:rsid w:val="008D080A"/>
    <w:rsid w:val="008D1D93"/>
    <w:rsid w:val="008D3462"/>
    <w:rsid w:val="008D3958"/>
    <w:rsid w:val="008D6A67"/>
    <w:rsid w:val="008E0AAA"/>
    <w:rsid w:val="008E3090"/>
    <w:rsid w:val="008E34FE"/>
    <w:rsid w:val="008E4BC8"/>
    <w:rsid w:val="008E5D2A"/>
    <w:rsid w:val="008E604A"/>
    <w:rsid w:val="008F18A9"/>
    <w:rsid w:val="008F3B3E"/>
    <w:rsid w:val="008F422D"/>
    <w:rsid w:val="008F646C"/>
    <w:rsid w:val="008F694B"/>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2B4B"/>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5607E"/>
    <w:rsid w:val="0096102C"/>
    <w:rsid w:val="00961972"/>
    <w:rsid w:val="0096200C"/>
    <w:rsid w:val="00962B3A"/>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96158"/>
    <w:rsid w:val="009A0680"/>
    <w:rsid w:val="009A2807"/>
    <w:rsid w:val="009A36EF"/>
    <w:rsid w:val="009A408E"/>
    <w:rsid w:val="009A40A8"/>
    <w:rsid w:val="009A6B29"/>
    <w:rsid w:val="009B0A3F"/>
    <w:rsid w:val="009B0F8C"/>
    <w:rsid w:val="009B2C07"/>
    <w:rsid w:val="009B379B"/>
    <w:rsid w:val="009B4254"/>
    <w:rsid w:val="009B4760"/>
    <w:rsid w:val="009B4CE1"/>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2DFC"/>
    <w:rsid w:val="009D4D9D"/>
    <w:rsid w:val="009D55A9"/>
    <w:rsid w:val="009D684E"/>
    <w:rsid w:val="009E0445"/>
    <w:rsid w:val="009E0C4E"/>
    <w:rsid w:val="009E0ECD"/>
    <w:rsid w:val="009E15AE"/>
    <w:rsid w:val="009E2185"/>
    <w:rsid w:val="009E21AA"/>
    <w:rsid w:val="009E2341"/>
    <w:rsid w:val="009E3203"/>
    <w:rsid w:val="009E43BC"/>
    <w:rsid w:val="009E4BDB"/>
    <w:rsid w:val="009E6CE3"/>
    <w:rsid w:val="009E6E6C"/>
    <w:rsid w:val="009F018A"/>
    <w:rsid w:val="009F0C27"/>
    <w:rsid w:val="009F0C2D"/>
    <w:rsid w:val="009F286F"/>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277A"/>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2DC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3C0A"/>
    <w:rsid w:val="00AE4FB4"/>
    <w:rsid w:val="00AF00F4"/>
    <w:rsid w:val="00AF04E0"/>
    <w:rsid w:val="00AF2301"/>
    <w:rsid w:val="00AF5676"/>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53E"/>
    <w:rsid w:val="00B15FA3"/>
    <w:rsid w:val="00B170A2"/>
    <w:rsid w:val="00B201E6"/>
    <w:rsid w:val="00B21183"/>
    <w:rsid w:val="00B214E3"/>
    <w:rsid w:val="00B21739"/>
    <w:rsid w:val="00B2201A"/>
    <w:rsid w:val="00B2405E"/>
    <w:rsid w:val="00B258A2"/>
    <w:rsid w:val="00B25C05"/>
    <w:rsid w:val="00B2696D"/>
    <w:rsid w:val="00B2763E"/>
    <w:rsid w:val="00B27C98"/>
    <w:rsid w:val="00B3067D"/>
    <w:rsid w:val="00B313AD"/>
    <w:rsid w:val="00B31532"/>
    <w:rsid w:val="00B31ED4"/>
    <w:rsid w:val="00B320F6"/>
    <w:rsid w:val="00B32572"/>
    <w:rsid w:val="00B353BE"/>
    <w:rsid w:val="00B377DE"/>
    <w:rsid w:val="00B40737"/>
    <w:rsid w:val="00B4282C"/>
    <w:rsid w:val="00B437A5"/>
    <w:rsid w:val="00B449D9"/>
    <w:rsid w:val="00B45D4D"/>
    <w:rsid w:val="00B47D3C"/>
    <w:rsid w:val="00B47F5A"/>
    <w:rsid w:val="00B54BAA"/>
    <w:rsid w:val="00B55998"/>
    <w:rsid w:val="00B55F24"/>
    <w:rsid w:val="00B56E33"/>
    <w:rsid w:val="00B60834"/>
    <w:rsid w:val="00B60C63"/>
    <w:rsid w:val="00B61548"/>
    <w:rsid w:val="00B625B9"/>
    <w:rsid w:val="00B63472"/>
    <w:rsid w:val="00B63BE5"/>
    <w:rsid w:val="00B66C58"/>
    <w:rsid w:val="00B7196F"/>
    <w:rsid w:val="00B729AE"/>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6C8"/>
    <w:rsid w:val="00BA3902"/>
    <w:rsid w:val="00BA3E3A"/>
    <w:rsid w:val="00BA44FF"/>
    <w:rsid w:val="00BA47CE"/>
    <w:rsid w:val="00BA5340"/>
    <w:rsid w:val="00BA6132"/>
    <w:rsid w:val="00BA692E"/>
    <w:rsid w:val="00BA735B"/>
    <w:rsid w:val="00BA7E3B"/>
    <w:rsid w:val="00BB1620"/>
    <w:rsid w:val="00BB1C1B"/>
    <w:rsid w:val="00BB316E"/>
    <w:rsid w:val="00BB3928"/>
    <w:rsid w:val="00BB43A0"/>
    <w:rsid w:val="00BB5DF8"/>
    <w:rsid w:val="00BB7EA6"/>
    <w:rsid w:val="00BC0561"/>
    <w:rsid w:val="00BC06E8"/>
    <w:rsid w:val="00BC1716"/>
    <w:rsid w:val="00BC2D7F"/>
    <w:rsid w:val="00BC3860"/>
    <w:rsid w:val="00BC3DE9"/>
    <w:rsid w:val="00BC5BD5"/>
    <w:rsid w:val="00BD0622"/>
    <w:rsid w:val="00BD27EB"/>
    <w:rsid w:val="00BD28E5"/>
    <w:rsid w:val="00BD2ACB"/>
    <w:rsid w:val="00BD2EB1"/>
    <w:rsid w:val="00BD63AF"/>
    <w:rsid w:val="00BE2029"/>
    <w:rsid w:val="00BE4824"/>
    <w:rsid w:val="00BE48B4"/>
    <w:rsid w:val="00BE7326"/>
    <w:rsid w:val="00BE787D"/>
    <w:rsid w:val="00BF06C9"/>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2445"/>
    <w:rsid w:val="00C13BDB"/>
    <w:rsid w:val="00C16A5A"/>
    <w:rsid w:val="00C1728E"/>
    <w:rsid w:val="00C20EE4"/>
    <w:rsid w:val="00C23A23"/>
    <w:rsid w:val="00C246BB"/>
    <w:rsid w:val="00C24B2E"/>
    <w:rsid w:val="00C24BE4"/>
    <w:rsid w:val="00C2501F"/>
    <w:rsid w:val="00C256B5"/>
    <w:rsid w:val="00C276C6"/>
    <w:rsid w:val="00C30405"/>
    <w:rsid w:val="00C31770"/>
    <w:rsid w:val="00C32526"/>
    <w:rsid w:val="00C34B8D"/>
    <w:rsid w:val="00C35161"/>
    <w:rsid w:val="00C361BE"/>
    <w:rsid w:val="00C3697D"/>
    <w:rsid w:val="00C41295"/>
    <w:rsid w:val="00C41910"/>
    <w:rsid w:val="00C419C0"/>
    <w:rsid w:val="00C42519"/>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76A62"/>
    <w:rsid w:val="00C830DE"/>
    <w:rsid w:val="00C84B6C"/>
    <w:rsid w:val="00C84DC5"/>
    <w:rsid w:val="00C86728"/>
    <w:rsid w:val="00C870C9"/>
    <w:rsid w:val="00C9131E"/>
    <w:rsid w:val="00C93500"/>
    <w:rsid w:val="00C93612"/>
    <w:rsid w:val="00C93997"/>
    <w:rsid w:val="00C94460"/>
    <w:rsid w:val="00C95734"/>
    <w:rsid w:val="00C9624E"/>
    <w:rsid w:val="00C97544"/>
    <w:rsid w:val="00CA1C94"/>
    <w:rsid w:val="00CA1EDF"/>
    <w:rsid w:val="00CA1F2C"/>
    <w:rsid w:val="00CA4CCE"/>
    <w:rsid w:val="00CA5D67"/>
    <w:rsid w:val="00CA6261"/>
    <w:rsid w:val="00CB19DD"/>
    <w:rsid w:val="00CB36FB"/>
    <w:rsid w:val="00CB3B77"/>
    <w:rsid w:val="00CC1FA1"/>
    <w:rsid w:val="00CC30D2"/>
    <w:rsid w:val="00CC4C4E"/>
    <w:rsid w:val="00CC57B3"/>
    <w:rsid w:val="00CC68C2"/>
    <w:rsid w:val="00CC6A00"/>
    <w:rsid w:val="00CC7830"/>
    <w:rsid w:val="00CD0CF3"/>
    <w:rsid w:val="00CD1B0B"/>
    <w:rsid w:val="00CD262B"/>
    <w:rsid w:val="00CD2982"/>
    <w:rsid w:val="00CD3313"/>
    <w:rsid w:val="00CD405B"/>
    <w:rsid w:val="00CD43B6"/>
    <w:rsid w:val="00CD520E"/>
    <w:rsid w:val="00CD63D6"/>
    <w:rsid w:val="00CD674E"/>
    <w:rsid w:val="00CE032A"/>
    <w:rsid w:val="00CE11E9"/>
    <w:rsid w:val="00CE2A0D"/>
    <w:rsid w:val="00CE379B"/>
    <w:rsid w:val="00CE40D7"/>
    <w:rsid w:val="00CE4921"/>
    <w:rsid w:val="00CE79A7"/>
    <w:rsid w:val="00CF0463"/>
    <w:rsid w:val="00CF26DC"/>
    <w:rsid w:val="00CF2D23"/>
    <w:rsid w:val="00CF3366"/>
    <w:rsid w:val="00CF3609"/>
    <w:rsid w:val="00CF3B8E"/>
    <w:rsid w:val="00CF4755"/>
    <w:rsid w:val="00CF625B"/>
    <w:rsid w:val="00D00226"/>
    <w:rsid w:val="00D009E7"/>
    <w:rsid w:val="00D03409"/>
    <w:rsid w:val="00D037AF"/>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0423"/>
    <w:rsid w:val="00D32374"/>
    <w:rsid w:val="00D3243C"/>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3AF"/>
    <w:rsid w:val="00D80F47"/>
    <w:rsid w:val="00D82A79"/>
    <w:rsid w:val="00D82D85"/>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4B5"/>
    <w:rsid w:val="00DA2DD4"/>
    <w:rsid w:val="00DA3649"/>
    <w:rsid w:val="00DA3E8D"/>
    <w:rsid w:val="00DA404F"/>
    <w:rsid w:val="00DA5136"/>
    <w:rsid w:val="00DA5FC8"/>
    <w:rsid w:val="00DB011A"/>
    <w:rsid w:val="00DB2D06"/>
    <w:rsid w:val="00DB5D58"/>
    <w:rsid w:val="00DC18C3"/>
    <w:rsid w:val="00DC22D9"/>
    <w:rsid w:val="00DC285E"/>
    <w:rsid w:val="00DC307E"/>
    <w:rsid w:val="00DC345C"/>
    <w:rsid w:val="00DC34BF"/>
    <w:rsid w:val="00DC3785"/>
    <w:rsid w:val="00DC3E84"/>
    <w:rsid w:val="00DC75A7"/>
    <w:rsid w:val="00DC795E"/>
    <w:rsid w:val="00DD05AC"/>
    <w:rsid w:val="00DD0875"/>
    <w:rsid w:val="00DD1DF9"/>
    <w:rsid w:val="00DD2B91"/>
    <w:rsid w:val="00DD40EB"/>
    <w:rsid w:val="00DD4A1C"/>
    <w:rsid w:val="00DD6CED"/>
    <w:rsid w:val="00DE0769"/>
    <w:rsid w:val="00DE0ADA"/>
    <w:rsid w:val="00DE0E28"/>
    <w:rsid w:val="00DE35D2"/>
    <w:rsid w:val="00DE3A27"/>
    <w:rsid w:val="00DE744E"/>
    <w:rsid w:val="00DE76E3"/>
    <w:rsid w:val="00DF0748"/>
    <w:rsid w:val="00DF098F"/>
    <w:rsid w:val="00DF1B5B"/>
    <w:rsid w:val="00DF2000"/>
    <w:rsid w:val="00DF271F"/>
    <w:rsid w:val="00DF4501"/>
    <w:rsid w:val="00DF5270"/>
    <w:rsid w:val="00DF658B"/>
    <w:rsid w:val="00DF6C23"/>
    <w:rsid w:val="00DF6CE5"/>
    <w:rsid w:val="00E00C14"/>
    <w:rsid w:val="00E00D26"/>
    <w:rsid w:val="00E01F00"/>
    <w:rsid w:val="00E036A7"/>
    <w:rsid w:val="00E03BC7"/>
    <w:rsid w:val="00E0483A"/>
    <w:rsid w:val="00E04A9E"/>
    <w:rsid w:val="00E04EEB"/>
    <w:rsid w:val="00E05453"/>
    <w:rsid w:val="00E0557F"/>
    <w:rsid w:val="00E060E4"/>
    <w:rsid w:val="00E0668D"/>
    <w:rsid w:val="00E07867"/>
    <w:rsid w:val="00E1173A"/>
    <w:rsid w:val="00E11EE5"/>
    <w:rsid w:val="00E1277B"/>
    <w:rsid w:val="00E12D40"/>
    <w:rsid w:val="00E138C0"/>
    <w:rsid w:val="00E16A3D"/>
    <w:rsid w:val="00E16D69"/>
    <w:rsid w:val="00E16F66"/>
    <w:rsid w:val="00E16FA9"/>
    <w:rsid w:val="00E17018"/>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3804"/>
    <w:rsid w:val="00E8443E"/>
    <w:rsid w:val="00E878A0"/>
    <w:rsid w:val="00E9195F"/>
    <w:rsid w:val="00E920A6"/>
    <w:rsid w:val="00E931BC"/>
    <w:rsid w:val="00E94EC1"/>
    <w:rsid w:val="00E957FE"/>
    <w:rsid w:val="00E95981"/>
    <w:rsid w:val="00E96B05"/>
    <w:rsid w:val="00E96C3A"/>
    <w:rsid w:val="00E97088"/>
    <w:rsid w:val="00E97F55"/>
    <w:rsid w:val="00EA00A1"/>
    <w:rsid w:val="00EA0563"/>
    <w:rsid w:val="00EA2BA9"/>
    <w:rsid w:val="00EA35C8"/>
    <w:rsid w:val="00EA4B1C"/>
    <w:rsid w:val="00EA4F6B"/>
    <w:rsid w:val="00EA6102"/>
    <w:rsid w:val="00EB1FCA"/>
    <w:rsid w:val="00EB4AAA"/>
    <w:rsid w:val="00EB501B"/>
    <w:rsid w:val="00EB5182"/>
    <w:rsid w:val="00EB7581"/>
    <w:rsid w:val="00EC037D"/>
    <w:rsid w:val="00EC25D9"/>
    <w:rsid w:val="00EC2850"/>
    <w:rsid w:val="00EC2DCE"/>
    <w:rsid w:val="00EC3E8D"/>
    <w:rsid w:val="00EC4390"/>
    <w:rsid w:val="00ED24AF"/>
    <w:rsid w:val="00ED267B"/>
    <w:rsid w:val="00ED4886"/>
    <w:rsid w:val="00ED634B"/>
    <w:rsid w:val="00EE0174"/>
    <w:rsid w:val="00EE2409"/>
    <w:rsid w:val="00EE26F9"/>
    <w:rsid w:val="00EE296F"/>
    <w:rsid w:val="00EE4FB1"/>
    <w:rsid w:val="00EE55FA"/>
    <w:rsid w:val="00EE56CE"/>
    <w:rsid w:val="00EE6E29"/>
    <w:rsid w:val="00EE712F"/>
    <w:rsid w:val="00EE7DCF"/>
    <w:rsid w:val="00EF04C5"/>
    <w:rsid w:val="00EF0E3F"/>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25F39"/>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413F"/>
    <w:rsid w:val="00F75FC7"/>
    <w:rsid w:val="00F80BE7"/>
    <w:rsid w:val="00F814A3"/>
    <w:rsid w:val="00F82430"/>
    <w:rsid w:val="00F82FC2"/>
    <w:rsid w:val="00F830DB"/>
    <w:rsid w:val="00F848EB"/>
    <w:rsid w:val="00F86A76"/>
    <w:rsid w:val="00F86C7C"/>
    <w:rsid w:val="00F87267"/>
    <w:rsid w:val="00F905A6"/>
    <w:rsid w:val="00F90B62"/>
    <w:rsid w:val="00F92FA1"/>
    <w:rsid w:val="00F9374B"/>
    <w:rsid w:val="00F94479"/>
    <w:rsid w:val="00F952C4"/>
    <w:rsid w:val="00F95CD8"/>
    <w:rsid w:val="00F96E5C"/>
    <w:rsid w:val="00F970C6"/>
    <w:rsid w:val="00FA1423"/>
    <w:rsid w:val="00FA1B05"/>
    <w:rsid w:val="00FA45BC"/>
    <w:rsid w:val="00FA4E1D"/>
    <w:rsid w:val="00FA7B87"/>
    <w:rsid w:val="00FB0A3E"/>
    <w:rsid w:val="00FB0AC9"/>
    <w:rsid w:val="00FB1916"/>
    <w:rsid w:val="00FB3C19"/>
    <w:rsid w:val="00FB4BEE"/>
    <w:rsid w:val="00FB6B03"/>
    <w:rsid w:val="00FB6CC6"/>
    <w:rsid w:val="00FB7870"/>
    <w:rsid w:val="00FB7F3D"/>
    <w:rsid w:val="00FC05A8"/>
    <w:rsid w:val="00FC0CD1"/>
    <w:rsid w:val="00FC2299"/>
    <w:rsid w:val="00FC4645"/>
    <w:rsid w:val="00FD0DBF"/>
    <w:rsid w:val="00FD1342"/>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F898E"/>
  <w15:docId w15:val="{08855D2A-0BD7-4C84-8982-8580279B7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character" w:customStyle="1" w:styleId="2Exact">
    <w:name w:val="Основной текст (2) Exact"/>
    <w:basedOn w:val="DefaultParagraphFont"/>
    <w:rsid w:val="00DC795E"/>
    <w:rPr>
      <w:rFonts w:ascii="Tahoma" w:eastAsia="Tahoma" w:hAnsi="Tahoma" w:cs="Tahoma" w:hint="default"/>
      <w:b w:val="0"/>
      <w:bCs w:val="0"/>
      <w:i w:val="0"/>
      <w:iCs w:val="0"/>
      <w:smallCaps w:val="0"/>
      <w:strike w:val="0"/>
      <w:dstrike w:val="0"/>
      <w:color w:val="3F3B3F"/>
      <w:sz w:val="16"/>
      <w:szCs w:val="16"/>
      <w:u w:val="none"/>
      <w:effect w:val="none"/>
      <w:shd w:val="clear" w:color="auto" w:fill="FFFFFF"/>
    </w:rPr>
  </w:style>
  <w:style w:type="character" w:customStyle="1" w:styleId="10">
    <w:name w:val="Верхний колонтитул Знак1"/>
    <w:basedOn w:val="DefaultParagraphFont"/>
    <w:uiPriority w:val="99"/>
    <w:rsid w:val="002508EE"/>
    <w:rPr>
      <w:rFonts w:ascii="Calibri" w:eastAsia="Calibri" w:hAnsi="Calibri"/>
      <w:color w:val="00000A"/>
      <w:sz w:val="22"/>
    </w:rPr>
  </w:style>
  <w:style w:type="paragraph" w:customStyle="1" w:styleId="dec-date">
    <w:name w:val="dec-date"/>
    <w:basedOn w:val="Normal"/>
    <w:uiPriority w:val="99"/>
    <w:rsid w:val="00CB3B77"/>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19211">
      <w:bodyDiv w:val="1"/>
      <w:marLeft w:val="0"/>
      <w:marRight w:val="0"/>
      <w:marTop w:val="0"/>
      <w:marBottom w:val="0"/>
      <w:divBdr>
        <w:top w:val="none" w:sz="0" w:space="0" w:color="auto"/>
        <w:left w:val="none" w:sz="0" w:space="0" w:color="auto"/>
        <w:bottom w:val="none" w:sz="0" w:space="0" w:color="auto"/>
        <w:right w:val="none" w:sz="0" w:space="0" w:color="auto"/>
      </w:divBdr>
    </w:div>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59942885">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33689109">
      <w:bodyDiv w:val="1"/>
      <w:marLeft w:val="0"/>
      <w:marRight w:val="0"/>
      <w:marTop w:val="0"/>
      <w:marBottom w:val="0"/>
      <w:divBdr>
        <w:top w:val="none" w:sz="0" w:space="0" w:color="auto"/>
        <w:left w:val="none" w:sz="0" w:space="0" w:color="auto"/>
        <w:bottom w:val="none" w:sz="0" w:space="0" w:color="auto"/>
        <w:right w:val="none" w:sz="0" w:space="0" w:color="auto"/>
      </w:divBdr>
    </w:div>
    <w:div w:id="563293589">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597836638">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64306831">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4822828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23660">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57060239">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3411505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7D9C258-2B39-4A89-9EDE-21007B192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4</Pages>
  <Words>686</Words>
  <Characters>3914</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https:/mul2-mta.gov.am/tasks/1023215/oneclick/Ampopatert-revized-1.docx?token=f14b8c583eae7db2e8452c4c37bc239e</cp:keywords>
  <cp:lastModifiedBy>Siranush Chteyan</cp:lastModifiedBy>
  <cp:revision>69</cp:revision>
  <cp:lastPrinted>2024-08-27T11:57:00Z</cp:lastPrinted>
  <dcterms:created xsi:type="dcterms:W3CDTF">2024-04-19T11:40:00Z</dcterms:created>
  <dcterms:modified xsi:type="dcterms:W3CDTF">2024-09-11T07:12:00Z</dcterms:modified>
</cp:coreProperties>
</file>