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B73" w:rsidRDefault="00AD7B73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B73" w:rsidRDefault="00AD7B73" w:rsidP="00206B53">
      <w:pPr>
        <w:jc w:val="center"/>
      </w:pPr>
    </w:p>
    <w:p w:rsidR="00AD7B73" w:rsidRDefault="00AD7B73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D7B73" w:rsidRDefault="00AD7B73" w:rsidP="00206B53">
      <w:pPr>
        <w:pStyle w:val="mechtex"/>
        <w:rPr>
          <w:rFonts w:ascii="GHEA Mariam" w:hAnsi="GHEA Mariam"/>
          <w:b/>
        </w:rPr>
      </w:pPr>
    </w:p>
    <w:p w:rsidR="00AD7B73" w:rsidRDefault="00AD7B73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D7B73" w:rsidRPr="008E1B5A" w:rsidRDefault="00AD7B73" w:rsidP="00206B53">
      <w:pPr>
        <w:jc w:val="center"/>
        <w:rPr>
          <w:rFonts w:ascii="GHEA Mariam" w:hAnsi="GHEA Mariam"/>
          <w:sz w:val="24"/>
          <w:szCs w:val="24"/>
        </w:rPr>
      </w:pPr>
    </w:p>
    <w:p w:rsidR="00AD7B73" w:rsidRPr="008E1B5A" w:rsidRDefault="00AD7B73" w:rsidP="00206B53">
      <w:pPr>
        <w:jc w:val="center"/>
        <w:rPr>
          <w:rFonts w:ascii="GHEA Mariam" w:hAnsi="GHEA Mariam"/>
          <w:sz w:val="24"/>
          <w:szCs w:val="24"/>
        </w:rPr>
      </w:pPr>
    </w:p>
    <w:p w:rsidR="00AD7B73" w:rsidRPr="008E1B5A" w:rsidRDefault="00AD7B73" w:rsidP="00206B53">
      <w:pPr>
        <w:jc w:val="center"/>
        <w:rPr>
          <w:rFonts w:ascii="GHEA Mariam" w:hAnsi="GHEA Mariam"/>
          <w:sz w:val="24"/>
          <w:szCs w:val="24"/>
        </w:rPr>
      </w:pPr>
    </w:p>
    <w:p w:rsidR="00AD7B73" w:rsidRPr="00AD7B73" w:rsidRDefault="00AD7B73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12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սեպտեմբերի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AD7B73" w:rsidRPr="00000A81" w:rsidRDefault="00AD7B73" w:rsidP="00206B53">
      <w:pPr>
        <w:jc w:val="center"/>
        <w:rPr>
          <w:rFonts w:ascii="GHEA Mariam" w:hAnsi="GHEA Mariam"/>
          <w:sz w:val="24"/>
          <w:szCs w:val="24"/>
        </w:rPr>
      </w:pPr>
    </w:p>
    <w:p w:rsidR="00AD7B73" w:rsidRPr="00000A81" w:rsidRDefault="00AD7B73" w:rsidP="00206B53">
      <w:pPr>
        <w:jc w:val="center"/>
        <w:rPr>
          <w:rFonts w:ascii="GHEA Mariam" w:hAnsi="GHEA Mariam"/>
          <w:sz w:val="24"/>
          <w:szCs w:val="24"/>
        </w:rPr>
      </w:pPr>
    </w:p>
    <w:p w:rsidR="00AD7B73" w:rsidRPr="008E1B5A" w:rsidRDefault="00AD7B73" w:rsidP="00206B53">
      <w:pPr>
        <w:jc w:val="center"/>
        <w:rPr>
          <w:rFonts w:ascii="GHEA Mariam" w:hAnsi="GHEA Mariam"/>
          <w:sz w:val="24"/>
          <w:szCs w:val="24"/>
        </w:rPr>
      </w:pPr>
    </w:p>
    <w:p w:rsidR="00AD7B73" w:rsidRPr="00AD7B73" w:rsidRDefault="00AD7B73" w:rsidP="00AD7B73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AD7B7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ԵՎ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ԵՎ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ԵՎՐՈՊԱԿԱՆ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ՆԵՐ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D7B73">
        <w:rPr>
          <w:rFonts w:ascii="GHEA Mariam" w:hAnsi="GHEA Mariam" w:cs="Arial"/>
          <w:sz w:val="24"/>
          <w:szCs w:val="24"/>
          <w:lang w:val="hy-AM"/>
        </w:rPr>
        <w:t>ԴՐՈՒՄԱՅԻՆ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ԲԱՆԿԻ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ՄԻՋԵՎ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 Armenian"/>
          <w:sz w:val="24"/>
          <w:szCs w:val="24"/>
          <w:lang w:val="hy-AM"/>
        </w:rPr>
        <w:t>«</w:t>
      </w:r>
      <w:r w:rsidRPr="00AD7B73">
        <w:rPr>
          <w:rFonts w:ascii="GHEA Mariam" w:hAnsi="GHEA Mariam" w:cs="Arial"/>
          <w:sz w:val="24"/>
          <w:szCs w:val="24"/>
          <w:lang w:val="hy-AM"/>
        </w:rPr>
        <w:t>ԽՈՐՀՐԴԱՏՎԱԿԱՆ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ԱՋԱԿՑՈՒԹՅԱՆ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ԵՎ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ԽՈՐՀՐԴԱՏՎԱԿԱՆ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ԾԱՌԱՅՈՒԹՅՈՒՆՆԵՐԻ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ՄԱՍԻՆ՝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ԳՅՈՒՄՐՈՒ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ՇՐՋԱՆ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D7B73">
        <w:rPr>
          <w:rFonts w:ascii="GHEA Mariam" w:hAnsi="GHEA Mariam" w:cs="Arial"/>
          <w:sz w:val="24"/>
          <w:szCs w:val="24"/>
          <w:lang w:val="hy-AM"/>
        </w:rPr>
        <w:t>ՑԻԿ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ՃԱՆԱՊԱՐՀԻ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ՏԵԽՆԻԿԱՏՆՏԵՍԱԿԱՆ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ՀԻՄՆԱՎՈՐՄԱՆ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ԵՎ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ԱՇԽԱ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D7B73">
        <w:rPr>
          <w:rFonts w:ascii="GHEA Mariam" w:hAnsi="GHEA Mariam" w:cs="Arial"/>
          <w:sz w:val="24"/>
          <w:szCs w:val="24"/>
          <w:lang w:val="hy-AM"/>
        </w:rPr>
        <w:t>ՏԱՆ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D7B73">
        <w:rPr>
          <w:rFonts w:ascii="GHEA Mariam" w:hAnsi="GHEA Mariam" w:cs="Arial"/>
          <w:sz w:val="24"/>
          <w:szCs w:val="24"/>
          <w:lang w:val="hy-AM"/>
        </w:rPr>
        <w:t>ՔԱՅԻՆ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ԹԱՐՄԱՑՄԱՆ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ՀԱՄԱՐ</w:t>
      </w:r>
      <w:r w:rsidRPr="00AD7B73">
        <w:rPr>
          <w:rFonts w:ascii="GHEA Mariam" w:hAnsi="GHEA Mariam" w:cs="Arial Armenian"/>
          <w:sz w:val="24"/>
          <w:szCs w:val="24"/>
          <w:lang w:val="hy-AM"/>
        </w:rPr>
        <w:t>»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ԹԻՎ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AA-011664 </w:t>
      </w:r>
      <w:r w:rsidRPr="00AD7B73">
        <w:rPr>
          <w:rFonts w:ascii="GHEA Mariam" w:hAnsi="GHEA Mariam" w:cs="Arial"/>
          <w:sz w:val="24"/>
          <w:szCs w:val="24"/>
          <w:lang w:val="hy-AM"/>
        </w:rPr>
        <w:t>ՀԱՄԱԳՈՐ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D7B73">
        <w:rPr>
          <w:rFonts w:ascii="GHEA Mariam" w:hAnsi="GHEA Mariam" w:cs="Arial"/>
          <w:sz w:val="24"/>
          <w:szCs w:val="24"/>
          <w:lang w:val="hy-AM"/>
        </w:rPr>
        <w:t>ԾԱԿ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D7B73">
        <w:rPr>
          <w:rFonts w:ascii="GHEA Mariam" w:hAnsi="GHEA Mariam" w:cs="Arial"/>
          <w:sz w:val="24"/>
          <w:szCs w:val="24"/>
          <w:lang w:val="hy-AM"/>
        </w:rPr>
        <w:t>ՑՈՒ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D7B73">
        <w:rPr>
          <w:rFonts w:ascii="GHEA Mariam" w:hAnsi="GHEA Mariam" w:cs="Arial"/>
          <w:sz w:val="24"/>
          <w:szCs w:val="24"/>
          <w:lang w:val="hy-AM"/>
        </w:rPr>
        <w:t>ԹՅԱՆ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</w:t>
      </w:r>
      <w:r w:rsidRPr="00AD7B73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ՏԱԼՈՒ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AD7B73" w:rsidRDefault="00AD7B73" w:rsidP="00AD7B73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AD7B73"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</w:t>
      </w:r>
      <w:r>
        <w:rPr>
          <w:rFonts w:ascii="GHEA Mariam" w:hAnsi="GHEA Mariam"/>
          <w:sz w:val="24"/>
          <w:szCs w:val="24"/>
          <w:lang w:val="hy-AM"/>
        </w:rPr>
        <w:t>-----------------</w:t>
      </w:r>
    </w:p>
    <w:p w:rsidR="00AD7B73" w:rsidRPr="00AD7B73" w:rsidRDefault="00AD7B73" w:rsidP="00AD7B73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AD7B73" w:rsidRPr="008C5041" w:rsidRDefault="00AD7B73" w:rsidP="00AD7B73">
      <w:pPr>
        <w:pStyle w:val="mechtex"/>
        <w:rPr>
          <w:rFonts w:cs="Sylfaen"/>
          <w:sz w:val="2"/>
          <w:lang w:val="hy-AM"/>
        </w:rPr>
      </w:pPr>
    </w:p>
    <w:p w:rsidR="00AD7B73" w:rsidRPr="008C5041" w:rsidRDefault="00AD7B73" w:rsidP="00AD7B73">
      <w:pPr>
        <w:pStyle w:val="mechtex"/>
        <w:rPr>
          <w:rFonts w:cs="Sylfaen"/>
          <w:lang w:val="hy-AM"/>
        </w:rPr>
      </w:pPr>
    </w:p>
    <w:p w:rsidR="00AD7B73" w:rsidRPr="00AD7B73" w:rsidRDefault="00AD7B73" w:rsidP="00AD7B73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AD7B73">
        <w:rPr>
          <w:rFonts w:ascii="GHEA Mariam" w:hAnsi="GHEA Mariam" w:cs="Arial"/>
          <w:sz w:val="24"/>
          <w:szCs w:val="24"/>
          <w:lang w:val="hy-AM"/>
        </w:rPr>
        <w:t>Հիմք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«</w:t>
      </w:r>
      <w:r w:rsidRPr="00AD7B73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մասին</w:t>
      </w:r>
      <w:r w:rsidRPr="00AD7B73">
        <w:rPr>
          <w:rFonts w:ascii="GHEA Mariam" w:hAnsi="GHEA Mariam" w:cs="Arial Armenian"/>
          <w:sz w:val="24"/>
          <w:szCs w:val="24"/>
          <w:lang w:val="hy-AM"/>
        </w:rPr>
        <w:t>»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AD7B73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D7B73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օրենքի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7-</w:t>
      </w:r>
      <w:r w:rsidRPr="00AD7B73">
        <w:rPr>
          <w:rFonts w:ascii="GHEA Mariam" w:hAnsi="GHEA Mariam" w:cs="Arial"/>
          <w:sz w:val="24"/>
          <w:szCs w:val="24"/>
          <w:lang w:val="hy-AM"/>
        </w:rPr>
        <w:t>րդ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1-</w:t>
      </w:r>
      <w:r w:rsidRPr="00AD7B73">
        <w:rPr>
          <w:rFonts w:ascii="GHEA Mariam" w:hAnsi="GHEA Mariam" w:cs="Arial"/>
          <w:sz w:val="24"/>
          <w:szCs w:val="24"/>
          <w:lang w:val="hy-AM"/>
        </w:rPr>
        <w:t>ին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մասը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և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8-</w:t>
      </w:r>
      <w:r w:rsidRPr="00AD7B73">
        <w:rPr>
          <w:rFonts w:ascii="GHEA Mariam" w:hAnsi="GHEA Mariam" w:cs="Arial"/>
          <w:sz w:val="24"/>
          <w:szCs w:val="24"/>
          <w:lang w:val="hy-AM"/>
        </w:rPr>
        <w:t>րդ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4-</w:t>
      </w:r>
      <w:r w:rsidRPr="00AD7B73">
        <w:rPr>
          <w:rFonts w:ascii="GHEA Mariam" w:hAnsi="GHEA Mariam" w:cs="Arial"/>
          <w:sz w:val="24"/>
          <w:szCs w:val="24"/>
          <w:lang w:val="hy-AM"/>
        </w:rPr>
        <w:t>րդ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մասը՝</w:t>
      </w:r>
      <w:r w:rsidRPr="00AD7B73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AD7B7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D7B73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AD7B7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D7B73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AD7B73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AD7B73">
        <w:rPr>
          <w:rFonts w:ascii="GHEA Mariam" w:hAnsi="GHEA Mariam" w:cs="Sylfaen"/>
          <w:sz w:val="24"/>
          <w:szCs w:val="24"/>
          <w:lang w:val="de-DE"/>
        </w:rPr>
        <w:t>ո</w:t>
      </w:r>
      <w:r w:rsidRPr="00AD7B7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D7B73">
        <w:rPr>
          <w:rFonts w:ascii="GHEA Mariam" w:hAnsi="GHEA Mariam" w:cs="Sylfaen"/>
          <w:sz w:val="24"/>
          <w:szCs w:val="24"/>
          <w:lang w:val="de-DE"/>
        </w:rPr>
        <w:t>ր</w:t>
      </w:r>
      <w:r w:rsidRPr="00AD7B7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D7B73">
        <w:rPr>
          <w:rFonts w:ascii="GHEA Mariam" w:hAnsi="GHEA Mariam" w:cs="Sylfaen"/>
          <w:sz w:val="24"/>
          <w:szCs w:val="24"/>
          <w:lang w:val="de-DE"/>
        </w:rPr>
        <w:t>ո</w:t>
      </w:r>
      <w:r w:rsidRPr="00AD7B7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D7B73">
        <w:rPr>
          <w:rFonts w:ascii="GHEA Mariam" w:hAnsi="GHEA Mariam" w:cs="Sylfaen"/>
          <w:sz w:val="24"/>
          <w:szCs w:val="24"/>
          <w:lang w:val="de-DE"/>
        </w:rPr>
        <w:t>շ</w:t>
      </w:r>
      <w:r w:rsidRPr="00AD7B7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D7B73">
        <w:rPr>
          <w:rFonts w:ascii="GHEA Mariam" w:hAnsi="GHEA Mariam" w:cs="Sylfaen"/>
          <w:sz w:val="24"/>
          <w:szCs w:val="24"/>
          <w:lang w:val="de-DE"/>
        </w:rPr>
        <w:t>ու</w:t>
      </w:r>
      <w:r w:rsidRPr="00AD7B7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D7B73">
        <w:rPr>
          <w:rFonts w:ascii="GHEA Mariam" w:hAnsi="GHEA Mariam" w:cs="Sylfaen"/>
          <w:sz w:val="24"/>
          <w:szCs w:val="24"/>
          <w:lang w:val="de-DE"/>
        </w:rPr>
        <w:t>մ</w:t>
      </w:r>
      <w:r w:rsidRPr="00AD7B73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AD7B73">
        <w:rPr>
          <w:rFonts w:ascii="GHEA Mariam" w:hAnsi="GHEA Mariam" w:cs="Sylfaen"/>
          <w:sz w:val="24"/>
          <w:szCs w:val="24"/>
          <w:lang w:val="de-DE"/>
        </w:rPr>
        <w:t>է</w:t>
      </w:r>
      <w:r w:rsidRPr="00AD7B73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AD7B73" w:rsidRPr="00AD7B73" w:rsidRDefault="00AD7B73" w:rsidP="00AD7B7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D7B73">
        <w:rPr>
          <w:rFonts w:ascii="GHEA Mariam" w:hAnsi="GHEA Mariam"/>
          <w:sz w:val="24"/>
          <w:szCs w:val="24"/>
          <w:lang w:val="hy-AM"/>
        </w:rPr>
        <w:t xml:space="preserve">1. </w:t>
      </w:r>
      <w:r w:rsidRPr="00AD7B73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տալ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D7B73">
        <w:rPr>
          <w:rFonts w:ascii="GHEA Mariam" w:hAnsi="GHEA Mariam" w:cs="Arial"/>
          <w:sz w:val="24"/>
          <w:szCs w:val="24"/>
          <w:lang w:val="hy-AM"/>
        </w:rPr>
        <w:t>ռավարման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և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և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Եվրոպական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ներդրու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D7B73">
        <w:rPr>
          <w:rFonts w:ascii="GHEA Mariam" w:hAnsi="GHEA Mariam" w:cs="Arial"/>
          <w:sz w:val="24"/>
          <w:szCs w:val="24"/>
          <w:lang w:val="hy-AM"/>
        </w:rPr>
        <w:t>մային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բանկի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միջև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«</w:t>
      </w:r>
      <w:r w:rsidRPr="00AD7B73">
        <w:rPr>
          <w:rFonts w:ascii="GHEA Mariam" w:hAnsi="GHEA Mariam" w:cs="Arial"/>
          <w:sz w:val="24"/>
          <w:szCs w:val="24"/>
          <w:lang w:val="hy-AM"/>
        </w:rPr>
        <w:t>Խորհրդատվական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աջակցության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և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խորհրդատվական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ծա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D7B73">
        <w:rPr>
          <w:rFonts w:ascii="GHEA Mariam" w:hAnsi="GHEA Mariam" w:cs="Arial"/>
          <w:sz w:val="24"/>
          <w:szCs w:val="24"/>
          <w:lang w:val="hy-AM"/>
        </w:rPr>
        <w:t>ռա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D7B73">
        <w:rPr>
          <w:rFonts w:ascii="GHEA Mariam" w:hAnsi="GHEA Mariam" w:cs="Arial"/>
          <w:sz w:val="24"/>
          <w:szCs w:val="24"/>
          <w:lang w:val="hy-AM"/>
        </w:rPr>
        <w:t>յությունների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մասին՝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Գյումրու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շրջանցիկ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ճանապարհի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տեխնիկատնտեսական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pacing w:val="-6"/>
          <w:sz w:val="24"/>
          <w:szCs w:val="24"/>
          <w:lang w:val="hy-AM"/>
        </w:rPr>
        <w:t>հիմնավորման</w:t>
      </w:r>
      <w:r w:rsidRPr="00AD7B7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AD7B7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pacing w:val="-6"/>
          <w:sz w:val="24"/>
          <w:szCs w:val="24"/>
          <w:lang w:val="hy-AM"/>
        </w:rPr>
        <w:t>աշխատանքային</w:t>
      </w:r>
      <w:r w:rsidRPr="00AD7B7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pacing w:val="-6"/>
          <w:sz w:val="24"/>
          <w:szCs w:val="24"/>
          <w:lang w:val="hy-AM"/>
        </w:rPr>
        <w:t>նախագծի</w:t>
      </w:r>
      <w:r w:rsidRPr="00AD7B7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pacing w:val="-6"/>
          <w:sz w:val="24"/>
          <w:szCs w:val="24"/>
          <w:lang w:val="hy-AM"/>
        </w:rPr>
        <w:t>թարմացման</w:t>
      </w:r>
      <w:r w:rsidRPr="00AD7B7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pacing w:val="-6"/>
          <w:sz w:val="24"/>
          <w:szCs w:val="24"/>
          <w:lang w:val="hy-AM"/>
        </w:rPr>
        <w:t>համար</w:t>
      </w:r>
      <w:r w:rsidRPr="00AD7B73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AD7B7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pacing w:val="-6"/>
          <w:sz w:val="24"/>
          <w:szCs w:val="24"/>
          <w:lang w:val="hy-AM"/>
        </w:rPr>
        <w:t>թիվ</w:t>
      </w:r>
      <w:r w:rsidRPr="00AD7B73">
        <w:rPr>
          <w:rFonts w:ascii="GHEA Mariam" w:hAnsi="GHEA Mariam"/>
          <w:spacing w:val="-6"/>
          <w:sz w:val="24"/>
          <w:szCs w:val="24"/>
          <w:lang w:val="hy-AM"/>
        </w:rPr>
        <w:t xml:space="preserve"> AA-01166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4 </w:t>
      </w:r>
      <w:r w:rsidRPr="00AD7B73">
        <w:rPr>
          <w:rFonts w:ascii="GHEA Mariam" w:hAnsi="GHEA Mariam" w:cs="Arial"/>
          <w:sz w:val="24"/>
          <w:szCs w:val="24"/>
          <w:lang w:val="hy-AM"/>
        </w:rPr>
        <w:t>համագործակցության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AD7B73">
        <w:rPr>
          <w:rFonts w:ascii="GHEA Mariam" w:hAnsi="GHEA Mariam"/>
          <w:sz w:val="24"/>
          <w:szCs w:val="24"/>
          <w:lang w:val="hy-AM"/>
        </w:rPr>
        <w:t>:</w:t>
      </w:r>
      <w:bookmarkStart w:id="0" w:name="_GoBack"/>
      <w:bookmarkEnd w:id="0"/>
    </w:p>
    <w:p w:rsidR="00AD7B73" w:rsidRPr="00AD7B73" w:rsidRDefault="00AD7B73" w:rsidP="00AD7B7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D7B73">
        <w:rPr>
          <w:rFonts w:ascii="GHEA Mariam" w:hAnsi="GHEA Mariam"/>
          <w:sz w:val="24"/>
          <w:szCs w:val="24"/>
          <w:lang w:val="hy-AM"/>
        </w:rPr>
        <w:lastRenderedPageBreak/>
        <w:t xml:space="preserve">2. </w:t>
      </w:r>
      <w:r w:rsidRPr="00AD7B7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z w:val="24"/>
          <w:szCs w:val="24"/>
          <w:lang w:val="hy-AM"/>
        </w:rPr>
        <w:t>և</w:t>
      </w:r>
      <w:r w:rsidRPr="00AD7B73">
        <w:rPr>
          <w:rFonts w:ascii="GHEA Mariam" w:hAnsi="GHEA Mariam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pacing w:val="-6"/>
          <w:sz w:val="24"/>
          <w:szCs w:val="24"/>
          <w:lang w:val="hy-AM"/>
        </w:rPr>
        <w:t>ենթա</w:t>
      </w:r>
      <w:r w:rsidRPr="00AD7B73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AD7B73">
        <w:rPr>
          <w:rFonts w:ascii="GHEA Mariam" w:hAnsi="GHEA Mariam" w:cs="Arial"/>
          <w:spacing w:val="-6"/>
          <w:sz w:val="24"/>
          <w:szCs w:val="24"/>
          <w:lang w:val="hy-AM"/>
        </w:rPr>
        <w:t>կա</w:t>
      </w:r>
      <w:r w:rsidRPr="00AD7B73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AD7B73">
        <w:rPr>
          <w:rFonts w:ascii="GHEA Mariam" w:hAnsi="GHEA Mariam" w:cs="Arial"/>
          <w:spacing w:val="-6"/>
          <w:sz w:val="24"/>
          <w:szCs w:val="24"/>
          <w:lang w:val="hy-AM"/>
        </w:rPr>
        <w:t>ռուցվածքների</w:t>
      </w:r>
      <w:r w:rsidRPr="00AD7B7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pacing w:val="-6"/>
          <w:sz w:val="24"/>
          <w:szCs w:val="24"/>
          <w:lang w:val="hy-AM"/>
        </w:rPr>
        <w:t>նախարարին</w:t>
      </w:r>
      <w:r w:rsidRPr="00AD7B73">
        <w:rPr>
          <w:rFonts w:ascii="GHEA Mariam" w:hAnsi="GHEA Mariam"/>
          <w:spacing w:val="-6"/>
          <w:sz w:val="24"/>
          <w:szCs w:val="24"/>
          <w:lang w:val="hy-AM"/>
        </w:rPr>
        <w:t xml:space="preserve">` </w:t>
      </w:r>
      <w:r w:rsidRPr="00AD7B73">
        <w:rPr>
          <w:rFonts w:ascii="GHEA Mariam" w:hAnsi="GHEA Mariam" w:cs="Arial"/>
          <w:spacing w:val="-6"/>
          <w:sz w:val="24"/>
          <w:szCs w:val="24"/>
          <w:lang w:val="hy-AM"/>
        </w:rPr>
        <w:t>սահմանված</w:t>
      </w:r>
      <w:r w:rsidRPr="00AD7B7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pacing w:val="-6"/>
          <w:sz w:val="24"/>
          <w:szCs w:val="24"/>
          <w:lang w:val="hy-AM"/>
        </w:rPr>
        <w:t>կարգով</w:t>
      </w:r>
      <w:r w:rsidRPr="00AD7B7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pacing w:val="-6"/>
          <w:sz w:val="24"/>
          <w:szCs w:val="24"/>
          <w:lang w:val="hy-AM"/>
        </w:rPr>
        <w:t>ստորագրել</w:t>
      </w:r>
      <w:r w:rsidRPr="00AD7B7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D7B73">
        <w:rPr>
          <w:rFonts w:ascii="GHEA Mariam" w:hAnsi="GHEA Mariam" w:cs="Arial"/>
          <w:spacing w:val="-6"/>
          <w:sz w:val="24"/>
          <w:szCs w:val="24"/>
          <w:lang w:val="hy-AM"/>
        </w:rPr>
        <w:t>համաձայ</w:t>
      </w:r>
      <w:r w:rsidRPr="00AD7B73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AD7B73">
        <w:rPr>
          <w:rFonts w:ascii="GHEA Mariam" w:hAnsi="GHEA Mariam" w:cs="Arial"/>
          <w:spacing w:val="-6"/>
          <w:sz w:val="24"/>
          <w:szCs w:val="24"/>
          <w:lang w:val="hy-AM"/>
        </w:rPr>
        <w:t>նագիրը</w:t>
      </w:r>
      <w:r w:rsidRPr="00AD7B73">
        <w:rPr>
          <w:rFonts w:ascii="GHEA Mariam" w:hAnsi="GHEA Mariam"/>
          <w:spacing w:val="-6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AD7B73" w:rsidRDefault="00AD7B73">
      <w:pPr>
        <w:pStyle w:val="mechtex"/>
        <w:rPr>
          <w:rFonts w:asciiTheme="minorHAnsi" w:hAnsiTheme="minorHAnsi"/>
          <w:lang w:val="hy-AM"/>
        </w:rPr>
      </w:pPr>
    </w:p>
    <w:p w:rsidR="00AD7B73" w:rsidRDefault="00AD7B73">
      <w:pPr>
        <w:pStyle w:val="mechtex"/>
        <w:rPr>
          <w:rFonts w:asciiTheme="minorHAnsi" w:hAnsiTheme="minorHAnsi"/>
          <w:lang w:val="hy-AM"/>
        </w:rPr>
      </w:pPr>
    </w:p>
    <w:p w:rsidR="00AD7B73" w:rsidRDefault="00AD7B73">
      <w:pPr>
        <w:pStyle w:val="mechtex"/>
        <w:rPr>
          <w:rFonts w:asciiTheme="minorHAnsi" w:hAnsiTheme="minorHAnsi"/>
          <w:lang w:val="hy-AM"/>
        </w:rPr>
      </w:pPr>
    </w:p>
    <w:p w:rsidR="00AD7B73" w:rsidRPr="00AD7B73" w:rsidRDefault="00AD7B73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D7B7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D7B7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D7B7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D7B73" w:rsidRPr="00AD7B73" w:rsidRDefault="00AD7B73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D7B7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AD7B7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D7B73">
        <w:rPr>
          <w:rFonts w:ascii="GHEA Mariam" w:hAnsi="GHEA Mariam" w:cs="Arial Armenian"/>
          <w:sz w:val="24"/>
          <w:szCs w:val="24"/>
          <w:lang w:val="hy-AM"/>
        </w:rPr>
        <w:tab/>
      </w:r>
      <w:r w:rsidRPr="00AD7B73">
        <w:rPr>
          <w:rFonts w:ascii="GHEA Mariam" w:hAnsi="GHEA Mariam" w:cs="Arial Armenian"/>
          <w:sz w:val="24"/>
          <w:szCs w:val="24"/>
          <w:lang w:val="hy-AM"/>
        </w:rPr>
        <w:tab/>
      </w:r>
      <w:r w:rsidRPr="00AD7B73">
        <w:rPr>
          <w:rFonts w:ascii="GHEA Mariam" w:hAnsi="GHEA Mariam" w:cs="Arial Armenian"/>
          <w:sz w:val="24"/>
          <w:szCs w:val="24"/>
          <w:lang w:val="hy-AM"/>
        </w:rPr>
        <w:tab/>
      </w:r>
      <w:r w:rsidRPr="00AD7B73">
        <w:rPr>
          <w:rFonts w:ascii="GHEA Mariam" w:hAnsi="GHEA Mariam" w:cs="Arial Armenian"/>
          <w:sz w:val="24"/>
          <w:szCs w:val="24"/>
          <w:lang w:val="hy-AM"/>
        </w:rPr>
        <w:tab/>
      </w:r>
      <w:r w:rsidRPr="00AD7B73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AD7B73">
        <w:rPr>
          <w:rFonts w:ascii="GHEA Mariam" w:hAnsi="GHEA Mariam" w:cs="Sylfaen"/>
          <w:sz w:val="24"/>
          <w:szCs w:val="24"/>
          <w:lang w:val="hy-AM"/>
        </w:rPr>
        <w:t>.</w:t>
      </w:r>
      <w:r w:rsidRPr="00AD7B7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D7B7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D7B73" w:rsidRPr="00AD7B73" w:rsidRDefault="00AD7B73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D7B73" w:rsidRPr="00AD7B73" w:rsidRDefault="00AD7B73" w:rsidP="00AD7B73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 w:rsidRPr="00AD7B73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AD7B73" w:rsidRPr="00AD7B73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7925" w:rsidRDefault="000D7925">
      <w:r>
        <w:separator/>
      </w:r>
    </w:p>
  </w:endnote>
  <w:endnote w:type="continuationSeparator" w:id="0">
    <w:p w:rsidR="000D7925" w:rsidRDefault="000D79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484BF3" w:rsidRDefault="00484BF3" w:rsidP="00484BF3">
    <w:pPr>
      <w:pStyle w:val="Footer"/>
    </w:pPr>
    <w:fldSimple w:instr=" FILENAME   \* MERGEFORMAT ">
      <w:r>
        <w:rPr>
          <w:noProof/>
        </w:rPr>
        <w:t>voroshumTK245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7925" w:rsidRDefault="000D7925">
      <w:r>
        <w:separator/>
      </w:r>
    </w:p>
  </w:footnote>
  <w:footnote w:type="continuationSeparator" w:id="0">
    <w:p w:rsidR="000D7925" w:rsidRDefault="000D79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84BF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B7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D7925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F3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B73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D26EF2"/>
  <w15:chartTrackingRefBased/>
  <w15:docId w15:val="{35CC112A-7FF4-43BA-A837-8FCDB9FBB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D7B7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D7B73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AD7B73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AD7B73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215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2024-09-11T10:47:00Z</dcterms:created>
  <dcterms:modified xsi:type="dcterms:W3CDTF">2024-09-11T10:50:00Z</dcterms:modified>
</cp:coreProperties>
</file>