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Pr="00581A91" w:rsidRDefault="00CC16B1" w:rsidP="00E77691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581A91">
        <w:rPr>
          <w:rFonts w:ascii="GHEA Grapalat" w:hAnsi="GHEA Grapalat"/>
          <w:b/>
          <w:sz w:val="24"/>
          <w:szCs w:val="24"/>
        </w:rPr>
        <w:t>ԱՄՓՈՓԱԹԵՐԹ</w:t>
      </w:r>
    </w:p>
    <w:p w:rsidR="006B6F12" w:rsidRDefault="0045362C" w:rsidP="00E77691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45362C">
        <w:rPr>
          <w:rFonts w:ascii="GHEA Grapalat" w:eastAsia="Calibri" w:hAnsi="GHEA Grapalat" w:cs="Arial"/>
          <w:b/>
          <w:bCs/>
          <w:sz w:val="24"/>
          <w:szCs w:val="24"/>
          <w:lang w:val="hy-AM"/>
        </w:rPr>
        <w:t xml:space="preserve"> «</w:t>
      </w:r>
      <w:r w:rsidR="007E0BBD" w:rsidRPr="007E0BBD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ԶԱՐԻՇԱՏ (ԱՐԱՄ) ՄԱՐՏԻՆԻ ՄԿՐՏՉՅԱՆԻ ԱՆՎԱՆ ԱՐՄԱՎԻՐԻ ԲԺՇԿԱԿԱՆ ԿԵՆՏՐՈՆ» ՓԱԿ ԲԱԺՆԵՏԻՐԱԿԱՆ  ԸՆԿԵՐՈՒԹՅԱՆ ԿԱՆՈՆԱԴՐԱԿԱՆ ԿԱՊԻՏԱԼՈՒՄ ԳՈՒՅՔ ՆԵՐԴՆԵԼՈՒ ԵՎ ԿԱՆՈՆԱԴՐԱԿԱՆ ԿԱՊԻՏԱԼՆ ԱՎԵԼԱՑՆԵԼՈՒ </w:t>
      </w:r>
      <w:r w:rsidR="007E0BBD" w:rsidRPr="007E0B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7941E6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7478D5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2505E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7941E6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ՆԱԽԱԳԾԻ </w:t>
      </w:r>
      <w:bookmarkStart w:id="0" w:name="_GoBack"/>
      <w:bookmarkEnd w:id="0"/>
    </w:p>
    <w:p w:rsidR="00000CA5" w:rsidRPr="00581A91" w:rsidRDefault="00000CA5" w:rsidP="00664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6805"/>
        <w:gridCol w:w="3685"/>
      </w:tblGrid>
      <w:tr w:rsidR="006B6F12" w:rsidRPr="00581A91" w:rsidTr="00036012">
        <w:trPr>
          <w:trHeight w:val="477"/>
        </w:trPr>
        <w:tc>
          <w:tcPr>
            <w:tcW w:w="6805" w:type="dxa"/>
            <w:vMerge w:val="restart"/>
            <w:shd w:val="clear" w:color="auto" w:fill="F2F2F2" w:themeFill="background1" w:themeFillShade="F2"/>
            <w:vAlign w:val="center"/>
          </w:tcPr>
          <w:p w:rsidR="006B6F12" w:rsidRPr="00581A91" w:rsidRDefault="004E05F3" w:rsidP="00093D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6B6F12" w:rsidRPr="00581A91" w:rsidRDefault="00A61781" w:rsidP="00D66E8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D66E8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E05F3"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66E8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E7769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</w:tc>
      </w:tr>
      <w:tr w:rsidR="006B6F12" w:rsidRPr="00581A91" w:rsidTr="00036012">
        <w:trPr>
          <w:trHeight w:val="555"/>
        </w:trPr>
        <w:tc>
          <w:tcPr>
            <w:tcW w:w="680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581A91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6B6F12" w:rsidRPr="00581A91" w:rsidRDefault="008C522D" w:rsidP="00D66E8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N</w:t>
            </w:r>
            <w:r w:rsidR="00F73CA6" w:rsidRPr="00581A9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66E82" w:rsidRPr="00D66E82">
              <w:rPr>
                <w:rFonts w:ascii="GHEA Grapalat" w:hAnsi="GHEA Grapalat"/>
                <w:sz w:val="24"/>
                <w:szCs w:val="24"/>
              </w:rPr>
              <w:t>01/34/8014-2024</w:t>
            </w:r>
          </w:p>
        </w:tc>
      </w:tr>
      <w:tr w:rsidR="001004CB" w:rsidRPr="00E77691" w:rsidTr="00036012">
        <w:trPr>
          <w:trHeight w:val="1038"/>
        </w:trPr>
        <w:tc>
          <w:tcPr>
            <w:tcW w:w="6805" w:type="dxa"/>
          </w:tcPr>
          <w:p w:rsidR="001004CB" w:rsidRPr="00581A91" w:rsidRDefault="00D66E82" w:rsidP="00D66E82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6E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04</w:t>
            </w:r>
            <w:r w:rsidRPr="00D66E8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66E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04.2024թ.-ի N ԱԱ/06.1/6720-2024 գրությամբ ներկայացված՝ </w:t>
            </w:r>
            <w:r w:rsidRPr="00D66E8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««Դսեղի առողջության կենտրոն» պետական ոչ առևտրային  կազմակերպությանը գույք հանձնելու, «Զարիշատ (Արամ) Մարտինի Մկրտչյանի անվան Արմավիրի բժշկական կենտրոն» փակ բաժնետիրական ընկերության կանոնադրական կապիտալում ներդրում կատարելու մասին» ՀՀ կառավարության որոշման նախագիծը՝ </w:t>
            </w:r>
            <w:r w:rsidRPr="00D66E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ենք, որ վերջինիս վերաբերյալ առաջարկություններ չունենք։</w:t>
            </w:r>
          </w:p>
        </w:tc>
        <w:tc>
          <w:tcPr>
            <w:tcW w:w="3685" w:type="dxa"/>
          </w:tcPr>
          <w:p w:rsidR="00506EEC" w:rsidRPr="00581A91" w:rsidRDefault="00A54953" w:rsidP="00463DF7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  <w:r w:rsidRPr="00A5495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D2229" w:rsidRPr="003D2229" w:rsidTr="00463DF7">
        <w:trPr>
          <w:trHeight w:val="449"/>
        </w:trPr>
        <w:tc>
          <w:tcPr>
            <w:tcW w:w="6805" w:type="dxa"/>
            <w:vMerge w:val="restart"/>
            <w:shd w:val="clear" w:color="auto" w:fill="F2F2F2" w:themeFill="background1" w:themeFillShade="F2"/>
            <w:vAlign w:val="center"/>
          </w:tcPr>
          <w:p w:rsidR="003D2229" w:rsidRPr="00481574" w:rsidRDefault="003D2229" w:rsidP="0048157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57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D2229" w:rsidRPr="0051472C" w:rsidRDefault="0051472C" w:rsidP="0048157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10.04.2024թ.</w:t>
            </w:r>
          </w:p>
        </w:tc>
      </w:tr>
      <w:tr w:rsidR="003D2229" w:rsidRPr="003D2229" w:rsidTr="00463DF7">
        <w:trPr>
          <w:trHeight w:val="541"/>
        </w:trPr>
        <w:tc>
          <w:tcPr>
            <w:tcW w:w="6805" w:type="dxa"/>
            <w:vMerge/>
            <w:shd w:val="clear" w:color="auto" w:fill="F2F2F2" w:themeFill="background1" w:themeFillShade="F2"/>
          </w:tcPr>
          <w:p w:rsidR="003D2229" w:rsidRPr="00581A91" w:rsidRDefault="003D2229" w:rsidP="003D2229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D2229" w:rsidRPr="00581A91" w:rsidRDefault="003D2229" w:rsidP="00D66E8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1472C" w:rsidRPr="0051472C">
              <w:rPr>
                <w:rFonts w:ascii="GHEA Grapalat" w:hAnsi="GHEA Grapalat"/>
                <w:sz w:val="24"/>
                <w:szCs w:val="24"/>
              </w:rPr>
              <w:t>ԳՍ//11599-2024</w:t>
            </w:r>
          </w:p>
        </w:tc>
      </w:tr>
      <w:tr w:rsidR="003D2229" w:rsidRPr="00E77691" w:rsidTr="00036012">
        <w:trPr>
          <w:trHeight w:val="124"/>
        </w:trPr>
        <w:tc>
          <w:tcPr>
            <w:tcW w:w="6805" w:type="dxa"/>
          </w:tcPr>
          <w:p w:rsidR="003D2229" w:rsidRPr="00481574" w:rsidRDefault="0051472C" w:rsidP="00463DF7">
            <w:pPr>
              <w:pStyle w:val="ListParagraph"/>
              <w:ind w:left="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147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147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ենք, որ </w:t>
            </w:r>
            <w:r w:rsidRPr="005147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նախարարությունը</w:t>
            </w:r>
            <w:r w:rsidRPr="005147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««Դսեղի առողջության կենտրոն» պետական ոչ առևտրային կազմակերպությանը գույք հանձնելու, «Զարիշատ (Արամ) Մարտինի Մկրտչյանի անվան Արմավիրի բժշկական կենտրոն» փակ բաժնետիրական  ընկերության կանոնադրական կապիտալում ներդրում կատարելու մասին</w:t>
            </w:r>
            <w:r w:rsidRPr="005147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5147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</w:t>
            </w:r>
            <w:r w:rsidRPr="005147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դիտողություններ և առաջարկություններ չունի։ </w:t>
            </w:r>
          </w:p>
        </w:tc>
        <w:tc>
          <w:tcPr>
            <w:tcW w:w="3685" w:type="dxa"/>
          </w:tcPr>
          <w:p w:rsidR="003D2229" w:rsidRPr="00A54953" w:rsidRDefault="00A54953" w:rsidP="00463DF7">
            <w:pPr>
              <w:ind w:left="2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  <w:r w:rsidRPr="00A5495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: </w:t>
            </w:r>
          </w:p>
          <w:p w:rsidR="003D2229" w:rsidRPr="00581A91" w:rsidRDefault="003D2229" w:rsidP="00481574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4EE9" w:rsidRPr="00581A91" w:rsidTr="00463DF7">
        <w:trPr>
          <w:trHeight w:val="382"/>
        </w:trPr>
        <w:tc>
          <w:tcPr>
            <w:tcW w:w="6805" w:type="dxa"/>
            <w:vMerge w:val="restart"/>
            <w:shd w:val="clear" w:color="auto" w:fill="F2F2F2" w:themeFill="background1" w:themeFillShade="F2"/>
            <w:vAlign w:val="center"/>
          </w:tcPr>
          <w:p w:rsidR="00814EE9" w:rsidRPr="00DC1F35" w:rsidRDefault="00DC1F35" w:rsidP="00463DF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  <w:r w:rsidR="0051472C" w:rsidRPr="00DC1F35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մարզպետի աշխատակազմ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814EE9" w:rsidRPr="0051472C" w:rsidRDefault="0051472C" w:rsidP="00814E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09.04.2024թ.</w:t>
            </w:r>
          </w:p>
        </w:tc>
      </w:tr>
      <w:tr w:rsidR="00814EE9" w:rsidRPr="00581A91" w:rsidTr="00463DF7">
        <w:trPr>
          <w:trHeight w:val="416"/>
        </w:trPr>
        <w:tc>
          <w:tcPr>
            <w:tcW w:w="6805" w:type="dxa"/>
            <w:vMerge/>
            <w:shd w:val="clear" w:color="auto" w:fill="F2F2F2" w:themeFill="background1" w:themeFillShade="F2"/>
          </w:tcPr>
          <w:p w:rsidR="00814EE9" w:rsidRPr="00581A91" w:rsidRDefault="00814EE9" w:rsidP="009625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814EE9" w:rsidRPr="00581A91" w:rsidRDefault="00814EE9" w:rsidP="00D66E8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1472C" w:rsidRPr="0051472C">
              <w:rPr>
                <w:rFonts w:ascii="GHEA Grapalat" w:hAnsi="GHEA Grapalat"/>
                <w:sz w:val="24"/>
                <w:szCs w:val="24"/>
              </w:rPr>
              <w:t>01/9/02688-2024</w:t>
            </w:r>
          </w:p>
        </w:tc>
      </w:tr>
      <w:tr w:rsidR="00814EE9" w:rsidRPr="00D66E82" w:rsidTr="00036012">
        <w:trPr>
          <w:trHeight w:val="124"/>
        </w:trPr>
        <w:tc>
          <w:tcPr>
            <w:tcW w:w="6805" w:type="dxa"/>
          </w:tcPr>
          <w:p w:rsidR="0051472C" w:rsidRPr="00A54953" w:rsidRDefault="0051472C" w:rsidP="00463DF7">
            <w:pPr>
              <w:ind w:left="33"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/>
              </w:rPr>
            </w:pP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Հայտնում եմ, որ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«Զարիշատ (Արամ) Մարտինի Մկրտչյանի անվան Արմավիրի բժշկական կենտրոն» փակ բաժնետիրական ընկերության հետ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համատեղ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Արմավիրի մարզպետի աշխատակազմում 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քննարկվել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ընկերության 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կանոնադրական կապիտալում ներդրում կատարելու մասին</w:t>
            </w:r>
            <w:r w:rsidRPr="00A5495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նախագիծը,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որի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վերաբերյալ</w:t>
            </w:r>
            <w:r w:rsidRPr="00A5495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/>
              </w:rPr>
              <w:t xml:space="preserve"> ա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ռաջարկություններ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</w:t>
            </w:r>
            <w:r w:rsidRPr="00A54953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:</w:t>
            </w:r>
          </w:p>
          <w:p w:rsidR="00814EE9" w:rsidRPr="0051472C" w:rsidRDefault="00814EE9" w:rsidP="00814EE9">
            <w:pPr>
              <w:pStyle w:val="ListParagraph"/>
              <w:ind w:left="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</w:pPr>
          </w:p>
        </w:tc>
        <w:tc>
          <w:tcPr>
            <w:tcW w:w="3685" w:type="dxa"/>
          </w:tcPr>
          <w:p w:rsidR="0051472C" w:rsidRPr="00A54953" w:rsidRDefault="00A54953" w:rsidP="00A54953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51472C" w:rsidRPr="00A549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495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 w:rsidR="0051472C" w:rsidRPr="00A5495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814EE9" w:rsidRDefault="00814EE9" w:rsidP="00DC1F35">
            <w:pPr>
              <w:pStyle w:val="ListParagraph"/>
              <w:ind w:left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C1F35" w:rsidRPr="00581A91" w:rsidRDefault="00DC1F35" w:rsidP="0051472C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532FE" w:rsidRPr="0051472C" w:rsidTr="00463DF7">
        <w:trPr>
          <w:trHeight w:val="550"/>
        </w:trPr>
        <w:tc>
          <w:tcPr>
            <w:tcW w:w="6805" w:type="dxa"/>
            <w:vMerge w:val="restart"/>
            <w:shd w:val="clear" w:color="auto" w:fill="F2F2F2" w:themeFill="background1" w:themeFillShade="F2"/>
            <w:vAlign w:val="center"/>
          </w:tcPr>
          <w:p w:rsidR="00F532FE" w:rsidRPr="00DC1F35" w:rsidRDefault="00F532FE" w:rsidP="00463DF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DC1F35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դարադատության նախարարություն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F532FE" w:rsidRPr="0051472C" w:rsidRDefault="00F532FE" w:rsidP="00F532F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12.06.2024թ.</w:t>
            </w:r>
          </w:p>
        </w:tc>
      </w:tr>
      <w:tr w:rsidR="00F532FE" w:rsidRPr="00581A91" w:rsidTr="00463DF7">
        <w:trPr>
          <w:trHeight w:val="429"/>
        </w:trPr>
        <w:tc>
          <w:tcPr>
            <w:tcW w:w="6805" w:type="dxa"/>
            <w:vMerge/>
            <w:shd w:val="clear" w:color="auto" w:fill="F2F2F2" w:themeFill="background1" w:themeFillShade="F2"/>
          </w:tcPr>
          <w:p w:rsidR="00F532FE" w:rsidRPr="00581A91" w:rsidRDefault="00F532FE" w:rsidP="00E949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F532FE" w:rsidRPr="00581A91" w:rsidRDefault="00F532FE" w:rsidP="00E949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F532FE">
              <w:rPr>
                <w:rFonts w:ascii="GHEA Grapalat" w:hAnsi="GHEA Grapalat"/>
                <w:sz w:val="24"/>
                <w:szCs w:val="24"/>
              </w:rPr>
              <w:t>//22964-2024</w:t>
            </w:r>
          </w:p>
        </w:tc>
      </w:tr>
      <w:tr w:rsidR="00F532FE" w:rsidRPr="00463DF7" w:rsidTr="00036012">
        <w:trPr>
          <w:trHeight w:val="124"/>
        </w:trPr>
        <w:tc>
          <w:tcPr>
            <w:tcW w:w="6805" w:type="dxa"/>
          </w:tcPr>
          <w:p w:rsidR="00F532FE" w:rsidRPr="00A54953" w:rsidRDefault="00F532FE" w:rsidP="00A54953">
            <w:pPr>
              <w:spacing w:line="276" w:lineRule="auto"/>
              <w:ind w:left="33" w:firstLine="58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549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2024 թվականի հունիսի 5-ի թիվ ԱԱ/06.1/11495-2024 գրության` կից ներկայացվում է «Զարիշատ (Արամ) Մարտինի Մկրտչյանի անվան Արմավիրի բժշկական կենտրոն» փակ բաժնետիրական  ընկերության կանոնադրական կապիտալում գույք ներդնելու և կանոնադրական կապիտալն ավելացնելու մասին» ՀՀ կառավարության որոշման </w:t>
            </w:r>
            <w:r w:rsidRPr="00A54953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նախագծի</w:t>
            </w:r>
            <w:r w:rsidRPr="00A549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  <w:r w:rsidRPr="00A549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արդարադատության նախարարության կարծիքը:</w:t>
            </w:r>
          </w:p>
          <w:p w:rsidR="00F532FE" w:rsidRPr="00F532FE" w:rsidRDefault="00F532FE" w:rsidP="0036613F">
            <w:pPr>
              <w:spacing w:line="276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532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«Զարիշատ (Արամ) Մարտինի Մկրտչյանի անվան Արմավիրի բժշկական կենտրոն» փակ բաժնետիրական  ընկերության կանոնադրական կապիտալում գույք ներդնելու և կանոնադրական կապիտալն ավելացնելու մասին» ՀՀ կառավարության որոշման նախագծի վերաբերյալ հայտնում ենք հետևյալը.</w:t>
            </w:r>
          </w:p>
          <w:p w:rsidR="00F532FE" w:rsidRPr="00F532FE" w:rsidRDefault="00F532FE" w:rsidP="0036613F">
            <w:pPr>
              <w:spacing w:line="276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532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«Զարիշատ (Արամ) Մարտինի Մկրտչյանի անվան Արմավիրի բժշկական կենտրոն» փակ բաժնետիրական  ընկերության (այսուհետ՝ ընկերություն) կանոնադրական կապիտալը 28.10.2022թ. գրանցված կանոնադրության փոփոխության  համաձայն կազմում է 351 795 000 դրամ, որը բաժանված է 8786,30835 դրամ անվանական արժեքով  40039 բաժնետոմսերի։ Նախագծի համաձան, Ընկերության կանոնադրական կապիտալում  ներդրվող գույքի արժեքը կազմում է 38 263 749,8 դրամ։ Նշված գումարով ընկերության կանոնադրական կապիտալը ավելացնելու  արդյունքում այն կկազմի 390 058 749,8 դրամ, որը բաժանելով բաժնետոմսերի քանակին՝ 40039, բաժնետոմսերի անվանական արժեքը կլինի 9741,970323934164..... դրամ։ </w:t>
            </w:r>
          </w:p>
          <w:p w:rsidR="00F532FE" w:rsidRPr="00F532FE" w:rsidRDefault="00F532FE" w:rsidP="00463DF7">
            <w:pPr>
              <w:spacing w:line="276" w:lineRule="auto"/>
              <w:ind w:firstLine="6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32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վերոգրյալից, առաջարկում ենք ընկերության կանոնադրական կապիտալն ավելացնել այնպիսի մեծությամբ, որ ստացված կանոնադրական կապիտալի և բաժնետոմսերի քանակի քանորդը՝ բաժնետոմսերի անվանական արժեքը,  չլինի անվերջ մեծություն։  </w:t>
            </w:r>
          </w:p>
        </w:tc>
        <w:tc>
          <w:tcPr>
            <w:tcW w:w="3685" w:type="dxa"/>
          </w:tcPr>
          <w:p w:rsidR="00A54953" w:rsidRPr="00A54953" w:rsidRDefault="00A54953" w:rsidP="00A54953">
            <w:pPr>
              <w:ind w:left="311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Է: </w:t>
            </w:r>
          </w:p>
          <w:p w:rsidR="00F532FE" w:rsidRPr="00A54953" w:rsidRDefault="0036613F" w:rsidP="00A54953">
            <w:pPr>
              <w:ind w:left="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495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փոփոխությունները Նախագծի 1-ին կետում կատարվել են:</w:t>
            </w:r>
            <w:r w:rsidR="00F532FE" w:rsidRPr="00A549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532FE" w:rsidRDefault="00F532FE" w:rsidP="0036613F">
            <w:pPr>
              <w:pStyle w:val="ListParagraph"/>
              <w:ind w:left="613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532FE" w:rsidRPr="00581A91" w:rsidRDefault="00F532FE" w:rsidP="00E9496D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E2C30" w:rsidRPr="00581A91" w:rsidTr="00036012">
        <w:trPr>
          <w:trHeight w:val="394"/>
        </w:trPr>
        <w:tc>
          <w:tcPr>
            <w:tcW w:w="6805" w:type="dxa"/>
            <w:vMerge w:val="restart"/>
            <w:shd w:val="clear" w:color="auto" w:fill="F2F2F2" w:themeFill="background1" w:themeFillShade="F2"/>
            <w:vAlign w:val="center"/>
          </w:tcPr>
          <w:p w:rsidR="002E2C30" w:rsidRPr="00DC1F35" w:rsidRDefault="002D17BF" w:rsidP="00A549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E2C30">
              <w:rPr>
                <w:rFonts w:ascii="GHEA Grapalat" w:hAnsi="GHEA Grapalat"/>
                <w:sz w:val="24"/>
                <w:szCs w:val="24"/>
              </w:rPr>
              <w:t>.</w:t>
            </w:r>
            <w:r w:rsidR="002E2C30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2E2C30" w:rsidRPr="00DC1F35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 w:rsidR="002E2C30">
              <w:rPr>
                <w:rFonts w:ascii="GHEA Grapalat" w:hAnsi="GHEA Grapalat"/>
                <w:sz w:val="24"/>
                <w:szCs w:val="24"/>
                <w:lang w:val="hy-AM"/>
              </w:rPr>
              <w:t>չա</w:t>
            </w:r>
            <w:r w:rsidR="002E2C30" w:rsidRPr="00DC1F35">
              <w:rPr>
                <w:rFonts w:ascii="GHEA Grapalat" w:hAnsi="GHEA Grapalat"/>
                <w:sz w:val="24"/>
                <w:szCs w:val="24"/>
                <w:lang w:val="hy-AM"/>
              </w:rPr>
              <w:t>պետի աշխատակազմ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2E2C30" w:rsidRPr="0051472C" w:rsidRDefault="002E2C30" w:rsidP="002E2C3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05.09.2024թ.</w:t>
            </w:r>
          </w:p>
        </w:tc>
      </w:tr>
      <w:tr w:rsidR="002E2C30" w:rsidRPr="00581A91" w:rsidTr="00036012">
        <w:trPr>
          <w:trHeight w:val="470"/>
        </w:trPr>
        <w:tc>
          <w:tcPr>
            <w:tcW w:w="6805" w:type="dxa"/>
            <w:vMerge/>
            <w:shd w:val="clear" w:color="auto" w:fill="F2F2F2" w:themeFill="background1" w:themeFillShade="F2"/>
          </w:tcPr>
          <w:p w:rsidR="002E2C30" w:rsidRPr="00581A91" w:rsidRDefault="002E2C30" w:rsidP="001F2CF5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2E2C30" w:rsidRPr="00581A91" w:rsidRDefault="002E2C30" w:rsidP="001F2CF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E2C30">
              <w:rPr>
                <w:rFonts w:ascii="GHEA Grapalat" w:hAnsi="GHEA Grapalat"/>
                <w:sz w:val="24"/>
                <w:szCs w:val="24"/>
              </w:rPr>
              <w:t>02/16.32/30459-2024</w:t>
            </w:r>
          </w:p>
        </w:tc>
      </w:tr>
      <w:tr w:rsidR="002E2C30" w:rsidRPr="00463DF7" w:rsidTr="00036012">
        <w:trPr>
          <w:trHeight w:val="124"/>
        </w:trPr>
        <w:tc>
          <w:tcPr>
            <w:tcW w:w="6805" w:type="dxa"/>
          </w:tcPr>
          <w:p w:rsidR="002E2C30" w:rsidRDefault="002E2C30" w:rsidP="002E2C30">
            <w:pPr>
              <w:autoSpaceDE w:val="0"/>
              <w:autoSpaceDN w:val="0"/>
              <w:adjustRightInd w:val="0"/>
              <w:spacing w:line="276" w:lineRule="auto"/>
              <w:ind w:firstLine="601"/>
              <w:jc w:val="both"/>
              <w:rPr>
                <w:rFonts w:ascii="GHEA Grapalat" w:hAnsi="GHEA Grapalat" w:cs="Arial"/>
                <w:lang w:val="hy-AM"/>
              </w:rPr>
            </w:pPr>
            <w:r w:rsidRPr="00F01AEA">
              <w:rPr>
                <w:rFonts w:ascii="GHEA Grapalat" w:hAnsi="GHEA Grapalat" w:cs="Arial"/>
                <w:sz w:val="24"/>
                <w:lang w:val="hy-AM"/>
              </w:rPr>
              <w:lastRenderedPageBreak/>
              <w:t xml:space="preserve">Նախագծի նախաբանում </w:t>
            </w:r>
            <w:r>
              <w:rPr>
                <w:rFonts w:ascii="GHEA Grapalat" w:hAnsi="GHEA Grapalat" w:cs="Arial"/>
                <w:sz w:val="24"/>
                <w:lang w:val="hy-AM"/>
              </w:rPr>
              <w:t xml:space="preserve">որոշակիացված չէ </w:t>
            </w:r>
            <w:r w:rsidRPr="00F01AEA">
              <w:rPr>
                <w:rFonts w:ascii="GHEA Grapalat" w:hAnsi="GHEA Grapalat" w:cs="Arial"/>
                <w:sz w:val="24"/>
                <w:lang w:val="hy-AM"/>
              </w:rPr>
              <w:t xml:space="preserve">նորմատիվ իրավական ակտի համապատասխան դրույթը, որը </w:t>
            </w:r>
            <w:r w:rsidRPr="00F01AEA">
              <w:rPr>
                <w:rFonts w:ascii="GHEA Grapalat" w:hAnsi="GHEA Grapalat" w:cs="Arial"/>
                <w:i/>
                <w:sz w:val="24"/>
                <w:u w:val="single"/>
                <w:lang w:val="hy-AM"/>
              </w:rPr>
              <w:t>կառավարությանը լիազորում է ընդունել սույն որոշման նախագիծ</w:t>
            </w:r>
            <w:r w:rsidRPr="00F01AEA">
              <w:rPr>
                <w:rFonts w:ascii="GHEA Grapalat" w:hAnsi="GHEA Grapalat" w:cs="Arial"/>
                <w:sz w:val="24"/>
                <w:lang w:val="hy-AM"/>
              </w:rPr>
              <w:t xml:space="preserve">ը, ինչը հակասում է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մասին, որի  համաձայն՝ ենթաօրենսդրական նորմատիվ իրավական ակտն ունենում է նախաբան, որում նշվում է օրենսդրական իրավական ակտի </w:t>
            </w:r>
            <w:r w:rsidRPr="00477BC2"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հոդվածը կամ մասը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, որը ներառում է Սահմանադրության 6-րդ հոդվածի 2-րդ մասով սահմանված լիազորող նորմեր: Ինչ վերաբերում է «Բաժնետիրական ընկերությունների մասին» օրենքի 35-րդ հոդվածին, ապա այն լիազորող նորմ չի պարունակում: </w:t>
            </w:r>
            <w:r w:rsidRPr="007E1437">
              <w:rPr>
                <w:rFonts w:ascii="GHEA Grapalat" w:hAnsi="GHEA Grapalat" w:cs="Arial"/>
                <w:sz w:val="24"/>
                <w:lang w:val="hy-AM"/>
              </w:rPr>
              <w:t>Միևնույն ժամանակ</w:t>
            </w:r>
            <w:r>
              <w:rPr>
                <w:rFonts w:ascii="GHEA Grapalat" w:hAnsi="GHEA Grapalat" w:cs="Arial"/>
                <w:sz w:val="24"/>
                <w:lang w:val="hy-AM"/>
              </w:rPr>
              <w:t xml:space="preserve">, կառավարության կողմից սույն որոշման ընդունման համար պարզաբանման կարիք ունի, թե հիմնադիրի կողմից ինչ լիազորությունների շրջանակ է </w:t>
            </w:r>
            <w:r w:rsidRPr="007E1437">
              <w:rPr>
                <w:rFonts w:ascii="GHEA Grapalat" w:hAnsi="GHEA Grapalat" w:cs="Arial"/>
                <w:sz w:val="24"/>
                <w:lang w:val="hy-AM"/>
              </w:rPr>
              <w:t xml:space="preserve">փոխանցվել </w:t>
            </w:r>
            <w:r w:rsidRPr="007E1437">
              <w:rPr>
                <w:rFonts w:ascii="Calibri" w:eastAsia="Arial Unicode" w:hAnsi="Calibri" w:cs="Calibri"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համապատասխան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պետական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կառավարման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համակարգի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մարմնին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կամ</w:t>
            </w:r>
            <w:r w:rsidRPr="007E1437">
              <w:rPr>
                <w:rFonts w:ascii="GHEA Grapalat" w:eastAsia="Arial Unicode" w:hAnsi="GHEA Grapalat" w:cs="Arial Unicode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մարզպետ</w:t>
            </w:r>
            <w:r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7E1437"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="Arial Unicode" w:hAnsi="GHEA Grapalat" w:cs="Arial"/>
                <w:color w:val="000000"/>
                <w:sz w:val="24"/>
                <w:shd w:val="clear" w:color="auto" w:fill="FFFFFF"/>
                <w:lang w:val="hy-AM"/>
              </w:rPr>
              <w:t>:</w:t>
            </w:r>
          </w:p>
          <w:p w:rsidR="002E2C30" w:rsidRPr="00F532FE" w:rsidRDefault="002E2C30" w:rsidP="002E2C30">
            <w:pPr>
              <w:spacing w:line="276" w:lineRule="auto"/>
              <w:ind w:firstLine="6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</w:tcPr>
          <w:p w:rsidR="000756B8" w:rsidRPr="00A54953" w:rsidRDefault="002E2C30" w:rsidP="001F2CF5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A54953" w:rsidRPr="00A54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Է: </w:t>
            </w:r>
          </w:p>
          <w:p w:rsidR="000756B8" w:rsidRDefault="000756B8" w:rsidP="000756B8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2E2C30" w:rsidRPr="002E2C30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որոշակիացվ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2E2C30" w:rsidRPr="002E2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նորմատիվ իրավական ակտի համապատասխան դրույթը, որը 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2E2C30" w:rsidRPr="002E2C30">
              <w:rPr>
                <w:rFonts w:ascii="GHEA Grapalat" w:hAnsi="GHEA Grapalat"/>
                <w:sz w:val="24"/>
                <w:szCs w:val="24"/>
                <w:lang w:val="hy-AM"/>
              </w:rPr>
              <w:t>առավարությանը լիազորում է ընդունել սույն որոշման նախագիծը:</w:t>
            </w:r>
          </w:p>
          <w:p w:rsidR="002E2C30" w:rsidRPr="00581A91" w:rsidRDefault="000756B8" w:rsidP="00A54953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2E2C30" w:rsidRPr="002E2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>Նախագծի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իմնավորման մեջ լրացվել է </w:t>
            </w:r>
            <w:r w:rsidRPr="002E2C30">
              <w:rPr>
                <w:rFonts w:ascii="GHEA Grapalat" w:hAnsi="GHEA Grapalat"/>
                <w:sz w:val="24"/>
                <w:szCs w:val="24"/>
                <w:lang w:val="hy-AM"/>
              </w:rPr>
              <w:t>հիմնադրի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2E2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կողմից </w:t>
            </w:r>
            <w:r w:rsidR="002E2C30" w:rsidRPr="002E2C30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ընդունման  լիազորո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>ղ նորմը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 հիման վրա մարզպետին տրված 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իրավասությունը</w:t>
            </w:r>
            <w:r w:rsidR="00A54953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կանոնադրական կապիտալի ավելացման որոշում ընդունելու ու վերջինիս պետական գրանցման ներկայացումն ապահովելու նպատակով:</w:t>
            </w:r>
          </w:p>
        </w:tc>
      </w:tr>
      <w:tr w:rsidR="002D17BF" w:rsidRPr="00463DF7" w:rsidTr="00036012">
        <w:trPr>
          <w:trHeight w:val="1181"/>
        </w:trPr>
        <w:tc>
          <w:tcPr>
            <w:tcW w:w="10490" w:type="dxa"/>
            <w:gridSpan w:val="2"/>
            <w:shd w:val="clear" w:color="auto" w:fill="F2F2F2" w:themeFill="background1" w:themeFillShade="F2"/>
            <w:vAlign w:val="center"/>
          </w:tcPr>
          <w:p w:rsidR="002D17BF" w:rsidRPr="00DC1F35" w:rsidRDefault="002D17BF" w:rsidP="001F2C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532F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նվիրատվության կարգ դեռևս հաստատված չէ` Նախագծից հանվել է </w:t>
            </w:r>
            <w:r w:rsidRPr="00DC1F35">
              <w:rPr>
                <w:rFonts w:ascii="GHEA Grapalat" w:hAnsi="GHEA Grapalat"/>
                <w:sz w:val="24"/>
                <w:szCs w:val="24"/>
                <w:lang w:val="hy-AM"/>
              </w:rPr>
              <w:t>««Դսեղի առողջության կենտրոն» պետական ոչ առևտրային կազմակերպությանը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նվիրատվությամբ </w:t>
            </w:r>
            <w:r w:rsidRPr="00DC1F35">
              <w:rPr>
                <w:rFonts w:ascii="GHEA Grapalat" w:hAnsi="GHEA Grapalat"/>
                <w:sz w:val="24"/>
                <w:szCs w:val="24"/>
                <w:lang w:val="hy-AM"/>
              </w:rPr>
              <w:t>գույք հանձնելու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մասը:</w:t>
            </w:r>
          </w:p>
        </w:tc>
      </w:tr>
    </w:tbl>
    <w:p w:rsidR="006B6F12" w:rsidRPr="00F532FE" w:rsidRDefault="006B6F12" w:rsidP="002D17BF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F532FE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842F0"/>
    <w:multiLevelType w:val="hybridMultilevel"/>
    <w:tmpl w:val="3BF0B11E"/>
    <w:lvl w:ilvl="0" w:tplc="A9407D2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27E76"/>
    <w:multiLevelType w:val="hybridMultilevel"/>
    <w:tmpl w:val="AACE3A7A"/>
    <w:lvl w:ilvl="0" w:tplc="BD9227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140B8"/>
    <w:multiLevelType w:val="hybridMultilevel"/>
    <w:tmpl w:val="7424F404"/>
    <w:lvl w:ilvl="0" w:tplc="4936E9F2">
      <w:start w:val="1"/>
      <w:numFmt w:val="decimal"/>
      <w:lvlText w:val="%1."/>
      <w:lvlJc w:val="left"/>
      <w:pPr>
        <w:ind w:left="97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98" w:hanging="360"/>
      </w:pPr>
    </w:lvl>
    <w:lvl w:ilvl="2" w:tplc="0409001B" w:tentative="1">
      <w:start w:val="1"/>
      <w:numFmt w:val="lowerRoman"/>
      <w:lvlText w:val="%3."/>
      <w:lvlJc w:val="right"/>
      <w:pPr>
        <w:ind w:left="2418" w:hanging="180"/>
      </w:pPr>
    </w:lvl>
    <w:lvl w:ilvl="3" w:tplc="0409000F" w:tentative="1">
      <w:start w:val="1"/>
      <w:numFmt w:val="decimal"/>
      <w:lvlText w:val="%4."/>
      <w:lvlJc w:val="left"/>
      <w:pPr>
        <w:ind w:left="3138" w:hanging="360"/>
      </w:pPr>
    </w:lvl>
    <w:lvl w:ilvl="4" w:tplc="04090019" w:tentative="1">
      <w:start w:val="1"/>
      <w:numFmt w:val="lowerLetter"/>
      <w:lvlText w:val="%5."/>
      <w:lvlJc w:val="left"/>
      <w:pPr>
        <w:ind w:left="3858" w:hanging="360"/>
      </w:pPr>
    </w:lvl>
    <w:lvl w:ilvl="5" w:tplc="0409001B" w:tentative="1">
      <w:start w:val="1"/>
      <w:numFmt w:val="lowerRoman"/>
      <w:lvlText w:val="%6."/>
      <w:lvlJc w:val="right"/>
      <w:pPr>
        <w:ind w:left="4578" w:hanging="180"/>
      </w:pPr>
    </w:lvl>
    <w:lvl w:ilvl="6" w:tplc="0409000F" w:tentative="1">
      <w:start w:val="1"/>
      <w:numFmt w:val="decimal"/>
      <w:lvlText w:val="%7."/>
      <w:lvlJc w:val="left"/>
      <w:pPr>
        <w:ind w:left="5298" w:hanging="360"/>
      </w:pPr>
    </w:lvl>
    <w:lvl w:ilvl="7" w:tplc="04090019" w:tentative="1">
      <w:start w:val="1"/>
      <w:numFmt w:val="lowerLetter"/>
      <w:lvlText w:val="%8."/>
      <w:lvlJc w:val="left"/>
      <w:pPr>
        <w:ind w:left="6018" w:hanging="360"/>
      </w:pPr>
    </w:lvl>
    <w:lvl w:ilvl="8" w:tplc="040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5381E"/>
    <w:multiLevelType w:val="hybridMultilevel"/>
    <w:tmpl w:val="089E15F6"/>
    <w:lvl w:ilvl="0" w:tplc="96024E42">
      <w:start w:val="1"/>
      <w:numFmt w:val="decimal"/>
      <w:lvlText w:val="%1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7E0A24"/>
    <w:multiLevelType w:val="hybridMultilevel"/>
    <w:tmpl w:val="2E36493C"/>
    <w:lvl w:ilvl="0" w:tplc="62F008E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A6FC2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A4B4C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2" w15:restartNumberingAfterBreak="0">
    <w:nsid w:val="61D7313D"/>
    <w:multiLevelType w:val="hybridMultilevel"/>
    <w:tmpl w:val="E7B83768"/>
    <w:lvl w:ilvl="0" w:tplc="09BA70A2">
      <w:start w:val="1"/>
      <w:numFmt w:val="decimal"/>
      <w:lvlText w:val="%1"/>
      <w:lvlJc w:val="left"/>
      <w:pPr>
        <w:ind w:left="996" w:hanging="42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3" w15:restartNumberingAfterBreak="0">
    <w:nsid w:val="62134BF1"/>
    <w:multiLevelType w:val="hybridMultilevel"/>
    <w:tmpl w:val="7E02B8B2"/>
    <w:lvl w:ilvl="0" w:tplc="F24CF0A4">
      <w:start w:val="1"/>
      <w:numFmt w:val="decimal"/>
      <w:lvlText w:val="%1."/>
      <w:lvlJc w:val="left"/>
      <w:pPr>
        <w:ind w:left="30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16" w:hanging="360"/>
      </w:pPr>
    </w:lvl>
    <w:lvl w:ilvl="2" w:tplc="0409001B" w:tentative="1">
      <w:start w:val="1"/>
      <w:numFmt w:val="lowerRoman"/>
      <w:lvlText w:val="%3."/>
      <w:lvlJc w:val="right"/>
      <w:pPr>
        <w:ind w:left="4536" w:hanging="180"/>
      </w:pPr>
    </w:lvl>
    <w:lvl w:ilvl="3" w:tplc="0409000F">
      <w:start w:val="1"/>
      <w:numFmt w:val="decimal"/>
      <w:lvlText w:val="%4."/>
      <w:lvlJc w:val="left"/>
      <w:pPr>
        <w:ind w:left="5256" w:hanging="360"/>
      </w:pPr>
    </w:lvl>
    <w:lvl w:ilvl="4" w:tplc="04090019" w:tentative="1">
      <w:start w:val="1"/>
      <w:numFmt w:val="lowerLetter"/>
      <w:lvlText w:val="%5."/>
      <w:lvlJc w:val="left"/>
      <w:pPr>
        <w:ind w:left="5976" w:hanging="360"/>
      </w:pPr>
    </w:lvl>
    <w:lvl w:ilvl="5" w:tplc="0409001B" w:tentative="1">
      <w:start w:val="1"/>
      <w:numFmt w:val="lowerRoman"/>
      <w:lvlText w:val="%6."/>
      <w:lvlJc w:val="right"/>
      <w:pPr>
        <w:ind w:left="6696" w:hanging="180"/>
      </w:pPr>
    </w:lvl>
    <w:lvl w:ilvl="6" w:tplc="0409000F" w:tentative="1">
      <w:start w:val="1"/>
      <w:numFmt w:val="decimal"/>
      <w:lvlText w:val="%7."/>
      <w:lvlJc w:val="left"/>
      <w:pPr>
        <w:ind w:left="7416" w:hanging="360"/>
      </w:pPr>
    </w:lvl>
    <w:lvl w:ilvl="7" w:tplc="04090019" w:tentative="1">
      <w:start w:val="1"/>
      <w:numFmt w:val="lowerLetter"/>
      <w:lvlText w:val="%8."/>
      <w:lvlJc w:val="left"/>
      <w:pPr>
        <w:ind w:left="8136" w:hanging="360"/>
      </w:pPr>
    </w:lvl>
    <w:lvl w:ilvl="8" w:tplc="0409001B" w:tentative="1">
      <w:start w:val="1"/>
      <w:numFmt w:val="lowerRoman"/>
      <w:lvlText w:val="%9."/>
      <w:lvlJc w:val="right"/>
      <w:pPr>
        <w:ind w:left="8856" w:hanging="180"/>
      </w:pPr>
    </w:lvl>
  </w:abstractNum>
  <w:abstractNum w:abstractNumId="24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B7E68"/>
    <w:multiLevelType w:val="hybridMultilevel"/>
    <w:tmpl w:val="E7B83768"/>
    <w:lvl w:ilvl="0" w:tplc="09BA70A2">
      <w:start w:val="1"/>
      <w:numFmt w:val="decimal"/>
      <w:lvlText w:val="%1"/>
      <w:lvlJc w:val="left"/>
      <w:pPr>
        <w:ind w:left="996" w:hanging="42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6" w15:restartNumberingAfterBreak="0">
    <w:nsid w:val="6FA90742"/>
    <w:multiLevelType w:val="hybridMultilevel"/>
    <w:tmpl w:val="B07ADE70"/>
    <w:lvl w:ilvl="0" w:tplc="4112BE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F92C88"/>
    <w:multiLevelType w:val="hybridMultilevel"/>
    <w:tmpl w:val="4E78B9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11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12"/>
  </w:num>
  <w:num w:numId="10">
    <w:abstractNumId w:val="14"/>
  </w:num>
  <w:num w:numId="11">
    <w:abstractNumId w:val="4"/>
  </w:num>
  <w:num w:numId="12">
    <w:abstractNumId w:val="20"/>
  </w:num>
  <w:num w:numId="13">
    <w:abstractNumId w:val="28"/>
  </w:num>
  <w:num w:numId="14">
    <w:abstractNumId w:val="24"/>
  </w:num>
  <w:num w:numId="15">
    <w:abstractNumId w:val="21"/>
  </w:num>
  <w:num w:numId="16">
    <w:abstractNumId w:val="9"/>
  </w:num>
  <w:num w:numId="17">
    <w:abstractNumId w:val="16"/>
  </w:num>
  <w:num w:numId="18">
    <w:abstractNumId w:val="19"/>
  </w:num>
  <w:num w:numId="19">
    <w:abstractNumId w:val="26"/>
  </w:num>
  <w:num w:numId="20">
    <w:abstractNumId w:val="15"/>
  </w:num>
  <w:num w:numId="21">
    <w:abstractNumId w:val="3"/>
  </w:num>
  <w:num w:numId="22">
    <w:abstractNumId w:val="5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8"/>
  </w:num>
  <w:num w:numId="26">
    <w:abstractNumId w:val="22"/>
  </w:num>
  <w:num w:numId="27">
    <w:abstractNumId w:val="25"/>
  </w:num>
  <w:num w:numId="28">
    <w:abstractNumId w:val="23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00CA5"/>
    <w:rsid w:val="00015417"/>
    <w:rsid w:val="000272A5"/>
    <w:rsid w:val="00036012"/>
    <w:rsid w:val="000756B8"/>
    <w:rsid w:val="00085D73"/>
    <w:rsid w:val="00093DD5"/>
    <w:rsid w:val="00096796"/>
    <w:rsid w:val="000C5333"/>
    <w:rsid w:val="000C69C9"/>
    <w:rsid w:val="000D1E08"/>
    <w:rsid w:val="001004CB"/>
    <w:rsid w:val="00112870"/>
    <w:rsid w:val="00137BAB"/>
    <w:rsid w:val="00141D03"/>
    <w:rsid w:val="00155381"/>
    <w:rsid w:val="001808EB"/>
    <w:rsid w:val="001D1895"/>
    <w:rsid w:val="001D69C7"/>
    <w:rsid w:val="00225E14"/>
    <w:rsid w:val="002378F8"/>
    <w:rsid w:val="00244D00"/>
    <w:rsid w:val="00273F2B"/>
    <w:rsid w:val="002A63FC"/>
    <w:rsid w:val="002D17BF"/>
    <w:rsid w:val="002E2C30"/>
    <w:rsid w:val="002F3DE3"/>
    <w:rsid w:val="0032505E"/>
    <w:rsid w:val="0036613F"/>
    <w:rsid w:val="003C3CB8"/>
    <w:rsid w:val="003C46CB"/>
    <w:rsid w:val="003D2229"/>
    <w:rsid w:val="003F1020"/>
    <w:rsid w:val="003F5F40"/>
    <w:rsid w:val="004144A2"/>
    <w:rsid w:val="00441CD6"/>
    <w:rsid w:val="00441DE6"/>
    <w:rsid w:val="0045362C"/>
    <w:rsid w:val="00463DF7"/>
    <w:rsid w:val="00463FF3"/>
    <w:rsid w:val="00470DC1"/>
    <w:rsid w:val="00481574"/>
    <w:rsid w:val="004E05F3"/>
    <w:rsid w:val="004F7956"/>
    <w:rsid w:val="00503813"/>
    <w:rsid w:val="00506EEC"/>
    <w:rsid w:val="0051472C"/>
    <w:rsid w:val="00524B32"/>
    <w:rsid w:val="005508F9"/>
    <w:rsid w:val="005566CF"/>
    <w:rsid w:val="00567C38"/>
    <w:rsid w:val="00581A91"/>
    <w:rsid w:val="005C1C64"/>
    <w:rsid w:val="00603DE0"/>
    <w:rsid w:val="00613559"/>
    <w:rsid w:val="0062014D"/>
    <w:rsid w:val="00651A3E"/>
    <w:rsid w:val="00664D58"/>
    <w:rsid w:val="00694D95"/>
    <w:rsid w:val="006A43D6"/>
    <w:rsid w:val="006B6F12"/>
    <w:rsid w:val="006B7D0D"/>
    <w:rsid w:val="006D7FF3"/>
    <w:rsid w:val="006E4AB0"/>
    <w:rsid w:val="007056FB"/>
    <w:rsid w:val="0074582D"/>
    <w:rsid w:val="007478D5"/>
    <w:rsid w:val="00753A88"/>
    <w:rsid w:val="007941E6"/>
    <w:rsid w:val="007A638F"/>
    <w:rsid w:val="007C2525"/>
    <w:rsid w:val="007D1968"/>
    <w:rsid w:val="007E0BBD"/>
    <w:rsid w:val="007F138B"/>
    <w:rsid w:val="00802432"/>
    <w:rsid w:val="008133AB"/>
    <w:rsid w:val="00814EE9"/>
    <w:rsid w:val="0082122B"/>
    <w:rsid w:val="00822983"/>
    <w:rsid w:val="00841F8B"/>
    <w:rsid w:val="008C522D"/>
    <w:rsid w:val="00904CED"/>
    <w:rsid w:val="00913F60"/>
    <w:rsid w:val="009275C6"/>
    <w:rsid w:val="00927654"/>
    <w:rsid w:val="00934708"/>
    <w:rsid w:val="00953757"/>
    <w:rsid w:val="00953B95"/>
    <w:rsid w:val="00971191"/>
    <w:rsid w:val="00995DDB"/>
    <w:rsid w:val="00995F0C"/>
    <w:rsid w:val="009C4C78"/>
    <w:rsid w:val="00A169CA"/>
    <w:rsid w:val="00A54953"/>
    <w:rsid w:val="00A60352"/>
    <w:rsid w:val="00A61781"/>
    <w:rsid w:val="00AB09C0"/>
    <w:rsid w:val="00AE606F"/>
    <w:rsid w:val="00AF2C04"/>
    <w:rsid w:val="00AF5E5A"/>
    <w:rsid w:val="00B256D9"/>
    <w:rsid w:val="00B42FC3"/>
    <w:rsid w:val="00B56FE9"/>
    <w:rsid w:val="00B6371B"/>
    <w:rsid w:val="00B81897"/>
    <w:rsid w:val="00B97C99"/>
    <w:rsid w:val="00C146B2"/>
    <w:rsid w:val="00C235D8"/>
    <w:rsid w:val="00C5202E"/>
    <w:rsid w:val="00C86D45"/>
    <w:rsid w:val="00CC16B1"/>
    <w:rsid w:val="00CF1060"/>
    <w:rsid w:val="00D037B1"/>
    <w:rsid w:val="00D1690E"/>
    <w:rsid w:val="00D45A79"/>
    <w:rsid w:val="00D62852"/>
    <w:rsid w:val="00D66E82"/>
    <w:rsid w:val="00D73D70"/>
    <w:rsid w:val="00D80246"/>
    <w:rsid w:val="00D86302"/>
    <w:rsid w:val="00DA2B9F"/>
    <w:rsid w:val="00DC1F35"/>
    <w:rsid w:val="00DD7B4D"/>
    <w:rsid w:val="00DF1D5E"/>
    <w:rsid w:val="00DF4AA3"/>
    <w:rsid w:val="00E01209"/>
    <w:rsid w:val="00E219FE"/>
    <w:rsid w:val="00E5202D"/>
    <w:rsid w:val="00E6687E"/>
    <w:rsid w:val="00E77691"/>
    <w:rsid w:val="00E90EDA"/>
    <w:rsid w:val="00E9219B"/>
    <w:rsid w:val="00EB1430"/>
    <w:rsid w:val="00EB4FD8"/>
    <w:rsid w:val="00EB62C8"/>
    <w:rsid w:val="00EF26BF"/>
    <w:rsid w:val="00F01A91"/>
    <w:rsid w:val="00F027B7"/>
    <w:rsid w:val="00F35225"/>
    <w:rsid w:val="00F41828"/>
    <w:rsid w:val="00F532FE"/>
    <w:rsid w:val="00F73CA6"/>
    <w:rsid w:val="00F74A30"/>
    <w:rsid w:val="00FB5EF7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FF057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7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F0EDC-3D14-4CE6-99F4-F90E86DC7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https://mul2-moh.gov.am/tasks/540743/oneclick/0bbc0bbb4a51e8362a9f4eb2e96f6ccb553d9d7f17427cf1998e8bd52d93eb7f.docx?token=96b7dd88f176815952c3d22fcae3b7df</cp:keywords>
  <dc:description/>
  <cp:lastModifiedBy>Aram Grigoryan</cp:lastModifiedBy>
  <cp:revision>101</cp:revision>
  <cp:lastPrinted>2021-11-18T10:25:00Z</cp:lastPrinted>
  <dcterms:created xsi:type="dcterms:W3CDTF">2021-06-24T06:45:00Z</dcterms:created>
  <dcterms:modified xsi:type="dcterms:W3CDTF">2024-09-06T06:38:00Z</dcterms:modified>
</cp:coreProperties>
</file>