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8F0EC4" w:rsidRPr="008F0EC4" w:rsidRDefault="0003734F" w:rsidP="008F0EC4">
      <w:pPr>
        <w:spacing w:line="276" w:lineRule="auto"/>
        <w:ind w:right="-43"/>
        <w:jc w:val="center"/>
        <w:rPr>
          <w:rFonts w:ascii="GHEA Mariam" w:hAnsi="GHEA Mariam" w:cs="GHEA Grapalat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12</w:t>
      </w:r>
      <w:r w:rsidR="00C41493" w:rsidRPr="00C41493">
        <w:rPr>
          <w:rFonts w:ascii="GHEA Mariam" w:hAnsi="GHEA Mariam"/>
          <w:sz w:val="24"/>
          <w:szCs w:val="24"/>
          <w:lang w:val="hy-AM"/>
        </w:rPr>
        <w:t xml:space="preserve"> սեպտեմբերի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8F0EC4" w:rsidRPr="008F0EC4">
        <w:rPr>
          <w:rFonts w:ascii="GHEA Mariam" w:hAnsi="GHEA Mariam" w:cs="GHEA Grapalat"/>
          <w:sz w:val="24"/>
          <w:szCs w:val="24"/>
          <w:lang w:val="hy-AM"/>
        </w:rPr>
        <w:t xml:space="preserve">- </w:t>
      </w:r>
      <w:r w:rsidR="008F0EC4" w:rsidRPr="008F0EC4">
        <w:rPr>
          <w:rFonts w:ascii="GHEA Mariam" w:hAnsi="GHEA Mariam" w:cs="GHEA Grapalat"/>
          <w:sz w:val="24"/>
          <w:szCs w:val="24"/>
        </w:rPr>
        <w:t>Ա</w:t>
      </w:r>
    </w:p>
    <w:p w:rsidR="008F0EC4" w:rsidRDefault="008F0EC4" w:rsidP="008F0EC4">
      <w:pPr>
        <w:ind w:right="-43"/>
        <w:rPr>
          <w:rFonts w:ascii="GHEA Mariam" w:hAnsi="GHEA Mariam"/>
          <w:bCs/>
          <w:color w:val="000000"/>
          <w:sz w:val="24"/>
          <w:szCs w:val="24"/>
        </w:rPr>
      </w:pPr>
    </w:p>
    <w:p w:rsidR="008F0EC4" w:rsidRPr="008F0EC4" w:rsidRDefault="008F0EC4" w:rsidP="008F0EC4">
      <w:pPr>
        <w:ind w:right="-43"/>
        <w:rPr>
          <w:rFonts w:ascii="GHEA Mariam" w:hAnsi="GHEA Mariam"/>
          <w:bCs/>
          <w:color w:val="000000"/>
          <w:sz w:val="24"/>
          <w:szCs w:val="24"/>
        </w:rPr>
      </w:pPr>
    </w:p>
    <w:p w:rsidR="008F0EC4" w:rsidRPr="008F0EC4" w:rsidRDefault="00CF09BE" w:rsidP="008F0EC4">
      <w:pPr>
        <w:ind w:right="-43"/>
        <w:jc w:val="center"/>
        <w:rPr>
          <w:rFonts w:ascii="GHEA Mariam" w:hAnsi="GHEA Mariam"/>
          <w:bCs/>
          <w:color w:val="000000"/>
          <w:sz w:val="24"/>
          <w:szCs w:val="24"/>
        </w:rPr>
      </w:pPr>
      <w:r>
        <w:rPr>
          <w:rFonts w:ascii="GHEA Mariam" w:hAnsi="GHEA Mariam"/>
          <w:bCs/>
          <w:color w:val="000000"/>
          <w:sz w:val="24"/>
          <w:szCs w:val="24"/>
        </w:rPr>
        <w:t xml:space="preserve">ԳՈՒՅՔ </w:t>
      </w:r>
      <w:bookmarkStart w:id="0" w:name="_GoBack"/>
      <w:bookmarkEnd w:id="0"/>
      <w:r w:rsidR="008F0EC4" w:rsidRPr="008F0EC4">
        <w:rPr>
          <w:rFonts w:ascii="GHEA Mariam" w:hAnsi="GHEA Mariam"/>
          <w:bCs/>
          <w:color w:val="000000"/>
          <w:sz w:val="24"/>
          <w:szCs w:val="24"/>
        </w:rPr>
        <w:t>ՆՎԻՐԱԲԵՐԵԼՈՒ ՄԱՍԻՆ</w:t>
      </w:r>
    </w:p>
    <w:p w:rsidR="008F0EC4" w:rsidRPr="008F0EC4" w:rsidRDefault="008F0EC4" w:rsidP="008F0EC4">
      <w:pPr>
        <w:ind w:right="-43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8F0EC4"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</w:t>
      </w:r>
    </w:p>
    <w:p w:rsidR="008F0EC4" w:rsidRDefault="008F0EC4" w:rsidP="008F0EC4">
      <w:pPr>
        <w:ind w:right="-43" w:firstLine="540"/>
        <w:jc w:val="center"/>
        <w:rPr>
          <w:rFonts w:ascii="GHEA Mariam" w:hAnsi="GHEA Mariam"/>
          <w:b/>
          <w:bCs/>
          <w:color w:val="000000"/>
          <w:sz w:val="24"/>
          <w:szCs w:val="24"/>
        </w:rPr>
      </w:pPr>
      <w:r w:rsidRPr="008F0EC4">
        <w:rPr>
          <w:rFonts w:ascii="GHEA Mariam" w:hAnsi="GHEA Mariam"/>
          <w:b/>
          <w:bCs/>
          <w:color w:val="000000"/>
          <w:sz w:val="24"/>
          <w:szCs w:val="24"/>
        </w:rPr>
        <w:t xml:space="preserve"> </w:t>
      </w:r>
    </w:p>
    <w:p w:rsidR="008F0EC4" w:rsidRPr="008F0EC4" w:rsidRDefault="008F0EC4" w:rsidP="008F0EC4">
      <w:pPr>
        <w:ind w:right="-43" w:firstLine="540"/>
        <w:jc w:val="center"/>
        <w:rPr>
          <w:rFonts w:ascii="GHEA Mariam" w:hAnsi="GHEA Mariam"/>
          <w:sz w:val="24"/>
          <w:szCs w:val="24"/>
        </w:rPr>
      </w:pPr>
    </w:p>
    <w:p w:rsidR="008F0EC4" w:rsidRPr="008F0EC4" w:rsidRDefault="008F0EC4" w:rsidP="008F0EC4">
      <w:pPr>
        <w:pStyle w:val="norm"/>
        <w:tabs>
          <w:tab w:val="left" w:pos="9923"/>
        </w:tabs>
        <w:spacing w:line="360" w:lineRule="auto"/>
        <w:ind w:right="-43" w:firstLine="567"/>
        <w:rPr>
          <w:rFonts w:ascii="GHEA Mariam" w:hAnsi="GHEA Mariam"/>
          <w:color w:val="000000" w:themeColor="text1"/>
          <w:sz w:val="24"/>
          <w:szCs w:val="24"/>
          <w:lang w:val="fr-FR"/>
        </w:rPr>
      </w:pP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Հիմք ընդունելով 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Հայաստանի Հանրապետության ք</w:t>
      </w: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>աղաքացիական օրենսգրքի 605-րդ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հոդվածի 1-ին մասը</w:t>
      </w:r>
      <w:r w:rsidRPr="008F0EC4">
        <w:rPr>
          <w:rFonts w:ascii="GHEA Mariam" w:hAnsi="GHEA Mariam"/>
          <w:sz w:val="24"/>
          <w:szCs w:val="24"/>
          <w:lang w:val="hy-AM"/>
        </w:rPr>
        <w:t xml:space="preserve"> և «Պետական գույքի կառավարման մասին» </w:t>
      </w:r>
      <w:r w:rsidRPr="008F0EC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8F0EC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8F0EC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F0EC4">
        <w:rPr>
          <w:rFonts w:ascii="GHEA Mariam" w:hAnsi="GHEA Mariam"/>
          <w:sz w:val="24"/>
          <w:szCs w:val="24"/>
          <w:lang w:val="hy-AM"/>
        </w:rPr>
        <w:t>օրենքի 22-րդ հոդվածի 1-ին մասի 3-րդ կետը և 4-րդ մասը, 25-րդ հոդվածի 2-րդ մասը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՝ Հա</w:t>
      </w: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>ո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>ր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>ո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>շ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>ու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>մ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>է.</w:t>
      </w:r>
    </w:p>
    <w:p w:rsidR="008F0EC4" w:rsidRPr="008F0EC4" w:rsidRDefault="008F0EC4" w:rsidP="008F0EC4">
      <w:pPr>
        <w:tabs>
          <w:tab w:val="left" w:pos="9923"/>
        </w:tabs>
        <w:spacing w:line="360" w:lineRule="auto"/>
        <w:ind w:right="-43" w:firstLine="567"/>
        <w:jc w:val="both"/>
        <w:rPr>
          <w:rFonts w:ascii="GHEA Mariam" w:hAnsi="GHEA Mariam"/>
          <w:bCs/>
          <w:i/>
          <w:color w:val="000000" w:themeColor="text1"/>
          <w:sz w:val="24"/>
          <w:szCs w:val="24"/>
          <w:lang w:val="hy-AM"/>
        </w:rPr>
      </w:pP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1. Հայաստանի Հանրապետության տարածքային կառավարման և ենթակա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ռուցվածքների նախարարության պետական գույքի կառավարման կոմիտեին (այսուհետ՝ կոմիտե) ամրացված և </w:t>
      </w:r>
      <w:r w:rsidRPr="008F0EC4">
        <w:rPr>
          <w:rFonts w:ascii="GHEA Mariam" w:hAnsi="GHEA Mariam" w:cs="Arial"/>
          <w:sz w:val="24"/>
          <w:szCs w:val="24"/>
          <w:lang w:val="hy-AM"/>
        </w:rPr>
        <w:t>«ՀՀ Արարատի մարզի Լանջազատի միջնա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F0EC4">
        <w:rPr>
          <w:rFonts w:ascii="GHEA Mariam" w:hAnsi="GHEA Mariam" w:cs="Arial"/>
          <w:sz w:val="24"/>
          <w:szCs w:val="24"/>
          <w:lang w:val="hy-AM"/>
        </w:rPr>
        <w:t>կարգ դպրոց» պետական ոչ առևտրային կազմակերպության</w:t>
      </w:r>
      <w:r w:rsidR="00EA2C8B">
        <w:rPr>
          <w:rFonts w:ascii="GHEA Mariam" w:hAnsi="GHEA Mariam" w:cs="Arial"/>
          <w:sz w:val="24"/>
          <w:szCs w:val="24"/>
          <w:lang w:val="hy-AM"/>
        </w:rPr>
        <w:t>ը</w:t>
      </w:r>
      <w:r w:rsidRPr="008F0EC4">
        <w:rPr>
          <w:rFonts w:ascii="GHEA Mariam" w:hAnsi="GHEA Mariam" w:cs="Arial"/>
          <w:sz w:val="24"/>
          <w:szCs w:val="24"/>
          <w:lang w:val="hy-AM"/>
        </w:rPr>
        <w:t xml:space="preserve"> (այսուհետ՝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8F0EC4">
        <w:rPr>
          <w:rFonts w:ascii="GHEA Mariam" w:hAnsi="GHEA Mariam" w:cs="Arial"/>
          <w:sz w:val="24"/>
          <w:szCs w:val="24"/>
          <w:lang w:val="hy-AM"/>
        </w:rPr>
        <w:t>ազ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F0EC4">
        <w:rPr>
          <w:rFonts w:ascii="GHEA Mariam" w:hAnsi="GHEA Mariam" w:cs="Arial"/>
          <w:sz w:val="24"/>
          <w:szCs w:val="24"/>
          <w:lang w:val="hy-AM"/>
        </w:rPr>
        <w:t>մակերպություն 1) անհատույց օգտագործման իրավունքով տրամադրված</w:t>
      </w:r>
      <w:r w:rsidR="008528A7">
        <w:rPr>
          <w:rFonts w:ascii="GHEA Mariam" w:hAnsi="GHEA Mariam" w:cs="Arial"/>
          <w:sz w:val="24"/>
          <w:szCs w:val="24"/>
          <w:lang w:val="hy-AM"/>
        </w:rPr>
        <w:t>,</w:t>
      </w:r>
      <w:r w:rsidRPr="008F0EC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պետա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կան սեփականություն հանդիսացող</w:t>
      </w:r>
      <w:r w:rsidR="008528A7"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F0EC4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8F0EC4">
        <w:rPr>
          <w:rFonts w:ascii="GHEA Mariam" w:hAnsi="GHEA Mariam"/>
          <w:sz w:val="24"/>
          <w:szCs w:val="24"/>
          <w:lang w:val="hy-AM"/>
        </w:rPr>
        <w:t xml:space="preserve"> Արարատի մարզ, համայնք Արտաշատ</w:t>
      </w:r>
      <w:r w:rsidR="008528A7">
        <w:rPr>
          <w:rFonts w:ascii="GHEA Mariam" w:hAnsi="GHEA Mariam"/>
          <w:sz w:val="24"/>
          <w:szCs w:val="24"/>
          <w:lang w:val="hy-AM"/>
        </w:rPr>
        <w:t>,</w:t>
      </w:r>
      <w:r w:rsidRPr="008F0EC4">
        <w:rPr>
          <w:rFonts w:ascii="GHEA Mariam" w:hAnsi="GHEA Mariam"/>
          <w:sz w:val="24"/>
          <w:szCs w:val="24"/>
          <w:lang w:val="hy-AM"/>
        </w:rPr>
        <w:t xml:space="preserve"> գյուղ Լանջազատ</w:t>
      </w:r>
      <w:r w:rsidR="008528A7">
        <w:rPr>
          <w:rFonts w:ascii="GHEA Mariam" w:hAnsi="GHEA Mariam"/>
          <w:sz w:val="24"/>
          <w:szCs w:val="24"/>
          <w:lang w:val="hy-AM"/>
        </w:rPr>
        <w:t>,</w:t>
      </w:r>
      <w:r w:rsidRPr="008F0EC4">
        <w:rPr>
          <w:rFonts w:ascii="GHEA Mariam" w:hAnsi="GHEA Mariam"/>
          <w:sz w:val="24"/>
          <w:szCs w:val="24"/>
          <w:lang w:val="hy-AM"/>
        </w:rPr>
        <w:t xml:space="preserve"> Մ. Մաշտոցի փողոց 10/1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հասցեում գտնվող գույքի կազմից առանձնացված և որպես առանձին գույքային միավոր </w:t>
      </w:r>
      <w:r w:rsidRPr="008F0EC4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գրանցված</w:t>
      </w:r>
      <w:r w:rsidR="008528A7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՝</w:t>
      </w:r>
      <w:r w:rsidRPr="008F0EC4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8F0EC4">
        <w:rPr>
          <w:rFonts w:ascii="GHEA Mariam" w:hAnsi="GHEA Mariam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8F0EC4">
        <w:rPr>
          <w:rFonts w:ascii="GHEA Mariam" w:hAnsi="GHEA Mariam"/>
          <w:spacing w:val="-2"/>
          <w:sz w:val="24"/>
          <w:szCs w:val="24"/>
          <w:lang w:val="hy-AM"/>
        </w:rPr>
        <w:t xml:space="preserve"> Արարատի մարզ, համայնք Արտա</w:t>
      </w:r>
      <w:r w:rsidR="008528A7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8F0EC4">
        <w:rPr>
          <w:rFonts w:ascii="GHEA Mariam" w:hAnsi="GHEA Mariam"/>
          <w:spacing w:val="-2"/>
          <w:sz w:val="24"/>
          <w:szCs w:val="24"/>
          <w:lang w:val="hy-AM"/>
        </w:rPr>
        <w:t>շատ</w:t>
      </w:r>
      <w:r w:rsidRPr="008F0EC4">
        <w:rPr>
          <w:rFonts w:ascii="GHEA Mariam" w:hAnsi="GHEA Mariam"/>
          <w:sz w:val="24"/>
          <w:szCs w:val="24"/>
          <w:lang w:val="hy-AM"/>
        </w:rPr>
        <w:t xml:space="preserve"> գյուղ Լանջազատ</w:t>
      </w:r>
      <w:r w:rsidR="008528A7">
        <w:rPr>
          <w:rFonts w:ascii="GHEA Mariam" w:hAnsi="GHEA Mariam"/>
          <w:sz w:val="24"/>
          <w:szCs w:val="24"/>
          <w:lang w:val="hy-AM"/>
        </w:rPr>
        <w:t>,</w:t>
      </w:r>
      <w:r w:rsidRPr="008F0EC4">
        <w:rPr>
          <w:rFonts w:ascii="GHEA Mariam" w:hAnsi="GHEA Mariam"/>
          <w:sz w:val="24"/>
          <w:szCs w:val="24"/>
          <w:lang w:val="hy-AM"/>
        </w:rPr>
        <w:t xml:space="preserve"> Մ. Մաշտոցի փողոց 10/2  հասցեում գ</w:t>
      </w:r>
      <w:r w:rsidR="009F737C" w:rsidRPr="008F0EC4">
        <w:rPr>
          <w:rFonts w:ascii="GHEA Mariam" w:hAnsi="GHEA Mariam"/>
          <w:sz w:val="24"/>
          <w:szCs w:val="24"/>
          <w:lang w:val="hy-AM"/>
        </w:rPr>
        <w:t>տ</w:t>
      </w:r>
      <w:r w:rsidRPr="008F0EC4">
        <w:rPr>
          <w:rFonts w:ascii="GHEA Mariam" w:hAnsi="GHEA Mariam"/>
          <w:sz w:val="24"/>
          <w:szCs w:val="24"/>
          <w:lang w:val="hy-AM"/>
        </w:rPr>
        <w:t>նվող</w:t>
      </w:r>
      <w:r w:rsidR="008528A7">
        <w:rPr>
          <w:rFonts w:ascii="GHEA Mariam" w:hAnsi="GHEA Mariam"/>
          <w:sz w:val="24"/>
          <w:szCs w:val="24"/>
          <w:lang w:val="hy-AM"/>
        </w:rPr>
        <w:t>՝</w:t>
      </w:r>
      <w:r w:rsidRPr="008F0EC4">
        <w:rPr>
          <w:rFonts w:ascii="GHEA Mariam" w:hAnsi="GHEA Mariam"/>
          <w:sz w:val="24"/>
          <w:szCs w:val="24"/>
          <w:lang w:val="hy-AM"/>
        </w:rPr>
        <w:t xml:space="preserve"> 0.2082 </w:t>
      </w:r>
      <w:r w:rsidRPr="008F0EC4">
        <w:rPr>
          <w:rFonts w:ascii="GHEA Mariam" w:hAnsi="GHEA Mariam"/>
          <w:sz w:val="24"/>
          <w:szCs w:val="24"/>
          <w:lang w:val="hy-AM"/>
        </w:rPr>
        <w:lastRenderedPageBreak/>
        <w:t xml:space="preserve">հեկտար մակերեսով հողամասը </w:t>
      </w: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>(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անշարժ</w:t>
      </w: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գույքի</w:t>
      </w: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նկատմամբ</w:t>
      </w: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իրավունքների</w:t>
      </w: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պե</w:t>
      </w:r>
      <w:r w:rsidR="008528A7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տա</w:t>
      </w:r>
      <w:r w:rsidR="008528A7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կան</w:t>
      </w: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գրանցման</w:t>
      </w: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թիվ 15032023-03-0011 վկայական) և</w:t>
      </w:r>
      <w:r w:rsidRPr="008F0EC4">
        <w:rPr>
          <w:rFonts w:ascii="GHEA Mariam" w:hAnsi="GHEA Mariam"/>
          <w:sz w:val="24"/>
          <w:szCs w:val="24"/>
          <w:lang w:val="hy-AM"/>
        </w:rPr>
        <w:t xml:space="preserve"> «ՀՀ Արարատի մարզի Կանաչուտի Գառնիկ Եփրեմյանի անվան միջնակարգ դպրոց» </w:t>
      </w:r>
      <w:r w:rsidRPr="008F0EC4">
        <w:rPr>
          <w:rFonts w:ascii="GHEA Mariam" w:hAnsi="GHEA Mariam" w:cs="Arial"/>
          <w:sz w:val="24"/>
          <w:szCs w:val="24"/>
          <w:lang w:val="hy-AM"/>
        </w:rPr>
        <w:t>պետական ոչ առևտրային կազմակերպության</w:t>
      </w:r>
      <w:r w:rsidR="00827D25">
        <w:rPr>
          <w:rFonts w:ascii="GHEA Mariam" w:hAnsi="GHEA Mariam" w:cs="Arial"/>
          <w:sz w:val="24"/>
          <w:szCs w:val="24"/>
          <w:lang w:val="hy-AM"/>
        </w:rPr>
        <w:t>ը</w:t>
      </w:r>
      <w:r w:rsidRPr="008F0EC4">
        <w:rPr>
          <w:rFonts w:ascii="GHEA Mariam" w:hAnsi="GHEA Mariam" w:cs="Arial"/>
          <w:sz w:val="24"/>
          <w:szCs w:val="24"/>
          <w:lang w:val="hy-AM"/>
        </w:rPr>
        <w:t xml:space="preserve"> (այսուհետ՝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8F0EC4">
        <w:rPr>
          <w:rFonts w:ascii="GHEA Mariam" w:hAnsi="GHEA Mariam" w:cs="Arial"/>
          <w:sz w:val="24"/>
          <w:szCs w:val="24"/>
          <w:lang w:val="hy-AM"/>
        </w:rPr>
        <w:t xml:space="preserve">ազմակերպություն 2) </w:t>
      </w:r>
      <w:r w:rsidRPr="008F0EC4">
        <w:rPr>
          <w:rFonts w:ascii="GHEA Mariam" w:hAnsi="GHEA Mariam"/>
          <w:sz w:val="24"/>
          <w:szCs w:val="24"/>
          <w:lang w:val="hy-AM"/>
        </w:rPr>
        <w:t xml:space="preserve"> անհատույց օգտագործ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F0EC4">
        <w:rPr>
          <w:rFonts w:ascii="GHEA Mariam" w:hAnsi="GHEA Mariam"/>
          <w:sz w:val="24"/>
          <w:szCs w:val="24"/>
          <w:lang w:val="hy-AM"/>
        </w:rPr>
        <w:t xml:space="preserve">ման իրավունքով տրամադրված, 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պետական սեփականություն հանդի</w:t>
      </w:r>
      <w:r w:rsidR="002961A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սացող</w:t>
      </w:r>
      <w:r w:rsidR="002961AF">
        <w:rPr>
          <w:rFonts w:ascii="GHEA Mariam" w:hAnsi="GHEA Mariam"/>
          <w:sz w:val="24"/>
          <w:szCs w:val="24"/>
          <w:lang w:val="hy-AM"/>
        </w:rPr>
        <w:t>՝</w:t>
      </w:r>
      <w:r w:rsidRPr="008F0EC4">
        <w:rPr>
          <w:rFonts w:ascii="GHEA Mariam" w:hAnsi="GHEA Mariam"/>
          <w:sz w:val="24"/>
          <w:szCs w:val="24"/>
          <w:lang w:val="hy-AM"/>
        </w:rPr>
        <w:t xml:space="preserve"> </w:t>
      </w:r>
      <w:r w:rsidRPr="008F0EC4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8F0EC4">
        <w:rPr>
          <w:rFonts w:ascii="GHEA Mariam" w:hAnsi="GHEA Mariam"/>
          <w:sz w:val="24"/>
          <w:szCs w:val="24"/>
          <w:lang w:val="hy-AM"/>
        </w:rPr>
        <w:t xml:space="preserve">Արարատի մարզ, համայնք Արտաշատ, գյուղ Կանաչուտ, Հ. Այվազովսկու փողոց 1/1 հասցեում գտնվող 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գույքի կազմից առանձ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նացված և որպես առանձին գույքային միավոր գրանցված</w:t>
      </w:r>
      <w:r w:rsidR="002961AF"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F0EC4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8F0EC4">
        <w:rPr>
          <w:rFonts w:ascii="GHEA Mariam" w:hAnsi="GHEA Mariam"/>
          <w:sz w:val="24"/>
          <w:szCs w:val="24"/>
          <w:lang w:val="hy-AM"/>
        </w:rPr>
        <w:t xml:space="preserve"> Արարատի մարզ, համայնք Արտաշատ</w:t>
      </w:r>
      <w:r w:rsidR="002961AF">
        <w:rPr>
          <w:rFonts w:ascii="GHEA Mariam" w:hAnsi="GHEA Mariam"/>
          <w:sz w:val="24"/>
          <w:szCs w:val="24"/>
          <w:lang w:val="hy-AM"/>
        </w:rPr>
        <w:t>,</w:t>
      </w:r>
      <w:r w:rsidRPr="008F0EC4">
        <w:rPr>
          <w:rFonts w:ascii="GHEA Mariam" w:hAnsi="GHEA Mariam"/>
          <w:sz w:val="24"/>
          <w:szCs w:val="24"/>
          <w:lang w:val="hy-AM"/>
        </w:rPr>
        <w:t xml:space="preserve"> գյուղ Կանաչուտ </w:t>
      </w:r>
      <w:r>
        <w:rPr>
          <w:rFonts w:ascii="GHEA Mariam" w:hAnsi="GHEA Mariam"/>
          <w:sz w:val="24"/>
          <w:szCs w:val="24"/>
          <w:lang w:val="hy-AM"/>
        </w:rPr>
        <w:t xml:space="preserve">            </w:t>
      </w:r>
      <w:r w:rsidRPr="008F0EC4">
        <w:rPr>
          <w:rFonts w:ascii="GHEA Mariam" w:hAnsi="GHEA Mariam"/>
          <w:sz w:val="24"/>
          <w:szCs w:val="24"/>
          <w:lang w:val="hy-AM"/>
        </w:rPr>
        <w:t>Հ. Այվազովսկու  փողոց 1/2 հասցեում գ</w:t>
      </w:r>
      <w:r w:rsidR="009F737C" w:rsidRPr="008F0EC4">
        <w:rPr>
          <w:rFonts w:ascii="GHEA Mariam" w:hAnsi="GHEA Mariam"/>
          <w:sz w:val="24"/>
          <w:szCs w:val="24"/>
          <w:lang w:val="hy-AM"/>
        </w:rPr>
        <w:t>տ</w:t>
      </w:r>
      <w:r w:rsidRPr="008F0EC4">
        <w:rPr>
          <w:rFonts w:ascii="GHEA Mariam" w:hAnsi="GHEA Mariam"/>
          <w:sz w:val="24"/>
          <w:szCs w:val="24"/>
          <w:lang w:val="hy-AM"/>
        </w:rPr>
        <w:t>նվող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0.2 հեկտար մակերեսով հողամասը </w:t>
      </w: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>(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անշարժ</w:t>
      </w: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գույքի</w:t>
      </w: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նկատմամբ</w:t>
      </w: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իրավունքների</w:t>
      </w: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պետական</w:t>
      </w: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գրանցման</w:t>
      </w: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թիվ 06062023-03-0071 վկայական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այսուհետ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երկու հողամասերը միասին՝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ույք) նվիրաբերել </w:t>
      </w:r>
      <w:r w:rsidRPr="008F0EC4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Արարատի </w:t>
      </w:r>
      <w:r w:rsidRPr="008F0EC4">
        <w:rPr>
          <w:rFonts w:ascii="GHEA Mariam" w:hAnsi="GHEA Mariam"/>
          <w:sz w:val="24"/>
          <w:szCs w:val="24"/>
          <w:lang w:val="hy-AM"/>
        </w:rPr>
        <w:t>մարզի Արտաշատ համայնքին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՝ ման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կա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պարտեզ</w:t>
      </w:r>
      <w:r w:rsidRPr="008F0EC4">
        <w:rPr>
          <w:rFonts w:ascii="GHEA Mariam" w:hAnsi="GHEA Mariam"/>
          <w:color w:val="000000" w:themeColor="text1"/>
          <w:sz w:val="24"/>
          <w:szCs w:val="24"/>
          <w:lang w:val="fr-FR"/>
        </w:rPr>
        <w:t>ներ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կառուցելու նպատակով։</w:t>
      </w:r>
    </w:p>
    <w:p w:rsidR="008F0EC4" w:rsidRPr="008F0EC4" w:rsidRDefault="008F0EC4" w:rsidP="008F0EC4">
      <w:pPr>
        <w:spacing w:line="360" w:lineRule="auto"/>
        <w:ind w:right="-4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2. </w:t>
      </w:r>
      <w:r w:rsidRPr="008F0EC4">
        <w:rPr>
          <w:rFonts w:ascii="GHEA Mariam" w:hAnsi="GHEA Mariam"/>
          <w:sz w:val="24"/>
          <w:szCs w:val="24"/>
          <w:lang w:val="hy-AM"/>
        </w:rPr>
        <w:t>Կոմիտեի նախագահին՝</w:t>
      </w:r>
    </w:p>
    <w:p w:rsidR="008F0EC4" w:rsidRPr="008F0EC4" w:rsidRDefault="008F0EC4" w:rsidP="008F0EC4">
      <w:pPr>
        <w:tabs>
          <w:tab w:val="left" w:pos="9923"/>
        </w:tabs>
        <w:spacing w:line="360" w:lineRule="auto"/>
        <w:ind w:right="-43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F0EC4">
        <w:rPr>
          <w:rFonts w:ascii="GHEA Mariam" w:hAnsi="GHEA Mariam"/>
          <w:color w:val="000000"/>
          <w:sz w:val="24"/>
          <w:szCs w:val="24"/>
          <w:lang w:val="hy-AM"/>
        </w:rPr>
        <w:t xml:space="preserve">1) սույն որոշումն ուժի մեջ մտնելուց հետո երկամսյա ժամկետում </w:t>
      </w:r>
      <w:r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8F0EC4">
        <w:rPr>
          <w:rFonts w:ascii="GHEA Mariam" w:hAnsi="GHEA Mariam"/>
          <w:color w:val="000000"/>
          <w:sz w:val="24"/>
          <w:szCs w:val="24"/>
          <w:lang w:val="hy-AM"/>
        </w:rPr>
        <w:t>ազ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F0EC4">
        <w:rPr>
          <w:rFonts w:ascii="GHEA Mariam" w:hAnsi="GHEA Mariam"/>
          <w:color w:val="000000"/>
          <w:sz w:val="24"/>
          <w:szCs w:val="24"/>
          <w:lang w:val="hy-AM"/>
        </w:rPr>
        <w:t xml:space="preserve">մակերպություն 1-ի և </w:t>
      </w:r>
      <w:r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8F0EC4">
        <w:rPr>
          <w:rFonts w:ascii="GHEA Mariam" w:hAnsi="GHEA Mariam"/>
          <w:color w:val="000000"/>
          <w:sz w:val="24"/>
          <w:szCs w:val="24"/>
          <w:lang w:val="hy-AM"/>
        </w:rPr>
        <w:t xml:space="preserve">ազմակերպության 2-ի հետ կնքել 2016 թվականի </w:t>
      </w:r>
      <w:r w:rsidRPr="008F0EC4">
        <w:rPr>
          <w:rFonts w:ascii="GHEA Mariam" w:hAnsi="GHEA Mariam"/>
          <w:sz w:val="24"/>
          <w:szCs w:val="24"/>
          <w:lang w:val="hy-AM"/>
        </w:rPr>
        <w:t>դեկ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F0EC4">
        <w:rPr>
          <w:rFonts w:ascii="GHEA Mariam" w:hAnsi="GHEA Mariam"/>
          <w:sz w:val="24"/>
          <w:szCs w:val="24"/>
          <w:lang w:val="hy-AM"/>
        </w:rPr>
        <w:t xml:space="preserve">տեմբերի 21-ին </w:t>
      </w:r>
      <w:r w:rsidRPr="008F0EC4">
        <w:rPr>
          <w:rFonts w:ascii="GHEA Mariam" w:hAnsi="GHEA Mariam"/>
          <w:color w:val="000000"/>
          <w:sz w:val="24"/>
          <w:szCs w:val="24"/>
          <w:lang w:val="hy-AM"/>
        </w:rPr>
        <w:t xml:space="preserve">և </w:t>
      </w:r>
      <w:r w:rsidRPr="008F0EC4">
        <w:rPr>
          <w:rFonts w:ascii="GHEA Mariam" w:hAnsi="GHEA Mariam"/>
          <w:sz w:val="24"/>
          <w:szCs w:val="24"/>
          <w:lang w:val="hy-AM"/>
        </w:rPr>
        <w:t xml:space="preserve">2018 թվականի հուլիսի 11-ին </w:t>
      </w:r>
      <w:r w:rsidRPr="008F0EC4">
        <w:rPr>
          <w:rFonts w:ascii="GHEA Mariam" w:hAnsi="GHEA Mariam"/>
          <w:color w:val="000000"/>
          <w:sz w:val="24"/>
          <w:szCs w:val="24"/>
          <w:lang w:val="hy-AM"/>
        </w:rPr>
        <w:t xml:space="preserve">կնքված անհատույց </w:t>
      </w:r>
      <w:r w:rsidRPr="008F0EC4">
        <w:rPr>
          <w:rFonts w:ascii="GHEA Mariam" w:hAnsi="GHEA Mariam"/>
          <w:sz w:val="24"/>
          <w:szCs w:val="24"/>
          <w:lang w:val="hy-AM"/>
        </w:rPr>
        <w:t xml:space="preserve">օգտագործման N </w:t>
      </w:r>
      <w:r w:rsidRPr="008F0EC4">
        <w:rPr>
          <w:rFonts w:ascii="GHEA Mariam" w:hAnsi="GHEA Mariam" w:cs="Arial"/>
          <w:sz w:val="24"/>
          <w:szCs w:val="24"/>
          <w:lang w:val="hy-AM"/>
        </w:rPr>
        <w:t xml:space="preserve">131/0016 </w:t>
      </w:r>
      <w:r w:rsidRPr="008F0EC4">
        <w:rPr>
          <w:rFonts w:ascii="GHEA Mariam" w:hAnsi="GHEA Mariam"/>
          <w:color w:val="000000"/>
          <w:sz w:val="24"/>
          <w:szCs w:val="24"/>
          <w:lang w:val="hy-AM"/>
        </w:rPr>
        <w:t xml:space="preserve">և </w:t>
      </w:r>
      <w:r w:rsidRPr="008F0EC4">
        <w:rPr>
          <w:rFonts w:ascii="GHEA Mariam" w:hAnsi="GHEA Mariam"/>
          <w:sz w:val="24"/>
          <w:szCs w:val="24"/>
          <w:lang w:val="hy-AM"/>
        </w:rPr>
        <w:t xml:space="preserve">N 130/0018 </w:t>
      </w:r>
      <w:r w:rsidRPr="008F0EC4">
        <w:rPr>
          <w:rFonts w:ascii="GHEA Mariam" w:hAnsi="GHEA Mariam"/>
          <w:color w:val="000000"/>
          <w:sz w:val="24"/>
          <w:szCs w:val="24"/>
          <w:lang w:val="hy-AM"/>
        </w:rPr>
        <w:t xml:space="preserve"> պայմանագրերում սույն որոշման 1-ին կետից բխող փոփո</w:t>
      </w:r>
      <w:r w:rsidR="00F4527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F0EC4">
        <w:rPr>
          <w:rFonts w:ascii="GHEA Mariam" w:hAnsi="GHEA Mariam"/>
          <w:color w:val="000000"/>
          <w:sz w:val="24"/>
          <w:szCs w:val="24"/>
          <w:lang w:val="hy-AM"/>
        </w:rPr>
        <w:t>խություններ կատարելու մասին համաձայնագրեր (այսուհետ՝ համա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F0EC4">
        <w:rPr>
          <w:rFonts w:ascii="GHEA Mariam" w:hAnsi="GHEA Mariam"/>
          <w:color w:val="000000"/>
          <w:sz w:val="24"/>
          <w:szCs w:val="24"/>
          <w:lang w:val="hy-AM"/>
        </w:rPr>
        <w:t>ձայ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F0EC4">
        <w:rPr>
          <w:rFonts w:ascii="GHEA Mariam" w:hAnsi="GHEA Mariam"/>
          <w:color w:val="000000"/>
          <w:sz w:val="24"/>
          <w:szCs w:val="24"/>
          <w:lang w:val="hy-AM"/>
        </w:rPr>
        <w:t>նագիր)՝ համաձայնագրում նախատեսելով, որ համաձայնագրի նոտարական վավե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F0EC4">
        <w:rPr>
          <w:rFonts w:ascii="GHEA Mariam" w:hAnsi="GHEA Mariam"/>
          <w:color w:val="000000"/>
          <w:sz w:val="24"/>
          <w:szCs w:val="24"/>
          <w:lang w:val="hy-AM"/>
        </w:rPr>
        <w:t>րաց</w:t>
      </w:r>
      <w:r w:rsidR="00F4527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F0EC4">
        <w:rPr>
          <w:rFonts w:ascii="GHEA Mariam" w:hAnsi="GHEA Mariam"/>
          <w:color w:val="000000"/>
          <w:sz w:val="24"/>
          <w:szCs w:val="24"/>
          <w:lang w:val="hy-AM"/>
        </w:rPr>
        <w:t xml:space="preserve">ման և դրանից ծագող գույքային իրավունքների պետական գրանցման ծախսերը ենթակա են իրականացման </w:t>
      </w:r>
      <w:r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8F0EC4">
        <w:rPr>
          <w:rFonts w:ascii="GHEA Mariam" w:hAnsi="GHEA Mariam"/>
          <w:color w:val="000000"/>
          <w:sz w:val="24"/>
          <w:szCs w:val="24"/>
          <w:lang w:val="hy-AM"/>
        </w:rPr>
        <w:t xml:space="preserve">ազմակերպություն 1-ի և </w:t>
      </w:r>
      <w:r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8F0EC4">
        <w:rPr>
          <w:rFonts w:ascii="GHEA Mariam" w:hAnsi="GHEA Mariam"/>
          <w:color w:val="000000"/>
          <w:sz w:val="24"/>
          <w:szCs w:val="24"/>
          <w:lang w:val="hy-AM"/>
        </w:rPr>
        <w:t>ազմա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F0EC4">
        <w:rPr>
          <w:rFonts w:ascii="GHEA Mariam" w:hAnsi="GHEA Mariam"/>
          <w:color w:val="000000"/>
          <w:sz w:val="24"/>
          <w:szCs w:val="24"/>
          <w:lang w:val="hy-AM"/>
        </w:rPr>
        <w:t>կեր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F0EC4">
        <w:rPr>
          <w:rFonts w:ascii="GHEA Mariam" w:hAnsi="GHEA Mariam"/>
          <w:color w:val="000000"/>
          <w:sz w:val="24"/>
          <w:szCs w:val="24"/>
          <w:lang w:val="hy-AM"/>
        </w:rPr>
        <w:t>պու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F0EC4">
        <w:rPr>
          <w:rFonts w:ascii="GHEA Mariam" w:hAnsi="GHEA Mariam"/>
          <w:color w:val="000000"/>
          <w:sz w:val="24"/>
          <w:szCs w:val="24"/>
          <w:lang w:val="hy-AM"/>
        </w:rPr>
        <w:t>թյուն 2-ի միջոցների հաշվին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8F0EC4" w:rsidRPr="008F0EC4" w:rsidRDefault="008F0EC4" w:rsidP="008F0EC4">
      <w:pPr>
        <w:tabs>
          <w:tab w:val="left" w:pos="9923"/>
        </w:tabs>
        <w:spacing w:line="360" w:lineRule="auto"/>
        <w:ind w:right="-4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8F0EC4">
        <w:rPr>
          <w:rFonts w:ascii="GHEA Mariam" w:hAnsi="GHEA Mariam"/>
          <w:sz w:val="24"/>
          <w:szCs w:val="24"/>
          <w:lang w:val="hy-AM"/>
        </w:rPr>
        <w:t xml:space="preserve">2) սույն կետի 1-ին ենթակետում նշված աշխատանքների ավարտից հետո </w:t>
      </w:r>
      <w:r w:rsidRPr="008F0EC4">
        <w:rPr>
          <w:rFonts w:ascii="GHEA Mariam" w:hAnsi="GHEA Mariam"/>
          <w:spacing w:val="-8"/>
          <w:sz w:val="24"/>
          <w:szCs w:val="24"/>
          <w:lang w:val="hy-AM"/>
        </w:rPr>
        <w:t>մեկամսյա ժամկետում Հայաստանի Հանրապետության Արարատի մարզի, Արտաշատ</w:t>
      </w:r>
      <w:r w:rsidRPr="008F0EC4">
        <w:rPr>
          <w:rFonts w:ascii="GHEA Mariam" w:hAnsi="GHEA Mariam"/>
          <w:sz w:val="24"/>
          <w:szCs w:val="24"/>
          <w:lang w:val="hy-AM"/>
        </w:rPr>
        <w:t xml:space="preserve"> համայնքի ղեկավարի հետ կնքել գույքի նվիրաբերության պայմանագիր՝ դրանում սահմանելով, որ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8F0EC4" w:rsidRPr="008F0EC4" w:rsidRDefault="008F0EC4" w:rsidP="008F0EC4">
      <w:pPr>
        <w:tabs>
          <w:tab w:val="left" w:pos="9923"/>
        </w:tabs>
        <w:spacing w:line="360" w:lineRule="auto"/>
        <w:ind w:right="-4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8F0EC4">
        <w:rPr>
          <w:rFonts w:ascii="GHEA Mariam" w:hAnsi="GHEA Mariam"/>
          <w:sz w:val="24"/>
          <w:szCs w:val="24"/>
          <w:lang w:val="hy-AM"/>
        </w:rPr>
        <w:lastRenderedPageBreak/>
        <w:t>ա</w:t>
      </w:r>
      <w:r w:rsidRPr="008F0EC4">
        <w:rPr>
          <w:rFonts w:ascii="Cambria Math" w:hAnsi="Cambria Math" w:cs="Cambria Math"/>
          <w:sz w:val="24"/>
          <w:szCs w:val="24"/>
          <w:lang w:val="hy-AM"/>
        </w:rPr>
        <w:t>․</w:t>
      </w:r>
      <w:r w:rsidRPr="008F0EC4">
        <w:rPr>
          <w:rFonts w:ascii="GHEA Mariam" w:hAnsi="GHEA Mariam"/>
          <w:sz w:val="24"/>
          <w:szCs w:val="24"/>
          <w:lang w:val="hy-AM"/>
        </w:rPr>
        <w:t xml:space="preserve"> 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նվիրաբերվող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ույքը կառուցելու նպատակով </w:t>
      </w:r>
      <w:r w:rsidRPr="008F0EC4">
        <w:rPr>
          <w:rFonts w:ascii="GHEA Mariam" w:hAnsi="GHEA Mariam"/>
          <w:sz w:val="24"/>
          <w:szCs w:val="24"/>
          <w:lang w:val="hy-AM"/>
        </w:rPr>
        <w:t xml:space="preserve">Արտաշատ համայնքի 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կողմից</w:t>
      </w:r>
      <w:r w:rsidRPr="008F0EC4">
        <w:rPr>
          <w:rFonts w:ascii="GHEA Mariam" w:hAnsi="GHEA Mariam"/>
          <w:sz w:val="24"/>
          <w:szCs w:val="24"/>
          <w:lang w:val="hy-AM"/>
        </w:rPr>
        <w:t xml:space="preserve"> սուբվենցիոն ծրագրի շրջանակներում 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2 տար</w:t>
      </w:r>
      <w:r w:rsidR="002961AF">
        <w:rPr>
          <w:rFonts w:ascii="GHEA Mariam" w:hAnsi="GHEA Mariam"/>
          <w:color w:val="000000" w:themeColor="text1"/>
          <w:sz w:val="24"/>
          <w:szCs w:val="24"/>
          <w:lang w:val="hy-AM"/>
        </w:rPr>
        <w:t>վա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ընթացքում կիրակա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  <w:t>նացվի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 w:eastAsia="hy-AM" w:bidi="hy-AM"/>
        </w:rPr>
        <w:t>710 000 000</w:t>
      </w:r>
      <w:r w:rsidRPr="008F0EC4">
        <w:rPr>
          <w:rFonts w:ascii="GHEA Mariam" w:hAnsi="GHEA Mariam"/>
          <w:sz w:val="24"/>
          <w:szCs w:val="24"/>
          <w:lang w:val="hy-AM" w:eastAsia="hy-AM" w:bidi="hy-AM"/>
        </w:rPr>
        <w:t xml:space="preserve"> 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ՀՀ դրամի ներդրում,</w:t>
      </w:r>
    </w:p>
    <w:p w:rsidR="008F0EC4" w:rsidRPr="008F0EC4" w:rsidRDefault="008F0EC4" w:rsidP="008F0EC4">
      <w:pPr>
        <w:tabs>
          <w:tab w:val="left" w:pos="9923"/>
        </w:tabs>
        <w:spacing w:line="360" w:lineRule="auto"/>
        <w:ind w:right="-43" w:firstLine="567"/>
        <w:jc w:val="both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բ. սույն որոշման 1-ին կետից բխող նվիրաբերության հետ կապված ծախսերը ենթակա են իրականացման Արտաշատ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համայնքի 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միջոցների հաշվին,</w:t>
      </w:r>
    </w:p>
    <w:p w:rsidR="008F0EC4" w:rsidRPr="008F0EC4" w:rsidRDefault="008F0EC4" w:rsidP="008F0EC4">
      <w:pPr>
        <w:spacing w:line="360" w:lineRule="auto"/>
        <w:ind w:right="-43" w:firstLine="567"/>
        <w:jc w:val="both"/>
        <w:rPr>
          <w:rFonts w:ascii="GHEA Mariam" w:hAnsi="GHEA Mariam"/>
          <w:bCs/>
          <w:i/>
          <w:color w:val="000000" w:themeColor="text1"/>
          <w:sz w:val="24"/>
          <w:szCs w:val="24"/>
          <w:shd w:val="clear" w:color="auto" w:fill="FFFFFF"/>
          <w:lang w:val="hy-AM"/>
        </w:rPr>
      </w:pPr>
      <w:r w:rsidRPr="008F0EC4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գ. նվիրաբերության պայմանի խախտման դեպքում Հայաստանի Հանրա</w:t>
      </w:r>
      <w:r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8F0EC4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պետության կառավարության պահանջով նվիրաբերությունը կհամարվի վերաց</w:t>
      </w:r>
      <w:r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8F0EC4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ված</w:t>
      </w:r>
      <w:r w:rsidR="00536715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Pr="008F0EC4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և նվիրաբերություն ստացողը պարտավոր է Հայաստանի Հանրապե</w:t>
      </w:r>
      <w:r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8F0EC4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տու</w:t>
      </w:r>
      <w:r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8F0EC4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թյանը վերադարձնել նվիրաբերված գույքը՝ դրա վրա կատարված անբաժանելի բարելավումների հետ միասին, որոնք փոխհատուցման ենթակա չեն</w:t>
      </w:r>
      <w:r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8F0EC4" w:rsidRPr="008F0EC4" w:rsidRDefault="008F0EC4" w:rsidP="008F0EC4">
      <w:pPr>
        <w:spacing w:line="360" w:lineRule="auto"/>
        <w:ind w:right="-43" w:firstLine="567"/>
        <w:jc w:val="both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t>3) սույն կետի 2-րդ ենթակետում նշված պայմանագրի կնքումից հետո մեկամսյա ժամկետում ապահովել սույն որոշ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  <w:t>ման 1-ին կետում նշված անշարժ գույքի հանձնման-ընդունման աշխա</w:t>
      </w:r>
      <w:r w:rsidRPr="008F0EC4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  <w:t>տանքների  կատարումը:</w:t>
      </w:r>
    </w:p>
    <w:p w:rsidR="00296E5B" w:rsidRPr="008F0EC4" w:rsidRDefault="00296E5B" w:rsidP="00477447">
      <w:pPr>
        <w:rPr>
          <w:lang w:val="hy-AM"/>
        </w:rPr>
      </w:pPr>
    </w:p>
    <w:p w:rsidR="00296E5B" w:rsidRPr="008F0EC4" w:rsidRDefault="00296E5B" w:rsidP="00477447">
      <w:pPr>
        <w:rPr>
          <w:lang w:val="hy-AM"/>
        </w:rPr>
      </w:pPr>
    </w:p>
    <w:p w:rsidR="00296E5B" w:rsidRPr="008F0EC4" w:rsidRDefault="00296E5B" w:rsidP="00477447">
      <w:pPr>
        <w:rPr>
          <w:lang w:val="hy-AM"/>
        </w:rPr>
      </w:pPr>
    </w:p>
    <w:p w:rsidR="00AD10EF" w:rsidRPr="00FA0163" w:rsidRDefault="001842E0" w:rsidP="006E29C6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8F0EC4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AD10EF" w:rsidRPr="00FA01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D10EF"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AD10EF" w:rsidRPr="00FA01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D10EF" w:rsidRPr="00FA0163" w:rsidRDefault="00AD10EF" w:rsidP="002F549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0163">
        <w:rPr>
          <w:rFonts w:ascii="GHEA Mariam" w:hAnsi="GHEA Mariam"/>
          <w:sz w:val="24"/>
          <w:szCs w:val="24"/>
          <w:lang w:val="af-ZA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FA0163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  <w:t xml:space="preserve">                      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A0163">
        <w:rPr>
          <w:rFonts w:ascii="GHEA Mariam" w:hAnsi="GHEA Mariam" w:cs="Arial Armenian"/>
          <w:sz w:val="24"/>
          <w:szCs w:val="24"/>
          <w:lang w:val="hy-AM"/>
        </w:rPr>
        <w:t>Ն</w:t>
      </w:r>
      <w:r w:rsidRPr="00FA0163">
        <w:rPr>
          <w:rFonts w:ascii="GHEA Mariam" w:hAnsi="GHEA Mariam" w:cs="Sylfaen"/>
          <w:sz w:val="24"/>
          <w:szCs w:val="24"/>
          <w:lang w:val="af-ZA"/>
        </w:rPr>
        <w:t>.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A0163">
        <w:rPr>
          <w:rFonts w:ascii="GHEA Mariam" w:hAnsi="GHEA Mariam" w:cs="Sylfaen"/>
          <w:sz w:val="24"/>
          <w:szCs w:val="24"/>
          <w:lang w:val="hy-AM"/>
        </w:rPr>
        <w:t xml:space="preserve">ՅԱՆ                  </w:t>
      </w:r>
    </w:p>
    <w:p w:rsidR="00AD10EF" w:rsidRPr="00FA0163" w:rsidRDefault="00AD10EF" w:rsidP="00FA016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FA016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296E5B" w:rsidRPr="00296E5B" w:rsidRDefault="0092606B" w:rsidP="00AD10EF">
      <w:pPr>
        <w:jc w:val="both"/>
        <w:rPr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89B" w:rsidRDefault="000C589B">
      <w:r>
        <w:separator/>
      </w:r>
    </w:p>
  </w:endnote>
  <w:endnote w:type="continuationSeparator" w:id="0">
    <w:p w:rsidR="000C589B" w:rsidRDefault="000C5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F737C">
      <w:rPr>
        <w:noProof/>
        <w:sz w:val="18"/>
      </w:rPr>
      <w:t>KA-313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89B" w:rsidRDefault="000C589B">
      <w:r>
        <w:separator/>
      </w:r>
    </w:p>
  </w:footnote>
  <w:footnote w:type="continuationSeparator" w:id="0">
    <w:p w:rsidR="000C589B" w:rsidRDefault="000C58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F09BE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34F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8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8A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B6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375F4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B7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2E0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2BD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208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4A9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1AF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A6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D83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C09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E61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2C4D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EFC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715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5EE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521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4EC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27D25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5B4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A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EC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603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37C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0EF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4C9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DA4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493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09BE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579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C8B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7F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9F3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9F73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F737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158</cp:revision>
  <cp:lastPrinted>2024-09-10T12:45:00Z</cp:lastPrinted>
  <dcterms:created xsi:type="dcterms:W3CDTF">2022-03-23T13:26:00Z</dcterms:created>
  <dcterms:modified xsi:type="dcterms:W3CDTF">2024-09-10T13:03:00Z</dcterms:modified>
</cp:coreProperties>
</file>