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670" w:rsidRDefault="006F0670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670" w:rsidRDefault="006F0670" w:rsidP="00080F59">
      <w:pPr>
        <w:jc w:val="center"/>
      </w:pPr>
    </w:p>
    <w:p w:rsidR="006F0670" w:rsidRPr="003170EE" w:rsidRDefault="006F0670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F0670" w:rsidRPr="00790EAE" w:rsidRDefault="006F0670" w:rsidP="00080F59">
      <w:pPr>
        <w:pStyle w:val="mechtex"/>
        <w:rPr>
          <w:rFonts w:ascii="GHEA Mariam" w:hAnsi="GHEA Mariam"/>
          <w:b/>
        </w:rPr>
      </w:pPr>
    </w:p>
    <w:p w:rsidR="006F0670" w:rsidRDefault="006F0670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920A08" w:rsidRPr="00FC4556" w:rsidRDefault="00920A08" w:rsidP="00BA2CB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20A08" w:rsidRPr="00FC4556" w:rsidRDefault="00920A08" w:rsidP="00BA2CB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20A08" w:rsidRPr="00FC4556" w:rsidRDefault="00920A08" w:rsidP="00BA2CBE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FC4556">
        <w:rPr>
          <w:rFonts w:ascii="GHEA Mariam" w:hAnsi="GHEA Mariam"/>
          <w:sz w:val="24"/>
          <w:szCs w:val="24"/>
          <w:lang w:val="hy-AM"/>
        </w:rPr>
        <w:t xml:space="preserve">12 </w:t>
      </w:r>
      <w:r w:rsidRPr="00FC45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FC4556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FC455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C4556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920A08" w:rsidRPr="00FC4556" w:rsidRDefault="00920A08" w:rsidP="00BA2CBE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920A08" w:rsidRPr="00FC4556" w:rsidRDefault="00920A0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20A08" w:rsidRPr="00FC4556" w:rsidRDefault="00920A0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20A08" w:rsidRPr="00FC4556" w:rsidRDefault="00920A08" w:rsidP="00920A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  <w:r w:rsidRPr="00FC4556">
        <w:rPr>
          <w:rFonts w:ascii="GHEA Mariam" w:hAnsi="GHEA Mariam"/>
          <w:bCs/>
          <w:color w:val="000000"/>
          <w:spacing w:val="-8"/>
        </w:rPr>
        <w:t>«ՀԱՅԱՍՏԱՆԻ ՀԱՆՐԱՊԵՏՈՒԹՅԱՆ 202</w:t>
      </w:r>
      <w:r w:rsidRPr="00FC4556">
        <w:rPr>
          <w:rFonts w:ascii="GHEA Mariam" w:hAnsi="GHEA Mariam"/>
          <w:bCs/>
          <w:color w:val="000000"/>
          <w:spacing w:val="-8"/>
          <w:lang w:val="af-ZA"/>
        </w:rPr>
        <w:t>4</w:t>
      </w:r>
      <w:r w:rsidRPr="00FC4556">
        <w:rPr>
          <w:rFonts w:ascii="GHEA Mariam" w:hAnsi="GHEA Mariam"/>
          <w:bCs/>
          <w:color w:val="000000"/>
          <w:spacing w:val="-8"/>
        </w:rPr>
        <w:t xml:space="preserve"> ԹՎԱԿԱՆԻ ՊԵՏԱԿԱՆ ԲՅՈՒՋԵԻ ՄԱՍԻՆ» ՀԱՅԱՍՏԱՆԻ</w:t>
      </w:r>
      <w:r w:rsidRPr="00FC4556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FC4556">
        <w:rPr>
          <w:rFonts w:ascii="GHEA Mariam" w:hAnsi="GHEA Mariam"/>
          <w:bCs/>
          <w:color w:val="000000"/>
          <w:spacing w:val="-8"/>
        </w:rPr>
        <w:t>ՀԱՆՐԱՊԵՏՈՒԹՅԱՆ</w:t>
      </w:r>
      <w:r w:rsidRPr="00FC4556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FC4556">
        <w:rPr>
          <w:rFonts w:ascii="GHEA Mariam" w:hAnsi="GHEA Mariam"/>
          <w:bCs/>
          <w:color w:val="000000"/>
          <w:spacing w:val="-8"/>
        </w:rPr>
        <w:t>ՕՐԵՆՔՈՒՄ ԵՎ ՀԱՅԱՍՏԱՆԻ</w:t>
      </w:r>
      <w:r w:rsidRPr="00FC4556">
        <w:rPr>
          <w:rFonts w:ascii="GHEA Mariam" w:hAnsi="GHEA Mariam"/>
          <w:bCs/>
          <w:color w:val="000000"/>
          <w:lang w:val="af-ZA"/>
        </w:rPr>
        <w:t xml:space="preserve"> </w:t>
      </w:r>
      <w:r w:rsidRPr="00FC4556">
        <w:rPr>
          <w:rFonts w:ascii="GHEA Mariam" w:hAnsi="GHEA Mariam"/>
          <w:bCs/>
          <w:color w:val="000000"/>
          <w:spacing w:val="-6"/>
        </w:rPr>
        <w:t>ՀԱՆՐԱՊԵՏՈՒԹՅԱՆ</w:t>
      </w:r>
      <w:r w:rsidRPr="00FC4556">
        <w:rPr>
          <w:rFonts w:ascii="GHEA Mariam" w:hAnsi="GHEA Mariam"/>
          <w:bCs/>
          <w:color w:val="000000"/>
          <w:spacing w:val="-6"/>
          <w:lang w:val="af-ZA"/>
        </w:rPr>
        <w:t xml:space="preserve"> </w:t>
      </w:r>
      <w:r w:rsidRPr="00FC4556">
        <w:rPr>
          <w:rFonts w:ascii="GHEA Mariam" w:hAnsi="GHEA Mariam"/>
          <w:bCs/>
          <w:color w:val="000000"/>
          <w:spacing w:val="-6"/>
        </w:rPr>
        <w:t>ԿԱՌԱՎԱՐՈՒԹՅԱՆ 20</w:t>
      </w:r>
      <w:r w:rsidRPr="00FC4556">
        <w:rPr>
          <w:rFonts w:ascii="GHEA Mariam" w:hAnsi="GHEA Mariam"/>
          <w:bCs/>
          <w:color w:val="000000"/>
          <w:spacing w:val="-6"/>
          <w:lang w:val="af-ZA"/>
        </w:rPr>
        <w:t>23</w:t>
      </w:r>
      <w:r w:rsidRPr="00FC4556">
        <w:rPr>
          <w:rFonts w:ascii="GHEA Mariam" w:hAnsi="GHEA Mariam"/>
          <w:bCs/>
          <w:color w:val="000000"/>
          <w:spacing w:val="-6"/>
        </w:rPr>
        <w:t xml:space="preserve"> ԹՎԱԿԱՆԻ ԴԵԿՏԵՄԲԵՐԻ</w:t>
      </w:r>
      <w:r w:rsidRPr="00FC4556">
        <w:rPr>
          <w:rFonts w:ascii="GHEA Mariam" w:hAnsi="GHEA Mariam"/>
          <w:bCs/>
          <w:color w:val="000000"/>
          <w:lang w:val="af-ZA"/>
        </w:rPr>
        <w:t xml:space="preserve"> </w:t>
      </w:r>
    </w:p>
    <w:p w:rsidR="00920A08" w:rsidRPr="00FC4556" w:rsidRDefault="00920A08" w:rsidP="00920A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FC4556">
        <w:rPr>
          <w:rFonts w:ascii="GHEA Mariam" w:hAnsi="GHEA Mariam"/>
          <w:bCs/>
          <w:color w:val="000000"/>
          <w:lang w:val="af-ZA"/>
        </w:rPr>
        <w:t>28</w:t>
      </w:r>
      <w:r w:rsidRPr="00FC4556">
        <w:rPr>
          <w:rFonts w:ascii="GHEA Mariam" w:hAnsi="GHEA Mariam"/>
          <w:bCs/>
          <w:color w:val="000000"/>
        </w:rPr>
        <w:t xml:space="preserve">-Ի N </w:t>
      </w:r>
      <w:r w:rsidRPr="00FC4556">
        <w:rPr>
          <w:rFonts w:ascii="GHEA Mariam" w:hAnsi="GHEA Mariam"/>
          <w:bCs/>
          <w:color w:val="000000"/>
          <w:lang w:val="af-ZA"/>
        </w:rPr>
        <w:t>2323</w:t>
      </w:r>
      <w:r w:rsidRPr="00FC4556">
        <w:rPr>
          <w:rFonts w:ascii="GHEA Mariam" w:hAnsi="GHEA Mariam"/>
          <w:bCs/>
          <w:color w:val="000000"/>
        </w:rPr>
        <w:t>-Ն ՈՐՈՇՄԱՆ ՄԵՋ ՓՈՓՈԽՈՒԹՅՈՒՆՆԵՐ ԵՎ</w:t>
      </w:r>
      <w:r w:rsidRPr="00FC4556">
        <w:rPr>
          <w:rFonts w:ascii="GHEA Mariam" w:hAnsi="GHEA Mariam"/>
          <w:bCs/>
          <w:color w:val="000000"/>
          <w:lang w:val="af-ZA"/>
        </w:rPr>
        <w:t xml:space="preserve"> </w:t>
      </w:r>
      <w:r w:rsidRPr="00FC4556">
        <w:rPr>
          <w:rFonts w:ascii="GHEA Mariam" w:hAnsi="GHEA Mariam"/>
          <w:bCs/>
          <w:color w:val="000000"/>
        </w:rPr>
        <w:t>ԼՐԱՑՈՒՄՆԵՐ</w:t>
      </w:r>
      <w:r w:rsidRPr="00FC4556">
        <w:rPr>
          <w:rFonts w:ascii="GHEA Mariam" w:hAnsi="GHEA Mariam"/>
          <w:bCs/>
          <w:color w:val="000000"/>
          <w:lang w:val="af-ZA"/>
        </w:rPr>
        <w:t xml:space="preserve"> </w:t>
      </w:r>
      <w:r w:rsidRPr="00FC4556">
        <w:rPr>
          <w:rFonts w:ascii="GHEA Mariam" w:hAnsi="GHEA Mariam"/>
          <w:bCs/>
          <w:color w:val="000000"/>
        </w:rPr>
        <w:t xml:space="preserve">ԿԱՏԱՐԵԼՈՒ ՄԱՍԻՆ </w:t>
      </w:r>
    </w:p>
    <w:p w:rsidR="00920A08" w:rsidRPr="00FC4556" w:rsidRDefault="00920A08" w:rsidP="00920A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FC4556">
        <w:rPr>
          <w:rFonts w:ascii="GHEA Mariam" w:hAnsi="GHEA Mariam" w:cs="Arial Armenian"/>
          <w:bCs/>
          <w:color w:val="000000"/>
          <w:spacing w:val="-4"/>
          <w:lang w:val="pt-BR" w:eastAsia="en-US"/>
        </w:rPr>
        <w:t>---------------------------------------------------------------------------------------------------------</w:t>
      </w:r>
      <w:r w:rsidRPr="00FC4556">
        <w:rPr>
          <w:rFonts w:ascii="GHEA Mariam" w:hAnsi="GHEA Mariam" w:cs="Arial Armenian"/>
          <w:bCs/>
          <w:color w:val="000000"/>
          <w:spacing w:val="-6"/>
          <w:lang w:val="fr-FR" w:eastAsia="en-US"/>
        </w:rPr>
        <w:t>-</w:t>
      </w:r>
      <w:r w:rsidRPr="00FC4556">
        <w:rPr>
          <w:rFonts w:ascii="GHEA Mariam" w:hAnsi="GHEA Mariam" w:cs="Arial Armenian"/>
          <w:bCs/>
          <w:color w:val="000000"/>
          <w:spacing w:val="-8"/>
          <w:lang w:val="pt-BR"/>
        </w:rPr>
        <w:t>-------</w:t>
      </w:r>
    </w:p>
    <w:p w:rsidR="00920A08" w:rsidRPr="00FC4556" w:rsidRDefault="00920A08" w:rsidP="00920A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</w:p>
    <w:p w:rsidR="00920A08" w:rsidRPr="00FC4556" w:rsidRDefault="00920A08" w:rsidP="00920A08">
      <w:pPr>
        <w:tabs>
          <w:tab w:val="left" w:pos="709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C4556">
        <w:rPr>
          <w:rFonts w:ascii="GHEA Mariam" w:hAnsi="GHEA Mariam"/>
          <w:sz w:val="24"/>
          <w:szCs w:val="24"/>
          <w:lang w:val="hy-AM"/>
        </w:rPr>
        <w:t>Ղեկավարվելով «Նորմատիվ իրավական ակտերի մասին»</w:t>
      </w:r>
      <w:r w:rsidR="006F0670">
        <w:rPr>
          <w:rFonts w:ascii="GHEA Mariam" w:hAnsi="GHEA Mariam"/>
          <w:sz w:val="24"/>
          <w:szCs w:val="24"/>
          <w:lang w:val="hy-AM"/>
        </w:rPr>
        <w:t xml:space="preserve"> </w:t>
      </w:r>
      <w:r w:rsidR="006F0670" w:rsidRPr="006F067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F0670" w:rsidRPr="006F067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F0670" w:rsidRPr="006F067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FC4556">
        <w:rPr>
          <w:rFonts w:ascii="GHEA Mariam" w:hAnsi="GHEA Mariam"/>
          <w:sz w:val="24"/>
          <w:szCs w:val="24"/>
          <w:lang w:val="hy-AM"/>
        </w:rPr>
        <w:t xml:space="preserve"> օրենքի 33-րդ հոդվածով, «Հայաստանի Հանրապետության բյուջետային համակարգի մասին»</w:t>
      </w:r>
      <w:r w:rsidR="006F0670">
        <w:rPr>
          <w:rFonts w:ascii="GHEA Mariam" w:hAnsi="GHEA Mariam"/>
          <w:sz w:val="24"/>
          <w:szCs w:val="24"/>
          <w:lang w:val="hy-AM"/>
        </w:rPr>
        <w:t xml:space="preserve"> </w:t>
      </w:r>
      <w:r w:rsidR="006F0670" w:rsidRPr="006F067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F0670" w:rsidRPr="006F067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F0670" w:rsidRPr="006F067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FC4556">
        <w:rPr>
          <w:rFonts w:ascii="GHEA Mariam" w:hAnsi="GHEA Mariam"/>
          <w:sz w:val="24"/>
          <w:szCs w:val="24"/>
          <w:lang w:val="hy-AM"/>
        </w:rPr>
        <w:t xml:space="preserve"> օրենքի 23-րդ հոդվածի 3-րդ մասով` </w:t>
      </w:r>
      <w:r w:rsidRPr="00FC4556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FC45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FC45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FC45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6F067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      </w:t>
      </w:r>
      <w:r w:rsidRPr="00FC455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FC45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FC45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FC45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FC45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FC45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FC45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FC4556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FC4556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920A08" w:rsidRPr="00FC4556" w:rsidRDefault="00920A08" w:rsidP="00920A08">
      <w:pPr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C4556">
        <w:rPr>
          <w:rFonts w:ascii="GHEA Mariam" w:hAnsi="GHEA Mariam"/>
          <w:sz w:val="24"/>
          <w:szCs w:val="24"/>
          <w:lang w:val="hy-AM"/>
        </w:rPr>
        <w:t>1. «Հայաստանի Հանրապետության 2024 թվականի պետական բյուջեի մասին» Հայաստանի Հանրապետության օրենքի N 1 հավելվածի N 7 աղյուսակում և Հայաստանի Հանրապետության կառավարության 2023 թվականի դեկտեմբերի 28-ի «Հայաստանի Հանրապետության 2024 թվականի պետական բյուջեի կատա</w:t>
      </w:r>
      <w:r w:rsidR="006F0670">
        <w:rPr>
          <w:rFonts w:ascii="GHEA Mariam" w:hAnsi="GHEA Mariam"/>
          <w:sz w:val="24"/>
          <w:szCs w:val="24"/>
          <w:lang w:val="hy-AM"/>
        </w:rPr>
        <w:softHyphen/>
      </w:r>
      <w:r w:rsidRPr="00FC4556">
        <w:rPr>
          <w:rFonts w:ascii="GHEA Mariam" w:hAnsi="GHEA Mariam"/>
          <w:sz w:val="24"/>
          <w:szCs w:val="24"/>
          <w:lang w:val="hy-AM"/>
        </w:rPr>
        <w:t>րումն ապահովող միջոցառումների մասին» N 2323-Ն որոշման NN 3, 4, 5, 9 և 9.1 հավելվածներում կատարել փոփոխություններ և լրացումներ` համաձայն NN 1, 2, 3 և 4 հավելվածների։</w:t>
      </w:r>
    </w:p>
    <w:p w:rsidR="00920A08" w:rsidRPr="00FC4556" w:rsidRDefault="00920A08" w:rsidP="00920A08">
      <w:pPr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C455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2. </w:t>
      </w:r>
      <w:r w:rsidRPr="006F0670">
        <w:rPr>
          <w:rFonts w:ascii="GHEA Mariam" w:hAnsi="GHEA Mariam"/>
          <w:spacing w:val="-2"/>
          <w:sz w:val="24"/>
          <w:szCs w:val="24"/>
          <w:lang w:val="hy-AM"/>
        </w:rPr>
        <w:t>Սույն որոշման</w:t>
      </w:r>
      <w:r w:rsidR="006F0670" w:rsidRPr="006F06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F06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6F0670" w:rsidRPr="006F0670">
        <w:rPr>
          <w:rFonts w:ascii="GHEA Mariam" w:hAnsi="GHEA Mariam"/>
          <w:spacing w:val="-2"/>
          <w:sz w:val="24"/>
          <w:szCs w:val="24"/>
          <w:lang w:val="hy-AM"/>
        </w:rPr>
        <w:t>N 1 հավելված</w:t>
      </w:r>
      <w:r w:rsidRPr="006F0670">
        <w:rPr>
          <w:rFonts w:ascii="GHEA Mariam" w:hAnsi="GHEA Mariam"/>
          <w:spacing w:val="-2"/>
          <w:sz w:val="24"/>
          <w:szCs w:val="24"/>
          <w:lang w:val="hy-AM"/>
        </w:rPr>
        <w:t>ում նշված ֆինանսական միջոցները Հայաստանի</w:t>
      </w:r>
      <w:r w:rsidRPr="00FC4556">
        <w:rPr>
          <w:rFonts w:ascii="GHEA Mariam" w:hAnsi="GHEA Mariam"/>
          <w:sz w:val="24"/>
          <w:szCs w:val="24"/>
          <w:lang w:val="hy-AM"/>
        </w:rPr>
        <w:t xml:space="preserve"> Հանրապետության համայնքներին տրամադրվում են համապա</w:t>
      </w:r>
      <w:r w:rsidR="006F0670">
        <w:rPr>
          <w:rFonts w:ascii="GHEA Mariam" w:hAnsi="GHEA Mariam"/>
          <w:sz w:val="24"/>
          <w:szCs w:val="24"/>
          <w:lang w:val="hy-AM"/>
        </w:rPr>
        <w:softHyphen/>
      </w:r>
      <w:r w:rsidRPr="00FC4556">
        <w:rPr>
          <w:rFonts w:ascii="GHEA Mariam" w:hAnsi="GHEA Mariam"/>
          <w:sz w:val="24"/>
          <w:szCs w:val="24"/>
          <w:lang w:val="hy-AM"/>
        </w:rPr>
        <w:t>տասխան մարզպետի աշխատակազմի և համայնքի միջև կնքված սուբվենցիայի տրամադրման մասին պայմանագրի հիման վրա՝ հիմք ընդունելով տվյալ ապ</w:t>
      </w:r>
      <w:r w:rsidR="006F0670">
        <w:rPr>
          <w:rFonts w:ascii="GHEA Mariam" w:hAnsi="GHEA Mariam"/>
          <w:sz w:val="24"/>
          <w:szCs w:val="24"/>
          <w:lang w:val="hy-AM"/>
        </w:rPr>
        <w:softHyphen/>
      </w:r>
      <w:r w:rsidRPr="00FC4556">
        <w:rPr>
          <w:rFonts w:ascii="GHEA Mariam" w:hAnsi="GHEA Mariam"/>
          <w:sz w:val="24"/>
          <w:szCs w:val="24"/>
          <w:lang w:val="hy-AM"/>
        </w:rPr>
        <w:t>րանք</w:t>
      </w:r>
      <w:r w:rsidR="006F0670">
        <w:rPr>
          <w:rFonts w:ascii="GHEA Mariam" w:hAnsi="GHEA Mariam"/>
          <w:sz w:val="24"/>
          <w:szCs w:val="24"/>
          <w:lang w:val="hy-AM"/>
        </w:rPr>
        <w:softHyphen/>
      </w:r>
      <w:r w:rsidRPr="00FC4556">
        <w:rPr>
          <w:rFonts w:ascii="GHEA Mariam" w:hAnsi="GHEA Mariam"/>
          <w:sz w:val="24"/>
          <w:szCs w:val="24"/>
          <w:lang w:val="hy-AM"/>
        </w:rPr>
        <w:t>ների, աշխատանքների և ծառայությունների ձեռքբերման նպատակով հա</w:t>
      </w:r>
      <w:r w:rsidR="006F0670">
        <w:rPr>
          <w:rFonts w:ascii="GHEA Mariam" w:hAnsi="GHEA Mariam"/>
          <w:sz w:val="24"/>
          <w:szCs w:val="24"/>
          <w:lang w:val="hy-AM"/>
        </w:rPr>
        <w:softHyphen/>
      </w:r>
      <w:r w:rsidRPr="00FC4556">
        <w:rPr>
          <w:rFonts w:ascii="GHEA Mariam" w:hAnsi="GHEA Mariam"/>
          <w:sz w:val="24"/>
          <w:szCs w:val="24"/>
          <w:lang w:val="hy-AM"/>
        </w:rPr>
        <w:t>մայն</w:t>
      </w:r>
      <w:r w:rsidR="006F0670">
        <w:rPr>
          <w:rFonts w:ascii="GHEA Mariam" w:hAnsi="GHEA Mariam"/>
          <w:sz w:val="24"/>
          <w:szCs w:val="24"/>
          <w:lang w:val="hy-AM"/>
        </w:rPr>
        <w:softHyphen/>
      </w:r>
      <w:r w:rsidRPr="00FC4556">
        <w:rPr>
          <w:rFonts w:ascii="GHEA Mariam" w:hAnsi="GHEA Mariam"/>
          <w:sz w:val="24"/>
          <w:szCs w:val="24"/>
          <w:lang w:val="hy-AM"/>
        </w:rPr>
        <w:t>քի և ընտրված մասնակցի հետ կնքված գնման պայմանագրի շրջանակում մարզպետի աշխատակազմ ներկայացված՝ Հայաստանի Հանրապետության օրենսդրությամբ նախատեսված ծախսը հիմնավորող փաստաթղթերը։ Ընդ որում</w:t>
      </w:r>
      <w:r w:rsidR="006F0670">
        <w:rPr>
          <w:rFonts w:ascii="GHEA Mariam" w:hAnsi="GHEA Mariam"/>
          <w:sz w:val="24"/>
          <w:szCs w:val="24"/>
          <w:lang w:val="hy-AM"/>
        </w:rPr>
        <w:t>՝</w:t>
      </w:r>
      <w:r w:rsidRPr="00FC4556">
        <w:rPr>
          <w:rFonts w:ascii="GHEA Mariam" w:hAnsi="GHEA Mariam"/>
          <w:sz w:val="24"/>
          <w:szCs w:val="24"/>
          <w:lang w:val="hy-AM"/>
        </w:rPr>
        <w:t xml:space="preserve"> ձեռք բերված ապրանքների, աշխատանքների և ծառայությունների դիմաց Հայաստանի Հանրապետության պետական բյուջեից համայնքին վճարումն իրա</w:t>
      </w:r>
      <w:r w:rsidR="006F0670">
        <w:rPr>
          <w:rFonts w:ascii="GHEA Mariam" w:hAnsi="GHEA Mariam"/>
          <w:sz w:val="24"/>
          <w:szCs w:val="24"/>
          <w:lang w:val="hy-AM"/>
        </w:rPr>
        <w:softHyphen/>
      </w:r>
      <w:r w:rsidRPr="00FC4556">
        <w:rPr>
          <w:rFonts w:ascii="GHEA Mariam" w:hAnsi="GHEA Mariam"/>
          <w:sz w:val="24"/>
          <w:szCs w:val="24"/>
          <w:lang w:val="hy-AM"/>
        </w:rPr>
        <w:t>կանացվում է ծախսը հիմնավորող փաստաթղթերի հիման վրա, պայմանագրով սահմանված գումարի այն տոկոսային հարաբերակցությամբ, ինչ տոկոսային հարաբերակցությամբ նշված է սուբվենցիայի պայմանագրում:</w:t>
      </w:r>
    </w:p>
    <w:p w:rsidR="00920A08" w:rsidRPr="00FC4556" w:rsidRDefault="00920A08" w:rsidP="00920A08">
      <w:pPr>
        <w:pStyle w:val="mechtex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C4556">
        <w:rPr>
          <w:rFonts w:ascii="GHEA Mariam" w:hAnsi="GHEA Mariam"/>
          <w:sz w:val="24"/>
          <w:szCs w:val="24"/>
          <w:lang w:val="hy-AM"/>
        </w:rPr>
        <w:t xml:space="preserve">3. Սույն որոշումն ուժի մեջ է մտնում պաշտոնական հրապարակմանը հաջորդող օրվանից:  </w:t>
      </w:r>
    </w:p>
    <w:p w:rsidR="00920A08" w:rsidRPr="00FC4556" w:rsidRDefault="00920A08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20A08" w:rsidRPr="00FC4556" w:rsidRDefault="006F0670" w:rsidP="00BA2CBE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920A08" w:rsidRPr="00FC4556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920A08" w:rsidRPr="00FC455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20A08" w:rsidRPr="00FC4556" w:rsidRDefault="00920A08" w:rsidP="00BA2CB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C4556">
        <w:rPr>
          <w:rFonts w:ascii="GHEA Mariam" w:hAnsi="GHEA Mariam"/>
          <w:sz w:val="24"/>
          <w:szCs w:val="24"/>
          <w:lang w:val="af-ZA"/>
        </w:rPr>
        <w:t xml:space="preserve">      </w:t>
      </w:r>
      <w:r w:rsidR="006F0670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C4556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6F0670">
        <w:rPr>
          <w:rFonts w:ascii="GHEA Mariam" w:hAnsi="GHEA Mariam" w:cs="Arial Armenian"/>
          <w:sz w:val="24"/>
          <w:szCs w:val="24"/>
          <w:lang w:val="af-ZA"/>
        </w:rPr>
        <w:tab/>
      </w:r>
      <w:r w:rsidR="006F0670">
        <w:rPr>
          <w:rFonts w:ascii="GHEA Mariam" w:hAnsi="GHEA Mariam" w:cs="Arial Armenian"/>
          <w:sz w:val="24"/>
          <w:szCs w:val="24"/>
          <w:lang w:val="af-ZA"/>
        </w:rPr>
        <w:tab/>
      </w:r>
      <w:r w:rsidR="006F0670">
        <w:rPr>
          <w:rFonts w:ascii="GHEA Mariam" w:hAnsi="GHEA Mariam" w:cs="Arial Armenian"/>
          <w:sz w:val="24"/>
          <w:szCs w:val="24"/>
          <w:lang w:val="af-ZA"/>
        </w:rPr>
        <w:tab/>
      </w:r>
      <w:r w:rsidR="006F0670">
        <w:rPr>
          <w:rFonts w:ascii="GHEA Mariam" w:hAnsi="GHEA Mariam" w:cs="Arial Armenian"/>
          <w:sz w:val="24"/>
          <w:szCs w:val="24"/>
          <w:lang w:val="af-ZA"/>
        </w:rPr>
        <w:tab/>
      </w:r>
      <w:r w:rsidRPr="00FC455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4556">
        <w:rPr>
          <w:rFonts w:ascii="GHEA Mariam" w:hAnsi="GHEA Mariam" w:cs="Arial Armenian"/>
          <w:sz w:val="24"/>
          <w:szCs w:val="24"/>
          <w:lang w:val="hy-AM"/>
        </w:rPr>
        <w:t>Ն</w:t>
      </w:r>
      <w:r w:rsidRPr="00FC4556">
        <w:rPr>
          <w:rFonts w:ascii="GHEA Mariam" w:hAnsi="GHEA Mariam" w:cs="Sylfaen"/>
          <w:sz w:val="24"/>
          <w:szCs w:val="24"/>
          <w:lang w:val="af-ZA"/>
        </w:rPr>
        <w:t>.</w:t>
      </w:r>
      <w:r w:rsidRPr="00FC455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C455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20A08" w:rsidRPr="00FC4556" w:rsidRDefault="006F0670" w:rsidP="00920A08">
      <w:pPr>
        <w:pStyle w:val="mechtex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920A08" w:rsidRPr="00FC4556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0A08" w:rsidRPr="00FC455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20A08" w:rsidRPr="00FC4556" w:rsidRDefault="006F7F45" w:rsidP="00BA2CB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920A08"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920A08" w:rsidRPr="00FC455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920A08"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920A08" w:rsidRPr="00FC4556" w:rsidRDefault="00920A08" w:rsidP="00BA2CB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C455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920A08" w:rsidRPr="00FC4556" w:rsidRDefault="00920A08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FC45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FC45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4556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920A08" w:rsidRPr="00FC4556" w:rsidRDefault="00920A08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1566"/>
        <w:gridCol w:w="7812"/>
        <w:gridCol w:w="1984"/>
        <w:gridCol w:w="2127"/>
      </w:tblGrid>
      <w:tr w:rsidR="00BA2CBE" w:rsidRPr="0014390A" w:rsidTr="005021B2">
        <w:trPr>
          <w:trHeight w:val="1335"/>
        </w:trPr>
        <w:tc>
          <w:tcPr>
            <w:tcW w:w="146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C4556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«ՀԱՅԱՍՏԱՆԻ ՀԱՆՐԱՊԵՏՈՒԹՅԱՆ 2024 ԹՎԱԿԱՆԻ ՊԵՏԱԿԱՆ ԲՅՈՒՋԵԻ ՄԱՍԻՆ» </w:t>
            </w:r>
            <w:r w:rsidR="006F7F45" w:rsidRPr="006F7F4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6F7F45" w:rsidRPr="006F7F4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6F7F45" w:rsidRPr="006F7F4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6F7F45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ՕՐԵՆՔԻ N 1 ՀԱՎԵԼՎԱԾԻ N 7 ԱՂՅՈՒՍԱԿՈՒՄ ԵՎ ՀԱՅԱՍՏԱՆԻ ՀԱՆՐԱՊԵՏՈՒԹՅԱՆ ԿԱՌԱՎԱՐՈՒԹՅԱՆ 2023 ԹՎԱԿԱՆԻ ԴԵԿՏԵՄԲԵՐԻ 28-Ի N 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/>
              </w:rPr>
              <w:t>2323-Ն ՈՐՈՇՄԱՆ N 5 ՀԱՎԵԼՎԱԾԻ N 6 ԱՂՅՈՒՍԱԿՈՒՄ ԿԱՏԱՐՎՈՂ ՓՈՓՈԽՈՒԹՅՈՒՆԸ ԵՎ ԼՐԱՑՈՒՄՆԵՐԸ</w:t>
            </w:r>
          </w:p>
        </w:tc>
      </w:tr>
      <w:tr w:rsidR="00BA2CBE" w:rsidRPr="00FC4556" w:rsidTr="005021B2">
        <w:trPr>
          <w:trHeight w:val="345"/>
        </w:trPr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FC4556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="00BA2CBE" w:rsidRPr="00FC4556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BA2CBE" w:rsidRPr="00FC4556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BA2CBE" w:rsidRPr="0014390A" w:rsidTr="005021B2">
        <w:trPr>
          <w:trHeight w:val="1170"/>
        </w:trPr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5021B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val="hy-AM"/>
              </w:rPr>
              <w:t>Ծրագրային դասիչը</w:t>
            </w:r>
          </w:p>
        </w:tc>
        <w:tc>
          <w:tcPr>
            <w:tcW w:w="7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5021B2" w:rsidRDefault="00BA2CBE" w:rsidP="005021B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Հատկացումների տրամադրման նպատակները և բյուջետային գլխավոր կարգադրիչների, ծրագրերի, միջոցառումների և կատարող </w:t>
            </w:r>
            <w:r w:rsidRPr="005021B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պետական մարմնի անվանումները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5021B2" w:rsidRDefault="00BA2CBE" w:rsidP="005021B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021B2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Ցուցանիշների փոփոխությունը </w:t>
            </w:r>
            <w:r w:rsidRPr="005021B2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BA2CBE" w:rsidRPr="00FC4556" w:rsidTr="009F75B0">
        <w:trPr>
          <w:trHeight w:val="226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9F75B0" w:rsidP="005021B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>ծ</w:t>
            </w:r>
            <w:r w:rsidRPr="00FC4556">
              <w:rPr>
                <w:rFonts w:ascii="GHEA Mariam" w:hAnsi="GHEA Mariam" w:cs="Arial"/>
                <w:sz w:val="24"/>
                <w:szCs w:val="24"/>
              </w:rPr>
              <w:t>րագիր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9F75B0" w:rsidP="005021B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7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5021B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5021B2" w:rsidP="005021B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5021B2" w:rsidP="005021B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BA2CBE" w:rsidRPr="00FC4556" w:rsidTr="009F75B0">
        <w:trPr>
          <w:trHeight w:val="92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 xml:space="preserve"> ԸՆԴԱՄԵՆԸ</w:t>
            </w:r>
            <w:r w:rsidR="006F7F45">
              <w:rPr>
                <w:rFonts w:ascii="GHEA Mariam" w:hAnsi="GHEA Mariam" w:cs="Arial"/>
                <w:sz w:val="24"/>
                <w:szCs w:val="24"/>
              </w:rPr>
              <w:t>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BA2CBE" w:rsidRPr="00FC4556" w:rsidTr="009F75B0">
        <w:trPr>
          <w:trHeight w:val="154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DE4E2E" w:rsidRDefault="00BA2CBE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այդ թվում</w:t>
            </w:r>
            <w:r w:rsidR="00DE4E2E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7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 xml:space="preserve"> Կապիտալ սուբվենցիաներ համայնքներին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BA2CBE" w:rsidRPr="00FC4556" w:rsidTr="009F75B0">
        <w:trPr>
          <w:trHeight w:val="49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322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1212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 xml:space="preserve"> Տարածքային զարգացում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69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12007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BA2CBE" w:rsidRPr="00FC4556" w:rsidTr="009F75B0">
        <w:trPr>
          <w:trHeight w:val="43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82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ՀՀ կառավարություն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(1,264,488.7)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(1,925,218.0)</w:t>
            </w:r>
          </w:p>
        </w:tc>
      </w:tr>
      <w:tr w:rsidR="00BA2CBE" w:rsidRPr="00FC4556" w:rsidTr="009F75B0">
        <w:trPr>
          <w:trHeight w:val="33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ՀՀ Արարատի մարզպետի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93,713.0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193,713.0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1439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Վեդի համայնքի </w:t>
            </w:r>
            <w:r w:rsidR="0014390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Վեդի 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քաղաքային, Եղեգնավան, Լուսառատ և Ուրցաձոր բնակավայրերի փողոցների գազաֆիկացում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71,172.5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171,172.5</w:t>
            </w:r>
          </w:p>
        </w:tc>
      </w:tr>
      <w:tr w:rsidR="00BA2CBE" w:rsidRPr="00FC4556" w:rsidTr="009F75B0">
        <w:trPr>
          <w:trHeight w:val="81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390A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Արարատ համայնքի Ավշար բնակավայրի </w:t>
            </w:r>
            <w:r w:rsidR="0014390A">
              <w:rPr>
                <w:rFonts w:ascii="GHEA Mariam" w:hAnsi="GHEA Mariam" w:cs="Arial"/>
                <w:color w:val="000000"/>
                <w:sz w:val="24"/>
                <w:szCs w:val="24"/>
              </w:rPr>
              <w:t>մանկապարտեզի 3-րդ և</w:t>
            </w:r>
          </w:p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4-րդ մասնաշենքերի, ապաստարանի կառուցում և հարակից տարածքի բարեկարգում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22,540.5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22,540.5</w:t>
            </w:r>
          </w:p>
        </w:tc>
      </w:tr>
      <w:tr w:rsidR="00BA2CBE" w:rsidRPr="00FC4556" w:rsidTr="009F75B0">
        <w:trPr>
          <w:trHeight w:val="33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ՀՀ Արմավիրի մարզպետի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84,060.2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84,060.2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195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14390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="0014390A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«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ՀՀ Արմավիրի մարզի Արմավիր համայնքի Արմավիր քաղաքի թիվ 11 մսուր-մանկապարտեզ» ՀՈԱԿ-ի, ՀՀ Արմավիրի մարզի Արմավիր համայնքի Արմավիր քաղաքի թիվ 12 մանկապարտեզի, «ՀՀ Արմավիրի մարզի Արմավիր համայնքի Արաքս գյուղի մանկապարտեզ» ՀՈԱԿ-ի, «ՀՀ Արմավիրի մարզի Արմավիր համայնքի Խանջյան գյուղի մանկապարտեզ» ՀՈԱԿ-ի գույքի և սարքավորումների ձեռքբերում /Արաքս գյուղի մանկապարտեզի գույքի և սարքավորումների ձեռքբերում/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6,625.6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6,625.6</w:t>
            </w:r>
          </w:p>
        </w:tc>
      </w:tr>
      <w:tr w:rsidR="00BA2CBE" w:rsidRPr="00FC4556" w:rsidTr="009F75B0">
        <w:trPr>
          <w:trHeight w:val="132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Բաղրամյան համայնքի Արգինա բնակավայրի Տիգրան Մեծ փողոցի և Աբովյան փողոցի ասֆալտապատում,  Արտամետ բնակավայրի Գարեգին Նժդեհ փողոցի և Գարեգին Նժդեհ փողոցը Արաբոյի փողոցին կապող հատվածի և Արաբոյի փողոցի ասֆալտապատում, Բագարան բնակավայրի Գևորգ Մարզպետունի փողոցի ասֆալտապատում, Բաղրամյան բնակավայրի Սարի Թաղ փողոցի սկզբնամասի և Սարի Թաղ փողոցի վերջնամասի ասֆալտապատում, 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lastRenderedPageBreak/>
              <w:t>Դալարիկ բնակավայրի Մյասնիկյան փողոցի և դպրոցի բակի և Օրջոնիկիձե փողոցի ասֆալտապատում, Երվանդաշատ բնակավայրի Բերդակի փողոցի և Խաչին Տակ փողոցի ասֆալտապատում, Լեռնագոգ բնակավայրի 1-ին փողոցի և 12-րդ փողոցի ասֆալտապատում, Հուշակերտ բնակավայրի 2-րդ փողոցի և 5-րդ փողոցի ասֆալտապատում, Շենիկ բնակավայրի Մ.</w:t>
            </w:r>
            <w:r w:rsidR="00241201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Մելքոնյան փողոցի վերևի հատվածի և Մ.</w:t>
            </w:r>
            <w:r w:rsidR="00241201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Մելքոնյան փողոցի ներքևի հատվածի ասֆալտապատում, Վանանդ բնակավայրի Պ.</w:t>
            </w:r>
            <w:r w:rsidR="00241201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Սևակ փողոցի, Պ. Սևակ փողոցի մի հատվածի և Հ.</w:t>
            </w:r>
            <w:r w:rsidR="00241201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Քոչար փողոցի և Զ.</w:t>
            </w:r>
            <w:r w:rsidR="00241201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Սահակյան փողոցի ասֆալտապատում, Տալվորիկ բնակավայրի Գևորգ Չավուշի փողոցի ասֆալտապատում, Քարակերտ բնակավայրի Երկաթուղայինների փողոցի, Բաբաջանյան փողոցի, գերեզմանատան ճանապարհի և Սարյան փողոցի ասֆալտապատում /Տալվորիկ բնակավայրի Գևորգ Չաուշի փողոցի ասֆալտապատում/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lastRenderedPageBreak/>
              <w:t>14,087.8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14,087.8</w:t>
            </w: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Արաքս համայնքի Արաքս և  Լուսագյուղ  գյուղերում պոմպակայանների կառուցում /Արաքս գյուղի պոմպակայանի կառուցում/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63,346.8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63,346.8</w:t>
            </w:r>
          </w:p>
        </w:tc>
      </w:tr>
      <w:tr w:rsidR="00BA2CBE" w:rsidRPr="00FC4556" w:rsidTr="009F75B0">
        <w:trPr>
          <w:trHeight w:val="33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ՀՀ Գեղարքունիքի մարզպետի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282,439.0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382,439.0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Ճամբարակ համայնքի Շողակաթ բնակավայրում խելացի ոռոգման համակարգի կառուցում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59,586.6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59,586.6</w:t>
            </w:r>
          </w:p>
        </w:tc>
      </w:tr>
      <w:tr w:rsidR="00BA2CBE" w:rsidRPr="00FC4556" w:rsidTr="00160431">
        <w:trPr>
          <w:trHeight w:val="401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160431" w:rsidRDefault="00BA2CBE">
            <w:pPr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</w:pPr>
            <w:r w:rsidRPr="00160431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Ճամբարակ համայնքի Դպրաբակ, Այգուտ, Գետիկ, Մարտունի, Կալավան, Բարեպատ բնակավայրերի և Վերին Ճամբարակ թաղամասի Կոմիտաս փողոցի, Շողակաթ համայնքի 6 բնակավայրերի փողոցների, Դրախտիկ Շողակաթ խաչմերուկի ու Ճամբարակ քաղաքի Թումանյան փողոցի լուսավորության ցանցերի կառուցման աշխատանքներ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72,599.2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72,599.2</w:t>
            </w:r>
          </w:p>
        </w:tc>
      </w:tr>
      <w:tr w:rsidR="00BA2CBE" w:rsidRPr="00FC4556" w:rsidTr="009F75B0">
        <w:trPr>
          <w:trHeight w:val="216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06BE3" w:rsidRDefault="00E06BE3">
            <w:pPr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</w:pPr>
            <w:r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Ճամբարակ համայնքի </w:t>
            </w:r>
            <w:r w:rsidR="00BA2CBE" w:rsidRPr="00FC4556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Ճամբարակ քաղաքի Կոմիտաս փողոցից մինչև </w:t>
            </w:r>
          </w:p>
          <w:p w:rsidR="00BA2CBE" w:rsidRPr="00FC4556" w:rsidRDefault="00BA2CBE">
            <w:pPr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Վ. Տերյան փողոց ընկած հատվածի, Բաղրամյան փողոցից դեպի Պ. Սևակ փողոց տանող ճանապարհ-անցուղու, Ճամբարակ քաղաքի Տ. Մեծ 6 և 8, Պ. Սևակ 12 բնակելի շենքերի բակերի և Ճամբարակի համայնքապետարանի հարակից և սպասարկող ճանապարհ-անցուղու ասֆալտապատման աշխատանքներ  /Բաղրամյան փողոցից դեպի Պ. Սևակ փողոց տանող ճանապարհ-անցուղու, Ճամբարակ քաղաքի Տ. Մեծ 6 և 8, Պ. Սևակ 12 բնակելի շենքերի բակեր/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41,580.4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41,580.4</w:t>
            </w:r>
          </w:p>
        </w:tc>
      </w:tr>
      <w:tr w:rsidR="00BA2CBE" w:rsidRPr="00FC4556" w:rsidTr="009F75B0">
        <w:trPr>
          <w:trHeight w:val="108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05C73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Վարդենիս համայնքի Ախպրաձոր, Ակունք, Արփունք, Լուսակունք, Խաչաղբյուր, Մաքենիս, Շատջրեք, Տրետուք, Մեծ Մասրիկ, Նորաբակ բնակավայրերում ոռոգման ջրի </w:t>
            </w:r>
            <w:r w:rsidR="00905C73" w:rsidRPr="00EC6624">
              <w:rPr>
                <w:rFonts w:ascii="GHEA Mariam" w:hAnsi="GHEA Mariam" w:cs="Arial"/>
                <w:sz w:val="24"/>
                <w:szCs w:val="24"/>
                <w:lang w:val="hy-AM"/>
              </w:rPr>
              <w:t>ջ</w:t>
            </w:r>
            <w:r w:rsidRPr="00EC6624">
              <w:rPr>
                <w:rFonts w:ascii="GHEA Mariam" w:hAnsi="GHEA Mariam" w:cs="Arial"/>
                <w:sz w:val="24"/>
                <w:szCs w:val="24"/>
              </w:rPr>
              <w:t>րագծերի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կառուցում կամ վերակառուցում /Մաքենիս/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52,011.7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52,011.7</w:t>
            </w: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Վարդենիս համայնքի Բանդեր թաղամասի կոյուղագծի և դրենաժային համակարգի կառուցում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56,661.1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156,661.1</w:t>
            </w:r>
          </w:p>
        </w:tc>
      </w:tr>
      <w:tr w:rsidR="00BA2CBE" w:rsidRPr="00FC4556" w:rsidTr="009F75B0">
        <w:trPr>
          <w:trHeight w:val="126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ՀՀ Լոռու մարզպետի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151,953.1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151,953.1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Տաշիր համայնքի փողոցների լուսավորության ցանցի ընդլայնում և արդիականացում՝ նոր էներգաարդյունավետ տեխնոլոգիաների միջոցով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93,906.4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93,906.4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Տաշիր համայնքի Բլագոդարնոյե և Ապավեն բն</w:t>
            </w:r>
            <w:r w:rsidR="001D60AD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գազիֆիկացում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58,046.7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58,046.7</w:t>
            </w:r>
          </w:p>
        </w:tc>
      </w:tr>
      <w:tr w:rsidR="00BA2CBE" w:rsidRPr="00FC4556" w:rsidTr="009F75B0">
        <w:trPr>
          <w:trHeight w:val="33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ՀՀ Կոտայքի մարզպետի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35,868.0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35,868.0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8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iCs/>
                <w:color w:val="000000"/>
                <w:sz w:val="24"/>
                <w:szCs w:val="24"/>
              </w:rPr>
              <w:t xml:space="preserve"> Նոր Գեղի բնակավայրի Ֆուտբոլային դաշտի վերակառուցում և  սպորտային կենտրոնի  կառուցում </w:t>
            </w:r>
            <w:r w:rsidRPr="00FC4556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</w:rPr>
              <w:t xml:space="preserve">/Նոր Գեղի բնակավայրի </w:t>
            </w:r>
            <w:r w:rsidR="001D60AD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</w:rPr>
              <w:t>Ֆուտբոլային դաշտի վերակառուցում</w:t>
            </w:r>
            <w:r w:rsidRPr="00FC4556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</w:rPr>
              <w:t>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16,412.5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16,412.5</w:t>
            </w: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iCs/>
                <w:color w:val="000000"/>
                <w:sz w:val="24"/>
                <w:szCs w:val="24"/>
              </w:rPr>
              <w:t>Ծաղկաձոր համայնքի Արտավազ բնակավայրի 3-րդ փողոցի շարունակելի հատվածի ասֆալտապատման և բարեկարգման աշխատանքներ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19,455.5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19,455.5</w:t>
            </w:r>
          </w:p>
        </w:tc>
      </w:tr>
      <w:tr w:rsidR="00BA2CBE" w:rsidRPr="00FC4556" w:rsidTr="009F75B0">
        <w:trPr>
          <w:trHeight w:val="11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ՀՀ Շիրակի մարզպետի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154,401.4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154,401.4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81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B90C4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Ախուրյան համայնքի 10 բնակավայրի մանկապարտեզների տարածքների բարեկարգում, կեղտաջրերի հեռացում, ջեռուցման համակարգերի տեղադրում /Լեռնուտ բն</w:t>
            </w:r>
            <w:r w:rsidRPr="00FC4556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մանկապարտեզ/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20,584.5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20,584.5</w:t>
            </w: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Ախուրյան համայնքի Առափի բնակավայրի չգազաֆիկացված հատվածի գազաֆիկացման աշխատանքներ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70,213.9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70,213.9</w:t>
            </w:r>
          </w:p>
        </w:tc>
      </w:tr>
      <w:tr w:rsidR="00BA2CBE" w:rsidRPr="00FC4556" w:rsidTr="009F75B0">
        <w:trPr>
          <w:trHeight w:val="108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Արթիկ համայնքի Լեռնակերտ, Գեղանիստ, Հոռոմ, Մեծ Մանթաշ, Փոքր Մանթաշ, Հայրենյաց բնակավայրերի գազատարի ներքին ցանցի կառուցում </w:t>
            </w:r>
            <w:r w:rsidR="00DE4E2E">
              <w:rPr>
                <w:rFonts w:ascii="GHEA Mariam" w:hAnsi="GHEA Mariam" w:cs="Arial"/>
                <w:color w:val="000000"/>
                <w:sz w:val="24"/>
                <w:szCs w:val="24"/>
              </w:rPr>
              <w:t>/Գեղանիստ, Հոռոմ, Հայրենյա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ց և Լեռնակերտ բնակավայրեր/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63,603.0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63,603.0</w:t>
            </w:r>
          </w:p>
        </w:tc>
      </w:tr>
      <w:tr w:rsidR="00BA2CBE" w:rsidRPr="00FC4556" w:rsidTr="009F75B0">
        <w:trPr>
          <w:trHeight w:val="11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ՀՀ Սյունիքի մարզպետի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216,354.6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476,122.7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135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DE4E2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Calibri" w:hAnsi="Calibri" w:cs="Calibri"/>
                <w:color w:val="000000"/>
                <w:sz w:val="24"/>
                <w:szCs w:val="24"/>
              </w:rPr>
              <w:t>  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Կապան համայնքի Կապան քաղաքի նախադպրոցական ուսումնակ</w:t>
            </w:r>
            <w:r w:rsidR="00DE4E2E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ան հաստատությունների նորոգում՝ </w:t>
            </w:r>
            <w:r w:rsidR="00DE4E2E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«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Կապանի թիվ 9 ՆՈՒՀ</w:t>
            </w:r>
            <w:r w:rsidR="00DE4E2E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»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ՀՈԱԿ-ի շենքի վերակա</w:t>
            </w:r>
            <w:r w:rsidR="00DE4E2E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ռուցում և տարածքի բարեկարգում, </w:t>
            </w:r>
            <w:r w:rsidR="00DE4E2E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«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Կապանի թիվ 10 ՆՈՒՀ</w:t>
            </w:r>
            <w:r w:rsidR="00DE4E2E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»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ՀՈԱԿ-ի շենքի վերանորոգում և տարածքի բարեկարգում /Կապանի թիվ 9 ՆՈՒՀ/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84,536.8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146,536.8</w:t>
            </w:r>
          </w:p>
        </w:tc>
      </w:tr>
      <w:tr w:rsidR="00BA2CBE" w:rsidRPr="00FC4556" w:rsidTr="009F75B0">
        <w:trPr>
          <w:trHeight w:val="41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pacing w:val="-8"/>
                <w:sz w:val="24"/>
                <w:szCs w:val="24"/>
              </w:rPr>
              <w:t>   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Գորիս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համայնքի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Գորիս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քաղաքի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Թումանյան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փողոցի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կապիտալ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նորոգում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40,857.1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102,184.1</w:t>
            </w: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Գորիս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համայնքի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="00A63173"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պ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ատմական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Հին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Գորիս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տանող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ճանապարհի</w:t>
            </w:r>
            <w:r w:rsidRPr="00FC4556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spacing w:val="-8"/>
                <w:sz w:val="24"/>
                <w:szCs w:val="24"/>
              </w:rPr>
              <w:t>հիմնանորոգում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90,960.7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227,401.8</w:t>
            </w:r>
          </w:p>
        </w:tc>
      </w:tr>
      <w:tr w:rsidR="00BA2CBE" w:rsidRPr="00FC4556" w:rsidTr="009F75B0">
        <w:trPr>
          <w:trHeight w:val="222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ՀՀ Տավուշի մարզպետի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245,699.4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</w:rPr>
              <w:t>446,660.6</w:t>
            </w:r>
          </w:p>
        </w:tc>
      </w:tr>
      <w:tr w:rsidR="00BA2CBE" w:rsidRPr="00FC4556" w:rsidTr="009F75B0">
        <w:trPr>
          <w:trHeight w:val="345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Իջևան համայնքի Իջևան, Վազաշեն, Խաշթառակ և Սևքար բն</w:t>
            </w:r>
            <w:r w:rsidRPr="00FC4556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color w:val="000000"/>
                <w:sz w:val="24"/>
                <w:szCs w:val="24"/>
              </w:rPr>
              <w:t>ճանապարհի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color w:val="000000"/>
                <w:sz w:val="24"/>
                <w:szCs w:val="24"/>
              </w:rPr>
              <w:t>հիմնանորոգում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սալիկապատում տուֆ քարով /Վազաշեն/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15,294.8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15,294.8</w:t>
            </w:r>
          </w:p>
        </w:tc>
      </w:tr>
      <w:tr w:rsidR="00BA2CBE" w:rsidRPr="00FC4556" w:rsidTr="009F75B0">
        <w:trPr>
          <w:trHeight w:val="81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Իջևան համայնքի Իջևան, Ազատամուտ, Աչաջուր, Այգեհովիտ, Գետահովիտ և Գանձաքար բն</w:t>
            </w:r>
            <w:r w:rsidRPr="00FC4556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color w:val="000000"/>
                <w:sz w:val="24"/>
                <w:szCs w:val="24"/>
              </w:rPr>
              <w:t>ճանապարհների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color w:val="000000"/>
                <w:sz w:val="24"/>
                <w:szCs w:val="24"/>
              </w:rPr>
              <w:t>բակերի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FC4556">
              <w:rPr>
                <w:rFonts w:ascii="GHEA Mariam" w:hAnsi="GHEA Mariam" w:cs="GHEA Grapalat"/>
                <w:color w:val="000000"/>
                <w:sz w:val="24"/>
                <w:szCs w:val="24"/>
              </w:rPr>
              <w:t>հիմնանորոգում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FC4556">
              <w:rPr>
                <w:rFonts w:ascii="GHEA Mariam" w:hAnsi="GHEA Mariam" w:cs="GHEA Grapalat"/>
                <w:color w:val="000000"/>
                <w:sz w:val="24"/>
                <w:szCs w:val="24"/>
              </w:rPr>
              <w:t>ասֆալտապատում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/</w:t>
            </w:r>
            <w:r w:rsidRPr="00FC4556">
              <w:rPr>
                <w:rFonts w:ascii="GHEA Mariam" w:hAnsi="GHEA Mariam" w:cs="GHEA Grapalat"/>
                <w:color w:val="000000"/>
                <w:sz w:val="24"/>
                <w:szCs w:val="24"/>
              </w:rPr>
              <w:t>Այգեհովիտ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94,601.0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94,601.0</w:t>
            </w:r>
          </w:p>
        </w:tc>
      </w:tr>
      <w:tr w:rsidR="00BA2CBE" w:rsidRPr="00FC4556" w:rsidTr="009F75B0">
        <w:trPr>
          <w:trHeight w:val="135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Իջևան համայնքի Իջևան բնակավայրի ջրահեռացման համակարգի և կոյուղագծերի կառուցում, Խաշթառակ բնակավայրի  ջրամատակարարման համակարգի արդիականացում /Իջևանի Մետաղագործների փողոցի ջրամբարից սեփական տներ տանող հատվածը/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20,563.8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20,563.8</w:t>
            </w: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Դիլիջան համայնքի Թեղուտ և Աղավնավանք բնակավայրերում ջրագծի կառուցում /Թեղուտ/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63,239.8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163,239.8</w:t>
            </w:r>
          </w:p>
        </w:tc>
      </w:tr>
      <w:tr w:rsidR="00BA2CBE" w:rsidRPr="00FC4556" w:rsidTr="009F75B0">
        <w:trPr>
          <w:trHeight w:val="540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A2CBE" w:rsidRPr="00FC4556" w:rsidRDefault="00BA2CBE">
            <w:pPr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7224C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Իջևան համայնքի Կիրանց, Բերքաբեր և Աճարկուտ բնակավայրերի գազ</w:t>
            </w:r>
            <w:r w:rsidR="007224C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ա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ֆիկացում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52,000.0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A2CBE" w:rsidRPr="00FC4556" w:rsidRDefault="00BA2CBE" w:rsidP="009F75B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</w:rPr>
              <w:t>152,961.2</w:t>
            </w:r>
          </w:p>
        </w:tc>
      </w:tr>
    </w:tbl>
    <w:p w:rsidR="00920A08" w:rsidRPr="00FC4556" w:rsidRDefault="00920A08" w:rsidP="00BA2CB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A2CBE" w:rsidRPr="00FC4556" w:rsidRDefault="00BA2CBE" w:rsidP="00BA2CB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A2CBE" w:rsidRPr="00FC4556" w:rsidRDefault="0024447B" w:rsidP="00BA2CB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BA2CBE" w:rsidRPr="00FC4556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A2CBE" w:rsidRPr="00FC455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CBE" w:rsidRPr="00FC4556" w:rsidRDefault="00BA2CBE" w:rsidP="00BA2CB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C4556">
        <w:rPr>
          <w:rFonts w:ascii="GHEA Mariam" w:hAnsi="GHEA Mariam"/>
          <w:sz w:val="24"/>
          <w:szCs w:val="24"/>
          <w:lang w:val="hy-AM"/>
        </w:rPr>
        <w:t xml:space="preserve">  </w:t>
      </w:r>
      <w:r w:rsidRPr="00FC4556">
        <w:rPr>
          <w:rFonts w:ascii="GHEA Mariam" w:hAnsi="GHEA Mariam"/>
          <w:sz w:val="24"/>
          <w:szCs w:val="24"/>
          <w:lang w:val="hy-AM"/>
        </w:rPr>
        <w:tab/>
      </w:r>
      <w:r w:rsidR="0024447B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FC455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C455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A2CBE" w:rsidRPr="00FC4556" w:rsidRDefault="00BA2CBE" w:rsidP="00BA2CBE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BA2CBE" w:rsidRPr="00FC4556" w:rsidSect="00920A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4556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C4556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24447B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FC455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C455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FC455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FC4556">
        <w:rPr>
          <w:rFonts w:ascii="GHEA Mariam" w:hAnsi="GHEA Mariam" w:cs="Arial Armenian"/>
          <w:sz w:val="24"/>
          <w:szCs w:val="24"/>
          <w:lang w:val="hy-AM"/>
        </w:rPr>
        <w:tab/>
      </w:r>
      <w:r w:rsidRPr="00FC455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C4556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C455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C455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920A08" w:rsidRPr="00FC4556" w:rsidRDefault="006F7F45" w:rsidP="00BA2CB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D968D0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="00920A08"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920A08" w:rsidRPr="00FC455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920A08"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920A08" w:rsidRPr="00FC4556" w:rsidRDefault="00920A08" w:rsidP="00BA2CB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C455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920A08" w:rsidRPr="00FC4556" w:rsidRDefault="00920A08" w:rsidP="00920A08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FC45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FC45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4556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BA2CBE" w:rsidRPr="00FC4556" w:rsidRDefault="00BA2CBE" w:rsidP="00920A08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81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770"/>
        <w:gridCol w:w="992"/>
        <w:gridCol w:w="7634"/>
        <w:gridCol w:w="2005"/>
        <w:gridCol w:w="1977"/>
      </w:tblGrid>
      <w:tr w:rsidR="00BA2CBE" w:rsidRPr="0014390A" w:rsidTr="00BA2CBE">
        <w:trPr>
          <w:trHeight w:val="1423"/>
        </w:trPr>
        <w:tc>
          <w:tcPr>
            <w:tcW w:w="151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431" w:rsidRDefault="00BA2CBE" w:rsidP="00160431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160431" w:rsidRPr="0016043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BA2CBE" w:rsidRPr="00FC4556" w:rsidRDefault="00160431" w:rsidP="00160431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6043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="00BA2CBE"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3 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="00BA2CBE"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CBE" w:rsidRPr="00FC4556" w:rsidRDefault="00FC4556" w:rsidP="00BA2CBE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BA2CBE" w:rsidRPr="00FC4556" w:rsidTr="009F75B0">
        <w:trPr>
          <w:trHeight w:val="124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BA2CBE" w:rsidRPr="00FC4556" w:rsidTr="009F75B0">
        <w:trPr>
          <w:cantSplit/>
          <w:trHeight w:val="205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A2CBE" w:rsidRPr="009F75B0" w:rsidRDefault="009F75B0" w:rsidP="00BA2CBE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A2CBE" w:rsidRPr="009F75B0" w:rsidRDefault="009F75B0" w:rsidP="00BA2CBE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A2CBE" w:rsidRPr="009F75B0" w:rsidRDefault="009F75B0" w:rsidP="00BA2CBE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A2CBE" w:rsidRPr="009F75B0" w:rsidRDefault="009F75B0" w:rsidP="00BA2CBE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A2CBE" w:rsidRPr="009F75B0" w:rsidRDefault="009F75B0" w:rsidP="00BA2CBE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BA2CBE" w:rsidRPr="00FC4556" w:rsidTr="009F75B0">
        <w:trPr>
          <w:trHeight w:val="335"/>
        </w:trPr>
        <w:tc>
          <w:tcPr>
            <w:tcW w:w="111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16043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</w:t>
            </w:r>
            <w:r w:rsidR="0005631A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(1,264,488.7)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(1,925,218.0)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F75B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(1,264,488.7)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(1,925,218.0)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(1,264,488.7)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(1,925,218.0)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(1,264,488.7)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(1,925,218.0)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(1,264,488.7)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(1,925,218.0)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(1,264,488.7)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(1,925,218.0)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93,713.0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193,713.0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F75B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93,713.0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193,713.0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93,713.0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193,713.0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93,713.0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193,713.0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93,713.0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193,713.0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93,713.0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193,713.0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84,060.2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84,060.2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F75B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84,060.2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84,060.2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84,060.2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84,060.2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84,060.2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84,060.2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84,060.2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84,060.2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84,060.2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84,060.2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282,439.0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382,439.0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F75B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282,439.0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382,439.0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282,439.0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382,439.0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282,439.0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382,439.0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282,439.0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382,439.0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282,439.0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382,439.0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151,953.1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151,953.1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F75B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151,953.1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151,953.1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151,953.1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151,953.1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151,953.1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151,953.1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151,953.1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151,953.1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151,953.1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151,953.1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35,868.0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35,868.0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F75B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35,868.0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35,868.0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35,868.0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35,868.0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35,868.0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35,868.0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35,868.0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35,868.0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CBE" w:rsidRPr="00FC4556" w:rsidRDefault="00BA2CBE" w:rsidP="00BA2CB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35,868.0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35,868.0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154,401.4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154,401.4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F75B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154,401.4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154,401.4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154,401.4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154,401.4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154,401.4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154,401.4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154,401.4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154,401.4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154,401.4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154,401.4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216,354.6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476,122.7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F75B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216,354.6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476,122.7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216,354.6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476,122.7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216,354.6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476,122.7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216,354.6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476,122.7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216,354.6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476,122.7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245,699.4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446,660.6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A2CBE" w:rsidRPr="00FC4556" w:rsidTr="009F75B0">
        <w:trPr>
          <w:trHeight w:val="1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245,699.4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446,660.6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245,699.4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446,660.6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245,699.4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446,660.6</w:t>
            </w:r>
          </w:p>
        </w:tc>
      </w:tr>
      <w:tr w:rsidR="00BA2CBE" w:rsidRPr="00FC4556" w:rsidTr="009F75B0">
        <w:trPr>
          <w:trHeight w:val="67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245,699.4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446,660.6</w:t>
            </w:r>
          </w:p>
        </w:tc>
      </w:tr>
      <w:tr w:rsidR="00BA2CBE" w:rsidRPr="00FC4556" w:rsidTr="009F75B0">
        <w:trPr>
          <w:trHeight w:val="3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BA2CB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245,699.4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CBE" w:rsidRPr="00FC4556" w:rsidRDefault="00BA2CBE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446,660.6</w:t>
            </w:r>
          </w:p>
        </w:tc>
      </w:tr>
    </w:tbl>
    <w:p w:rsidR="00BA2CBE" w:rsidRPr="00FC4556" w:rsidRDefault="00BA2CBE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727C0" w:rsidRPr="00FC4556" w:rsidRDefault="004727C0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727C0" w:rsidRPr="00FC4556" w:rsidRDefault="006F7F45" w:rsidP="005021B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</w:t>
      </w:r>
      <w:r w:rsidR="004727C0" w:rsidRPr="00FC4556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727C0" w:rsidRPr="00FC455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727C0" w:rsidRPr="00FC4556" w:rsidRDefault="004727C0" w:rsidP="005021B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C4556">
        <w:rPr>
          <w:rFonts w:ascii="GHEA Mariam" w:hAnsi="GHEA Mariam"/>
          <w:sz w:val="24"/>
          <w:szCs w:val="24"/>
          <w:lang w:val="hy-AM"/>
        </w:rPr>
        <w:t xml:space="preserve">  </w:t>
      </w:r>
      <w:r w:rsidRPr="00FC4556">
        <w:rPr>
          <w:rFonts w:ascii="GHEA Mariam" w:hAnsi="GHEA Mariam"/>
          <w:sz w:val="24"/>
          <w:szCs w:val="24"/>
          <w:lang w:val="hy-AM"/>
        </w:rPr>
        <w:tab/>
      </w:r>
      <w:r w:rsidR="006F7F45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433909">
        <w:rPr>
          <w:rFonts w:ascii="GHEA Mariam" w:hAnsi="GHEA Mariam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C455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727C0" w:rsidRPr="00FC4556" w:rsidRDefault="004727C0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4727C0" w:rsidRPr="00FC4556" w:rsidSect="00920A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4556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C4556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6F7F45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FC455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C455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6F7F4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6F7F4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6F7F45">
        <w:rPr>
          <w:rFonts w:ascii="GHEA Mariam" w:hAnsi="GHEA Mariam" w:cs="Arial Armenian"/>
          <w:sz w:val="24"/>
          <w:szCs w:val="24"/>
          <w:lang w:val="hy-AM"/>
        </w:rPr>
        <w:tab/>
      </w:r>
      <w:r w:rsidRPr="00FC45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C4556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C455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C455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920A08" w:rsidRPr="00FC4556" w:rsidRDefault="006F7F45" w:rsidP="00BA2CB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920A08"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920A08" w:rsidRPr="00FC455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920A08"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920A08" w:rsidRPr="00FC4556" w:rsidRDefault="00920A08" w:rsidP="00BA2CB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C455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920A08" w:rsidRPr="00FC4556" w:rsidRDefault="00920A08" w:rsidP="00920A08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FC45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FC45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4556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4727C0" w:rsidRPr="00FC4556" w:rsidRDefault="004727C0" w:rsidP="00920A08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80" w:type="dxa"/>
        <w:tblLook w:val="04A0" w:firstRow="1" w:lastRow="0" w:firstColumn="1" w:lastColumn="0" w:noHBand="0" w:noVBand="1"/>
      </w:tblPr>
      <w:tblGrid>
        <w:gridCol w:w="4320"/>
        <w:gridCol w:w="6280"/>
        <w:gridCol w:w="1680"/>
        <w:gridCol w:w="2200"/>
      </w:tblGrid>
      <w:tr w:rsidR="004727C0" w:rsidRPr="0014390A" w:rsidTr="00160431">
        <w:trPr>
          <w:trHeight w:val="70"/>
        </w:trPr>
        <w:tc>
          <w:tcPr>
            <w:tcW w:w="14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7F45" w:rsidRDefault="004727C0" w:rsidP="009F75B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4727C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160431" w:rsidRPr="0016043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4727C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4727C0" w:rsidRPr="004727C0" w:rsidRDefault="00160431" w:rsidP="009F75B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16043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727C0" w:rsidRPr="004727C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9 ՀԱՎԵԼՎԱԾԻ </w:t>
            </w:r>
            <w:r w:rsidRPr="0016043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4727C0" w:rsidRPr="004727C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9.7 ԱՂՅՈՒՍԱԿՈՒՄ ԿԱՏԱՐՎՈՂ ԼՐԱՑՈՒՄԸ  </w:t>
            </w:r>
          </w:p>
        </w:tc>
      </w:tr>
      <w:tr w:rsidR="004727C0" w:rsidRPr="0014390A" w:rsidTr="009F75B0">
        <w:trPr>
          <w:trHeight w:val="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727C0" w:rsidRPr="0014390A" w:rsidTr="004727C0">
        <w:trPr>
          <w:trHeight w:val="405"/>
        </w:trPr>
        <w:tc>
          <w:tcPr>
            <w:tcW w:w="10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727C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727C0" w:rsidRPr="0014390A" w:rsidTr="004727C0">
        <w:trPr>
          <w:trHeight w:val="405"/>
        </w:trPr>
        <w:tc>
          <w:tcPr>
            <w:tcW w:w="1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27C0" w:rsidRPr="00160431" w:rsidRDefault="004727C0" w:rsidP="004727C0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160431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4727C0" w:rsidRPr="0014390A" w:rsidTr="004727C0">
        <w:trPr>
          <w:trHeight w:val="40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27C0" w:rsidRPr="004727C0" w:rsidRDefault="004727C0" w:rsidP="004727C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727C0" w:rsidRPr="004727C0" w:rsidTr="004727C0">
        <w:trPr>
          <w:trHeight w:val="49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4727C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7C0" w:rsidRPr="004727C0" w:rsidRDefault="004727C0" w:rsidP="004727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27C0" w:rsidRPr="004727C0" w:rsidTr="004727C0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7C0" w:rsidRPr="004727C0" w:rsidRDefault="004727C0" w:rsidP="004727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27C0" w:rsidRPr="004727C0" w:rsidTr="004727C0">
        <w:trPr>
          <w:trHeight w:val="525"/>
        </w:trPr>
        <w:tc>
          <w:tcPr>
            <w:tcW w:w="10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7C0" w:rsidRPr="004727C0" w:rsidRDefault="004727C0" w:rsidP="004727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27C0" w:rsidRPr="004727C0" w:rsidTr="004727C0">
        <w:trPr>
          <w:trHeight w:val="100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3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75B0" w:rsidRPr="004727C0" w:rsidTr="009F75B0">
        <w:trPr>
          <w:trHeight w:val="377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4727C0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4727C0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4727C0" w:rsidRPr="004727C0" w:rsidTr="009F75B0">
        <w:trPr>
          <w:trHeight w:val="84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27C0" w:rsidRPr="004727C0" w:rsidTr="009F75B0">
        <w:trPr>
          <w:trHeight w:val="84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27C0" w:rsidRPr="004727C0" w:rsidTr="009F75B0">
        <w:trPr>
          <w:trHeight w:val="51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27C0" w:rsidRPr="004727C0" w:rsidTr="009F75B0">
        <w:trPr>
          <w:trHeight w:val="138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 Շահառուների ընտրության չափանիշները 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FC4556"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FC4556"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ամադրման կարգը հաստատելու մասին»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1708-Ն որոշում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27C0" w:rsidRPr="004727C0" w:rsidTr="009F75B0">
        <w:trPr>
          <w:trHeight w:val="450"/>
        </w:trPr>
        <w:tc>
          <w:tcPr>
            <w:tcW w:w="10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27C0" w:rsidRPr="004727C0" w:rsidTr="009F75B0">
        <w:trPr>
          <w:trHeight w:val="42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6F7F4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4727C0" w:rsidRPr="004727C0" w:rsidTr="009F75B0">
        <w:trPr>
          <w:trHeight w:val="34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6F7F4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24</w:t>
            </w:r>
          </w:p>
        </w:tc>
      </w:tr>
      <w:tr w:rsidR="004727C0" w:rsidRPr="004727C0" w:rsidTr="009F75B0">
        <w:trPr>
          <w:trHeight w:val="345"/>
        </w:trPr>
        <w:tc>
          <w:tcPr>
            <w:tcW w:w="10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7C0" w:rsidRPr="004727C0" w:rsidRDefault="004727C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7C0" w:rsidRPr="004727C0" w:rsidRDefault="004727C0" w:rsidP="004727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-   </w:t>
            </w:r>
          </w:p>
        </w:tc>
      </w:tr>
    </w:tbl>
    <w:p w:rsidR="004727C0" w:rsidRPr="00FC4556" w:rsidRDefault="004727C0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727C0" w:rsidRPr="00FC4556" w:rsidRDefault="004727C0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727C0" w:rsidRPr="00FC4556" w:rsidRDefault="006F7F45" w:rsidP="005021B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</w:t>
      </w:r>
      <w:r w:rsidR="004727C0" w:rsidRPr="00FC4556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727C0" w:rsidRPr="00FC455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727C0" w:rsidRPr="00FC4556" w:rsidRDefault="004727C0" w:rsidP="005021B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C4556">
        <w:rPr>
          <w:rFonts w:ascii="GHEA Mariam" w:hAnsi="GHEA Mariam"/>
          <w:sz w:val="24"/>
          <w:szCs w:val="24"/>
          <w:lang w:val="hy-AM"/>
        </w:rPr>
        <w:t xml:space="preserve">  </w:t>
      </w:r>
      <w:r w:rsidRPr="00FC4556">
        <w:rPr>
          <w:rFonts w:ascii="GHEA Mariam" w:hAnsi="GHEA Mariam"/>
          <w:sz w:val="24"/>
          <w:szCs w:val="24"/>
          <w:lang w:val="hy-AM"/>
        </w:rPr>
        <w:tab/>
      </w:r>
      <w:r w:rsidR="006F7F45"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Pr="00FC455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C455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727C0" w:rsidRPr="00FC4556" w:rsidRDefault="004727C0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4727C0" w:rsidRPr="00FC4556" w:rsidSect="00920A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4556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C4556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6F7F45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FC455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C455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6F7F4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6F7F4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6F7F45">
        <w:rPr>
          <w:rFonts w:ascii="GHEA Mariam" w:hAnsi="GHEA Mariam" w:cs="Arial Armenian"/>
          <w:sz w:val="24"/>
          <w:szCs w:val="24"/>
          <w:lang w:val="hy-AM"/>
        </w:rPr>
        <w:tab/>
      </w:r>
      <w:r w:rsidRPr="00FC45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55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C4556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C455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C455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920A08" w:rsidRPr="00FC4556" w:rsidRDefault="006F7F45" w:rsidP="00BA2CB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920A08"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920A08" w:rsidRPr="00FC455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920A08"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920A08" w:rsidRPr="00FC4556" w:rsidRDefault="00920A08" w:rsidP="00BA2CB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C455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C455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C455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9F75B0" w:rsidRDefault="00920A08" w:rsidP="00920A08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FC455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FC45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FC45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4556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4727C0" w:rsidRDefault="00920A08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C455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F7F45" w:rsidRDefault="009F75B0" w:rsidP="009F75B0">
      <w:pPr>
        <w:pStyle w:val="mechtex"/>
        <w:rPr>
          <w:rFonts w:ascii="GHEA Mariam" w:hAnsi="GHEA Mariam" w:cs="Arial"/>
          <w:bCs/>
          <w:sz w:val="24"/>
          <w:szCs w:val="24"/>
          <w:lang w:val="hy-AM" w:eastAsia="en-US"/>
        </w:rPr>
      </w:pPr>
      <w:r w:rsidRPr="00FC4556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ՀԱՅԱՍՏԱՆԻ ՀԱՆՐԱՊԵՏՈՒԹՅԱՆ ԿԱՌԱՎԱՐՈՒԹՅԱՆ 2023 ԹՎԱԿԱՆԻ ԴԵԿՏԵՄԲԵՐԻ 28-Ի </w:t>
      </w:r>
      <w:r w:rsidR="00160431" w:rsidRPr="00160431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N</w:t>
      </w:r>
      <w:r w:rsidRPr="00FC4556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2323-Ն ՈՐՈՇՄԱՆ </w:t>
      </w:r>
    </w:p>
    <w:p w:rsidR="009F75B0" w:rsidRPr="00FC4556" w:rsidRDefault="00160431" w:rsidP="009F75B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60431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N</w:t>
      </w:r>
      <w:r w:rsidR="009F75B0" w:rsidRPr="00FC4556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9.1 ՀԱՎԵԼՎԱԾԻ </w:t>
      </w:r>
      <w:r w:rsidRPr="00160431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N</w:t>
      </w:r>
      <w:r w:rsidR="006F7F45" w:rsidRPr="006F7F45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N</w:t>
      </w:r>
      <w:r w:rsidR="006F7F45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9.1.49, 9.1.50,</w:t>
      </w:r>
      <w:r w:rsidR="009F75B0" w:rsidRPr="00FC4556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9.1.51, 9.1.52,</w:t>
      </w:r>
      <w:r w:rsidR="006F7F45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9.1.53, 9.1.54, 9.1.55, 9.1.57</w:t>
      </w:r>
      <w:r w:rsidR="009F75B0" w:rsidRPr="00FC4556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ԵՎ 9.1.58 ԱՂՅՈՒՍԱԿՆԵՐՈՒՄ ԿԱՏԱՐՎՈՂ ՓՈՓՈԽՈՒԹՅՈՒՆԸ ԵՎ ԼՐԱՑՈՒՄՆԵՐԸ</w:t>
      </w:r>
    </w:p>
    <w:tbl>
      <w:tblPr>
        <w:tblW w:w="15463" w:type="dxa"/>
        <w:tblLook w:val="04A0" w:firstRow="1" w:lastRow="0" w:firstColumn="1" w:lastColumn="0" w:noHBand="0" w:noVBand="1"/>
      </w:tblPr>
      <w:tblGrid>
        <w:gridCol w:w="4536"/>
        <w:gridCol w:w="7088"/>
        <w:gridCol w:w="1843"/>
        <w:gridCol w:w="1996"/>
      </w:tblGrid>
      <w:tr w:rsidR="009F75B0" w:rsidRPr="00FC4556" w:rsidTr="009F75B0">
        <w:trPr>
          <w:trHeight w:val="34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9.1.49</w:t>
            </w:r>
          </w:p>
        </w:tc>
      </w:tr>
      <w:tr w:rsidR="009F75B0" w:rsidRPr="00FC4556" w:rsidTr="009F75B0">
        <w:trPr>
          <w:trHeight w:val="345"/>
        </w:trPr>
        <w:tc>
          <w:tcPr>
            <w:tcW w:w="11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Արարատի մարզպետի աշխատակազմ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9F75B0">
        <w:trPr>
          <w:trHeight w:val="34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9F75B0">
        <w:trPr>
          <w:trHeight w:val="345"/>
        </w:trPr>
        <w:tc>
          <w:tcPr>
            <w:tcW w:w="11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5B0" w:rsidRPr="009F75B0" w:rsidRDefault="009F75B0" w:rsidP="00FC4556">
            <w:pP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9F75B0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9F75B0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9F75B0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9F75B0">
        <w:trPr>
          <w:trHeight w:val="36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90"/>
        </w:trPr>
        <w:tc>
          <w:tcPr>
            <w:tcW w:w="116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7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75B0" w:rsidRPr="00FC4556" w:rsidTr="00160431">
        <w:trPr>
          <w:trHeight w:val="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F75B0" w:rsidRPr="00FC4556" w:rsidTr="00160431">
        <w:trPr>
          <w:trHeight w:val="20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55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Շահառուների ընտրության չափանիշները</w:t>
            </w:r>
            <w:r w:rsidR="001A707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1A707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բյուջեից համայնքներին սուբվենցիաների տր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ամադրման կարգը հաստատելու մասին»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1708-Ն որոշում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1A707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93,713.0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193,713.0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9.1.50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Արմավիրի մարզպետի աշխատակազմ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160431" w:rsidRDefault="009F75B0" w:rsidP="00FC4556">
            <w:pP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160431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90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67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75B0" w:rsidRPr="00FC4556" w:rsidTr="00160431">
        <w:trPr>
          <w:trHeight w:val="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431" w:rsidRPr="00FC4556" w:rsidRDefault="00160431" w:rsidP="001604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9F75B0"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9F75B0" w:rsidRPr="00FC4556" w:rsidTr="00160431">
        <w:trPr>
          <w:trHeight w:val="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77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 Շահառուների ընտրության չափանիշները</w:t>
            </w:r>
            <w:r w:rsidR="0023505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բյուջեից համայնքներին սուբվենցիաների տրամադրման կարգը հաստատելու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մասին»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23505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84,060.2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84,060.2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9.1.51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Գեղարքունիքի մարզպետի աշխատակազմ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160431" w:rsidRDefault="009F75B0" w:rsidP="00FC4556">
            <w:pP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160431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431" w:rsidRPr="00FC4556" w:rsidRDefault="009F75B0" w:rsidP="001604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90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67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75B0" w:rsidRPr="00FC4556" w:rsidTr="00160431">
        <w:trPr>
          <w:trHeight w:val="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F75B0" w:rsidRPr="00FC4556" w:rsidTr="00160431">
        <w:trPr>
          <w:trHeight w:val="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138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 Շահառուների ընտրության չափանիշները</w:t>
            </w:r>
            <w:r w:rsidR="0023505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5A0C9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բյուջեից համայնքներին սուբվենցիաների տրամադրման կարգը հաստատելու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մասին»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5A0C9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282,439.0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382,439.0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60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9.1.52</w:t>
            </w:r>
          </w:p>
        </w:tc>
      </w:tr>
      <w:tr w:rsidR="009F75B0" w:rsidRPr="00FC4556" w:rsidTr="00160431">
        <w:trPr>
          <w:trHeight w:val="360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Լոռու մարզպետի աշխատակազմ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160431" w:rsidRDefault="009F75B0" w:rsidP="00FC4556">
            <w:pP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160431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79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F75B0" w:rsidRPr="00FC4556" w:rsidTr="00160431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50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</w:t>
            </w:r>
            <w:r w:rsidR="005A0C9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բյուջեից համայնքներին սուբվենցիաների տրամադրման կարգը հաստատելու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մասին»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5A0C9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151,953.1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151,953.1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60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9.1.53</w:t>
            </w:r>
          </w:p>
        </w:tc>
      </w:tr>
      <w:tr w:rsidR="009F75B0" w:rsidRPr="00FC4556" w:rsidTr="00160431">
        <w:trPr>
          <w:trHeight w:val="360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Կոտայքի մարզպետի աշխատակազմ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160431" w:rsidRDefault="009F75B0" w:rsidP="00FC4556">
            <w:pP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160431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8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F75B0" w:rsidRPr="00FC4556" w:rsidTr="00160431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4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</w:t>
            </w:r>
            <w:r w:rsidR="005A0C9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բյուջեից համայնքներին սուբվենցիաների տրամադրման կարգը հաստատելու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մասին»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5A0C9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5A0C9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35,868.0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35,868.0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9.1.54</w:t>
            </w:r>
          </w:p>
        </w:tc>
      </w:tr>
      <w:tr w:rsidR="009F75B0" w:rsidRPr="00FC4556" w:rsidTr="00160431">
        <w:trPr>
          <w:trHeight w:val="360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Շիրակի մարզպետի աշխատակազմ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9F75B0" w:rsidRDefault="009F75B0" w:rsidP="00FC4556">
            <w:pP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9F75B0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8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F75B0" w:rsidRPr="00FC4556" w:rsidTr="00160431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52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</w:t>
            </w:r>
            <w:r w:rsidR="005A0C9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</w:t>
            </w:r>
            <w:r w:rsidR="00AF23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ավարության 16. 11.2006 թվականի 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բյուջեից համայնքներին սուբվենցիաների տրամադրման կարգը հաստատելու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մասին»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5A0C9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154,401.4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154,401.4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9.1.55</w:t>
            </w:r>
          </w:p>
        </w:tc>
      </w:tr>
      <w:tr w:rsidR="009F75B0" w:rsidRPr="00FC4556" w:rsidTr="00160431">
        <w:trPr>
          <w:trHeight w:val="360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Սյունիքի մարզպետի աշխատակազմ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9F75B0" w:rsidRDefault="009F75B0" w:rsidP="00FC4556">
            <w:pP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9F75B0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8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F75B0" w:rsidRPr="00FC4556" w:rsidTr="00160431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45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</w:t>
            </w:r>
            <w:r w:rsidR="00AF231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</w:t>
            </w:r>
            <w:r w:rsidR="00AF231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ավարության 16. 11.2006 թվականի 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բյուջեից համայնքներին սուբվենցիաների տրամադրման կարգը հաստատելու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մասին»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AF231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216,354.6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476,122.7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9.1.57</w:t>
            </w:r>
          </w:p>
        </w:tc>
      </w:tr>
      <w:tr w:rsidR="009F75B0" w:rsidRPr="00FC4556" w:rsidTr="00160431">
        <w:trPr>
          <w:trHeight w:val="360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Տավուշի մարզպետի աշխատակազմ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9F75B0" w:rsidRDefault="009F75B0" w:rsidP="00FC4556">
            <w:pP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9F75B0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8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F75B0" w:rsidRPr="00FC4556" w:rsidTr="00160431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53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</w:t>
            </w:r>
            <w:r w:rsidR="00AF231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կառավարության 16. 11.2006 թվականի  </w:t>
            </w:r>
            <w:r w:rsidRPr="00FC455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բյուջեից համայնքներին սուբվենցիաների տրամադրման կարգը հաստատելու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մասին»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Pr="00FC455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C20FA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bookmarkStart w:id="0" w:name="_GoBack"/>
            <w:bookmarkEnd w:id="0"/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245,699.4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446,660.6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Աղյուսակ 9.1.58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9F75B0" w:rsidRDefault="009F75B0" w:rsidP="00FC4556">
            <w:pP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9F75B0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75B0" w:rsidRPr="00FC4556" w:rsidTr="00160431">
        <w:trPr>
          <w:trHeight w:val="8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9F75B0" w:rsidRPr="00FC4556" w:rsidTr="00160431">
        <w:trPr>
          <w:trHeight w:val="27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9F75B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9F75B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F75B0" w:rsidRPr="00FC4556" w:rsidTr="00160431">
        <w:trPr>
          <w:trHeight w:val="6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AF231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75B0" w:rsidRPr="00FC4556" w:rsidTr="00160431">
        <w:trPr>
          <w:trHeight w:val="345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5B0" w:rsidRPr="00FC4556" w:rsidRDefault="009F75B0" w:rsidP="00FC455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4727C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FC455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(1,264,488.7)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5B0" w:rsidRPr="00FC4556" w:rsidRDefault="009F75B0" w:rsidP="00FC455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C455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(1,925,218.0)</w:t>
            </w:r>
          </w:p>
        </w:tc>
      </w:tr>
    </w:tbl>
    <w:p w:rsidR="004727C0" w:rsidRDefault="004727C0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C4556" w:rsidRDefault="00FC4556" w:rsidP="00920A08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C4556" w:rsidRPr="00355028" w:rsidRDefault="00AF231C" w:rsidP="005021B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</w:t>
      </w:r>
      <w:r w:rsidR="00FC4556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FC4556"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C4556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C4556" w:rsidRPr="00355028" w:rsidRDefault="00FC4556" w:rsidP="005021B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AF231C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FC4556" w:rsidRDefault="00FC4556" w:rsidP="00920A08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AF231C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AF231C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AF231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  <w:r w:rsidR="00920A08" w:rsidRPr="00FC4556">
        <w:rPr>
          <w:rFonts w:ascii="GHEA Mariam" w:hAnsi="GHEA Mariam"/>
          <w:sz w:val="24"/>
          <w:szCs w:val="24"/>
          <w:lang w:val="hy-AM"/>
        </w:rPr>
        <w:t xml:space="preserve"> </w:t>
      </w:r>
    </w:p>
    <w:sectPr w:rsidR="001F225D" w:rsidRPr="00FC4556" w:rsidSect="00920A0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5D3" w:rsidRDefault="005A65D3">
      <w:r>
        <w:separator/>
      </w:r>
    </w:p>
  </w:endnote>
  <w:endnote w:type="continuationSeparator" w:id="0">
    <w:p w:rsidR="005A65D3" w:rsidRDefault="005A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1B2" w:rsidRDefault="005021B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5D3" w:rsidRDefault="005A65D3">
      <w:r>
        <w:separator/>
      </w:r>
    </w:p>
  </w:footnote>
  <w:footnote w:type="continuationSeparator" w:id="0">
    <w:p w:rsidR="005A65D3" w:rsidRDefault="005A65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1B2" w:rsidRDefault="005021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21B2" w:rsidRDefault="005021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1B2" w:rsidRDefault="005021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0FA8">
      <w:rPr>
        <w:rStyle w:val="PageNumber"/>
        <w:noProof/>
      </w:rPr>
      <w:t>10</w:t>
    </w:r>
    <w:r>
      <w:rPr>
        <w:rStyle w:val="PageNumber"/>
      </w:rPr>
      <w:fldChar w:fldCharType="end"/>
    </w:r>
  </w:p>
  <w:p w:rsidR="005021B2" w:rsidRDefault="005021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A08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31A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90A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3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07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0AD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57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201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7B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909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7C0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1B2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90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5D3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670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6F7F45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4C6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2EB8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4CD7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C73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08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5B0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173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31C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0C4C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BE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0FA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8D0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4E2E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6BE3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4C7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826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624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556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1678A1-917F-4522-9080-70127F6FC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920A08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920A08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20A0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20A08"/>
    <w:rPr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5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25</Pages>
  <Words>3819</Words>
  <Characters>21772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https:/mul2.gov.am/tasks/1030822/oneclick/voroshum-EK848.docx?token=b98ffa7364c3bc99c8a466c727d498c2</cp:keywords>
  <dc:description/>
  <cp:lastModifiedBy>Anna Aloyan</cp:lastModifiedBy>
  <cp:revision>24</cp:revision>
  <dcterms:created xsi:type="dcterms:W3CDTF">2024-09-10T08:27:00Z</dcterms:created>
  <dcterms:modified xsi:type="dcterms:W3CDTF">2024-09-10T11:00:00Z</dcterms:modified>
</cp:coreProperties>
</file>