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469" w:rsidRDefault="00A97469" w:rsidP="00A97469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469" w:rsidRDefault="00A97469" w:rsidP="00A97469">
      <w:pPr>
        <w:jc w:val="center"/>
      </w:pPr>
    </w:p>
    <w:p w:rsidR="00A97469" w:rsidRDefault="00A97469" w:rsidP="00A9746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97469" w:rsidRDefault="00A97469" w:rsidP="00A97469">
      <w:pPr>
        <w:pStyle w:val="mechtex"/>
        <w:rPr>
          <w:rFonts w:ascii="GHEA Mariam" w:hAnsi="GHEA Mariam"/>
          <w:b/>
        </w:rPr>
      </w:pPr>
    </w:p>
    <w:p w:rsidR="00A97469" w:rsidRDefault="00A97469" w:rsidP="00A9746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97469" w:rsidRDefault="00A97469" w:rsidP="00A97469">
      <w:pPr>
        <w:jc w:val="center"/>
        <w:rPr>
          <w:rFonts w:ascii="GHEA Mariam" w:hAnsi="GHEA Mariam"/>
          <w:sz w:val="12"/>
          <w:szCs w:val="24"/>
        </w:rPr>
      </w:pPr>
    </w:p>
    <w:p w:rsidR="00A97469" w:rsidRDefault="00A97469" w:rsidP="00A9746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064E1B" w:rsidRDefault="00064E1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12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D4540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064E1B" w:rsidRDefault="00064E1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F73BB" w:rsidRDefault="007F73B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064E1B" w:rsidRDefault="00064E1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064E1B" w:rsidRDefault="00064E1B" w:rsidP="00064E1B">
      <w:pPr>
        <w:tabs>
          <w:tab w:val="left" w:pos="284"/>
          <w:tab w:val="left" w:pos="567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064E1B">
        <w:rPr>
          <w:rFonts w:ascii="GHEA Mariam" w:hAnsi="GHEA Mariam" w:cs="Sylfaen"/>
          <w:spacing w:val="-8"/>
          <w:sz w:val="24"/>
          <w:szCs w:val="24"/>
          <w:lang w:val="hy-AM"/>
        </w:rPr>
        <w:t>ՈՐՊԵՍ</w:t>
      </w:r>
      <w:r w:rsidRPr="00064E1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64E1B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ՆՎԻՐԱՏՎՈՒԹՅՈՒՆ ԳՈՒՅՔ</w:t>
      </w:r>
      <w:r w:rsidRPr="00064E1B">
        <w:rPr>
          <w:rFonts w:ascii="GHEA Mariam" w:hAnsi="GHEA Mariam"/>
          <w:spacing w:val="-8"/>
          <w:sz w:val="24"/>
          <w:szCs w:val="24"/>
          <w:lang w:val="hy-AM"/>
        </w:rPr>
        <w:t xml:space="preserve"> ԸՆ</w:t>
      </w:r>
      <w:r w:rsidRPr="00064E1B">
        <w:rPr>
          <w:rFonts w:ascii="GHEA Mariam" w:hAnsi="GHEA Mariam" w:cs="Sylfaen"/>
          <w:spacing w:val="-8"/>
          <w:sz w:val="24"/>
          <w:szCs w:val="24"/>
          <w:lang w:val="hy-AM"/>
        </w:rPr>
        <w:t>ԴՈՒՆԵԼՈՒ</w:t>
      </w:r>
      <w:r w:rsidRPr="00064E1B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064E1B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ՏԱՐԱԾՔԱՅԻՆ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ԿԱՌԱՎԱՐՄԱՆ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ԵՎ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ԵՆԹԱ</w:t>
      </w:r>
      <w:r>
        <w:rPr>
          <w:rFonts w:ascii="GHEA Mariam" w:hAnsi="GHEA Mariam" w:cs="Sylfaen"/>
          <w:sz w:val="24"/>
          <w:szCs w:val="24"/>
          <w:lang w:val="hy-AM"/>
        </w:rPr>
        <w:t>-</w:t>
      </w:r>
      <w:r w:rsidRPr="00AB22CA">
        <w:rPr>
          <w:rFonts w:ascii="GHEA Mariam" w:hAnsi="GHEA Mariam" w:cs="Sylfaen"/>
          <w:sz w:val="24"/>
          <w:szCs w:val="24"/>
          <w:lang w:val="hy-AM"/>
        </w:rPr>
        <w:t>ԿԱՌՈՒՑՎԱԾՔՆԵՐԻ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ԱՄՐԱՑՆԵԼՈՒ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ԵՎ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/>
          <w:sz w:val="24"/>
          <w:szCs w:val="24"/>
          <w:lang w:val="hy-AM"/>
        </w:rPr>
        <w:t>«</w:t>
      </w:r>
      <w:r w:rsidRPr="00AB22CA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ՋՈՒՐ»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ՓԱԿ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ՎԱՐՁԱԿԱԼՈՒԹՅԱՆ ՀԱՆՁՆԵԼՈՒ ՄԱՍԻՆ</w:t>
      </w:r>
    </w:p>
    <w:p w:rsidR="00064E1B" w:rsidRPr="00AB22CA" w:rsidRDefault="00064E1B" w:rsidP="00064E1B">
      <w:pPr>
        <w:tabs>
          <w:tab w:val="left" w:pos="284"/>
          <w:tab w:val="left" w:pos="567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064E1B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</w:t>
      </w:r>
    </w:p>
    <w:p w:rsidR="00064E1B" w:rsidRDefault="00064E1B" w:rsidP="00064E1B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7F73BB" w:rsidRPr="00AB22CA" w:rsidRDefault="007F73BB" w:rsidP="00064E1B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064E1B" w:rsidRPr="00AB22CA" w:rsidRDefault="00064E1B" w:rsidP="007F73B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F73BB">
        <w:rPr>
          <w:rFonts w:ascii="GHEA Mariam" w:hAnsi="GHEA Mariam" w:cs="Sylfaen"/>
          <w:spacing w:val="-8"/>
          <w:sz w:val="24"/>
          <w:szCs w:val="24"/>
          <w:lang w:val="hy-AM"/>
        </w:rPr>
        <w:t>Ղեկավարվելով Հայաստանի Հանրապետության քաղաքացիական</w:t>
      </w:r>
      <w:r w:rsidRPr="00AB22CA">
        <w:rPr>
          <w:rFonts w:ascii="GHEA Mariam" w:hAnsi="GHEA Mariam" w:cs="Sylfaen"/>
          <w:sz w:val="24"/>
          <w:szCs w:val="24"/>
          <w:lang w:val="hy-AM"/>
        </w:rPr>
        <w:t xml:space="preserve"> օրենսգրքի 594-րդ հոդվածի և «Կառավարչական իրավահարաբերությունների կարգավոր</w:t>
      </w:r>
      <w:r w:rsidR="00A97469">
        <w:rPr>
          <w:rFonts w:ascii="GHEA Mariam" w:hAnsi="GHEA Mariam" w:cs="Sylfaen"/>
          <w:sz w:val="24"/>
          <w:szCs w:val="24"/>
          <w:lang w:val="hy-AM"/>
        </w:rPr>
        <w:softHyphen/>
      </w:r>
      <w:r w:rsidRPr="00AB22CA">
        <w:rPr>
          <w:rFonts w:ascii="GHEA Mariam" w:hAnsi="GHEA Mariam" w:cs="Sylfaen"/>
          <w:sz w:val="24"/>
          <w:szCs w:val="24"/>
          <w:lang w:val="hy-AM"/>
        </w:rPr>
        <w:t xml:space="preserve">ման </w:t>
      </w:r>
      <w:r w:rsidRPr="00A97469">
        <w:rPr>
          <w:rFonts w:ascii="GHEA Mariam" w:hAnsi="GHEA Mariam" w:cs="Sylfaen"/>
          <w:spacing w:val="-8"/>
          <w:sz w:val="24"/>
          <w:szCs w:val="24"/>
          <w:lang w:val="hy-AM"/>
        </w:rPr>
        <w:t>մասին»</w:t>
      </w:r>
      <w:r w:rsidRPr="00A97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7469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A97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7469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A97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7469">
        <w:rPr>
          <w:rFonts w:ascii="GHEA Mariam" w:hAnsi="GHEA Mariam" w:cs="Sylfaen"/>
          <w:spacing w:val="-8"/>
          <w:sz w:val="24"/>
          <w:szCs w:val="24"/>
          <w:lang w:val="hy-AM"/>
        </w:rPr>
        <w:t>օրենքի</w:t>
      </w:r>
      <w:r w:rsidRPr="00A97469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A97469">
        <w:rPr>
          <w:rFonts w:ascii="GHEA Mariam" w:hAnsi="GHEA Mariam" w:cs="Sylfaen"/>
          <w:spacing w:val="-8"/>
          <w:sz w:val="24"/>
          <w:szCs w:val="24"/>
          <w:lang w:val="hy-AM"/>
        </w:rPr>
        <w:t>րդ</w:t>
      </w:r>
      <w:r w:rsidRPr="00A97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7469">
        <w:rPr>
          <w:rFonts w:ascii="GHEA Mariam" w:hAnsi="GHEA Mariam" w:cs="Sylfaen"/>
          <w:spacing w:val="-8"/>
          <w:sz w:val="24"/>
          <w:szCs w:val="24"/>
          <w:lang w:val="hy-AM"/>
        </w:rPr>
        <w:t>հոդվածի</w:t>
      </w:r>
      <w:r w:rsidRPr="00A97469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A97469">
        <w:rPr>
          <w:rFonts w:ascii="GHEA Mariam" w:hAnsi="GHEA Mariam" w:cs="Sylfaen"/>
          <w:spacing w:val="-8"/>
          <w:sz w:val="24"/>
          <w:szCs w:val="24"/>
          <w:lang w:val="hy-AM"/>
        </w:rPr>
        <w:t>րդ, 6-ր</w:t>
      </w:r>
      <w:r w:rsidRPr="00AB22CA">
        <w:rPr>
          <w:rFonts w:ascii="GHEA Mariam" w:hAnsi="GHEA Mariam" w:cs="Sylfaen"/>
          <w:sz w:val="24"/>
          <w:szCs w:val="24"/>
          <w:lang w:val="hy-AM"/>
        </w:rPr>
        <w:t>դ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և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8-</w:t>
      </w:r>
      <w:r w:rsidRPr="00AB22CA">
        <w:rPr>
          <w:rFonts w:ascii="GHEA Mariam" w:hAnsi="GHEA Mariam" w:cs="Sylfaen"/>
          <w:sz w:val="24"/>
          <w:szCs w:val="24"/>
          <w:lang w:val="hy-AM"/>
        </w:rPr>
        <w:t>րդ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մասերի</w:t>
      </w:r>
      <w:r w:rsidRPr="00AB22CA">
        <w:rPr>
          <w:rFonts w:ascii="GHEA Mariam" w:hAnsi="GHEA Mariam"/>
          <w:sz w:val="24"/>
          <w:szCs w:val="24"/>
          <w:lang w:val="hy-AM"/>
        </w:rPr>
        <w:t>, 9-</w:t>
      </w:r>
      <w:r w:rsidRPr="00AB22CA">
        <w:rPr>
          <w:rFonts w:ascii="GHEA Mariam" w:hAnsi="GHEA Mariam" w:cs="Sylfaen"/>
          <w:sz w:val="24"/>
          <w:szCs w:val="24"/>
          <w:lang w:val="hy-AM"/>
        </w:rPr>
        <w:t>րդ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հոդվածի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5-</w:t>
      </w:r>
      <w:r w:rsidRPr="00AB22CA">
        <w:rPr>
          <w:rFonts w:ascii="GHEA Mariam" w:hAnsi="GHEA Mariam" w:cs="Sylfaen"/>
          <w:sz w:val="24"/>
          <w:szCs w:val="24"/>
          <w:lang w:val="hy-AM"/>
        </w:rPr>
        <w:t>րդ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մասի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 xml:space="preserve">պահանջներով` </w:t>
      </w:r>
      <w:r w:rsidR="007F73BB" w:rsidRPr="007F73BB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7F73BB" w:rsidRPr="007F73B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7F73BB" w:rsidRPr="007F73BB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</w:t>
      </w:r>
      <w:r w:rsidR="00A97469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="007F73BB" w:rsidRPr="007F73BB">
        <w:rPr>
          <w:rFonts w:ascii="GHEA Mariam" w:hAnsi="GHEA Mariam" w:cs="Sylfaen"/>
          <w:color w:val="000000"/>
          <w:sz w:val="24"/>
          <w:szCs w:val="24"/>
          <w:lang w:val="hy-AM"/>
        </w:rPr>
        <w:t>թյան</w:t>
      </w:r>
      <w:r w:rsidR="007F73BB" w:rsidRPr="007F73B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7F73BB" w:rsidRPr="007F73BB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7F73BB" w:rsidRPr="007F73B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7F73BB" w:rsidRPr="007F73BB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7F73BB" w:rsidRPr="007F73B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7F73BB" w:rsidRPr="007F73BB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7F73BB" w:rsidRPr="007F73B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7F73BB" w:rsidRPr="007F73BB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7F73BB" w:rsidRPr="007F73B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7F73BB" w:rsidRPr="007F73BB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7F73BB" w:rsidRPr="007F73B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7F73BB" w:rsidRPr="007F73BB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7F73BB" w:rsidRPr="007F73B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7F73BB" w:rsidRPr="007F73BB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7F73BB" w:rsidRPr="007F73B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7F73BB" w:rsidRPr="007F73BB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7F73BB" w:rsidRPr="007F73BB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064E1B" w:rsidRPr="00AB22CA" w:rsidRDefault="00064E1B" w:rsidP="007F73BB">
      <w:pPr>
        <w:spacing w:line="360" w:lineRule="auto"/>
        <w:ind w:right="-22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B22CA">
        <w:rPr>
          <w:rFonts w:ascii="GHEA Mariam" w:hAnsi="GHEA Mariam"/>
          <w:sz w:val="24"/>
          <w:szCs w:val="24"/>
          <w:lang w:val="hy-AM"/>
        </w:rPr>
        <w:t xml:space="preserve">1. </w:t>
      </w:r>
      <w:r w:rsidRPr="00AB22CA">
        <w:rPr>
          <w:rFonts w:ascii="GHEA Mariam" w:hAnsi="GHEA Mariam" w:cs="Sylfaen"/>
          <w:sz w:val="24"/>
          <w:szCs w:val="24"/>
          <w:lang w:val="hy-AM"/>
        </w:rPr>
        <w:t>Որպես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նվիրատվություն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Հանրապետությանն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 xml:space="preserve">ընդունել 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«Կոնվերս բանկ» փակ բաժնետիրական ընկերությանը սեփականության </w:t>
      </w:r>
      <w:r w:rsidRPr="00A97469">
        <w:rPr>
          <w:rFonts w:ascii="GHEA Mariam" w:hAnsi="GHEA Mariam"/>
          <w:spacing w:val="-6"/>
          <w:sz w:val="24"/>
          <w:szCs w:val="24"/>
          <w:lang w:val="hy-AM"/>
        </w:rPr>
        <w:t xml:space="preserve">իրավունքով պատկանող՝ </w:t>
      </w:r>
      <w:r w:rsidRPr="00A97469">
        <w:rPr>
          <w:rFonts w:ascii="GHEA Mariam" w:eastAsia="Calibri" w:hAnsi="GHEA Mariam" w:cs="Sylfaen"/>
          <w:spacing w:val="-6"/>
          <w:sz w:val="24"/>
          <w:szCs w:val="24"/>
          <w:lang w:val="hy-AM"/>
        </w:rPr>
        <w:t>Երևան քաղաքի Կենտրոն վարչական շրջանի Ե</w:t>
      </w:r>
      <w:r w:rsidRPr="00A97469">
        <w:rPr>
          <w:rFonts w:ascii="MS Gothic" w:eastAsia="MS Gothic" w:hAnsi="MS Gothic" w:cs="MS Gothic" w:hint="eastAsia"/>
          <w:spacing w:val="-6"/>
          <w:sz w:val="24"/>
          <w:szCs w:val="24"/>
          <w:lang w:val="hy-AM"/>
        </w:rPr>
        <w:t>․</w:t>
      </w:r>
      <w:r w:rsidRPr="00A97469">
        <w:rPr>
          <w:rFonts w:ascii="GHEA Mariam" w:eastAsia="Calibri" w:hAnsi="GHEA Mariam" w:cs="Sylfaen"/>
          <w:spacing w:val="-6"/>
          <w:sz w:val="24"/>
          <w:szCs w:val="24"/>
          <w:lang w:val="hy-AM"/>
        </w:rPr>
        <w:t xml:space="preserve"> Չարենցի</w:t>
      </w:r>
      <w:r w:rsidRPr="00AB22CA">
        <w:rPr>
          <w:rFonts w:ascii="GHEA Mariam" w:eastAsia="Calibri" w:hAnsi="GHEA Mariam" w:cs="Sylfaen"/>
          <w:sz w:val="24"/>
          <w:szCs w:val="24"/>
          <w:lang w:val="hy-AM"/>
        </w:rPr>
        <w:t xml:space="preserve"> փողոցի 70/8 շենք, 69/2 տարածք հասցեի </w:t>
      </w:r>
      <w:r w:rsidRPr="00AB22CA">
        <w:rPr>
          <w:rFonts w:ascii="GHEA Mariam" w:hAnsi="GHEA Mariam"/>
          <w:sz w:val="24"/>
          <w:szCs w:val="24"/>
          <w:lang w:val="hy-AM"/>
        </w:rPr>
        <w:t>13</w:t>
      </w:r>
      <w:r w:rsidRPr="00AB22CA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9 </w:t>
      </w:r>
      <w:bookmarkStart w:id="0" w:name="_Hlk163660947"/>
      <w:r w:rsidRPr="00AB22CA">
        <w:rPr>
          <w:rFonts w:ascii="GHEA Mariam" w:hAnsi="GHEA Mariam"/>
          <w:sz w:val="24"/>
          <w:szCs w:val="24"/>
          <w:lang w:val="hy-AM"/>
        </w:rPr>
        <w:t>քառ. մետր մակերեսով</w:t>
      </w:r>
      <w:bookmarkEnd w:id="0"/>
      <w:r w:rsidRPr="00AB22CA">
        <w:rPr>
          <w:rFonts w:ascii="GHEA Mariam" w:hAnsi="GHEA Mariam" w:cs="Sylfaen"/>
          <w:sz w:val="24"/>
          <w:szCs w:val="24"/>
          <w:lang w:val="hy-AM"/>
        </w:rPr>
        <w:t xml:space="preserve"> պոմպա</w:t>
      </w:r>
      <w:r w:rsidR="00A97469">
        <w:rPr>
          <w:rFonts w:ascii="GHEA Mariam" w:hAnsi="GHEA Mariam" w:cs="Sylfaen"/>
          <w:sz w:val="24"/>
          <w:szCs w:val="24"/>
          <w:lang w:val="hy-AM"/>
        </w:rPr>
        <w:softHyphen/>
      </w:r>
      <w:r w:rsidRPr="00AB22CA">
        <w:rPr>
          <w:rFonts w:ascii="GHEA Mariam" w:hAnsi="GHEA Mariam" w:cs="Sylfaen"/>
          <w:sz w:val="24"/>
          <w:szCs w:val="24"/>
          <w:lang w:val="hy-AM"/>
        </w:rPr>
        <w:t>կայանը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և սարքավորումները</w:t>
      </w:r>
      <w:r w:rsidRPr="00AB22CA">
        <w:rPr>
          <w:rFonts w:ascii="GHEA Mariam" w:hAnsi="GHEA Mariam"/>
          <w:sz w:val="24"/>
          <w:szCs w:val="24"/>
          <w:lang w:val="hy-AM"/>
        </w:rPr>
        <w:t>, ինչպես նաև 1/2 բաժնեմասով ընդհանուր բաժնային սեփականության իրավունքով պատկանող 11</w:t>
      </w:r>
      <w:r w:rsidRPr="00AB22CA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8 քառ. մետր մակերեսով ընդհանուր միջանցքը (անշարժ գույքի նկատմամբ իրավունքների պետական գրանցման </w:t>
      </w:r>
      <w:r w:rsidRPr="00A97469">
        <w:rPr>
          <w:rFonts w:ascii="GHEA Mariam" w:hAnsi="GHEA Mariam"/>
          <w:spacing w:val="-4"/>
          <w:sz w:val="24"/>
          <w:szCs w:val="24"/>
          <w:lang w:val="hy-AM"/>
        </w:rPr>
        <w:lastRenderedPageBreak/>
        <w:t>վկայական՝ N 07032024-01-0108)</w:t>
      </w:r>
      <w:r w:rsidRPr="00A97469">
        <w:rPr>
          <w:rFonts w:ascii="GHEA Mariam" w:hAnsi="GHEA Mariam" w:cs="Sylfaen"/>
          <w:spacing w:val="-4"/>
          <w:sz w:val="24"/>
          <w:szCs w:val="24"/>
          <w:lang w:val="hy-AM"/>
        </w:rPr>
        <w:t>`</w:t>
      </w:r>
      <w:r w:rsidRPr="00A97469">
        <w:rPr>
          <w:rFonts w:ascii="GHEA Mariam" w:hAnsi="GHEA Mariam"/>
          <w:spacing w:val="-4"/>
          <w:sz w:val="24"/>
          <w:szCs w:val="24"/>
          <w:lang w:val="hy-AM"/>
        </w:rPr>
        <w:t xml:space="preserve"> ընդամենը </w:t>
      </w:r>
      <w:r w:rsidRPr="00A97469">
        <w:rPr>
          <w:rFonts w:ascii="GHEA Mariam" w:hAnsi="GHEA Mariam" w:cs="Sylfaen"/>
          <w:spacing w:val="-4"/>
          <w:sz w:val="24"/>
          <w:szCs w:val="24"/>
          <w:lang w:val="hy-AM"/>
        </w:rPr>
        <w:t>13.139.500 դրամ շուկայական արժեքով</w:t>
      </w:r>
      <w:r w:rsidRPr="00AB22CA">
        <w:rPr>
          <w:rFonts w:ascii="GHEA Mariam" w:hAnsi="GHEA Mariam" w:cs="Sylfaen"/>
          <w:sz w:val="24"/>
          <w:szCs w:val="24"/>
          <w:lang w:val="hy-AM"/>
        </w:rPr>
        <w:t>՝ համաձայն հավելվածի</w:t>
      </w:r>
      <w:r w:rsidRPr="00AB22CA">
        <w:rPr>
          <w:rFonts w:ascii="GHEA Mariam" w:hAnsi="GHEA Mariam"/>
          <w:sz w:val="24"/>
          <w:szCs w:val="24"/>
          <w:lang w:val="hy-AM"/>
        </w:rPr>
        <w:t>:</w:t>
      </w:r>
    </w:p>
    <w:p w:rsidR="00064E1B" w:rsidRPr="00AB22CA" w:rsidRDefault="00064E1B" w:rsidP="007F73BB">
      <w:pPr>
        <w:spacing w:line="360" w:lineRule="auto"/>
        <w:ind w:right="-22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B22CA">
        <w:rPr>
          <w:rFonts w:ascii="GHEA Mariam" w:hAnsi="GHEA Mariam"/>
          <w:sz w:val="24"/>
          <w:szCs w:val="24"/>
          <w:lang w:val="hy-AM"/>
        </w:rPr>
        <w:t>2. Սույն որոշման 1-ին կետում նշված գույքերն ամրացնել Հայաստանի Հան</w:t>
      </w:r>
      <w:r w:rsidR="00A97469">
        <w:rPr>
          <w:rFonts w:ascii="GHEA Mariam" w:hAnsi="GHEA Mariam"/>
          <w:sz w:val="24"/>
          <w:szCs w:val="24"/>
          <w:lang w:val="hy-AM"/>
        </w:rPr>
        <w:softHyphen/>
      </w:r>
      <w:r w:rsidRPr="00AB22CA">
        <w:rPr>
          <w:rFonts w:ascii="GHEA Mariam" w:hAnsi="GHEA Mariam"/>
          <w:sz w:val="24"/>
          <w:szCs w:val="24"/>
          <w:lang w:val="hy-AM"/>
        </w:rPr>
        <w:t>րապետության տարածքային կառավարման և ենթակառուցվածքների նախարա</w:t>
      </w:r>
      <w:r w:rsidR="00A97469">
        <w:rPr>
          <w:rFonts w:ascii="GHEA Mariam" w:hAnsi="GHEA Mariam"/>
          <w:sz w:val="24"/>
          <w:szCs w:val="24"/>
          <w:lang w:val="hy-AM"/>
        </w:rPr>
        <w:softHyphen/>
      </w:r>
      <w:r w:rsidRPr="00AB22CA">
        <w:rPr>
          <w:rFonts w:ascii="GHEA Mariam" w:hAnsi="GHEA Mariam"/>
          <w:sz w:val="24"/>
          <w:szCs w:val="24"/>
          <w:lang w:val="hy-AM"/>
        </w:rPr>
        <w:t>րու</w:t>
      </w:r>
      <w:r w:rsidR="00A97469">
        <w:rPr>
          <w:rFonts w:ascii="GHEA Mariam" w:hAnsi="GHEA Mariam"/>
          <w:sz w:val="24"/>
          <w:szCs w:val="24"/>
          <w:lang w:val="hy-AM"/>
        </w:rPr>
        <w:softHyphen/>
      </w:r>
      <w:r w:rsidRPr="00AB22CA">
        <w:rPr>
          <w:rFonts w:ascii="GHEA Mariam" w:hAnsi="GHEA Mariam"/>
          <w:sz w:val="24"/>
          <w:szCs w:val="24"/>
          <w:lang w:val="hy-AM"/>
        </w:rPr>
        <w:t>թյան ջրային կոմիտեին:</w:t>
      </w:r>
    </w:p>
    <w:p w:rsidR="00064E1B" w:rsidRPr="00AB22CA" w:rsidRDefault="00064E1B" w:rsidP="007F73BB">
      <w:pPr>
        <w:spacing w:line="360" w:lineRule="auto"/>
        <w:ind w:right="-22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B22CA">
        <w:rPr>
          <w:rFonts w:ascii="GHEA Mariam" w:hAnsi="GHEA Mariam"/>
          <w:sz w:val="24"/>
          <w:szCs w:val="24"/>
          <w:lang w:val="hy-AM"/>
        </w:rPr>
        <w:t>3. Հայաստանի Հանրապետության տարածքային կառավարման և ենթա</w:t>
      </w:r>
      <w:r w:rsidR="00A97469">
        <w:rPr>
          <w:rFonts w:ascii="GHEA Mariam" w:hAnsi="GHEA Mariam"/>
          <w:sz w:val="24"/>
          <w:szCs w:val="24"/>
          <w:lang w:val="hy-AM"/>
        </w:rPr>
        <w:softHyphen/>
      </w:r>
      <w:r w:rsidRPr="00AB22CA">
        <w:rPr>
          <w:rFonts w:ascii="GHEA Mariam" w:hAnsi="GHEA Mariam"/>
          <w:sz w:val="24"/>
          <w:szCs w:val="24"/>
          <w:lang w:val="hy-AM"/>
        </w:rPr>
        <w:t>կա</w:t>
      </w:r>
      <w:r w:rsidR="00A97469">
        <w:rPr>
          <w:rFonts w:ascii="GHEA Mariam" w:hAnsi="GHEA Mariam"/>
          <w:sz w:val="24"/>
          <w:szCs w:val="24"/>
          <w:lang w:val="hy-AM"/>
        </w:rPr>
        <w:softHyphen/>
      </w:r>
      <w:r w:rsidRPr="00AB22CA">
        <w:rPr>
          <w:rFonts w:ascii="GHEA Mariam" w:hAnsi="GHEA Mariam"/>
          <w:sz w:val="24"/>
          <w:szCs w:val="24"/>
          <w:lang w:val="hy-AM"/>
        </w:rPr>
        <w:t xml:space="preserve">ռուցվածքների նախարարության ջրային կոմիտեի նախագահին՝ </w:t>
      </w:r>
    </w:p>
    <w:p w:rsidR="00064E1B" w:rsidRPr="00AB22CA" w:rsidRDefault="00064E1B" w:rsidP="007F73BB">
      <w:pPr>
        <w:spacing w:line="360" w:lineRule="auto"/>
        <w:ind w:right="-22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B22CA">
        <w:rPr>
          <w:rFonts w:ascii="GHEA Mariam" w:hAnsi="GHEA Mariam"/>
          <w:sz w:val="24"/>
          <w:szCs w:val="24"/>
          <w:lang w:val="hy-AM"/>
        </w:rPr>
        <w:t xml:space="preserve">1) </w:t>
      </w:r>
      <w:r w:rsidRPr="00AB22CA">
        <w:rPr>
          <w:rFonts w:ascii="GHEA Mariam" w:hAnsi="GHEA Mariam" w:cs="Sylfaen"/>
          <w:sz w:val="24"/>
          <w:szCs w:val="24"/>
          <w:lang w:val="hy-AM"/>
        </w:rPr>
        <w:t>սույն որոշումն ուժի մեջ մտնելուց հետո մեկա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մսյա ժամկետում «Կոնվերս բանկ» փակ բաժնետիրական ընկերության տնօրենի հետ համատեղ ապահովել </w:t>
      </w:r>
      <w:r w:rsidRPr="00AB22CA">
        <w:rPr>
          <w:rFonts w:ascii="GHEA Mariam" w:hAnsi="GHEA Mariam" w:cs="Sylfaen"/>
          <w:sz w:val="24"/>
          <w:szCs w:val="24"/>
          <w:lang w:val="hy-AM"/>
        </w:rPr>
        <w:t>սույն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1-</w:t>
      </w:r>
      <w:r w:rsidRPr="00AB22CA">
        <w:rPr>
          <w:rFonts w:ascii="GHEA Mariam" w:hAnsi="GHEA Mariam" w:cs="Sylfaen"/>
          <w:sz w:val="24"/>
          <w:szCs w:val="24"/>
          <w:lang w:val="hy-AM"/>
        </w:rPr>
        <w:t>ին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նշված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գույքերի՝ սահմանված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AB22CA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նվիրատվու</w:t>
      </w:r>
      <w:r w:rsidR="00A97469">
        <w:rPr>
          <w:rFonts w:ascii="GHEA Mariam" w:hAnsi="GHEA Mariam" w:cs="Sylfaen"/>
          <w:sz w:val="24"/>
          <w:szCs w:val="24"/>
          <w:lang w:val="hy-AM"/>
        </w:rPr>
        <w:softHyphen/>
      </w:r>
      <w:r w:rsidRPr="00AB22CA">
        <w:rPr>
          <w:rFonts w:ascii="GHEA Mariam" w:hAnsi="GHEA Mariam" w:cs="Sylfaen"/>
          <w:sz w:val="24"/>
          <w:szCs w:val="24"/>
          <w:lang w:val="hy-AM"/>
        </w:rPr>
        <w:t>թյան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, </w:t>
      </w:r>
      <w:r w:rsidRPr="00AB22CA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բխող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և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նշված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համար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իրականացնել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«Կոնվերս բանկ» փակ բաժնետիրական ընկերության </w:t>
      </w:r>
      <w:r w:rsidRPr="00AB22CA">
        <w:rPr>
          <w:rFonts w:ascii="GHEA Mariam" w:hAnsi="GHEA Mariam" w:cs="Sylfaen"/>
          <w:sz w:val="24"/>
          <w:szCs w:val="24"/>
          <w:lang w:val="hy-AM"/>
        </w:rPr>
        <w:t>միջոցների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հաշվին.</w:t>
      </w:r>
    </w:p>
    <w:p w:rsidR="00064E1B" w:rsidRPr="00AB22CA" w:rsidRDefault="00064E1B" w:rsidP="007F73B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B22CA">
        <w:rPr>
          <w:rFonts w:ascii="GHEA Mariam" w:hAnsi="GHEA Mariam"/>
          <w:sz w:val="24"/>
          <w:szCs w:val="24"/>
          <w:lang w:val="hy-AM"/>
        </w:rPr>
        <w:t xml:space="preserve">2) </w:t>
      </w:r>
      <w:r w:rsidRPr="00AB22CA">
        <w:rPr>
          <w:rFonts w:ascii="GHEA Mariam" w:hAnsi="GHEA Mariam" w:cs="Sylfaen"/>
          <w:sz w:val="24"/>
          <w:szCs w:val="24"/>
          <w:lang w:val="hy-AM"/>
        </w:rPr>
        <w:t>սույն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1-</w:t>
      </w:r>
      <w:r w:rsidRPr="00AB22CA">
        <w:rPr>
          <w:rFonts w:ascii="GHEA Mariam" w:hAnsi="GHEA Mariam" w:cs="Sylfaen"/>
          <w:sz w:val="24"/>
          <w:szCs w:val="24"/>
          <w:lang w:val="hy-AM"/>
        </w:rPr>
        <w:t>ին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նշված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գույքերը Հայաստանի Հանրա</w:t>
      </w:r>
      <w:r w:rsidR="00A97469">
        <w:rPr>
          <w:rFonts w:ascii="GHEA Mariam" w:hAnsi="GHEA Mariam" w:cs="Sylfaen"/>
          <w:sz w:val="24"/>
          <w:szCs w:val="24"/>
          <w:lang w:val="hy-AM"/>
        </w:rPr>
        <w:softHyphen/>
      </w:r>
      <w:r w:rsidRPr="00AB22CA">
        <w:rPr>
          <w:rFonts w:ascii="GHEA Mariam" w:hAnsi="GHEA Mariam" w:cs="Sylfaen"/>
          <w:sz w:val="24"/>
          <w:szCs w:val="24"/>
          <w:lang w:val="hy-AM"/>
        </w:rPr>
        <w:t>պետության տարածքային կառավարման և ենթակառուցվածքների նախարարու</w:t>
      </w:r>
      <w:r w:rsidR="00A97469">
        <w:rPr>
          <w:rFonts w:ascii="GHEA Mariam" w:hAnsi="GHEA Mariam" w:cs="Sylfaen"/>
          <w:sz w:val="24"/>
          <w:szCs w:val="24"/>
          <w:lang w:val="hy-AM"/>
        </w:rPr>
        <w:softHyphen/>
      </w:r>
      <w:r w:rsidRPr="00AB22CA">
        <w:rPr>
          <w:rFonts w:ascii="GHEA Mariam" w:hAnsi="GHEA Mariam" w:cs="Sylfaen"/>
          <w:sz w:val="24"/>
          <w:szCs w:val="24"/>
          <w:lang w:val="hy-AM"/>
        </w:rPr>
        <w:t>թյան ջրային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հետո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AB22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/>
          <w:sz w:val="24"/>
          <w:szCs w:val="24"/>
          <w:lang w:val="hy-AM"/>
        </w:rPr>
        <w:t>փակ բաժնետիրական ընկերության հետ</w:t>
      </w:r>
      <w:r w:rsidRPr="00AB22CA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AB22CA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նոյեմբերի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21-</w:t>
      </w:r>
      <w:r w:rsidRPr="00AB22CA">
        <w:rPr>
          <w:rFonts w:ascii="GHEA Mariam" w:hAnsi="GHEA Mariam" w:cs="Sylfaen"/>
          <w:sz w:val="24"/>
          <w:szCs w:val="24"/>
          <w:lang w:val="hy-AM"/>
        </w:rPr>
        <w:t>ին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ենթակառուցվածք</w:t>
      </w:r>
      <w:r w:rsidR="00A97469">
        <w:rPr>
          <w:rFonts w:ascii="GHEA Mariam" w:hAnsi="GHEA Mariam" w:cs="Sylfaen"/>
          <w:sz w:val="24"/>
          <w:szCs w:val="24"/>
          <w:lang w:val="hy-AM"/>
        </w:rPr>
        <w:softHyphen/>
      </w:r>
      <w:r w:rsidRPr="00AB22CA">
        <w:rPr>
          <w:rFonts w:ascii="GHEA Mariam" w:hAnsi="GHEA Mariam" w:cs="Sylfaen"/>
          <w:sz w:val="24"/>
          <w:szCs w:val="24"/>
          <w:lang w:val="hy-AM"/>
        </w:rPr>
        <w:t>ների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և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ու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«</w:t>
      </w:r>
      <w:r w:rsidRPr="00AB22CA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միջև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«</w:t>
      </w:r>
      <w:r w:rsidRPr="00AB22CA">
        <w:rPr>
          <w:rFonts w:ascii="GHEA Mariam" w:hAnsi="GHEA Mariam" w:cs="Sylfaen"/>
          <w:sz w:val="24"/>
          <w:szCs w:val="24"/>
          <w:lang w:val="hy-AM"/>
        </w:rPr>
        <w:t>Երևան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Ջուր»</w:t>
      </w:r>
      <w:r w:rsidRPr="00AB22CA">
        <w:rPr>
          <w:rFonts w:ascii="GHEA Mariam" w:hAnsi="GHEA Mariam"/>
          <w:sz w:val="24"/>
          <w:szCs w:val="24"/>
          <w:lang w:val="hy-AM"/>
        </w:rPr>
        <w:t>, «</w:t>
      </w:r>
      <w:r w:rsidRPr="00AB22CA">
        <w:rPr>
          <w:rFonts w:ascii="GHEA Mariam" w:hAnsi="GHEA Mariam" w:cs="Sylfaen"/>
          <w:sz w:val="24"/>
          <w:szCs w:val="24"/>
          <w:lang w:val="hy-AM"/>
        </w:rPr>
        <w:t>Հայջրմուղկոյուղի»</w:t>
      </w:r>
      <w:r w:rsidRPr="00AB22CA">
        <w:rPr>
          <w:rFonts w:ascii="GHEA Mariam" w:hAnsi="GHEA Mariam"/>
          <w:sz w:val="24"/>
          <w:szCs w:val="24"/>
          <w:lang w:val="hy-AM"/>
        </w:rPr>
        <w:t>, «</w:t>
      </w:r>
      <w:r w:rsidRPr="00AB22CA">
        <w:rPr>
          <w:rFonts w:ascii="GHEA Mariam" w:hAnsi="GHEA Mariam" w:cs="Sylfaen"/>
          <w:sz w:val="24"/>
          <w:szCs w:val="24"/>
          <w:lang w:val="hy-AM"/>
        </w:rPr>
        <w:t>Լոռի</w:t>
      </w:r>
      <w:r w:rsidRPr="00AB22CA">
        <w:rPr>
          <w:rFonts w:ascii="GHEA Mariam" w:hAnsi="GHEA Mariam"/>
          <w:sz w:val="24"/>
          <w:szCs w:val="24"/>
          <w:lang w:val="hy-AM"/>
        </w:rPr>
        <w:t>-</w:t>
      </w:r>
      <w:r w:rsidRPr="00AB22CA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AB22CA">
        <w:rPr>
          <w:rFonts w:ascii="GHEA Mariam" w:hAnsi="GHEA Mariam"/>
          <w:sz w:val="24"/>
          <w:szCs w:val="24"/>
          <w:lang w:val="hy-AM"/>
        </w:rPr>
        <w:t>, «</w:t>
      </w:r>
      <w:r w:rsidRPr="00AB22CA">
        <w:rPr>
          <w:rFonts w:ascii="GHEA Mariam" w:hAnsi="GHEA Mariam" w:cs="Sylfaen"/>
          <w:sz w:val="24"/>
          <w:szCs w:val="24"/>
          <w:lang w:val="hy-AM"/>
        </w:rPr>
        <w:t>Շիրակ</w:t>
      </w:r>
      <w:r w:rsidRPr="00AB22CA">
        <w:rPr>
          <w:rFonts w:ascii="GHEA Mariam" w:hAnsi="GHEA Mariam"/>
          <w:sz w:val="24"/>
          <w:szCs w:val="24"/>
          <w:lang w:val="hy-AM"/>
        </w:rPr>
        <w:t>-</w:t>
      </w:r>
      <w:r w:rsidRPr="00AB22CA">
        <w:rPr>
          <w:rFonts w:ascii="GHEA Mariam" w:hAnsi="GHEA Mariam" w:cs="Sylfaen"/>
          <w:sz w:val="24"/>
          <w:szCs w:val="24"/>
          <w:lang w:val="hy-AM"/>
        </w:rPr>
        <w:t>ջրմուղ</w:t>
      </w:r>
      <w:r w:rsidR="00A97469">
        <w:rPr>
          <w:rFonts w:ascii="GHEA Mariam" w:hAnsi="GHEA Mariam" w:cs="Sylfaen"/>
          <w:sz w:val="24"/>
          <w:szCs w:val="24"/>
          <w:lang w:val="hy-AM"/>
        </w:rPr>
        <w:softHyphen/>
      </w:r>
      <w:r w:rsidRPr="00AB22CA">
        <w:rPr>
          <w:rFonts w:ascii="GHEA Mariam" w:hAnsi="GHEA Mariam" w:cs="Sylfaen"/>
          <w:sz w:val="24"/>
          <w:szCs w:val="24"/>
          <w:lang w:val="hy-AM"/>
        </w:rPr>
        <w:t>կոյուղի»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և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«</w:t>
      </w:r>
      <w:r w:rsidRPr="00AB22CA">
        <w:rPr>
          <w:rFonts w:ascii="GHEA Mariam" w:hAnsi="GHEA Mariam" w:cs="Sylfaen"/>
          <w:sz w:val="24"/>
          <w:szCs w:val="24"/>
          <w:lang w:val="hy-AM"/>
        </w:rPr>
        <w:t>Նոր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փակ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ու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և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այլ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վարձա</w:t>
      </w:r>
      <w:r w:rsidR="00A97469">
        <w:rPr>
          <w:rFonts w:ascii="GHEA Mariam" w:hAnsi="GHEA Mariam" w:cs="Sylfaen"/>
          <w:sz w:val="24"/>
          <w:szCs w:val="24"/>
          <w:lang w:val="hy-AM"/>
        </w:rPr>
        <w:softHyphen/>
      </w:r>
      <w:r w:rsidRPr="00AB22CA">
        <w:rPr>
          <w:rFonts w:ascii="GHEA Mariam" w:hAnsi="GHEA Mariam" w:cs="Sylfaen"/>
          <w:sz w:val="24"/>
          <w:szCs w:val="24"/>
          <w:lang w:val="hy-AM"/>
        </w:rPr>
        <w:t>կալության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շրջանակներում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«</w:t>
      </w:r>
      <w:r w:rsidRPr="00AB22CA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Ջուր»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փակ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AB22CA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AB22CA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AB22CA">
        <w:rPr>
          <w:rFonts w:ascii="GHEA Mariam" w:hAnsi="GHEA Mariam"/>
          <w:sz w:val="24"/>
          <w:szCs w:val="24"/>
          <w:lang w:val="hy-AM"/>
        </w:rPr>
        <w:t>-</w:t>
      </w:r>
      <w:r w:rsidRPr="00AB22CA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AB22CA">
        <w:rPr>
          <w:rFonts w:ascii="GHEA Mariam" w:hAnsi="GHEA Mariam"/>
          <w:sz w:val="24"/>
          <w:szCs w:val="24"/>
          <w:lang w:val="hy-AM"/>
        </w:rPr>
        <w:t>:</w:t>
      </w:r>
    </w:p>
    <w:p w:rsidR="007F73BB" w:rsidRDefault="00064E1B" w:rsidP="007F73B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B22CA">
        <w:rPr>
          <w:rFonts w:ascii="GHEA Mariam" w:hAnsi="GHEA Mariam"/>
          <w:sz w:val="24"/>
          <w:szCs w:val="24"/>
          <w:lang w:val="hy-AM"/>
        </w:rPr>
        <w:lastRenderedPageBreak/>
        <w:t xml:space="preserve">4. </w:t>
      </w:r>
      <w:r w:rsidRPr="00AB22CA">
        <w:rPr>
          <w:rFonts w:ascii="GHEA Mariam" w:hAnsi="GHEA Mariam" w:cs="Sylfaen"/>
          <w:sz w:val="24"/>
          <w:szCs w:val="24"/>
          <w:lang w:val="hy-AM"/>
        </w:rPr>
        <w:t>Առաջարկել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«</w:t>
      </w:r>
      <w:r w:rsidRPr="00AB22CA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Ջուր»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փակ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ընկերությանն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ապա</w:t>
      </w:r>
      <w:r w:rsidR="00A97469">
        <w:rPr>
          <w:rFonts w:ascii="GHEA Mariam" w:hAnsi="GHEA Mariam" w:cs="Sylfaen"/>
          <w:sz w:val="24"/>
          <w:szCs w:val="24"/>
          <w:lang w:val="hy-AM"/>
        </w:rPr>
        <w:softHyphen/>
      </w:r>
      <w:r w:rsidRPr="00AB22CA">
        <w:rPr>
          <w:rFonts w:ascii="GHEA Mariam" w:hAnsi="GHEA Mariam" w:cs="Sylfaen"/>
          <w:sz w:val="24"/>
          <w:szCs w:val="24"/>
          <w:lang w:val="hy-AM"/>
        </w:rPr>
        <w:t>հովել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սույն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3-</w:t>
      </w:r>
      <w:r w:rsidRPr="00AB22CA">
        <w:rPr>
          <w:rFonts w:ascii="GHEA Mariam" w:hAnsi="GHEA Mariam" w:cs="Sylfaen"/>
          <w:sz w:val="24"/>
          <w:szCs w:val="24"/>
          <w:lang w:val="hy-AM"/>
        </w:rPr>
        <w:t>րդ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կետի 2-րդ ենթակետում նշված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համաձայնագրի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վավերացումը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, </w:t>
      </w:r>
      <w:r w:rsidRPr="00AB22CA">
        <w:rPr>
          <w:rFonts w:ascii="GHEA Mariam" w:hAnsi="GHEA Mariam" w:cs="Sylfaen"/>
          <w:sz w:val="24"/>
          <w:szCs w:val="24"/>
          <w:lang w:val="hy-AM"/>
        </w:rPr>
        <w:t>դրանից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բխող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իրավունքների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գրանցման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և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նշված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համար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ծախսերի</w:t>
      </w:r>
      <w:r w:rsidRPr="00AB22CA">
        <w:rPr>
          <w:rFonts w:ascii="GHEA Mariam" w:hAnsi="GHEA Mariam"/>
          <w:sz w:val="24"/>
          <w:szCs w:val="24"/>
          <w:lang w:val="hy-AM"/>
        </w:rPr>
        <w:t xml:space="preserve"> </w:t>
      </w:r>
      <w:r w:rsidRPr="00AB22CA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AB22CA">
        <w:rPr>
          <w:rFonts w:ascii="GHEA Mariam" w:hAnsi="GHEA Mariam"/>
          <w:sz w:val="24"/>
          <w:szCs w:val="24"/>
          <w:lang w:val="hy-AM"/>
        </w:rPr>
        <w:t>:</w:t>
      </w:r>
    </w:p>
    <w:p w:rsidR="007F73BB" w:rsidRDefault="007F73BB" w:rsidP="007F73BB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F73BB" w:rsidRDefault="007F73BB" w:rsidP="007F73BB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F73BB" w:rsidRPr="00927EF0" w:rsidRDefault="007F73BB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7F73BB" w:rsidRPr="00927EF0" w:rsidRDefault="007F73BB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7F73BB" w:rsidRPr="003A77EC" w:rsidRDefault="007F73BB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7F73BB" w:rsidRPr="003A77EC" w:rsidRDefault="007F73BB" w:rsidP="007F73BB">
      <w:pPr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7F73BB" w:rsidRPr="003A77EC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A77EC">
        <w:rPr>
          <w:rFonts w:ascii="GHEA Mariam" w:hAnsi="GHEA Mariam" w:cs="Sylfaen"/>
          <w:sz w:val="24"/>
          <w:lang w:val="hy-AM"/>
        </w:rPr>
        <w:t>Երևան</w:t>
      </w:r>
    </w:p>
    <w:p w:rsidR="007F73BB" w:rsidRPr="004769B6" w:rsidRDefault="007F73BB" w:rsidP="00525A65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769B6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769B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7F73BB" w:rsidRPr="004769B6" w:rsidRDefault="007F73BB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F73BB" w:rsidRDefault="007F73BB" w:rsidP="007F73BB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7F73BB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4769B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 w:rsidRPr="004769B6">
        <w:rPr>
          <w:rFonts w:ascii="GHEA Mariam" w:hAnsi="GHEA Mariam" w:cs="Sylfaen"/>
          <w:spacing w:val="-4"/>
          <w:sz w:val="24"/>
          <w:szCs w:val="24"/>
          <w:lang w:val="hy-AM"/>
        </w:rPr>
        <w:t>-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4769B6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769B6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F73BB" w:rsidRDefault="007F73BB" w:rsidP="007F73BB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7F73BB" w:rsidRDefault="007F73BB" w:rsidP="007F73BB">
      <w:pPr>
        <w:tabs>
          <w:tab w:val="left" w:pos="8789"/>
          <w:tab w:val="left" w:pos="9923"/>
          <w:tab w:val="left" w:pos="10065"/>
          <w:tab w:val="left" w:pos="11340"/>
        </w:tabs>
        <w:jc w:val="center"/>
        <w:rPr>
          <w:rFonts w:ascii="GHEA Mariam" w:hAnsi="GHEA Mariam"/>
          <w:sz w:val="22"/>
          <w:szCs w:val="22"/>
          <w:lang w:val="hy-AM"/>
        </w:rPr>
      </w:pPr>
      <w:r w:rsidRPr="007A536A">
        <w:rPr>
          <w:rFonts w:ascii="GHEA Mariam" w:hAnsi="GHEA Mariam"/>
          <w:sz w:val="22"/>
          <w:szCs w:val="22"/>
          <w:lang w:val="hy-AM"/>
        </w:rPr>
        <w:t>Ց</w:t>
      </w:r>
      <w:r>
        <w:rPr>
          <w:rFonts w:ascii="GHEA Mariam" w:hAnsi="GHEA Mariam"/>
          <w:sz w:val="22"/>
          <w:szCs w:val="22"/>
          <w:lang w:val="hy-AM"/>
        </w:rPr>
        <w:t xml:space="preserve"> </w:t>
      </w:r>
      <w:r w:rsidRPr="007A536A">
        <w:rPr>
          <w:rFonts w:ascii="GHEA Mariam" w:hAnsi="GHEA Mariam"/>
          <w:sz w:val="22"/>
          <w:szCs w:val="22"/>
          <w:lang w:val="hy-AM"/>
        </w:rPr>
        <w:t>Ա</w:t>
      </w:r>
      <w:r>
        <w:rPr>
          <w:rFonts w:ascii="GHEA Mariam" w:hAnsi="GHEA Mariam"/>
          <w:sz w:val="22"/>
          <w:szCs w:val="22"/>
          <w:lang w:val="hy-AM"/>
        </w:rPr>
        <w:t xml:space="preserve"> </w:t>
      </w:r>
      <w:r w:rsidRPr="007A536A">
        <w:rPr>
          <w:rFonts w:ascii="GHEA Mariam" w:hAnsi="GHEA Mariam"/>
          <w:sz w:val="22"/>
          <w:szCs w:val="22"/>
          <w:lang w:val="hy-AM"/>
        </w:rPr>
        <w:t>Ն</w:t>
      </w:r>
      <w:r>
        <w:rPr>
          <w:rFonts w:ascii="GHEA Mariam" w:hAnsi="GHEA Mariam"/>
          <w:sz w:val="22"/>
          <w:szCs w:val="22"/>
          <w:lang w:val="hy-AM"/>
        </w:rPr>
        <w:t xml:space="preserve"> </w:t>
      </w:r>
      <w:r w:rsidRPr="007A536A">
        <w:rPr>
          <w:rFonts w:ascii="GHEA Mariam" w:hAnsi="GHEA Mariam"/>
          <w:sz w:val="22"/>
          <w:szCs w:val="22"/>
          <w:lang w:val="hy-AM"/>
        </w:rPr>
        <w:t>Կ</w:t>
      </w:r>
    </w:p>
    <w:p w:rsidR="007F73BB" w:rsidRPr="007A536A" w:rsidRDefault="007F73BB" w:rsidP="007F73BB">
      <w:pPr>
        <w:tabs>
          <w:tab w:val="left" w:pos="8789"/>
          <w:tab w:val="left" w:pos="9923"/>
          <w:tab w:val="left" w:pos="10065"/>
          <w:tab w:val="left" w:pos="11340"/>
        </w:tabs>
        <w:jc w:val="center"/>
        <w:rPr>
          <w:rFonts w:ascii="GHEA Mariam" w:hAnsi="GHEA Mariam"/>
          <w:sz w:val="22"/>
          <w:szCs w:val="22"/>
          <w:lang w:val="hy-AM"/>
        </w:rPr>
      </w:pPr>
      <w:r w:rsidRPr="007A536A">
        <w:rPr>
          <w:rFonts w:ascii="GHEA Mariam" w:hAnsi="GHEA Mariam"/>
          <w:sz w:val="22"/>
          <w:szCs w:val="22"/>
          <w:lang w:val="hy-AM"/>
        </w:rPr>
        <w:t xml:space="preserve"> </w:t>
      </w:r>
    </w:p>
    <w:p w:rsidR="007F73BB" w:rsidRPr="007A536A" w:rsidRDefault="007F73BB" w:rsidP="007F73BB">
      <w:pPr>
        <w:tabs>
          <w:tab w:val="left" w:pos="10348"/>
        </w:tabs>
        <w:ind w:right="142"/>
        <w:jc w:val="center"/>
        <w:rPr>
          <w:rFonts w:ascii="GHEA Mariam" w:hAnsi="GHEA Mariam"/>
          <w:sz w:val="22"/>
          <w:szCs w:val="22"/>
          <w:lang w:val="hy-AM"/>
        </w:rPr>
      </w:pPr>
      <w:r w:rsidRPr="007A536A">
        <w:rPr>
          <w:rFonts w:ascii="GHEA Mariam" w:hAnsi="GHEA Mariam"/>
          <w:sz w:val="22"/>
          <w:szCs w:val="22"/>
          <w:lang w:val="hy-AM"/>
        </w:rPr>
        <w:t>ԵՐԵՎԱՆ ՔԱՂԱՔԻ ԿԵՆՏՐՈՆ ՎԱՐՉԱԿԱՆ ՇՐՋԱՆԻ Ե</w:t>
      </w:r>
      <w:r w:rsidRPr="007A536A">
        <w:rPr>
          <w:rFonts w:ascii="MS Gothic" w:eastAsia="MS Gothic" w:hAnsi="MS Gothic" w:cs="MS Gothic" w:hint="eastAsia"/>
          <w:sz w:val="22"/>
          <w:szCs w:val="22"/>
          <w:lang w:val="hy-AM"/>
        </w:rPr>
        <w:t>․</w:t>
      </w:r>
      <w:r w:rsidRPr="007A536A">
        <w:rPr>
          <w:rFonts w:ascii="GHEA Mariam" w:hAnsi="GHEA Mariam"/>
          <w:sz w:val="22"/>
          <w:szCs w:val="22"/>
          <w:lang w:val="hy-AM"/>
        </w:rPr>
        <w:t xml:space="preserve"> ՉԱՐԵՆՑ ՓՈՂՈՑԻ 70/8 ՇԵՆՔ</w:t>
      </w:r>
      <w:r w:rsidR="00FF51C2">
        <w:rPr>
          <w:rFonts w:ascii="GHEA Mariam" w:hAnsi="GHEA Mariam"/>
          <w:sz w:val="22"/>
          <w:szCs w:val="22"/>
          <w:lang w:val="hy-AM"/>
        </w:rPr>
        <w:t>,</w:t>
      </w:r>
      <w:r w:rsidRPr="007A536A">
        <w:rPr>
          <w:rFonts w:ascii="GHEA Mariam" w:hAnsi="GHEA Mariam"/>
          <w:sz w:val="22"/>
          <w:szCs w:val="22"/>
          <w:lang w:val="hy-AM"/>
        </w:rPr>
        <w:t xml:space="preserve"> 69/2 ՏԱՐԱԾՔ ՀԱՍՑԵԻ ՊՈՄՊԱԿԱՅԱՆԻ ԵՎ ՊՈՄՊԱԿԱՅԱՆԻ ՍԱՐՔԱՎՈՐՈՒՄՆԵՐԻ</w:t>
      </w:r>
    </w:p>
    <w:p w:rsidR="007F73BB" w:rsidRPr="007A536A" w:rsidRDefault="007F73BB" w:rsidP="007F73BB">
      <w:pPr>
        <w:rPr>
          <w:rFonts w:ascii="GHEA Mariam" w:hAnsi="GHEA Mariam"/>
          <w:sz w:val="22"/>
          <w:szCs w:val="22"/>
          <w:u w:val="single"/>
          <w:lang w:val="hy-AM"/>
        </w:rPr>
      </w:pPr>
    </w:p>
    <w:tbl>
      <w:tblPr>
        <w:tblOverlap w:val="never"/>
        <w:tblW w:w="1007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2"/>
        <w:gridCol w:w="3969"/>
        <w:gridCol w:w="1194"/>
        <w:gridCol w:w="1276"/>
        <w:gridCol w:w="1418"/>
        <w:gridCol w:w="1716"/>
      </w:tblGrid>
      <w:tr w:rsidR="007F73BB" w:rsidRPr="007A536A" w:rsidTr="007F73BB">
        <w:trPr>
          <w:trHeight w:hRule="exact" w:val="1251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bCs/>
                <w:color w:val="242323"/>
                <w:sz w:val="22"/>
                <w:szCs w:val="22"/>
                <w:lang w:val="hy-AM" w:eastAsia="hy-AM" w:bidi="hy-AM"/>
              </w:rPr>
            </w:pPr>
            <w:r w:rsidRPr="007F73BB"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en-US" w:bidi="hy-AM"/>
              </w:rPr>
              <w:t>NN</w:t>
            </w:r>
          </w:p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</w:pPr>
            <w:r>
              <w:rPr>
                <w:rFonts w:ascii="GHEA Mariam" w:eastAsia="Cambria" w:hAnsi="GHEA Mariam" w:cs="Cambria"/>
                <w:bCs/>
                <w:color w:val="242323"/>
                <w:sz w:val="22"/>
                <w:szCs w:val="22"/>
                <w:lang w:val="hy-AM" w:eastAsia="hy-AM" w:bidi="hy-AM"/>
              </w:rPr>
              <w:t>ը</w:t>
            </w:r>
            <w:r w:rsidRPr="007A536A">
              <w:rPr>
                <w:rFonts w:ascii="GHEA Mariam" w:eastAsia="Cambria" w:hAnsi="GHEA Mariam" w:cs="Cambria"/>
                <w:bCs/>
                <w:color w:val="242323"/>
                <w:sz w:val="22"/>
                <w:szCs w:val="22"/>
                <w:lang w:val="hy-AM" w:eastAsia="hy-AM" w:bidi="hy-AM"/>
              </w:rPr>
              <w:t>/</w:t>
            </w:r>
            <w:r>
              <w:rPr>
                <w:rFonts w:ascii="GHEA Mariam" w:eastAsia="Cambria" w:hAnsi="GHEA Mariam" w:cs="Cambria"/>
                <w:bCs/>
                <w:color w:val="242323"/>
                <w:sz w:val="22"/>
                <w:szCs w:val="22"/>
                <w:lang w:val="hy-AM" w:eastAsia="hy-AM" w:bidi="hy-AM"/>
              </w:rPr>
              <w:t>կ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  <w:t>Անվանում</w:t>
            </w:r>
            <w:r w:rsidR="003A77EC"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  <w:t>ը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  <w:t>Չափի միավոր</w:t>
            </w:r>
            <w:r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  <w:t>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  <w:t>Քանակը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73BB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  <w:t xml:space="preserve">Միավորի գինը </w:t>
            </w:r>
          </w:p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bCs/>
                <w:color w:val="242323"/>
                <w:sz w:val="22"/>
                <w:szCs w:val="22"/>
                <w:lang w:val="hy-AM" w:eastAsia="hy-AM" w:bidi="hy-AM"/>
              </w:rPr>
              <w:t>(</w:t>
            </w:r>
            <w:r w:rsidRPr="007A536A"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  <w:t>դրամ)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3BB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bCs/>
                <w:color w:val="242323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bCs/>
                <w:color w:val="242323"/>
                <w:sz w:val="22"/>
                <w:szCs w:val="22"/>
                <w:lang w:val="hy-AM" w:eastAsia="hy-AM" w:bidi="hy-AM"/>
              </w:rPr>
              <w:t xml:space="preserve">Շուկայական արժեքը </w:t>
            </w:r>
          </w:p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bCs/>
                <w:color w:val="242323"/>
                <w:sz w:val="22"/>
                <w:szCs w:val="22"/>
                <w:lang w:val="hy-AM" w:eastAsia="hy-AM" w:bidi="hy-AM"/>
              </w:rPr>
              <w:t>(</w:t>
            </w:r>
            <w:r w:rsidRPr="007A536A"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  <w:t>դրամ)</w:t>
            </w:r>
          </w:p>
        </w:tc>
      </w:tr>
      <w:tr w:rsidR="007F73BB" w:rsidRPr="007A536A" w:rsidTr="007F73BB">
        <w:trPr>
          <w:trHeight w:hRule="exact" w:val="782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ind w:firstLine="200"/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bCs/>
                <w:color w:val="000000"/>
                <w:sz w:val="22"/>
                <w:szCs w:val="22"/>
                <w:lang w:val="hy-AM" w:eastAsia="hy-AM" w:bidi="hy-AM"/>
              </w:rPr>
              <w:t>1</w:t>
            </w:r>
            <w:r>
              <w:rPr>
                <w:rFonts w:ascii="GHEA Mariam" w:eastAsia="Sylfaen" w:hAnsi="GHEA Mariam" w:cs="Sylfaen"/>
                <w:bCs/>
                <w:color w:val="000000"/>
                <w:sz w:val="22"/>
                <w:szCs w:val="22"/>
                <w:lang w:val="hy-AM" w:eastAsia="hy-AM" w:bidi="hy-AM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Պոմպակայան-COR-</w:t>
            </w: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 xml:space="preserve">3 </w:t>
            </w: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HELIX-V 1009/Skw-EB-R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7</w:t>
            </w:r>
            <w:r w:rsidRPr="007A536A"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lang w:val="hy-AM" w:eastAsia="hy-AM" w:bidi="hy-AM"/>
              </w:rPr>
              <w:t>․</w:t>
            </w: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214</w:t>
            </w:r>
            <w:r w:rsidRPr="007A536A"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lang w:val="hy-AM" w:eastAsia="hy-AM" w:bidi="hy-AM"/>
              </w:rPr>
              <w:t>․</w:t>
            </w: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800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7</w:t>
            </w:r>
            <w:r w:rsidRPr="007A536A"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lang w:val="hy-AM" w:eastAsia="hy-AM" w:bidi="hy-AM"/>
              </w:rPr>
              <w:t>․</w:t>
            </w: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214</w:t>
            </w:r>
            <w:r w:rsidRPr="007A536A"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lang w:val="hy-AM" w:eastAsia="hy-AM" w:bidi="hy-AM"/>
              </w:rPr>
              <w:t>․</w:t>
            </w: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800</w:t>
            </w:r>
          </w:p>
        </w:tc>
      </w:tr>
      <w:tr w:rsidR="007F73BB" w:rsidRPr="007A536A" w:rsidTr="007F73BB">
        <w:trPr>
          <w:trHeight w:hRule="exact" w:val="634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ind w:firstLine="200"/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bCs/>
                <w:color w:val="242323"/>
                <w:sz w:val="22"/>
                <w:szCs w:val="22"/>
                <w:lang w:val="hy-AM" w:eastAsia="hy-AM" w:bidi="hy-AM"/>
              </w:rPr>
              <w:t>2</w:t>
            </w:r>
            <w:r>
              <w:rPr>
                <w:rFonts w:ascii="GHEA Mariam" w:eastAsia="Sylfaen" w:hAnsi="GHEA Mariam" w:cs="Sylfaen"/>
                <w:bCs/>
                <w:color w:val="242323"/>
                <w:sz w:val="22"/>
                <w:szCs w:val="22"/>
                <w:lang w:val="hy-AM" w:eastAsia="hy-AM" w:bidi="hy-AM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 xml:space="preserve">Մեմբրանային ճնշումային բաք </w:t>
            </w: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180</w:t>
            </w:r>
            <w:r w:rsidR="00FF51C2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 xml:space="preserve"> </w:t>
            </w: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լ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219,300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219</w:t>
            </w:r>
            <w:r w:rsidRPr="007A536A"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lang w:val="hy-AM" w:eastAsia="hy-AM" w:bidi="hy-AM"/>
              </w:rPr>
              <w:t>․</w:t>
            </w: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300</w:t>
            </w:r>
          </w:p>
        </w:tc>
      </w:tr>
      <w:tr w:rsidR="007F73BB" w:rsidRPr="007A536A" w:rsidTr="007F73BB">
        <w:trPr>
          <w:trHeight w:hRule="exact" w:val="559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73BB" w:rsidRPr="007A536A" w:rsidRDefault="007F73BB" w:rsidP="007F73BB">
            <w:pPr>
              <w:widowControl w:val="0"/>
              <w:ind w:firstLine="200"/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bCs/>
                <w:color w:val="000000"/>
                <w:sz w:val="22"/>
                <w:szCs w:val="22"/>
                <w:lang w:val="hy-AM" w:eastAsia="hy-AM" w:bidi="hy-AM"/>
              </w:rPr>
              <w:t>3</w:t>
            </w:r>
            <w:r>
              <w:rPr>
                <w:rFonts w:ascii="GHEA Mariam" w:eastAsia="Sylfaen" w:hAnsi="GHEA Mariam" w:cs="Sylfaen"/>
                <w:bCs/>
                <w:color w:val="000000"/>
                <w:sz w:val="22"/>
                <w:szCs w:val="22"/>
                <w:lang w:val="hy-AM" w:eastAsia="hy-AM" w:bidi="hy-AM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 xml:space="preserve">Ֆիլտր </w:t>
            </w: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eastAsia="hy-AM" w:bidi="hy-AM"/>
              </w:rPr>
              <w:t>DN</w:t>
            </w: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50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38</w:t>
            </w:r>
            <w:r w:rsidRPr="007A536A"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lang w:val="hy-AM" w:eastAsia="hy-AM" w:bidi="hy-AM"/>
              </w:rPr>
              <w:t>․</w:t>
            </w: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250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38</w:t>
            </w:r>
            <w:r w:rsidRPr="007A536A"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lang w:val="hy-AM" w:eastAsia="hy-AM" w:bidi="hy-AM"/>
              </w:rPr>
              <w:t>․</w:t>
            </w: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250</w:t>
            </w:r>
          </w:p>
        </w:tc>
      </w:tr>
      <w:tr w:rsidR="007F73BB" w:rsidRPr="007A536A" w:rsidTr="007F73BB">
        <w:trPr>
          <w:trHeight w:hRule="exact" w:val="567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73BB" w:rsidRPr="007A536A" w:rsidRDefault="007F73BB" w:rsidP="007F73BB">
            <w:pPr>
              <w:widowControl w:val="0"/>
              <w:ind w:firstLine="200"/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bCs/>
                <w:color w:val="242323"/>
                <w:sz w:val="22"/>
                <w:szCs w:val="22"/>
                <w:lang w:val="hy-AM" w:eastAsia="hy-AM" w:bidi="hy-AM"/>
              </w:rPr>
              <w:t>4</w:t>
            </w:r>
            <w:r>
              <w:rPr>
                <w:rFonts w:ascii="GHEA Mariam" w:eastAsia="Sylfaen" w:hAnsi="GHEA Mariam" w:cs="Sylfaen"/>
                <w:bCs/>
                <w:color w:val="242323"/>
                <w:sz w:val="22"/>
                <w:szCs w:val="22"/>
                <w:lang w:val="hy-AM" w:eastAsia="hy-AM" w:bidi="hy-AM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 xml:space="preserve">Փական </w:t>
            </w: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50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28</w:t>
            </w:r>
            <w:r w:rsidRPr="007A536A"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lang w:val="hy-AM" w:eastAsia="hy-AM" w:bidi="hy-AM"/>
              </w:rPr>
              <w:t>․</w:t>
            </w: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900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28</w:t>
            </w:r>
            <w:r w:rsidRPr="007A536A"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lang w:val="hy-AM" w:eastAsia="hy-AM" w:bidi="hy-AM"/>
              </w:rPr>
              <w:t>․</w:t>
            </w: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900</w:t>
            </w:r>
          </w:p>
        </w:tc>
      </w:tr>
      <w:tr w:rsidR="007F73BB" w:rsidRPr="007A536A" w:rsidTr="007F73BB">
        <w:trPr>
          <w:trHeight w:hRule="exact" w:val="561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73BB" w:rsidRPr="007A536A" w:rsidRDefault="007F73BB" w:rsidP="007F73BB">
            <w:pPr>
              <w:widowControl w:val="0"/>
              <w:ind w:firstLine="200"/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bCs/>
                <w:color w:val="242323"/>
                <w:sz w:val="22"/>
                <w:szCs w:val="22"/>
                <w:lang w:val="hy-AM" w:eastAsia="hy-AM" w:bidi="hy-AM"/>
              </w:rPr>
              <w:t>5</w:t>
            </w:r>
            <w:r>
              <w:rPr>
                <w:rFonts w:ascii="GHEA Mariam" w:eastAsia="Sylfaen" w:hAnsi="GHEA Mariam" w:cs="Sylfaen"/>
                <w:bCs/>
                <w:color w:val="242323"/>
                <w:sz w:val="22"/>
                <w:szCs w:val="22"/>
                <w:lang w:val="hy-AM" w:eastAsia="hy-AM" w:bidi="hy-AM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 xml:space="preserve">Փական </w:t>
            </w: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65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38</w:t>
            </w:r>
            <w:r w:rsidRPr="007A536A"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lang w:val="hy-AM" w:eastAsia="hy-AM" w:bidi="hy-AM"/>
              </w:rPr>
              <w:t>․</w:t>
            </w: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250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38</w:t>
            </w:r>
            <w:r w:rsidRPr="007A536A"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lang w:val="hy-AM" w:eastAsia="hy-AM" w:bidi="hy-AM"/>
              </w:rPr>
              <w:t>․</w:t>
            </w: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250</w:t>
            </w:r>
          </w:p>
        </w:tc>
      </w:tr>
      <w:tr w:rsidR="007F73BB" w:rsidRPr="007A536A" w:rsidTr="007F73BB">
        <w:trPr>
          <w:trHeight w:hRule="exact" w:val="582"/>
          <w:jc w:val="center"/>
        </w:trPr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ind w:firstLine="200"/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bCs/>
                <w:color w:val="000000"/>
                <w:sz w:val="22"/>
                <w:szCs w:val="22"/>
                <w:lang w:val="hy-AM" w:eastAsia="hy-AM" w:bidi="hy-AM"/>
              </w:rPr>
              <w:t>6</w:t>
            </w:r>
            <w:r>
              <w:rPr>
                <w:rFonts w:ascii="GHEA Mariam" w:eastAsia="Sylfaen" w:hAnsi="GHEA Mariam" w:cs="Sylfaen"/>
                <w:bCs/>
                <w:color w:val="000000"/>
                <w:sz w:val="22"/>
                <w:szCs w:val="22"/>
                <w:lang w:val="hy-AM" w:eastAsia="hy-AM" w:bidi="hy-AM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 xml:space="preserve">Չարենցի </w:t>
            </w: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 xml:space="preserve">70/8 </w:t>
            </w: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 xml:space="preserve">թիվ </w:t>
            </w: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 xml:space="preserve">69/2 </w:t>
            </w: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որից՝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Microsoft Sans Serif" w:hAnsi="GHEA Mariam" w:cs="Microsoft Sans Serif"/>
                <w:color w:val="000000"/>
                <w:sz w:val="22"/>
                <w:szCs w:val="22"/>
                <w:lang w:val="hy-AM" w:eastAsia="hy-AM" w:bidi="hy-AM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Microsoft Sans Serif" w:hAnsi="GHEA Mariam" w:cs="Microsoft Sans Serif"/>
                <w:color w:val="000000"/>
                <w:sz w:val="22"/>
                <w:szCs w:val="22"/>
                <w:lang w:val="hy-AM" w:eastAsia="hy-AM" w:bidi="hy-AM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5.600.000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5.600.000</w:t>
            </w:r>
          </w:p>
        </w:tc>
      </w:tr>
      <w:tr w:rsidR="007F73BB" w:rsidRPr="007F73BB" w:rsidTr="007F73BB">
        <w:trPr>
          <w:trHeight w:hRule="exact" w:val="563"/>
          <w:jc w:val="center"/>
        </w:trPr>
        <w:tc>
          <w:tcPr>
            <w:tcW w:w="5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rPr>
                <w:rFonts w:ascii="GHEA Mariam" w:eastAsia="Microsoft Sans Serif" w:hAnsi="GHEA Mariam" w:cs="Microsoft Sans Serif"/>
                <w:color w:val="000000"/>
                <w:sz w:val="22"/>
                <w:szCs w:val="22"/>
                <w:lang w:val="hy-AM" w:eastAsia="hy-AM" w:bidi="hy-AM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Պոմպակայան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ք</w:t>
            </w:r>
            <w:r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առ</w:t>
            </w: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.</w:t>
            </w:r>
            <w:r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 xml:space="preserve"> </w:t>
            </w: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13.9</w:t>
            </w: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Microsoft Sans Serif" w:hAnsi="GHEA Mariam" w:cs="Microsoft Sans Serif"/>
                <w:color w:val="000000"/>
                <w:sz w:val="22"/>
                <w:szCs w:val="22"/>
                <w:lang w:val="hy-AM" w:eastAsia="hy-AM" w:bidi="hy-AM"/>
              </w:rPr>
            </w:pPr>
          </w:p>
        </w:tc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Microsoft Sans Serif" w:hAnsi="GHEA Mariam" w:cs="Microsoft Sans Serif"/>
                <w:color w:val="000000"/>
                <w:sz w:val="22"/>
                <w:szCs w:val="22"/>
                <w:lang w:val="hy-AM" w:eastAsia="hy-AM" w:bidi="hy-AM"/>
              </w:rPr>
            </w:pPr>
          </w:p>
        </w:tc>
      </w:tr>
      <w:tr w:rsidR="007F73BB" w:rsidRPr="007F73BB" w:rsidTr="007F73BB">
        <w:trPr>
          <w:trHeight w:hRule="exact" w:val="848"/>
          <w:jc w:val="center"/>
        </w:trPr>
        <w:tc>
          <w:tcPr>
            <w:tcW w:w="5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rPr>
                <w:rFonts w:ascii="GHEA Mariam" w:eastAsia="Microsoft Sans Serif" w:hAnsi="GHEA Mariam" w:cs="Microsoft Sans Serif"/>
                <w:color w:val="000000"/>
                <w:sz w:val="22"/>
                <w:szCs w:val="22"/>
                <w:lang w:val="hy-AM" w:eastAsia="hy-AM" w:bidi="hy-AM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 xml:space="preserve">Ընդհանուր միջանցք, </w:t>
            </w:r>
            <w:bookmarkStart w:id="1" w:name="_Hlk166497255"/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(1/2 ընդհ.</w:t>
            </w:r>
          </w:p>
          <w:p w:rsidR="007F73BB" w:rsidRPr="007A536A" w:rsidRDefault="007F73BB" w:rsidP="007F73BB">
            <w:pPr>
              <w:widowControl w:val="0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բաժնային սեփականություն)</w:t>
            </w:r>
            <w:bookmarkEnd w:id="1"/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ք</w:t>
            </w:r>
            <w:r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առ</w:t>
            </w: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.</w:t>
            </w:r>
            <w:r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 xml:space="preserve"> </w:t>
            </w:r>
            <w:r w:rsidRPr="007A536A"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  <w:t>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color w:val="000000"/>
                <w:sz w:val="22"/>
                <w:szCs w:val="22"/>
                <w:lang w:val="hy-AM" w:eastAsia="hy-AM" w:bidi="hy-AM"/>
              </w:rPr>
              <w:t>11.8</w:t>
            </w: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Microsoft Sans Serif" w:hAnsi="GHEA Mariam" w:cs="Microsoft Sans Serif"/>
                <w:color w:val="000000"/>
                <w:sz w:val="22"/>
                <w:szCs w:val="22"/>
                <w:lang w:val="hy-AM" w:eastAsia="hy-AM" w:bidi="hy-AM"/>
              </w:rPr>
            </w:pPr>
          </w:p>
        </w:tc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Microsoft Sans Serif" w:hAnsi="GHEA Mariam" w:cs="Microsoft Sans Serif"/>
                <w:color w:val="000000"/>
                <w:sz w:val="22"/>
                <w:szCs w:val="22"/>
                <w:lang w:val="hy-AM" w:eastAsia="hy-AM" w:bidi="hy-AM"/>
              </w:rPr>
            </w:pPr>
          </w:p>
        </w:tc>
      </w:tr>
      <w:tr w:rsidR="007F73BB" w:rsidRPr="007F73BB" w:rsidTr="007F73BB">
        <w:trPr>
          <w:trHeight w:hRule="exact" w:val="568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73BB" w:rsidRPr="007A536A" w:rsidRDefault="007F73BB" w:rsidP="007F73BB">
            <w:pPr>
              <w:widowControl w:val="0"/>
              <w:rPr>
                <w:rFonts w:ascii="GHEA Mariam" w:eastAsia="Microsoft Sans Serif" w:hAnsi="GHEA Mariam" w:cs="Microsoft Sans Serif"/>
                <w:color w:val="000000"/>
                <w:sz w:val="22"/>
                <w:szCs w:val="22"/>
                <w:lang w:val="hy-AM" w:eastAsia="hy-AM" w:bidi="hy-AM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</w:pPr>
            <w:r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  <w:tab/>
            </w:r>
            <w:r w:rsidRPr="007A536A"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  <w:t>Ընդամենը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Microsoft Sans Serif" w:hAnsi="GHEA Mariam" w:cs="Microsoft Sans Serif"/>
                <w:color w:val="000000"/>
                <w:sz w:val="22"/>
                <w:szCs w:val="22"/>
                <w:lang w:val="hy-AM" w:eastAsia="hy-AM" w:bidi="hy-AM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Microsoft Sans Serif" w:hAnsi="GHEA Mariam" w:cs="Microsoft Sans Serif"/>
                <w:color w:val="000000"/>
                <w:sz w:val="22"/>
                <w:szCs w:val="22"/>
                <w:lang w:val="hy-AM" w:eastAsia="hy-AM" w:bidi="hy-AM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Microsoft Sans Serif" w:hAnsi="GHEA Mariam" w:cs="Microsoft Sans Serif"/>
                <w:color w:val="000000"/>
                <w:sz w:val="22"/>
                <w:szCs w:val="22"/>
                <w:lang w:val="hy-AM" w:eastAsia="hy-AM" w:bidi="hy-AM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3BB" w:rsidRPr="007A536A" w:rsidRDefault="007F73BB" w:rsidP="007F73BB">
            <w:pPr>
              <w:widowControl w:val="0"/>
              <w:jc w:val="center"/>
              <w:rPr>
                <w:rFonts w:ascii="GHEA Mariam" w:eastAsia="Cambria" w:hAnsi="GHEA Mariam" w:cs="Cambria"/>
                <w:bCs/>
                <w:color w:val="000000"/>
                <w:sz w:val="22"/>
                <w:szCs w:val="22"/>
                <w:lang w:val="hy-AM" w:eastAsia="hy-AM" w:bidi="hy-AM"/>
              </w:rPr>
            </w:pPr>
            <w:r w:rsidRPr="007A536A">
              <w:rPr>
                <w:rFonts w:ascii="GHEA Mariam" w:eastAsia="Sylfaen" w:hAnsi="GHEA Mariam" w:cs="Sylfaen"/>
                <w:bCs/>
                <w:color w:val="000000"/>
                <w:sz w:val="22"/>
                <w:szCs w:val="22"/>
                <w:lang w:val="hy-AM" w:eastAsia="hy-AM" w:bidi="hy-AM"/>
              </w:rPr>
              <w:t>13.139.500</w:t>
            </w:r>
          </w:p>
        </w:tc>
      </w:tr>
    </w:tbl>
    <w:p w:rsidR="007F73BB" w:rsidRPr="007A536A" w:rsidRDefault="007F73BB" w:rsidP="007F73BB">
      <w:pPr>
        <w:rPr>
          <w:rFonts w:ascii="GHEA Mariam" w:hAnsi="GHEA Mariam"/>
          <w:sz w:val="22"/>
          <w:szCs w:val="22"/>
          <w:u w:val="single"/>
          <w:lang w:val="hy-AM"/>
        </w:rPr>
      </w:pPr>
    </w:p>
    <w:p w:rsidR="007F73BB" w:rsidRDefault="007F73BB" w:rsidP="007F73BB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F73BB" w:rsidRDefault="007F73BB" w:rsidP="007F73BB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F73BB" w:rsidRPr="0024265A" w:rsidRDefault="007F73BB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4265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F73BB" w:rsidRPr="0024265A" w:rsidRDefault="007F73BB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4265A">
        <w:rPr>
          <w:rFonts w:ascii="GHEA Mariam" w:hAnsi="GHEA Mariam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426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064E1B" w:rsidRDefault="007F73BB" w:rsidP="007F73BB">
      <w:pPr>
        <w:spacing w:line="360" w:lineRule="auto"/>
        <w:jc w:val="both"/>
        <w:rPr>
          <w:rFonts w:ascii="Arial" w:hAnsi="Arial" w:cs="Arial"/>
          <w:lang w:val="hy-AM"/>
        </w:rPr>
      </w:pPr>
      <w:r w:rsidRPr="0024265A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Sylfaen"/>
          <w:sz w:val="24"/>
          <w:szCs w:val="24"/>
          <w:lang w:val="hy-AM"/>
        </w:rPr>
        <w:tab/>
        <w:t xml:space="preserve">  ՂԵԿԱՎԱՐ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 </w:t>
      </w:r>
      <w:bookmarkStart w:id="2" w:name="_GoBack"/>
      <w:bookmarkEnd w:id="2"/>
      <w:r w:rsidRPr="0024265A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064E1B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427" w:rsidRDefault="00E51427">
      <w:r>
        <w:separator/>
      </w:r>
    </w:p>
  </w:endnote>
  <w:endnote w:type="continuationSeparator" w:id="0">
    <w:p w:rsidR="00E51427" w:rsidRDefault="00E51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475A1">
    <w:pPr>
      <w:pStyle w:val="Footer"/>
    </w:pPr>
    <w:fldSimple w:instr=" FILENAME  \* MERGEFORMAT ">
      <w:r w:rsidR="003D4BA2">
        <w:rPr>
          <w:noProof/>
        </w:rPr>
        <w:t>Normal.dot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427" w:rsidRDefault="00E51427">
      <w:r>
        <w:separator/>
      </w:r>
    </w:p>
  </w:footnote>
  <w:footnote w:type="continuationSeparator" w:id="0">
    <w:p w:rsidR="00E51427" w:rsidRDefault="00E51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F51C2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E1B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1B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5A1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1AE3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7EC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ECB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3A2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3BB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469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18A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427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1C2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247D41"/>
  <w15:chartTrackingRefBased/>
  <w15:docId w15:val="{B18E9EEA-323F-49F6-B26B-3D62763FD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64E1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9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619</Words>
  <Characters>3530</Characters>
  <Application>Microsoft Office Word</Application>
  <DocSecurity>0</DocSecurity>
  <Lines>29</Lines>
  <Paragraphs>8</Paragraphs>
  <ScaleCrop>false</ScaleCrop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https:/mul2.gov.am/tasks/1029839/oneclick/voroshum-EK846.docx?token=3fde3f18d614678276ad297df6c57ead</cp:keywords>
  <dc:description/>
  <cp:lastModifiedBy>Tatevik Manukyan</cp:lastModifiedBy>
  <cp:revision>6</cp:revision>
  <dcterms:created xsi:type="dcterms:W3CDTF">2024-09-10T06:45:00Z</dcterms:created>
  <dcterms:modified xsi:type="dcterms:W3CDTF">2024-09-10T07:00:00Z</dcterms:modified>
</cp:coreProperties>
</file>