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B2F98" w14:textId="5FEB95C1" w:rsidR="00A12B9A" w:rsidRPr="00E7770A" w:rsidRDefault="00A12B9A" w:rsidP="00A12B9A">
      <w:pPr>
        <w:spacing w:after="0" w:line="240" w:lineRule="auto"/>
        <w:jc w:val="right"/>
        <w:rPr>
          <w:rFonts w:ascii="GHEA Grapalat" w:hAnsi="GHEA Grapalat"/>
          <w:spacing w:val="-8"/>
          <w:sz w:val="24"/>
          <w:szCs w:val="24"/>
        </w:rPr>
      </w:pPr>
      <w:r w:rsidRPr="00564D6C">
        <w:rPr>
          <w:rFonts w:ascii="Sylfaen" w:eastAsia="Times New Roman" w:hAnsi="Sylfaen" w:cs="Times New Roman"/>
          <w:kern w:val="0"/>
          <w:sz w:val="21"/>
          <w:szCs w:val="21"/>
          <w:lang w:eastAsia="en-GB"/>
          <w14:ligatures w14:val="none"/>
        </w:rPr>
        <w:t> </w:t>
      </w:r>
      <w:r w:rsidRPr="004E6F43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  <w:r>
        <w:rPr>
          <w:rFonts w:ascii="GHEA Grapalat" w:hAnsi="GHEA Grapalat"/>
          <w:spacing w:val="-8"/>
          <w:sz w:val="24"/>
          <w:szCs w:val="24"/>
        </w:rPr>
        <w:t xml:space="preserve"> 11</w:t>
      </w:r>
    </w:p>
    <w:p w14:paraId="772369CE" w14:textId="77777777" w:rsidR="00466B1C" w:rsidRDefault="00466B1C" w:rsidP="00A12B9A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</w:t>
      </w:r>
    </w:p>
    <w:p w14:paraId="550DA3DF" w14:textId="16CAA4DD" w:rsidR="00A12B9A" w:rsidRPr="004E6F43" w:rsidRDefault="00A12B9A" w:rsidP="00A12B9A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կառավարության 2024 թվականի</w:t>
      </w:r>
    </w:p>
    <w:p w14:paraId="0754910F" w14:textId="77777777" w:rsidR="00A12B9A" w:rsidRPr="004E6F43" w:rsidRDefault="00A12B9A" w:rsidP="00A12B9A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 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4E6F43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4E6F43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5"/>
        <w:gridCol w:w="4521"/>
      </w:tblGrid>
      <w:tr w:rsidR="00A12B9A" w:rsidRPr="00D076B1" w14:paraId="27EC6BFD" w14:textId="77777777" w:rsidTr="00574CB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524DA744" w14:textId="77777777" w:rsidR="00A12B9A" w:rsidRPr="004E6F43" w:rsidRDefault="00A12B9A" w:rsidP="00574CB8">
            <w:pPr>
              <w:spacing w:after="0" w:line="240" w:lineRule="auto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vAlign w:val="bottom"/>
            <w:hideMark/>
          </w:tcPr>
          <w:p w14:paraId="0816CC19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14:paraId="6DA0A03D" w14:textId="45F4F197" w:rsidR="00A12B9A" w:rsidRPr="00D43426" w:rsidRDefault="00A12B9A" w:rsidP="00574CB8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«Հավելված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N </w:t>
            </w:r>
            <w:r w:rsidRPr="00E7754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</w:t>
            </w:r>
            <w:r w:rsidR="00B02F84" w:rsidRPr="00D4342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3</w:t>
            </w:r>
          </w:p>
          <w:p w14:paraId="4630371A" w14:textId="0117C014" w:rsidR="00A12B9A" w:rsidRPr="004E6F43" w:rsidRDefault="00466B1C" w:rsidP="00574CB8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 Հանրապետության</w:t>
            </w:r>
            <w:r w:rsidR="00A12B9A"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կառավարության 2022 թվականի</w:t>
            </w:r>
          </w:p>
          <w:p w14:paraId="42BEAC7F" w14:textId="77777777" w:rsidR="00A12B9A" w:rsidRPr="004E6F43" w:rsidRDefault="00A12B9A" w:rsidP="00574CB8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օգոստոսի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11-ի N 1266-Ն որոշման</w:t>
            </w:r>
          </w:p>
        </w:tc>
      </w:tr>
    </w:tbl>
    <w:p w14:paraId="33F7994F" w14:textId="77777777" w:rsidR="00A12B9A" w:rsidRPr="004E6F43" w:rsidRDefault="00A12B9A" w:rsidP="00A12B9A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3CC141B8" w14:textId="77777777" w:rsidR="00A12B9A" w:rsidRPr="004E6F43" w:rsidRDefault="00A12B9A" w:rsidP="00A12B9A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 ՍՆՆԴԱՄԹԵՐՔԻ ԱՆՎՏԱՆԳՈՒԹՅԱՆ ՏԵՍՉԱԿԱՆ ՄԱՐՄԻՆ</w:t>
      </w:r>
    </w:p>
    <w:p w14:paraId="5D02F766" w14:textId="77777777" w:rsidR="00A12B9A" w:rsidRPr="004E6F43" w:rsidRDefault="00A12B9A" w:rsidP="00A12B9A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55D9EFCD" w14:textId="1F25239F" w:rsidR="00A12B9A" w:rsidRPr="00A12B9A" w:rsidRDefault="00A12B9A" w:rsidP="00A12B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ՍՏՈՒԳԱԹԵՐԹ N </w:t>
      </w:r>
      <w:r w:rsidRPr="004A30FE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1</w:t>
      </w:r>
      <w:r w:rsidRPr="00A12B9A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3</w:t>
      </w:r>
    </w:p>
    <w:p w14:paraId="24D16CF5" w14:textId="30643150" w:rsidR="00A12B9A" w:rsidRPr="004A30FE" w:rsidRDefault="00A12B9A" w:rsidP="00A12B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A12B9A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ՄՐԳԵՐԻՑ ԵՎ ԲԱՆՋԱՐԵՂԵՆԻՑ ՍՏԱՑՎԱԾ ՀՅՈՒԹԱՄԹԵՐՔԻ ԱՐՏԱԴՐՈՒԹՅԱՆ</w:t>
      </w:r>
      <w:r w:rsidRPr="00E77548">
        <w:rPr>
          <w:rFonts w:ascii="GHEA Grapalat" w:eastAsiaTheme="minorHAnsi" w:hAnsi="GHEA Grapalat" w:cstheme="minorBidi"/>
          <w:bCs/>
          <w:spacing w:val="-6"/>
          <w:kern w:val="2"/>
          <w:lang w:val="hy-AM"/>
          <w14:ligatures w14:val="standardContextual"/>
        </w:rPr>
        <w:t xml:space="preserve"> ԿԱԶՄԱԿԵՐՊՈՒԹՅՈՒՆՆԵՐԻ</w:t>
      </w:r>
      <w:r w:rsidRPr="004A30FE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 ՀԱՄԱՐ</w:t>
      </w:r>
    </w:p>
    <w:p w14:paraId="114DB28C" w14:textId="068E4A4C" w:rsidR="00A12B9A" w:rsidRPr="00A12B9A" w:rsidRDefault="00A12B9A" w:rsidP="00A12B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603908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(ՏԳՏԴ </w:t>
      </w:r>
      <w:r w:rsidRPr="00A12B9A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ծածկագրեր՝ </w:t>
      </w:r>
      <w:r w:rsidRPr="00A12B9A">
        <w:rPr>
          <w:rFonts w:ascii="GHEA Grapalat" w:eastAsiaTheme="minorHAnsi" w:hAnsi="GHEA Grapalat" w:cstheme="minorBidi"/>
          <w:bCs/>
          <w:spacing w:val="-6"/>
          <w:kern w:val="2"/>
          <w:lang w:val="hy-AM"/>
          <w14:ligatures w14:val="standardContextual"/>
        </w:rPr>
        <w:t>10.32</w:t>
      </w:r>
      <w:r w:rsidRPr="00A12B9A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)</w:t>
      </w:r>
    </w:p>
    <w:p w14:paraId="6CC75988" w14:textId="77777777" w:rsidR="00A12B9A" w:rsidRPr="00A12B9A" w:rsidRDefault="00A12B9A" w:rsidP="00A12B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eastAsiaTheme="minorHAnsi" w:cstheme="minorBidi"/>
          <w:b/>
          <w:bCs/>
          <w:spacing w:val="-6"/>
          <w:kern w:val="2"/>
          <w14:ligatures w14:val="standardContextual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1410"/>
        <w:gridCol w:w="5282"/>
      </w:tblGrid>
      <w:tr w:rsidR="00A12B9A" w:rsidRPr="004E6F43" w14:paraId="6E4C39DA" w14:textId="77777777" w:rsidTr="00574CB8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6C2AAD9" w14:textId="77777777" w:rsidR="00A12B9A" w:rsidRPr="00E7770A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_____________________________</w:t>
            </w:r>
          </w:p>
          <w:p w14:paraId="652104CC" w14:textId="77777777" w:rsidR="00A12B9A" w:rsidRPr="00E7770A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(Սննդամթերքի անվտանգության տեսչական մարմնի (ՍԱՏՄ) ստորաբաժանման անվանումը)</w:t>
            </w:r>
          </w:p>
        </w:tc>
        <w:tc>
          <w:tcPr>
            <w:tcW w:w="0" w:type="auto"/>
            <w:shd w:val="clear" w:color="auto" w:fill="FFFFFF"/>
            <w:hideMark/>
          </w:tcPr>
          <w:p w14:paraId="3EC1E844" w14:textId="77777777" w:rsidR="00A12B9A" w:rsidRPr="00B1661F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B166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</w:t>
            </w:r>
          </w:p>
          <w:p w14:paraId="2FF85098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B1661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(գտ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նվելու վայրը)</w:t>
            </w:r>
          </w:p>
        </w:tc>
        <w:tc>
          <w:tcPr>
            <w:tcW w:w="0" w:type="auto"/>
            <w:shd w:val="clear" w:color="auto" w:fill="FFFFFF"/>
            <w:hideMark/>
          </w:tcPr>
          <w:p w14:paraId="6438B387" w14:textId="77777777" w:rsidR="00A12B9A" w:rsidRPr="004E6F43" w:rsidRDefault="00A12B9A" w:rsidP="00574CB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 ____________ 20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eastAsia="en-GB"/>
              </w:rPr>
              <w:t>թ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  <w:t>___________________________________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A12B9A" w:rsidRPr="004E6F43" w14:paraId="3D4D9E0A" w14:textId="77777777" w:rsidTr="00574CB8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D544B0A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25CFBFBC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FB67F0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CF3775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488F521A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A12B9A" w:rsidRPr="004E6F43" w14:paraId="5451AB28" w14:textId="77777777" w:rsidTr="00574CB8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5B4C35E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62B7CFE7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AFBA31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086CB82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3E3A0EAC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A12B9A" w:rsidRPr="004E6F43" w14:paraId="05FC6F57" w14:textId="77777777" w:rsidTr="00574CB8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C201318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55895955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34F503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A8337B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4ACBC2C9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A12B9A" w:rsidRPr="004E6F43" w14:paraId="4C2C3007" w14:textId="77777777" w:rsidTr="00574CB8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404819AC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290DB6C0" w14:textId="77777777" w:rsidR="00A12B9A" w:rsidRPr="004E6F43" w:rsidRDefault="00A12B9A" w:rsidP="00574CB8">
            <w:pPr>
              <w:spacing w:after="0" w:line="240" w:lineRule="auto"/>
              <w:ind w:firstLine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սկիզբը</w:t>
            </w:r>
          </w:p>
          <w:p w14:paraId="0E28A05F" w14:textId="77777777" w:rsidR="00A12B9A" w:rsidRPr="004E6F43" w:rsidRDefault="00A12B9A" w:rsidP="00574CB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  <w:p w14:paraId="479D0DF7" w14:textId="77777777" w:rsidR="00A12B9A" w:rsidRPr="004E6F43" w:rsidRDefault="00A12B9A" w:rsidP="00574CB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2D9212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ավարտը</w:t>
            </w:r>
          </w:p>
          <w:p w14:paraId="4249B878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</w:t>
            </w:r>
          </w:p>
          <w:p w14:paraId="2136BE38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</w:p>
        </w:tc>
      </w:tr>
      <w:tr w:rsidR="00A12B9A" w:rsidRPr="004E6F43" w14:paraId="2E4493CF" w14:textId="77777777" w:rsidTr="00574CB8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563B5389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3D008430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հիմքը __________________________________________________________</w:t>
            </w:r>
          </w:p>
          <w:p w14:paraId="57DC01F9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(ստուգման տարեկան ծրագիրը, դիմում-բողոքը և այլն)</w:t>
            </w:r>
          </w:p>
        </w:tc>
      </w:tr>
    </w:tbl>
    <w:p w14:paraId="17E74AB0" w14:textId="77777777" w:rsidR="00A12B9A" w:rsidRPr="004E6F43" w:rsidRDefault="00A12B9A" w:rsidP="00A12B9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4"/>
        <w:gridCol w:w="3756"/>
      </w:tblGrid>
      <w:tr w:rsidR="00A12B9A" w:rsidRPr="004E6F43" w14:paraId="2A8DA16F" w14:textId="77777777" w:rsidTr="00574CB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F28F74A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</w:t>
            </w:r>
          </w:p>
          <w:p w14:paraId="01A391F3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A12B9A" w:rsidRPr="004E6F43" w14:paraId="073C1ADA" w14:textId="77777777" w:rsidTr="00574CB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22D65D" w14:textId="77777777" w:rsidR="00A12B9A" w:rsidRPr="004E6F43" w:rsidRDefault="00A12B9A" w:rsidP="00574CB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86ABBF" w14:textId="77777777" w:rsidR="00A12B9A" w:rsidRPr="004E6F43" w:rsidRDefault="00A12B9A" w:rsidP="00574CB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776414" w14:textId="77777777" w:rsidR="00A12B9A" w:rsidRPr="004E6F43" w:rsidRDefault="00A12B9A" w:rsidP="00574CB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4714C2" w14:textId="77777777" w:rsidR="00A12B9A" w:rsidRPr="004E6F43" w:rsidRDefault="00A12B9A" w:rsidP="00574CB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FF41781" w14:textId="77777777" w:rsidR="00A12B9A" w:rsidRPr="004E6F43" w:rsidRDefault="00A12B9A" w:rsidP="00574CB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3693EF" w14:textId="77777777" w:rsidR="00A12B9A" w:rsidRPr="004E6F43" w:rsidRDefault="00A12B9A" w:rsidP="00574CB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D5EE5F" w14:textId="77777777" w:rsidR="00A12B9A" w:rsidRPr="004E6F43" w:rsidRDefault="00A12B9A" w:rsidP="00574CB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4269557" w14:textId="77777777" w:rsidR="00A12B9A" w:rsidRPr="004E6F43" w:rsidRDefault="00A12B9A" w:rsidP="00574CB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</w:tbl>
          <w:p w14:paraId="27DED492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</w:p>
        </w:tc>
      </w:tr>
      <w:tr w:rsidR="00A12B9A" w:rsidRPr="004E6F43" w14:paraId="375D9E4F" w14:textId="77777777" w:rsidTr="00574CB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676E23D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D1F980" w14:textId="77777777" w:rsidR="00A12B9A" w:rsidRPr="004E6F43" w:rsidRDefault="00A12B9A" w:rsidP="00574CB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(ՀՎՀՀ)</w:t>
            </w:r>
          </w:p>
        </w:tc>
      </w:tr>
      <w:tr w:rsidR="00A12B9A" w:rsidRPr="004E6F43" w14:paraId="7ED9E161" w14:textId="77777777" w:rsidTr="00574CB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D8F0B60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13B43114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CB7F85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53E7CE15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A12B9A" w:rsidRPr="004E6F43" w14:paraId="3FC08981" w14:textId="77777777" w:rsidTr="00574CB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7A850B6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5F2CFD01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F2F39E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1278CF97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A12B9A" w:rsidRPr="004E6F43" w14:paraId="0A573EFD" w14:textId="77777777" w:rsidTr="00574CB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867F5CD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________________________________________________</w:t>
            </w:r>
          </w:p>
          <w:p w14:paraId="274D8E71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(ստուգվող օբյեկտի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5E5E23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704E63CA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A12B9A" w:rsidRPr="004E6F43" w14:paraId="46C7F905" w14:textId="77777777" w:rsidTr="00574CB8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5018141A" w14:textId="77777777" w:rsidR="00A12B9A" w:rsidRPr="004E6F43" w:rsidRDefault="00A12B9A" w:rsidP="00574CB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57FA683F" w14:textId="77777777" w:rsidTr="00574CB8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00A90AEA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հրամանի համարը __________ ամսաթիվը _____________________________________</w:t>
            </w:r>
          </w:p>
          <w:p w14:paraId="70145B2B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նպատակը (ընդգրկված հարցերի համարները) ___________________________________</w:t>
            </w:r>
          </w:p>
        </w:tc>
      </w:tr>
    </w:tbl>
    <w:p w14:paraId="3C7E265C" w14:textId="77777777" w:rsidR="00A12B9A" w:rsidRPr="004E6F43" w:rsidRDefault="00A12B9A" w:rsidP="00A12B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Calibri" w:eastAsia="Times New Roman" w:hAnsi="Calibri" w:cs="Calibri"/>
          <w:color w:val="000000"/>
          <w:sz w:val="21"/>
          <w:szCs w:val="21"/>
          <w:lang w:eastAsia="en-GB"/>
        </w:rPr>
        <w:lastRenderedPageBreak/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7992"/>
        <w:gridCol w:w="1430"/>
      </w:tblGrid>
      <w:tr w:rsidR="00A12B9A" w:rsidRPr="004E6F43" w14:paraId="5F7AF244" w14:textId="77777777" w:rsidTr="00574CB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92595C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Տեղեկատվական բնույթի հարցեր</w:t>
            </w:r>
          </w:p>
        </w:tc>
      </w:tr>
      <w:tr w:rsidR="00A12B9A" w:rsidRPr="004E6F43" w14:paraId="311A1685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ACFE5D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NN</w:t>
            </w:r>
          </w:p>
          <w:p w14:paraId="29A6D93A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85CB1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38A4E0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Պատասխանը</w:t>
            </w:r>
          </w:p>
        </w:tc>
      </w:tr>
      <w:tr w:rsidR="00A12B9A" w:rsidRPr="004E6F43" w14:paraId="5FEAAE95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EB5F8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7DA24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անվանումը (ներառյալ իրավաբանական անձանց ֆիրմային անվանումը), անհատ ձեռնարկատիրոջ անունը, անձնագրային տվյալները (սերիան,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համարը, ում կողմից է տրված)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7851E5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6222DF4C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875A7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6543F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DAC0CB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28E31258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DD3F3F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04F85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77011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1AEA582A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38F77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3855E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Իրավաբանական անձի գտնվելու վայրը (փոստային հասցեն),</w:t>
            </w:r>
          </w:p>
          <w:p w14:paraId="3F806FBE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անհատ ձեռնարկատիրոջ բնակության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4BAAF5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3E92943E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4510F6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A86EB5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գործունեության իրականացման վայրը և կոնտակտային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տվյալները (հեռախոսահամարը և կապի այլ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BD837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2EF99DC5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4DD555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FDEA4D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կազմում գործող բոլոր առանձնացված</w:t>
            </w:r>
          </w:p>
          <w:p w14:paraId="341296AA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ստորաբաժանումների անվանումները և գտնվելու վայրը (փոստային հասցեն), այդ թվում` հեռախոսահամարը և այլ կապի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2AD9FD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2BDEE17D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666C2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40F24D" w14:textId="77777777" w:rsidR="00A12B9A" w:rsidRPr="000D3737" w:rsidRDefault="00A12B9A" w:rsidP="00574CB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</w:pPr>
            <w:r w:rsidRPr="000D3737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Տնտեսավարող սուբյեկտի կազմում գործող բոլոր առանձնացված</w:t>
            </w:r>
          </w:p>
          <w:p w14:paraId="039C34F1" w14:textId="77777777" w:rsidR="00A12B9A" w:rsidRPr="0077698B" w:rsidRDefault="00A12B9A" w:rsidP="00574CB8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0D373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ստորաբաժանումներում իրականացվող գործունեության տեսակները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A7A12C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13766E6E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D3D59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73700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և դրանց առանձնացված ստորաբաժանումների պաշտոնատար անձանց կոնտակտային տվյալները (հեռախոսահամարը և այլ կապի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F5F9A1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4FC5E5D9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773CBD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9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620324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կողմից գործունեությունն սկսելու տարեթիվը, ամիսը,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F45CF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3CA164E1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0F92E4" w14:textId="77777777" w:rsidR="00A12B9A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832598" w14:textId="77777777" w:rsidR="00A12B9A" w:rsidRPr="00965D20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օբյեկտների կառուցման (վերջին վերակառուցման</w:t>
            </w:r>
          </w:p>
          <w:p w14:paraId="1846204C" w14:textId="77777777" w:rsidR="00A12B9A" w:rsidRPr="00965D20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(վերանորոգման)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51C28C" w14:textId="77777777" w:rsidR="00A12B9A" w:rsidRPr="004E6F43" w:rsidRDefault="00A12B9A" w:rsidP="00574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A12B9A" w:rsidRPr="004E6F43" w14:paraId="1B64A107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A7D46C" w14:textId="77777777" w:rsidR="00A12B9A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8CEE0E" w14:textId="77777777" w:rsidR="00A12B9A" w:rsidRPr="00965D20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Ապրանքային նշանի, հանրահայտ ապրանքային նշանի առկայության մասին</w:t>
            </w:r>
          </w:p>
          <w:p w14:paraId="1C95591E" w14:textId="77777777" w:rsidR="00A12B9A" w:rsidRPr="00965D20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տեղեկություն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88990F" w14:textId="77777777" w:rsidR="00A12B9A" w:rsidRPr="004E6F43" w:rsidRDefault="00A12B9A" w:rsidP="00574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A12B9A" w:rsidRPr="004E6F43" w14:paraId="48B176CD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825571" w14:textId="77777777" w:rsidR="00A12B9A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14D053" w14:textId="77777777" w:rsidR="00A12B9A" w:rsidRPr="00965D20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Ներդրված որակի կառավարման համակարգը (եթե առկա են ISO 9001, HACCP, ISO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22000, ISO 14000)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88FF27" w14:textId="77777777" w:rsidR="00A12B9A" w:rsidRPr="004E6F43" w:rsidRDefault="00A12B9A" w:rsidP="00574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A12B9A" w:rsidRPr="004E6F43" w14:paraId="50E9EEBF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276512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3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D5223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Սննդի շղթայում ներգրավված 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24C016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7E0020EE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78FEA9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CE7B19" w14:textId="77777777" w:rsidR="00A12B9A" w:rsidRPr="00965D20" w:rsidRDefault="00A12B9A" w:rsidP="00574CB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</w:pPr>
            <w:r w:rsidRPr="00965D20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Թողարկվող արտադրատեսակները, այդ թվում՝ հատուկ նշանակության</w:t>
            </w:r>
          </w:p>
          <w:p w14:paraId="195568E4" w14:textId="77777777" w:rsidR="00A12B9A" w:rsidRPr="00965D20" w:rsidRDefault="00A12B9A" w:rsidP="00574CB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965D20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սննդամթերքի արտադրության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A5C193" w14:textId="77777777" w:rsidR="00A12B9A" w:rsidRPr="004E6F43" w:rsidRDefault="00A12B9A" w:rsidP="00574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A12B9A" w:rsidRPr="004E6F43" w14:paraId="0FB4DD07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FC4677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2834C0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Կազմակերպության շրջանառության (իրացման) ծավալները՝ նախորդ տարվա</w:t>
            </w:r>
          </w:p>
          <w:p w14:paraId="137C6459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տվյալներով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225F75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A12B9A" w:rsidRPr="004E6F43" w14:paraId="15B9E4DD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9020FF" w14:textId="77777777" w:rsidR="00A12B9A" w:rsidRPr="004E6F43" w:rsidRDefault="00A12B9A" w:rsidP="0057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4EAD1B" w14:textId="72CBADAF" w:rsidR="00A12B9A" w:rsidRPr="00965D20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</w:t>
            </w:r>
            <w:r w:rsidR="00D076B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պատակային շուկան` միջազգային կամ</w:t>
            </w: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ազգային, մարզային, տեղական</w:t>
            </w:r>
          </w:p>
          <w:p w14:paraId="3153AFD0" w14:textId="77777777" w:rsidR="00A12B9A" w:rsidRPr="004E6F43" w:rsidRDefault="00A12B9A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շուկաներ, նշել, թե որ շուկայում է արտադրանքն իրացվում: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8C9195" w14:textId="77777777" w:rsidR="00A12B9A" w:rsidRPr="004E6F43" w:rsidRDefault="00A12B9A" w:rsidP="00574C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</w:tbl>
    <w:p w14:paraId="178D9CC6" w14:textId="77777777" w:rsidR="00A12B9A" w:rsidRDefault="00A12B9A" w:rsidP="00A12B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1E95A7D9" w14:textId="77777777" w:rsidR="00036158" w:rsidRPr="00D70838" w:rsidRDefault="00036158" w:rsidP="00036158">
      <w:pPr>
        <w:jc w:val="right"/>
        <w:rPr>
          <w:rStyle w:val="Strong"/>
          <w:rFonts w:ascii="Arial Unicode" w:hAnsi="Arial Unicode"/>
          <w:color w:val="000000"/>
          <w:sz w:val="20"/>
          <w:szCs w:val="20"/>
          <w:shd w:val="clear" w:color="auto" w:fill="FFFFFF"/>
        </w:rPr>
      </w:pPr>
    </w:p>
    <w:tbl>
      <w:tblPr>
        <w:tblW w:w="9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3074"/>
        <w:gridCol w:w="346"/>
        <w:gridCol w:w="264"/>
        <w:gridCol w:w="377"/>
        <w:gridCol w:w="622"/>
        <w:gridCol w:w="2008"/>
        <w:gridCol w:w="1857"/>
        <w:gridCol w:w="941"/>
      </w:tblGrid>
      <w:tr w:rsidR="00036158" w:rsidRPr="00D70838" w14:paraId="1C3AF865" w14:textId="77777777" w:rsidTr="00036158">
        <w:trPr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7EF2F2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Վերահսկողական բնույթի հարցեր</w:t>
            </w:r>
          </w:p>
        </w:tc>
      </w:tr>
      <w:tr w:rsidR="00036158" w:rsidRPr="00D70838" w14:paraId="4CF2D409" w14:textId="77777777" w:rsidTr="00A12B9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58034D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NN</w:t>
            </w:r>
          </w:p>
          <w:p w14:paraId="548354D2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59F0CD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Հարցերը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77D3A0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FE4ADD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ABA6E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Չ/Պ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EE601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Կշիռը</w:t>
            </w:r>
          </w:p>
        </w:tc>
        <w:tc>
          <w:tcPr>
            <w:tcW w:w="2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A7840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Ստուգման</w:t>
            </w:r>
          </w:p>
          <w:p w14:paraId="6B93F874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AF65BD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Նորմատիվ ակտի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DED735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Նշումներ</w:t>
            </w:r>
          </w:p>
        </w:tc>
      </w:tr>
      <w:tr w:rsidR="00036158" w:rsidRPr="00D70838" w14:paraId="62367F91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D3790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93E11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9EF934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CB105C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3F9CC5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6E1B70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F8AC7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1BCE22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BFC007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</w:p>
        </w:tc>
      </w:tr>
      <w:tr w:rsidR="00036158" w:rsidRPr="00D70838" w14:paraId="465DC118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8D243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374675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ԱՐՏԱԴՐԱԿԱՆ, ԿԵՆՑԱՂԱՅԻՆ ԵՎ ՕԺԱՆԴԱԿ ՍԵՆՔԵՐ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96C27C" w14:textId="77777777" w:rsidR="00036158" w:rsidRPr="00D70838" w:rsidRDefault="00036158" w:rsidP="0003615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AFC992" w14:textId="77777777" w:rsidR="00036158" w:rsidRPr="00D70838" w:rsidRDefault="00036158" w:rsidP="0003615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D49432" w14:textId="77777777" w:rsidR="00036158" w:rsidRPr="00D70838" w:rsidRDefault="00036158" w:rsidP="0003615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46234F" w14:textId="77777777" w:rsidR="00036158" w:rsidRPr="00D70838" w:rsidRDefault="00036158" w:rsidP="0003615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C56777" w14:textId="77777777" w:rsidR="00036158" w:rsidRPr="00D70838" w:rsidRDefault="00036158" w:rsidP="0003615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1F0AEF" w14:textId="77777777" w:rsidR="00036158" w:rsidRPr="00D70838" w:rsidRDefault="00036158" w:rsidP="0003615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35056" w14:textId="77777777" w:rsidR="00036158" w:rsidRPr="00D70838" w:rsidRDefault="00036158" w:rsidP="0003615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186AAE88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584F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8BE4D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շինությունների նախագծումը, դրանց կառուցվածքը, դասավորվածությունը և չափսը ապահովում են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72D7849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պարենային (սննդային) հումքի և սննդամթերքի, աղտոտված և մաքուր գույքի հանդիպական կամ խաչաձևվող հոսքերը բացառող տեխնոլոգիական գործառնությունների հոսքայնության հնարավորությունը.</w:t>
            </w:r>
          </w:p>
          <w:p w14:paraId="510594C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 (պատրաստման) գործընթացում օգտագործվող օդի աղտոտման մասին նախազգուշացումը կամ դրա նվազեցումը.</w:t>
            </w:r>
          </w:p>
          <w:p w14:paraId="5E2A6C7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կենդանիների, այդ թվում՝ կրծողների և միջատների՝ արտադրական շինություններ ներթափանցումից պաշտպանությունը.</w:t>
            </w:r>
          </w:p>
          <w:p w14:paraId="1C90E67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տեխնիկական սարքավորումների անհրաժեշտ տեխնիկական սպասարկում և ընթացիկ վերանորոգում, արտադրական շինությունների մաքրման, լվացման, ախտահանման, միջատազերծման և</w:t>
            </w:r>
          </w:p>
          <w:p w14:paraId="7DE5D15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կրծողների ոչնչացման գործընթացներ իրականացնելու</w:t>
            </w:r>
          </w:p>
          <w:p w14:paraId="749C272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հնարավորությունը.</w:t>
            </w:r>
          </w:p>
          <w:p w14:paraId="2597FB3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տեխնոլոգիական գործառնությունների իրականացման համար անհրաժեշտ տարածությունը.</w:t>
            </w:r>
          </w:p>
          <w:p w14:paraId="528DF97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կեղտի կուտակումներից, արտադրվող սննդամթերքում մասնիկները թափվելուց, արտադրական շինությունների մակերևույթին կոնդենսատի, բորբոսի առաջացումից պաշտպանությունը.</w:t>
            </w:r>
          </w:p>
          <w:p w14:paraId="2BA783A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պարենային (սննդային) հումքի, փաթեթավորման նյութերի և սննդամթերքի պահպանման պայմանները։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24D1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4911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3F3DD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3CE6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8102F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5C235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C37C8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8CC69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CF98528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207C2F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BAB8BC4" w14:textId="3B7636C8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4F1D89D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B3CBF7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89F5F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AE1EB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DCEA0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0A29E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F6D20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E3E5C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F1F21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6BE0E8B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4CB38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91512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E468E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99C7F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B999C0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F03D36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20D29B0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91DEE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21978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BE7AF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814C8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01617A0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937E7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C66805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56F71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A520F3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1FDCF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6B945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26AD7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D887D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DF268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117E91" w14:textId="1648F5A3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0431514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7308BB8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0F31F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FC976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4895D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AA85F8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646C8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A4EF6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822E2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3028F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A04D1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B96E0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CBDD44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84D52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F1DF3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հանձնաժողովի 2011 թվականի դեկտեմբերի 9-ի N 880 որոշմամբ հաստատված</w:t>
            </w:r>
          </w:p>
          <w:p w14:paraId="050DBEC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(ՄՄ ՏԿ 021/2011) Մաքսային միության տեխնիկական կանոնակարգի (այսուհետ` ՄՄ ՏԿ 021/2011 կանոնակարգ) ՄՄ ՏԿ 021/2011 հոդված 14 կետ 1-ին, 1-ին, 2-րդ, 3-րդ, 4-րդ, 5-րդ, 6-րդ և 7-րդ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C20F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1A517F58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64D6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C54D6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արտադրական շինությունները, որտեղ իրականացվում է սննդամթերքի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արտադրությունը (պատրաստումը) սարքավորված են՝</w:t>
            </w:r>
          </w:p>
          <w:p w14:paraId="6F364299" w14:textId="60281356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բնական և մեխանիկական օդափոխութ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յան միջոցներով, որոնց քանակը կամ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հզորությունը, կառուցվածքը և գործարկումը թույլ են տալիս խուսափել սննդամթերքի աղտոտումից, ինչպես նաև ապահովում են նշված համակարգերի ֆիլտրերի և մաքրման ու փոխման ենթակա այլ մասերի հասանելիությունը.</w:t>
            </w:r>
          </w:p>
          <w:p w14:paraId="0FA5E8E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բնական կամ արհեստական լուսավորվածությամբ.</w:t>
            </w:r>
          </w:p>
          <w:p w14:paraId="6AE4F9E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սանհանգույցներով, որոնց դռները չեն բացվում դեպի արտադրական շինություն և սարքավորված են մինչև նախամուտք մտնելուց առաջ աշխատանքային համազգեստի համար կախիչներով, ձեռքերը լվանալու համար նախատեսված լվացարաններով.</w:t>
            </w:r>
          </w:p>
          <w:p w14:paraId="6D53E2CA" w14:textId="66C433A2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4) ձեռքերը լվանալու համար նախատեսված լվացարաններով՝ տաք և սառը ջրով, ձեռքերը լվանալու 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միջոցներով և ձեռքերը սրբելու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չորացնելու համար նախատեսված սարքերով։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0518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3678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98741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A9CD4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35D91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D52FB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893CDA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45618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35BB341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C9103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8110D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2F6FB45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65415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88B67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CCE9D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33CB8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B14B00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B19AD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8D118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E72EF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D0133A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27BF3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E0C09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2E49E9A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95825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B6E35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413BFA8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073EA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FA465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690C4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092B7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0D4E04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ADB7A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06C293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74E46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F6AF2F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F7E82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92657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AF6F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62F079A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14-րդ կետ 2-րդ, 1-ին, 2-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րդ, 3-րդ, 4-րդ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7F07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036158" w:rsidRPr="00D70838" w14:paraId="75998F97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F129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C8C02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չի պահվում անձնակազմի անձնական և արտադրական (հատուկ) հագուստ և կոշիկներ։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FC8A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422CA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B8B98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B2FB64" w14:textId="22E085B7" w:rsidR="00036158" w:rsidRPr="00D70838" w:rsidRDefault="00B663AA" w:rsidP="00A12B9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A12B9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2E26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4504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ED96D5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14-րդ կետ 3-րդ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458F5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03118722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6858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DD2E4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չի պահվում սննդամթերքի</w:t>
            </w:r>
          </w:p>
          <w:p w14:paraId="774580B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արտադրության (պատրաստման) ընթացքում չօգտագործվող ցանկացած</w:t>
            </w:r>
          </w:p>
          <w:p w14:paraId="40687A7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նյութ և պարագա, այդ թվում՝ լվացող և ախտահանող նյութեր, բացառությամբ արտադրական շինությունների և սարքավորումների ընթացիկ լվացման և ախտահանման համար անհրաժեշտ լվացող և ախտահանող միջոցների։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E52A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250E4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A1BC8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B0FE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E61A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7D65B8E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7389A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6575932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14-րդ կետ 4-րդ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9C23A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5BFD090A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79CA5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534A4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արտադրական շինությունների մասերը, որտեղ իրականացվում է սննդամթերքի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արտադրությունը (պատրաստումը), համապատասխանում են՝</w:t>
            </w:r>
          </w:p>
          <w:p w14:paraId="0755C09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հատակների մակերևույթները պատրաստված են անջրանցիկ, լվացվող նյութերից, հեշտորեն լվացվում են, անհրաժեշտության դեպքում ախտահանվում, ինչպես նաև պատշաճ ձևով ցամաքեցվում.</w:t>
            </w:r>
          </w:p>
          <w:p w14:paraId="7FCA342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պատերի մակերևույթները պատրաստված են անջրանցիկ, լվացվող նյութերից, որոնք կարելի է լվանալ և, անհրաժեշտության դեպքում, ախտահանել.</w:t>
            </w:r>
          </w:p>
          <w:p w14:paraId="0B407B9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առաստաղները կամ դրանց բացակայության դեպքում տանիքների ներքին մակերևույթները և արտադրական շինությունների վերևում գտնվող կառուցվածքները ապահով են, ինչը կանխարգելում է կեղտի կուտակումը, բորբոսի առաջացումը և առաստաղից կամ այդպիսի մակերևույթներից և կառուցվածքներից մասնիկների թափվելու հնարավորությունն ու նպաստում խոնավության խտացման նվազեցմանը.</w:t>
            </w:r>
          </w:p>
          <w:p w14:paraId="43D2103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բացվող ներքին պատուհանները (վերնափեղկերը) ունեն հեշտությամբ հանվող և մաքրվող միջատապաշտպան ցանցեր.</w:t>
            </w:r>
          </w:p>
          <w:p w14:paraId="6CC50F4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արտադրական շինությունների դռները հարթ են պատրաստված չներծծող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E910C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36973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53CD6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FCD47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70D66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5DD946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92A6E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519DF6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6C9B88E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5E082C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06CDD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6D12682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324D7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D3FD4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A8FF5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585EF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3FD03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24C24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3ECD7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05DA26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232D190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25C47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EEBD7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CE6FC2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4637AE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6E753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53947B1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437B6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E1C18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CCB6C0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FD559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C9491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06AD6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F3760E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8D238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98F94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A0607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A204E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7A40BC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64D20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D9E60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5B71A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23702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8925E4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236FED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2DC4BE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590B8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B1B26E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AF8FD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2DAF3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A81D8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</w:t>
            </w:r>
          </w:p>
          <w:p w14:paraId="1481E61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65BC1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17EE1BE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14 կետ 5-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րդ 1-ին, 2-րդ, 3-րդ, 4-րդ, 5-րդ</w:t>
            </w:r>
          </w:p>
          <w:p w14:paraId="24B1E47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9721E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036158" w:rsidRPr="00D70838" w14:paraId="3BD3CE32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50A83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208D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կոյուղու համակարգերը նախագծված և իրականացված են այնպես, որպեսզի բացառեն սննդամթերքի աղտոտման ռիսկը։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2914A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0A965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35BC7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B80D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DB662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EA545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79B243B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14-րդ կետ 7-րդ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DD88B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495B39FE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9A209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E1252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արտադրական շինություններում չի իրականացվում վերանորոգման աշխատանքներ այդ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արտադրական շինություններում սննդամթերքի արտադրության (պատրաստման) գործընթացի հետ միաժամանակ։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5C5E3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97D57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56D3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9B537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DD9B1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407F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3203630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14-րդ կետ 8-րդ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BEA6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77990725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CAC4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AD67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 հանդերձարանով:</w:t>
            </w:r>
          </w:p>
          <w:p w14:paraId="0301B06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ապահովված է անձնակազմի</w:t>
            </w:r>
          </w:p>
          <w:p w14:paraId="72D922D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AF15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A8A56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DB58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B0CA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2785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F17C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 հունվարի 20-ի</w:t>
            </w:r>
          </w:p>
          <w:p w14:paraId="28C0821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 25-րդ կետի 6-րդ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B80C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3E172D41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B40C2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431BC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օգտագործվող տարբեր ագրեգատային վիճակներով ջուրը համապատասխանում է՝</w:t>
            </w:r>
          </w:p>
          <w:p w14:paraId="0B8E1C9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արտադրության (պատրաստման) գործընթացում օգտագործվող ջուրը, որն անմիջական շփման մեջ է գտնվում պարենային (սննդային) հումքի և փաթեթավորման նյութերի հետ, համապատասխանում է Հայաստանի Հանրապետության օրենսդրությամբ սահմանված՝ խմելու ջրին ներկայացվող պահանջներին.</w:t>
            </w:r>
          </w:p>
          <w:p w14:paraId="65EC225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 (պատրաստման) գործընթացում օգտագործվող գոլորշին, որն անմիջական շփման մեջ է գտնվում պարենային (սննդային) հումքի և փաթեթավորման նյութերի հետ, չի հանդիսանում սննդամթերքի աղտոտման աղբյուր.</w:t>
            </w:r>
          </w:p>
          <w:p w14:paraId="2EEDB6F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3) սննդամթերքի արտադրության (պատրաստման) գործընթացում օգտագործվող սառույցը պատրաստված է Հայաստանի Հանրապետության օրենսդրությամբ սահմանված՝ խմելու ջրին ներկայացվող պահանջներին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համապատասխանող խմելու ջրից։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90583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957BA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B5230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CFB3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0F222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9D5D6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515E7B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67AF3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B90F4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8B987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C6400E3" w14:textId="4EA423FC" w:rsidR="00036158" w:rsidRPr="00D70838" w:rsidRDefault="00B663A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A12B9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  <w:p w14:paraId="2382FC9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2073D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08A9D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677F1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831F6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584C9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7E3FA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5CAF8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C5A66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8E972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448F70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389A4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84A45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A156C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38ADA79" w14:textId="7AA5DB9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663AA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70EC270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A3086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86E3E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E14E5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2870F0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58A54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C9B34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EF181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7AE7E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1FEE8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0D6CF5" w14:textId="63C60D18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663AA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9BF4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C038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1BB0FC4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12-րդ կետ 2-րդ, 1-ին, 2- րդ, 3-րդ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CA471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4B60312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2FEB0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96D2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</w:t>
            </w:r>
          </w:p>
          <w:p w14:paraId="70BC33D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ապահովված է խմելու ջրի</w:t>
            </w:r>
          </w:p>
          <w:p w14:paraId="7F1CFF4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անխափան ջրամատակարարմամբ: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79B6D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67EF3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0985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F07A59" w14:textId="226E7B22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663AA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928C3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9D26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7CA98AA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0F388B8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 2011թվականի հունվարի 20-ի</w:t>
            </w:r>
          </w:p>
          <w:p w14:paraId="074D545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3CA9847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46-րդ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AC00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05081770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A08F4B" w14:textId="03615C17" w:rsidR="00036158" w:rsidRPr="008F294A" w:rsidRDefault="00036158" w:rsidP="00036158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1.11</w:t>
            </w:r>
            <w:r w:rsidR="008F294A"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A63492" w14:textId="77777777" w:rsidR="00036158" w:rsidRPr="008F294A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8F294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Արդյո՞ք սահմանված է սննդամթերքի արտադրության (պատրաստման) գործընթացում օգտագործվող արտադրական շինությունների, տեխնոլոգիական սարքավորումների և գույքի մաքրման, լվացման,</w:t>
            </w:r>
          </w:p>
          <w:p w14:paraId="223B967D" w14:textId="77777777" w:rsidR="00036158" w:rsidRPr="008F294A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8F294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ախտահանման, միջատազերծման և կրծողների ոչնչացման</w:t>
            </w:r>
          </w:p>
          <w:p w14:paraId="6308FDE5" w14:textId="77777777" w:rsidR="00036158" w:rsidRPr="008F294A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8F294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գործընթացների պարբերականություն և իրականացվում է։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114C7" w14:textId="77777777" w:rsidR="00036158" w:rsidRPr="008F294A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8F294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870749" w14:textId="77777777" w:rsidR="00036158" w:rsidRPr="008F294A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8F294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2F5211" w14:textId="77777777" w:rsidR="00036158" w:rsidRPr="008F294A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8F294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6C01C9" w14:textId="085DF8D5" w:rsidR="00036158" w:rsidRPr="00D70838" w:rsidRDefault="00B663AA" w:rsidP="00A12B9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A12B9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8D4AE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FFD7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162BFE9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10 կետ 3 10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20B4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0EE7D82A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7D95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9942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գոյացող թափոնները պարբերաբար հեռացվում են արտադրական շինություններից։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67DA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E0557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3B036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FF66F5" w14:textId="4F95A105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663AA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D903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330F5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6FE113C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16-րդ կետ 1-ին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C0FE4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6E6B6E7E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C8C1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77171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թափոնները, իրենց կատեգորիաներին համապատասխան, տեղադրված են առանձին մակնշված, սարքին վիճակում գտնվող և բացառապես այդ թափոնների ու աղբի հավաքման և պահպանման համար օգտագործվող փակվող տարողություններում։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BE756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A96E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D103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14BD96" w14:textId="076159FE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663AA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A23F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3B4D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213CA53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16-րդ կետ 3-րդ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9A3EE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1EAC8E1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7AC46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CE256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կազմակերպությունն ընդգրկված է սննդի շղթայի օպերատորների համար նախատեսված տվյալների բազայում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7D7C7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1BD25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6144F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9FD77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1A470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248E7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</w:t>
            </w:r>
          </w:p>
          <w:p w14:paraId="6D7B70A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9CD02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629A16B6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292F9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1465A4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ԱՇԽԱՏՈՂՆԵՐԻ ԱՆՁՆԱԿԱՆ ՀԻԳԻԵՆԱ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8C029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4D508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6F87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46307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BE132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F1BBC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BD776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B99CFFB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626B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E8628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և շրջանառության փուլերում,</w:t>
            </w:r>
          </w:p>
          <w:p w14:paraId="3F19587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սննդամթերքի հետ անմիջական շփում ունեցող աշխատակիցները</w:t>
            </w:r>
          </w:p>
          <w:p w14:paraId="4A62E11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Հայաստանի Հանրապետության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օրենսդրության համաձայն ենթարկվել</w:t>
            </w:r>
          </w:p>
          <w:p w14:paraId="4E62C4E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 պարտադիր նախնական և պարբերական բժշկական զննությունների</w:t>
            </w:r>
          </w:p>
          <w:p w14:paraId="3E2830E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և ունեն սանիտարական (բժշկական) գրքույկ։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E7D73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9458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C59D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7FE0ED" w14:textId="136644DB" w:rsidR="00036158" w:rsidRPr="00D70838" w:rsidRDefault="00B663AA" w:rsidP="00A12B9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A12B9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4D10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3470E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16DB588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77DF34D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48FBE09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</w:t>
            </w:r>
          </w:p>
          <w:p w14:paraId="01E5019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հունվարի 20-ի N 34-Ն որոշման</w:t>
            </w:r>
          </w:p>
          <w:p w14:paraId="497BB34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հավելվածի 55-րդ կետ, «Սննդամթերքի</w:t>
            </w:r>
          </w:p>
          <w:p w14:paraId="299ABE4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3082C62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մասին» օրենք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16-րդ հոդվածի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6-րդ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F93CA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036158" w:rsidRPr="00D70838" w14:paraId="200C4EBC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C91D2" w14:textId="49169D4C" w:rsidR="00036158" w:rsidRPr="008F294A" w:rsidRDefault="00036158" w:rsidP="00036158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="008F294A"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303A0" w14:textId="77777777" w:rsidR="00036158" w:rsidRPr="00466B1C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466B1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Արդյո՞ք սննդամթերքի միջոցով փոխանցվող հիվանդության վիրուսակիր</w:t>
            </w:r>
          </w:p>
          <w:p w14:paraId="5BAEDEE6" w14:textId="77777777" w:rsidR="00036158" w:rsidRPr="00466B1C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466B1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կամ վարակիչ վերք, մաշկային հիվանդություն, խոց ունեցող անձինք չեն</w:t>
            </w:r>
          </w:p>
          <w:p w14:paraId="5EAA0C39" w14:textId="77777777" w:rsidR="00036158" w:rsidRPr="00466B1C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466B1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շփվում սննդամթերքի հետ և չեն մտնում սննդամթերքի տեղակայման</w:t>
            </w:r>
          </w:p>
          <w:p w14:paraId="3CA3CB69" w14:textId="77777777" w:rsidR="00036158" w:rsidRPr="00466B1C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466B1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գոտի, եթե առկա է սննդամթերքի վրա ուղղակի կամ անուղղակի ազդեցության հավանականություն։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BF59C7" w14:textId="77777777" w:rsidR="00036158" w:rsidRPr="00466B1C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466B1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E410F1" w14:textId="77777777" w:rsidR="00036158" w:rsidRPr="00466B1C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466B1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6ACBE3" w14:textId="77777777" w:rsidR="00036158" w:rsidRPr="00466B1C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466B1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C913E" w14:textId="33CF2033" w:rsidR="00036158" w:rsidRPr="00D70838" w:rsidRDefault="00B663AA" w:rsidP="00A12B9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A12B9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CBFD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580CB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1EECCD7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7D93AB0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2515AA2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</w:t>
            </w:r>
          </w:p>
          <w:p w14:paraId="4B2D560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254A762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54-րդ կետ, ՄՄ ՏԿ 021/2011 հոդված</w:t>
            </w:r>
          </w:p>
          <w:p w14:paraId="34A2A82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 կետ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ABE8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47402055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35484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22BEA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շղթայում ներգրավված յուրաքանչյուր անձ պահպանում է անձնական հիգիենայի կանոնները և կրում է համապատասխան մաքուր, անհրաժեշտության դեպքում, պաշտպանիչ հագուստ: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91E5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0D5A8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7AB7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5AB333" w14:textId="75ABC05E" w:rsidR="00036158" w:rsidRPr="00D70838" w:rsidRDefault="00036158" w:rsidP="00A12B9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A12B9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98EB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0588A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15585E0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 թվականի</w:t>
            </w:r>
          </w:p>
          <w:p w14:paraId="7A1B6FC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հունվարի 20-ի N 34-Ն որոշման հավելվածի 53-րդ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9C2B9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5FC825D2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541B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578F81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ՍԱՐՔԱՎՈՐՈՒՄՆԵՐ ԵՎ ԳՈՒՅՔ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9294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21320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88267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38250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F1652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C3047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8F9EB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1B2DDABB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5FDF9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11E98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օգտագործվում են սննդամթերքի հետ շփման մեջ գտնվող տեխնոլոգիական սարքավորումներ և գույք, որոնք՝</w:t>
            </w:r>
          </w:p>
          <w:p w14:paraId="3B384D3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ունեն սննդամթերքի արտադրությունն (պատրաստումն) ապահովող կառուցվածքային և շահագործման բնութագրեր</w:t>
            </w:r>
          </w:p>
          <w:p w14:paraId="79F7E04B" w14:textId="37F9B3BB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հնարավորություն են տալիս իրականաց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նելու դրանց լվացման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մաքրման և ախտահանման աշխատանքները.</w:t>
            </w:r>
          </w:p>
          <w:p w14:paraId="356493D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պատրաստված են սննդամթերքի հետ շփման մեջ գտնվող նյութերին ներկայացվող պահանջներին համապատասխանող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89271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D010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D76E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87F4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5863C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F767C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54615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27BEC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CE55D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BF335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021EA4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0254C7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F2F3DB" w14:textId="0BC684FF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2EB3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5081D9B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8B5DA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94FE1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7E4FFE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399C81" w14:textId="5589B11C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2EB3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6835D03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818F2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5E3F8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B744C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D75FDD" w14:textId="5C1108BF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2EB3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8570A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5E3EDE6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6F04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329DC6D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15-րդ կետ 1-ին, 1-ին, 2-րդ, 3-րդ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1EC2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00D63075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2CF8B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4F95C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բոլոր սարքավորումները, գործիքները, պարագաները և</w:t>
            </w:r>
          </w:p>
          <w:p w14:paraId="513287D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բեռնարկղերը, որոնք անմիջական շփման մեջ են գտնվում սննդամթերքի</w:t>
            </w:r>
          </w:p>
          <w:p w14:paraId="1A92A0B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հետ կառուցված են հիգիենայի պահանջները բավարարող նյութերից և</w:t>
            </w:r>
          </w:p>
          <w:p w14:paraId="062D7E1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պահվում են նորոգ ու բարվոք վիճակում: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4B869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75F0F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AB205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43179" w14:textId="76F90D81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2EB3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EACBA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1A9346DF" w14:textId="381EE9BF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</w:p>
          <w:p w14:paraId="1F1288E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</w:t>
            </w:r>
          </w:p>
          <w:p w14:paraId="251A6F4B" w14:textId="1A5CF096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 կամ</w:t>
            </w:r>
          </w:p>
          <w:p w14:paraId="022C494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լաբորատոր</w:t>
            </w:r>
          </w:p>
          <w:p w14:paraId="7803984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F6EA0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677D5C3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4F47C15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0ED0D6C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</w:t>
            </w:r>
          </w:p>
          <w:p w14:paraId="7CCCAEF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հունվարի 20-ի</w:t>
            </w:r>
          </w:p>
          <w:p w14:paraId="5362152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74D31D2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39-րդ կետի 2-րդ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12A87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6A261DA1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DADB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DAAE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բոլոր սարքավորումները, գործիքները, պարագաները և</w:t>
            </w:r>
          </w:p>
          <w:p w14:paraId="6C2172E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բեռնարկղերը, որոնք անմիջական շփման մեջ են գտնվում սննդամթերքի</w:t>
            </w:r>
          </w:p>
          <w:p w14:paraId="5A43205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հետ, ենթարկվում են պատշաճ մաքրման ու ախտահանման: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3B8B6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60EA2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3C94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4DDDBE" w14:textId="3CA79E79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2EB3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0B54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4F76B344" w14:textId="31ACF50E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</w:p>
          <w:p w14:paraId="17C80F1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</w:t>
            </w:r>
          </w:p>
          <w:p w14:paraId="70F6F76F" w14:textId="53DF04CC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 կամ</w:t>
            </w:r>
          </w:p>
          <w:p w14:paraId="4D7F4B9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լաբորատոր</w:t>
            </w:r>
          </w:p>
          <w:p w14:paraId="2784D4A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DDCB0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30C1A6C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1027E9B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663E385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</w:t>
            </w:r>
          </w:p>
          <w:p w14:paraId="7C04758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հունվարի 20-ի</w:t>
            </w:r>
          </w:p>
          <w:p w14:paraId="521D11D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4042F4B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39-րդ կետի 1-ին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321D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34C9C099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4B923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6057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տեխնիկական սարքավորումները, ըստ անհրաժեշտության սարքավորված/հանգեցված են համապատասխան հսկիչ սարքերով։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BFE1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EC49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58BCB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C3C27" w14:textId="503D3D4A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2EB3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C7A3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D84AF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BC1DE0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15-րդ կետ 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F52D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6A0D2A07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E73C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DCEDC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հետ շփման մեջ գտնվող տեխնոլոգիական սարքավորումների և գույքի աշխատանքային մակերևույթները պատրաստված են չներծծող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B3D5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8C2B9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70E75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7EA3D" w14:textId="3A19FA0F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2EB3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22D1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943E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70E6EE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15-րդ հոդվածի 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C23F8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2899407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123E5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EE4361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ՀՈՒՄՔԻ ԵՎ ՊԱՏՐԱՍՏԻ ԱՐՏԱԴՐԱՆՔԻ ՓԱԹԵԹԱՎՈՐՈՒՄ, ՓՈԽԱԴՐՈՒՄ, ՄԱԿՆՇՈՒՄ ԵՎ ՊԱՀՈՒՄ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BCDC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3260E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BD33D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79E35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2872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D785C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3446B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5B588B3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00973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B5646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փաթեթավորված սննդամթերքի մականշվածքը ներառում է.</w:t>
            </w:r>
          </w:p>
          <w:p w14:paraId="01D8C9D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անվանումը.</w:t>
            </w:r>
          </w:p>
          <w:p w14:paraId="74C2EB9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բաղադրությունը՝ բացառությամբ թարմ մրգերի և բանջարեղենի, քացախի և մեկ բաղադրիչով սննդամթերքի</w:t>
            </w:r>
          </w:p>
          <w:p w14:paraId="74D5783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սննդամթերքի քանակությունը.</w:t>
            </w:r>
          </w:p>
          <w:p w14:paraId="3C72D8B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սննդամթերքի պատրաստման ամսաթիվը.</w:t>
            </w:r>
          </w:p>
          <w:p w14:paraId="1CEF9CA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սննդամթերքի պիտանիության ժամկետը.</w:t>
            </w:r>
          </w:p>
          <w:p w14:paraId="2F59557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սննդամթերքի պահպանման պայմանները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այն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սննդամթերքի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համար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որի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որակն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ու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անվտանգությունը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փոխվում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սննդամթերքը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փչանալուց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պաշտպանող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փաթեթվածքը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բացելուց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հետո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նշվում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նաև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պահպանման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պայմանները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փաթեթվածքը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բացելուց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հետո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</w:p>
          <w:p w14:paraId="112F67F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սննդամթերքն արտադրողի անվանումը և գտնվելու վայրը կամ ներմուծողի անվանումն ու գտնվելու վայրը</w:t>
            </w:r>
          </w:p>
          <w:p w14:paraId="62B3D34E" w14:textId="5A3E030D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8) սննդամթերքի օգտագործմանը, այդ թվում՝ դրա պատրաստմանը 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վերաբերող առաջարկությունները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սահմանափակումները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27BE451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9) սննդամթերքի սննդային արժեքի ցուցանիշները.</w:t>
            </w:r>
          </w:p>
          <w:p w14:paraId="496DFA9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10) սննդամթերքում գենաձևափոխված օրգանիզմների կիրառմամբ ստացված բաղադրիչների առկայության մասին տեղեկությունները.</w:t>
            </w:r>
          </w:p>
          <w:p w14:paraId="1B34692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11) Մաքսային միության անդամ պետությունների շուկայում արտադրանքի շրջանառության միասնական նշանը։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B1AF6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3579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640CC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4B0EB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780C6A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2516FF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40861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4B65A8E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160E744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8E812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D89004" w14:textId="58FFCF4E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1519C71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F87F5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10395A3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459E69" w14:textId="00245D58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2EB3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20DAD3C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FA29A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  <w:p w14:paraId="691D697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6342EF" w14:textId="20906411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2EB3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030BA2B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6E22C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4C39973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86A34A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72BC3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AA6F4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67AE72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02BB8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E012C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3CA6F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DD5F2B" w14:textId="7E93F55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2EB3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5E98B29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0806A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F3E633" w14:textId="37125AD5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2EB3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78D2E87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2D61C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0C872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A8B83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AEA99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AC900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1EF647" w14:textId="0B807E6A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2EB3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78DAB41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3AEBC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647549E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A002F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9DDF5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8D2BB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D34E5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72573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88EED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F6C6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1A2D504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հանձնաժողովի 2011</w:t>
            </w:r>
          </w:p>
          <w:p w14:paraId="576C9BF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թվականի դեկտեմբերի</w:t>
            </w:r>
          </w:p>
          <w:p w14:paraId="7CA9129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9-ի N 881 որոշմամբ</w:t>
            </w:r>
          </w:p>
          <w:p w14:paraId="7D3B61A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6A1F31D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49C7F90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մակնշման մասին» (ՄՄ</w:t>
            </w:r>
          </w:p>
          <w:p w14:paraId="17A90E9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ՏԿ 022/2011) Մաքսային</w:t>
            </w:r>
          </w:p>
          <w:p w14:paraId="4BA134D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միության տեխնիկական</w:t>
            </w:r>
          </w:p>
          <w:p w14:paraId="0274ACE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511974A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(այսուհետ՝ ՄՄ ՏԿ</w:t>
            </w:r>
          </w:p>
          <w:p w14:paraId="589E067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022/2011 կանոնակարգ)</w:t>
            </w:r>
          </w:p>
          <w:p w14:paraId="416BBAA2" w14:textId="2B32B621" w:rsidR="00036158" w:rsidRPr="00D70838" w:rsidRDefault="00574CB8" w:rsidP="00574CB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ի 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="00036158" w:rsidRPr="00574CB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 1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-</w:t>
            </w:r>
            <w:r w:rsidR="0003615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կետի 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</w:t>
            </w:r>
            <w:r w:rsidR="0003615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2-</w:t>
            </w:r>
            <w:r w:rsidR="0003615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3-</w:t>
            </w:r>
            <w:r w:rsidR="0003615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4-</w:t>
            </w:r>
            <w:r w:rsidR="0003615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5-</w:t>
            </w:r>
            <w:r w:rsidR="0003615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6-</w:t>
            </w:r>
            <w:r w:rsidR="00036158"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7-</w:t>
            </w:r>
            <w:r w:rsidR="00036158"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8-</w:t>
            </w:r>
            <w:r w:rsidR="00036158"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9-</w:t>
            </w:r>
            <w:r w:rsidR="00036158"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10-</w:t>
            </w:r>
            <w:r w:rsidR="00036158"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11-</w:t>
            </w:r>
            <w:r w:rsidR="00036158"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036158"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ենթակետե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3AEC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036158" w:rsidRPr="00D70838" w14:paraId="511B5208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4A048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CB683" w14:textId="668B264E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մրգերից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բանջարեղենից ստացված հյութամթերքի անվանումները ներառում են այդ արտադրանքի արտադրման համար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օգտագործված մրգերի կամ</w:t>
            </w:r>
            <w:r w:rsidR="00A12B9A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 անվանումներ կամ այդ անվանումներից ածանցված բառեր՝ անկախ դրանց հերթականությունից։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12A90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EAC7C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00235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59CA4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B1ECA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D1450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4CF24A9A" w14:textId="63CC9460" w:rsidR="00A12B9A" w:rsidRPr="00D70838" w:rsidRDefault="00036158" w:rsidP="00A12B9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հանձնաժողովի 2011</w:t>
            </w:r>
            <w:r w:rsidR="00A12B9A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թվականի դեկտեմբերի 9-ի N 882 որոշմամբ հաստատված</w:t>
            </w:r>
          </w:p>
          <w:p w14:paraId="0624CBE4" w14:textId="77777777" w:rsidR="00A12B9A" w:rsidRPr="00D70838" w:rsidRDefault="00A12B9A" w:rsidP="00A12B9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«Մրգերից և բանջարեղենից ստացված հյութամթերքի տեխնիկական կանոնակարգ» (ՄՄ ՏԿ 023/2011)</w:t>
            </w:r>
          </w:p>
          <w:p w14:paraId="0351B60C" w14:textId="5ED5CE73" w:rsidR="00036158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տեխնիկական կանոնակարգի (այսուհետ՝ ՄՄ ՏԿ 023/2011 կանոնակարգ) հոդված 5-րդ կետ 32-րդ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C1AD1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0FA72A0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4039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B53C1" w14:textId="6EBF62B5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երկու և ավելի տեսակի մրգերից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բանջարեղենից արտադրված՝ 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մրգերից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բանջարեղենից ստացված հյութամթերքի անվանումների մեջ ներառված են այդ արտադրանքի բաղ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ադրության մեջ մտնող հյութերի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մր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գային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խյուսերի անվանումները, և դրանք 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նշված են համապատասխան հյութի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խյուսի ծավալային մասի նվազման կարգով։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91C7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58C6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27DB0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986D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859E0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D0CF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65B690E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կանոնակարգի հոդված 5-րդ կետ 33-րդ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E1EAD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036158" w:rsidRPr="00D70838" w14:paraId="32861432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0C330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E5149" w14:textId="26A08DB9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վերականգնված հյութի անվանման մեջ կամ այդ անվանմանն անմիջապես մոտ մասում նշվ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ած են «կոնցենտրացված մրգային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հյութից պատրաստ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ված», «կոնցենտրացված մրգային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արեղենային հյութից և մրգային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խյուսերից պատրաստված» բառերը կամ «վերականգնված» բառը։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12AC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2ABD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E6727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C28E6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E0EA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E646C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7F36668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35-րդ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09581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35EE0D51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19CD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AA429E" w14:textId="09252A83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այն հյութերի անվանումները,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որոնցում ավելացված են շաքար կամ շաքարներ կամ դրանց լուծույթները կամ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մրգահյութերը, լրացված են «շաքարի ավելացմամբ» կամ «շաքարների ավելացմամբ» բառերով, կամ «շաքարով» կամ «շաքարներով» բառերով։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CA537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F081D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B2539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CFDE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5560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22B6A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06C598D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36-րդ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4E26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1C5287E9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1A0F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09C51A" w14:textId="5A812A9F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եթե մրգային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նեկտարի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կամ հյութ պարունակող մրգային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ըմպելիքի արտադրության ժամանակ օգտագործվել են քաղցրացուցիչներ, ապա այդ նեկտարի կամ հյութ պարունակող այդ ըմպելիքի անվանումները լրացված է «քաղցրացուցիչով» կամ «քաղցրացուցի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չներով» բառերով։ Եթե մրգային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նեկտարը 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կամ հյութ պարունակող մրգային կամ 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բանջարեղենային ըմպելիքը պարունակում է ասպարտամ, ապա սպառողական փաթեթվածքի վրա զետեղված է «Պարունակում է ֆենիլալանինի աղբյուր» գրառումը։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DB635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7DF16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A36B4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57D26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30393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101E3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1463198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37-րդ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69D0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6238544A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34A6E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F29FD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այն հյութամթերքի անվանումների կողքին, որի մեջ մեղր է ավելացվել, զետեղված է «Մեղրով» գրառումը։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E9D07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F05B3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E77CD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BDD6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987D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D319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3D259DE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40-րդ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271AB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387398CC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06801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6D9B38" w14:textId="171649BE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մանկական սնն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դի համար նախատեսված՝ մրգերից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բանջարեղենից ստացված հյութամթերքի սպառողական փաթեթվածքի վրա այդ արտադրանքի անվանման մեջ կամ դրան անմիջապես մոտ մասում նշված է «մանկական սննդի համար» բառերը կամ այդ արտադրանքի՝ երեխաների սննդի համար նախատեսված լինելն արտահայտող այլ բառեր, ինչպես նաև նշված է այն երեխաների տարիքային կատեգորիայի մասին տեղեկատվությունը, որոնց համար նախատեսված է այդ արտադրանքը, և այդ արտադրանքի սպառողական փաթեթվածքը բացելուց հետո դրա պահպանման պայմանների և ժամկետների մասին խորհուրդները։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8A68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48AA0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FE8D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39A2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BCB5B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4CDA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2EA2702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41-րդ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4BAE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6168D1FA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B9924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D1178" w14:textId="640A2879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մեկ տարեկան երեխանե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րի համար նախատեսված՝ մրգերից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բանջարեղենից ստացված հյութամթերքի սպառողական փաթեթվածքի վրա նշված է երեխայի տարիքը (ամիսներով), որից սկսած խորհուրդ է տրվում այդ արտադրանքը ներառել երեխայի օրաբաժնում, և դրա սպառման վերաբերյալ խորհուրդները։ Երեխաների տարիքը նշված չէ չորս ամսականից փոքր։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040F7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D2579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7641D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9ECF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93A6B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700AD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295D52D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42-րդ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0EA4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149A05A9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4C4D8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4.10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47B2A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եթե կոնցենտրացված հյութը կամ կոնցենտրացված օշարակը նախատեսված է սպառողներին իրացվելու համար և օգտագործելուց առաջ պետք է վերականգնվեն, ապա այդ արտադրանքի սպառողական փաթեթվածքի վրա նշված է դրա վերականգնման կանոնները։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9D6C6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3E2E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33FEE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C68EA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A7E7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B3970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32B650B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43-րդ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386E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68F4A938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D7E66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4.11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AEFE98" w14:textId="2EEF55E1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մրգային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նեկտարների, օշարակների, 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հյութ պարունակող մրգային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ըմպելիքների սպառողական փաթեթվածքների վրա զետեղվ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ած են տեղեկություններ՝ հյութի կամ մրգային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խյուսի նվազագույն ծավալային մասի մասին։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9ECC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AC724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A97A5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C7464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0EAF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A3BEC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6ADAD49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կանոնակարգի հոդված 5-րդ կետ 44-րդ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AD89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036158" w:rsidRPr="00D70838" w14:paraId="5EB3C5F1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CAD4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4.12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1224A" w14:textId="5D3803B4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«Պտղամսով»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գրառումը հյութերի և մրգային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նեկտարների սպառողական փաթեթվածքների վրա զետեղված է այն դեպքում, եթե համապատասխան պտղամսի ծավալային մասը պատրաստի արտադրանքում գերազանցում է 8 տոկոսը կամ եթե այդ արտադրանքը պարունակում է ցիտրուսային մրգերի բջիջներ։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D370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E46EE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F03E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C4D3E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017CB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941E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12013BB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45-րդ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5BBEC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1AD34D9C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BD97F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4.13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2880A6" w14:textId="1A32F941" w:rsidR="00036158" w:rsidRPr="00D70838" w:rsidRDefault="00D076B1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մրգերից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բանջարեղենից ստացված հարստացված հյութամթերքի սպառողական փաթեթվածքի վրա՝ այդ արտադրանքի անվանման մեջ կամ անմիջապես դրան մոտ մասում նշված է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«հարստացված» բառը։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DC2FB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1FE11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0B062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F6BA4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55795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1D750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152010C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48-րդ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3127D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346801BD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552AF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E4901" w14:textId="0BEC8AEC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եթե մրգերից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բանջարեղենից ստացված հյութամթերքի մեջ ավելացված ածխածնի դիօքսիդի զանգվածային մասը կազմում է 0,2 տոկոսից ոչ պակաս, ապա այդ արտադրանքի սպառողական փաթեթվածքի վրա նշված է «գազավորված» բառը։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38E3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12DE0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DD299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910DF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D0EE6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7D2E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0A435CD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51-րդ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4E358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EC06BB9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17820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4.15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E3521B" w14:textId="4C009BDA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համեմունքների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դրանց լուծամզվածքների ա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վելացմամբ արտադրված՝ մրգերից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բանջարեղենից ստացված հյութամթերքի սպառողական փաթեթվածքի վրա նշված 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է «Համեմունքներով» գրառումը, </w:t>
            </w:r>
            <w:bookmarkStart w:id="0" w:name="_GoBack"/>
            <w:bookmarkEnd w:id="0"/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համապատասխան համեմունքների անվանումները։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D1A54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BF96D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9EF4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2E1DD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3C664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2D689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57127A2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52-րդ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498A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402AE107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16F3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4.16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3CCF3" w14:textId="21888597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մրգերից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բանջարեղենից ստացված հյութամթերքի արտադրության ժամանակ կոնցենտրացված 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հյութեր կամ կոնցենտրացված 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մրգային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խյուսեր օգտագործելու դեպքում այդ արտադրանքի բաղադրության մեջ ծավալային մասի նվազման կարգով նշ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ված են համապատասխան հյութերի կամ մրգային կամ 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բանջարեղենային խյուսերի անվանումները, և տվյալ բաղադրության նշմանն անմիջապես մոտ մասում զետեղված է «Պատրաստված է կոնցենտրացված հյութերից»,</w:t>
            </w:r>
          </w:p>
          <w:p w14:paraId="1F1A3C7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«Պատրաստված է կոնցենտրացված խյուսերից» կամ «Պատրաստված է կոնցենտրացված հյութերից և խյուսերից» գրառումը։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8DEE2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F5467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D6BA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38658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9C915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F81A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569DCA7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55-րդ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6D3F8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656A8BFF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07B25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4.17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529E68" w14:textId="77C4FE38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մրգերից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բանջարեղենից ստացված խառը հյութամթերքի բաղադրության մեջ նվազման կարգով նշված է այդ արտադրանքի արտադրության համ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 օգտագործված բոլոր հյութերը կամ մրգային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խյուսերը։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3E8F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5CA51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5618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EA740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71BBD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0AAC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3CE5906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56-րդ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E1AB0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090B2A8B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9A3C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4.18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5D09F3" w14:textId="788ED779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մրգերից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բանջարեղենից ստացված՝ հարստացված հյութամթերքի բաղադրության մեջ նշված են այդ բաղադրութ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յան մեջ մտնող բոլոր սննդային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կենսաբանական ակտիվ նյութերը։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535E0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B3FE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E0844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40349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2E950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7A69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6A5E335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57-րդ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5481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654EB9DB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BD2F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4.19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89179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փաթեթավորված սննդամթերքի մականշվածքը զետեղված է ռուսերեն և հայերեն լեզուներով, բացառությամբ ԵԱՏՄ ոչ անդամ երկրներից մատակարարվող սննդամթերքն արտադրողի անվանման և գտնվելու վայրի մասին տեղեկատվության։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5B994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34DC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9C564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A6295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8E03F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3B0EA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 9-րդ հոդված 2-րդ մաս,</w:t>
            </w:r>
          </w:p>
          <w:p w14:paraId="7DADA9B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703475A6" w14:textId="77777777" w:rsidR="00574CB8" w:rsidRDefault="00036158" w:rsidP="00574CB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574CB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 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մասի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-րդ 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</w:p>
          <w:p w14:paraId="62EB914F" w14:textId="58034B37" w:rsidR="00036158" w:rsidRPr="00D70838" w:rsidRDefault="00036158" w:rsidP="00574CB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ՏԿ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022/2011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կանոնակարգի 4-րդ </w:t>
            </w:r>
            <w:r w:rsid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574CB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-րդ 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278B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45F34D30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3D068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4.20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30AFE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մականշվածքի մեջ դրա նշումը, դրա պիտանիության ժամկետից կախված, կատարված է հետևյալ բառերի կիրառմամբ՝</w:t>
            </w:r>
          </w:p>
          <w:p w14:paraId="7ED90D9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1) «պատրաստման ամսաթիվը»՝ նշելով ժամը, օրը, ամիսը՝ մինչև 72 ժամ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պիտանիության ժամկետի դեպքում.</w:t>
            </w:r>
          </w:p>
          <w:p w14:paraId="67EBC14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«պատրաստման ամսաթիվը»՝ նշելով օրը, ամիսը, տարին՝ 72 ժամից մինչև երեք ամիս պիտանիության ժամկետի դեպքում.</w:t>
            </w:r>
          </w:p>
          <w:p w14:paraId="5A63D0F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«պատրաստման ամսաթիվը»՝ նշելով ամիսը, տարին կամ օրը, ամիսը, տարին՝ երեք ամիս և ավելի պիտանիության ժամկետի դեպքում.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5532D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8CD73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2878A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FF543D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F8152C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6044EE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EEC117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BE5E818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26DBEA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76C2616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F3D38FC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AA85556" w14:textId="7ABFFDB3" w:rsid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3274BA48" w14:textId="431B388B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5504EA" w14:textId="06AA4560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D342879" w14:textId="6501976D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91B18E7" w14:textId="77777777" w:rsidR="00A12B9A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6DE9B76" w14:textId="6F970366" w:rsid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F6A43B6" w14:textId="7AB46711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5E30217" w14:textId="20D42392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5654B38" w14:textId="1A035925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D7FA3F5" w14:textId="74C1945D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65B3FD" w14:textId="77777777" w:rsidR="00A12B9A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4FEC1D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EB23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61EBF" w14:textId="17C56CC2" w:rsidR="00036158" w:rsidRPr="00D70838" w:rsidRDefault="00036158" w:rsidP="00574CB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  <w:r w:rsidR="00574CB8"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</w:t>
            </w:r>
            <w:r w:rsidR="00574CB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րդ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574CB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6485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151B4999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4FAC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4.21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4D9E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«Պատրաստման ամսաթիվը» բառերից հետո նշվում է սննդամթերքի պատրաստման (արտադրման) ամսաթիվը կամ սպառողական փաթեթվածքի վրա այդ ամսաթիվը նշելու տեղը։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D7CB8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6FF3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9A85C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0BDD9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1CFA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C786F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1050DD10" w14:textId="29B5E496" w:rsidR="00036158" w:rsidRPr="00D70838" w:rsidRDefault="00036158" w:rsidP="00574CB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574CB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574CB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2-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3D70C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71F218CF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E32FD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4.22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B06E2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մականշվածքի մեջ դրա պիտանիության ժամկետի նշումը կատարված է հետևյալ բառերի կիրառմամբ՝</w:t>
            </w:r>
          </w:p>
          <w:p w14:paraId="3B7FB15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«պիտանի է մինչև»՝ նշելով ժամը, օրը, ամիսը՝ դրա մինչև 72 ժամ պիտանիության ժամկետի դեպքում.</w:t>
            </w:r>
          </w:p>
          <w:p w14:paraId="2CC2BC7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«պիտանի է մինչև»՝ նշելով օրը, ամիսը, տարին՝ դրա 72 ժամից մինչև երեք ամիս պիտանիության ժամկետի դեպքում.</w:t>
            </w:r>
          </w:p>
          <w:p w14:paraId="45C49F4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«պիտանի է մինչև ....... ավարտը»՝ նշելով ամիսը, տարին, կամ «պիտանի է մինչև»՝ նշելով օրը, ամիսը, տարին՝ դրա՝ առնվազն երեք ամիս պիտանիության ժամկետ ունենալու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1F71A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5743F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D66A9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C2F36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FF744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A1CAFC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90DD1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7E3C6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E02A1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BB72B2" w14:textId="7F568763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A12B9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  <w:p w14:paraId="422BF54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6E4E4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BD182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E54C31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CD66A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36E7127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BB5EB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42DF21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AC509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9D7A1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61A34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22D1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3649AC91" w14:textId="03F114EC" w:rsidR="00036158" w:rsidRPr="00D70838" w:rsidRDefault="00036158" w:rsidP="00574CB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574CB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574CB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E1A4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31E09D6E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EBE4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4.23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7689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էներգետիկ արժեքը (կալորիականությունը) նշված է ջոուլներով և կալորիաներով կամ նշված մեծությունների պատիկով կամ մասով արտահայտված միավորներով։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5246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172C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E334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33BC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A537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6F9DF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570CFCDA" w14:textId="73F824EB" w:rsidR="00036158" w:rsidRPr="00D70838" w:rsidRDefault="00036158" w:rsidP="00574CB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574CB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574CB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  <w:r w:rsidR="00574CB8"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4-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74CB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4D206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1FCF243D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045D8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4D25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սննդամթերքի տարբերակիչ հատկանիշների մասին տեղեկատվությունը, այդ թվում՝ սննդամթերքում ԳՁՕ-ներից (կամ) ԳՁՕ- ների օգտագործմամբ ստացված բաղադրիչների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բացակայության մասին տեղեկատվությունը հաստատված է ապացույցներով։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864CB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38EA2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7BE1C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91D36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6717A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զննում/փաստա-թղթային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2BB8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7BE1243F" w14:textId="35769EC1" w:rsidR="00036158" w:rsidRPr="00D70838" w:rsidRDefault="00036158" w:rsidP="00AD3F8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AD3F8C" w:rsidRPr="00AD3F8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AD3F8C" w:rsidRPr="00AD3F8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AD3F8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</w:t>
            </w:r>
            <w:r w:rsidR="00AD3F8C" w:rsidRPr="00AD3F8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2-</w:t>
            </w:r>
            <w:r w:rsidRPr="00AD3F8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D3F8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388EE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4D8087CA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ADF65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4.25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D0AB6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մակնշվածքը հասկանալի է, դյուրընթեռնելի, հավաստի և սպառողներին (ձեռք բերողներին) մոլորության մեջ չգցող, գրառումները, նշանները, խորհրդանիշները կոնտրաստային են այն ֆոնի նկատմամբ, որի վրա զետեղված է մականշվածքը։ Մականշվածքի զետեղման եղանակը ապահովում է սննդամթերքի պիտանիության ամբողջ ժամկետի ընթացքում դրա պահպանվածությունը՝ արտադրողի կողմից սահմանված պահպանման պայմանները պահպանելու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4C0D3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A3FAC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D8918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542EAD" w14:textId="29391B45" w:rsidR="00036158" w:rsidRPr="00D70838" w:rsidRDefault="00036158" w:rsidP="00A12B9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A12B9A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F90F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A3AB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4D6B3B2C" w14:textId="4DA090DD" w:rsidR="00036158" w:rsidRPr="00D70838" w:rsidRDefault="00036158" w:rsidP="00AD3F8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4-րդ</w:t>
            </w:r>
            <w:r w:rsidR="00AD3F8C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հոդված</w:t>
            </w:r>
            <w:r w:rsidR="00AD3F8C" w:rsidRPr="00AD3F8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AD3F8C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 w:rsidR="00AD3F8C" w:rsidRPr="00AD3F8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</w:t>
            </w:r>
            <w:r w:rsidRPr="00AD3F8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AD3F8C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9E5C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42C55012" w14:textId="77777777" w:rsidTr="00036158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E6265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4.26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59251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ԳՁՕ-ների օգտագործմամբ ստացված սննդամթերքի, այդ թվում՝ դեզօքսիռիբոնուկլեինաթթու (ԴՆԹ) և սպիտակուց չպարունակող</w:t>
            </w:r>
          </w:p>
          <w:p w14:paraId="34F1465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սննդամթերքի համար նշված է հետևյալ տեղեկատվությունը՝</w:t>
            </w:r>
          </w:p>
          <w:p w14:paraId="27234C2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«գենետիկորեն ձևափոխված մթերք» կամ «գենաձևափոխված օրգանիզմներից ստացված մթերք» կամ «մթերքը պարունակում է գենաձևափոխված օրգանիզմների բաղադրիչներ»։</w:t>
            </w:r>
          </w:p>
          <w:p w14:paraId="102DF70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Եվրասիական տնտեսական միության շուկայում արտադրանքի շրջանառության միասնական նշանի կողքին զետեղված է ԳՁՕ-ների կիրառմամբ ստացված արտադրանքի՝ այդ նշանին ձևով և չափով նույնական մականշվածքը՝ «ԳՁՕ» գրառման տեսքով։</w:t>
            </w:r>
          </w:p>
          <w:p w14:paraId="4E6B50A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այն դեպքում, երբ արտադրողը սննդամթերքի արտադրության ժամանակ չի օգտագործել գենաձևափոխված օրգանիզմներ, ապա սննդամթերքում ԳՁՕ-ի 0,9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տոկոս և դրանից պակաս պարունակությունը համարվում է պատահական կամ տեխնիկապես չվերացվող խառնուրդ, և այդ սննդամթերքը չի դասվում ԳՁՕ պարունակող սննդամթերքների շարքին։ Այդ սննդամթերքի մակնշման ժամանակ ԳՁՕ-ի առկայության մասին տեղեկություններ չեն նշվում։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16FC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2A1B1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5DBCC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041C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5588B14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05FB4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85069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25AB32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98F43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DE535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2F737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6D6DA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1587B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F03AF8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727FA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98E65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C87C9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601AB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EE06B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83AC2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7178E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37994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2D00C39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5D310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2FC9D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5E27B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25D08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FBD7DF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9766E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532F1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416AC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AA38B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4DEDC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զննում/փաստա-թղթային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8322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3098DF01" w14:textId="655E0131" w:rsidR="00036158" w:rsidRPr="00AD3F8C" w:rsidRDefault="00036158" w:rsidP="00AD3F8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AD3F8C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AD3F8C"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</w:t>
            </w:r>
            <w:r w:rsidR="00AD3F8C"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="00AD3F8C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, 2-րդ և 3-րդ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D70838">
              <w:rPr>
                <w:rFonts w:ascii="Arial" w:eastAsia="Times New Roman" w:hAnsi="Arial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  <w:r w:rsidR="00AD3F8C"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0053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95705E9" w14:textId="77777777" w:rsidTr="00036158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9D9FD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0940F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0DF90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167AD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72B3D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6AFC8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65A4D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7102D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6402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58E37A41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8A7FE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4.27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9ACF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«Պիտանի է մինչև», «պիտանի է», «պիտանի է մինչև... ավարտը» բառերից հետո նշված է կա՛մ սննդամթերքի պիտանիության ժամկետը, կա՛մ փաթեթվածքի վրա այդ ժամկետը նշելու տեղը։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4D56B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4CCB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2DD28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F28DA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30851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6E023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5958E448" w14:textId="3B218DCA" w:rsidR="00036158" w:rsidRPr="00D70838" w:rsidRDefault="00036158" w:rsidP="00C276E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4-րդ </w:t>
            </w:r>
            <w:r w:rsidR="00C276E1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276E1" w:rsidRPr="00C276E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C276E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="00C276E1" w:rsidRPr="00C276E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3-</w:t>
            </w:r>
            <w:r w:rsidRPr="00C276E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C276E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A7D3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15C89327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D5FB7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4.28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1BB9C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անվանումը, քանակությունը, սննդային արժեքի ցուցանիշները, սննդամթերքում գենաձևափոխված օրգանիզմների կիրառմամբ ստացված բաղադրիչների առկայության մասին տեղեկությունները նշված են 2 մմ-ից ոչ պակաս բարձրությամբ</w:t>
            </w:r>
          </w:p>
          <w:p w14:paraId="6FB2C2B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տառատեսակով (փոքրատառեր)։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E49B8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2F7AF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CFEF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1D39A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393D7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7E5D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2F39E47E" w14:textId="7389CF76" w:rsidR="00036158" w:rsidRPr="00D70838" w:rsidRDefault="00036158" w:rsidP="00C276E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C276E1" w:rsidRPr="00C276E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276E1" w:rsidRPr="00C276E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C276E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 w:rsidR="00C276E1" w:rsidRPr="00C276E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 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FF78C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A0C5456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20F7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4.29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D923D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բաղադրությունը՝ բացառությամբ մեկ բաղադրիչով</w:t>
            </w:r>
          </w:p>
          <w:p w14:paraId="5240215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սննդամթերքի, պահպանման պայմանները, արտադրողի անվանումը և</w:t>
            </w:r>
          </w:p>
          <w:p w14:paraId="014B7EE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գտնվելու վայրը կամ ներմուծողի անվանումն ու գտնվելու վայրը,</w:t>
            </w:r>
          </w:p>
          <w:p w14:paraId="484FAF7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պատրաստման ամսաթիվը և պիտանիության ժամկետը և օգտագործմանը, այդ թվում՝ դրա պատրաստմանը վերաբերող</w:t>
            </w:r>
          </w:p>
          <w:p w14:paraId="340B62BE" w14:textId="1E28FE4F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առաջարկությունները կամ 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սահմանափակումները, պիտանիության</w:t>
            </w:r>
          </w:p>
          <w:p w14:paraId="33D7D14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ժամկետը, պատրաստման ամսաթիվը, զետեղելու մասին</w:t>
            </w:r>
          </w:p>
          <w:p w14:paraId="7984DB8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տեղեկատվությունը նշված են 0.8 մմ-ից ոչ պակաս բարձրությամբ</w:t>
            </w:r>
          </w:p>
          <w:p w14:paraId="78E777A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տառատեսակով: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E5395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D6E24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B3A5C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EC3B1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A3626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CAA732" w14:textId="77777777" w:rsidR="00C276E1" w:rsidRPr="00D70838" w:rsidRDefault="00C276E1" w:rsidP="00C276E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72F448B1" w14:textId="4943EFD6" w:rsidR="00036158" w:rsidRPr="00D70838" w:rsidRDefault="00C276E1" w:rsidP="00C276E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Pr="00C276E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Pr="00C276E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C276E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մասի 5</w:t>
            </w:r>
            <w:r w:rsidRPr="00C276E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5B34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0BF4FBFA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C260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4.30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1BE2F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շրջանառության մեջ դրված փաթեթվածքը (խցափակման միջոցները) անցել է համապատասխանության գնահատում: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FD4D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F4CFC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52FA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91485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923B5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FBD98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07D567E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հանձնաժողովի 2011</w:t>
            </w:r>
          </w:p>
          <w:p w14:paraId="21003B5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թվականի օգոստոսի 16-ի N 769 որոշմամբ</w:t>
            </w:r>
          </w:p>
          <w:p w14:paraId="20F0A54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4B01BBF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«Փաթեթվածքի</w:t>
            </w:r>
          </w:p>
          <w:p w14:paraId="1C94891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095AE33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մասին» (ՄՄ ՏԿ</w:t>
            </w:r>
          </w:p>
          <w:p w14:paraId="7ECC460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005/2011) Մաքսային միության տեխնիկական</w:t>
            </w:r>
          </w:p>
          <w:p w14:paraId="7DA703C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կանոնակարգի՝ միայն սննդամթերքի հետ շփվող փաթեթվածքի</w:t>
            </w:r>
          </w:p>
          <w:p w14:paraId="0B48108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համար (այսուհետ՝ ՄՄ ՏԿ 005/2011</w:t>
            </w:r>
          </w:p>
          <w:p w14:paraId="66ADF56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կանոնակարգ) 3-րդ</w:t>
            </w:r>
          </w:p>
          <w:p w14:paraId="3AACA11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D21C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BEA0B02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359E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4.31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4C893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փաթեթվածքը (խցանափակման միջոցները)</w:t>
            </w:r>
          </w:p>
          <w:p w14:paraId="373A14A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մականշված է արտադրանքի շրջանառության միասնական նշանով, որը դրված է ուղեկցող փաստաթղթերի վրա: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7DBC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F7649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9F18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2D21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3336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A77E8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005/2011</w:t>
            </w:r>
          </w:p>
          <w:p w14:paraId="48AD32B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378083F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540FA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0B4F8B8F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B5172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4.32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47162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փաթեթավորման գործընթացները կատարվում են սննդամթերքի աղտոտումը բացառող պայմաններում՝ ապահովելով</w:t>
            </w:r>
          </w:p>
          <w:p w14:paraId="742AADB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փաթեթավորման ամբողջականությունն ու մաքրությունը: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57188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3CA3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820A3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CE65C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22502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69434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4D47D31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5779E55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7A5FCEC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 20-ի</w:t>
            </w:r>
          </w:p>
          <w:p w14:paraId="488BE35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399E161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</w:t>
            </w:r>
          </w:p>
          <w:p w14:paraId="00C1554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F0789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0458F76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A9A33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4.33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8126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բազմակի օգտագործման փաթեթավորման նյութերն ու</w:t>
            </w:r>
          </w:p>
          <w:p w14:paraId="7D177E5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բեռնարկղերը հեշտությամբ մաքրվող և ախտահանվող են: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7456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D1EF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6987D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D90F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DF96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28553FA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6D63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0F049D7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3F1A0C3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65536AF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</w:t>
            </w:r>
          </w:p>
          <w:p w14:paraId="4C3BE03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հունվարի 20-ի</w:t>
            </w:r>
          </w:p>
          <w:p w14:paraId="3015B7A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4C3396C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67-րդ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2C159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9029BFF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D658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4.34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4CC6B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սննդամթերքի փոխադրումը (տրանսպորտային փոխադրումը) իրականացվում է տրանսպորտային միջոցներով՝ այդ արտադրանքը պատրաստողի կողմից սահմանված փոխադրման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(տրանսպորտային փոխադրման) պայմաններին համապատասխան, իսկ դրանց բացակայության դեպքում՝ այդ արտադրանքը պատրաստողի կողմից սահմանված սննդամթերքի պահպանման պայմաններին համապատասխան։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6FDF5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D8521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D31B3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90B4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C1FF5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DFCC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68668E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17-րդ կետ 1-ին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7267B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36C2A0E5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7537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4.35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AB1AF" w14:textId="739EF17A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միաժամանակ սննդամթերքի տարբեր տեսակների կամ սննդամթերքի և այլ բեռների փոխադրման (տրանսպորտային փոխադրման) հ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ամար տրանսպորտային միջոցների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բեռնարկղերի օգտագործումը իրականացվում է սննդամթերքի հետ շփումը, աղտոտումը և զգայորոշման հատկությունների փոփոխումը բացառող պայմաններում։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F672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5488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9CBC4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F1FE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A8627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594B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60B7207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17-րդ կետ 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66972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340379C3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33B4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4.36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269EB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տրանսպորտային միջոցների բեռնային բաժանմունքների և բեռնարկղերի ներքին մակերևույթը պատրաստված են լվացվող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4811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FA282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41CB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F690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E3B9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A0F33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709F330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17-րդ կետ 5-րդ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6BB7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5916CD67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62EF0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4.37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8BA6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 տեղափոխող փոխադրամիջոցն ունի սանիտարական անձնագիր: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94F47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733F4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4FCD5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85DCE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77356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4944F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16-րդ հոդվածի</w:t>
            </w:r>
          </w:p>
          <w:p w14:paraId="2CE820D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41D86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1720D0D6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2C79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4.38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3F467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արտադրվող աշխարհագրական նշումով, ծագման տեղանունով և երաշխավորված ավանդական արտադրանքի մակնշմամբ արտադրանքը գրանցված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7F2AE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9ED54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692FC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5AD27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48EBA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զննում,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5875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«Աշխարհագրա- կան նշումների մասին» օրենքի 37-րդ հոդվածի 3-րդ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A6D40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47FA4AE3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F84F5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4.39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0D8A5E" w14:textId="235CEC72" w:rsidR="00036158" w:rsidRPr="00D70838" w:rsidRDefault="00036158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առկա սննդամթերքը տեխնիկական կանոնակարգման օբյեկտների շարքին դասելու նպատակով նույնական է՝</w:t>
            </w:r>
            <w:r w:rsidR="00D076B1"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ըստ անվանման</w:t>
            </w:r>
          </w:p>
          <w:p w14:paraId="198235E1" w14:textId="0FC70E9D" w:rsidR="00036158" w:rsidRPr="00D70838" w:rsidRDefault="00D076B1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տեսողական մեթոդով</w:t>
            </w:r>
          </w:p>
          <w:p w14:paraId="3359CAA3" w14:textId="48A971FE" w:rsidR="00036158" w:rsidRPr="00D70838" w:rsidRDefault="00D076B1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զգայորոշման մեթոդով</w:t>
            </w:r>
          </w:p>
          <w:p w14:paraId="16BF9726" w14:textId="58B0DA13" w:rsidR="00036158" w:rsidRPr="00D70838" w:rsidRDefault="00D076B1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վերլուծական մեթոդով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164EA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D4C30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49986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68E3F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D4854" w14:textId="777408B8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ն զննում, փաստաթղթային զննում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CC85B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E31ECF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5B5C8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32F2C373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7D31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4.40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AC18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արտադրվող արտադրանքը ենթարկված է համապատասխանության գնահատման (հավաստման) հետևյալ ձևով՝</w:t>
            </w:r>
          </w:p>
          <w:p w14:paraId="38AFF2AC" w14:textId="77777777" w:rsidR="00036158" w:rsidRPr="00D70838" w:rsidRDefault="00036158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1) սննդամթերքի համապատասխանության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հավաստման (հայտարա- րագրման),</w:t>
            </w:r>
          </w:p>
          <w:p w14:paraId="50FD9004" w14:textId="77777777" w:rsidR="00036158" w:rsidRPr="00D70838" w:rsidRDefault="00036158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հատուկ նշանակության սննդամթերքի պետական գրանցման,</w:t>
            </w:r>
          </w:p>
          <w:p w14:paraId="2A8AD9FF" w14:textId="77777777" w:rsidR="00036158" w:rsidRPr="00D70838" w:rsidRDefault="00036158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նոր տեսակի սննդամթերքի պետական գրանցման,</w:t>
            </w:r>
          </w:p>
          <w:p w14:paraId="2BD9DEBC" w14:textId="77777777" w:rsidR="00036158" w:rsidRPr="00D70838" w:rsidRDefault="00036158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անասնաբուժասանիտարական փորձաքննության: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296A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99918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FD4B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5078A4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77B2B3C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FEE655E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EF7D551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41063E" w14:textId="67B39213" w:rsid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CB57929" w14:textId="77777777" w:rsidR="00A12B9A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999391C" w14:textId="71635F94" w:rsid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C56B5EB" w14:textId="77777777" w:rsidR="00A12B9A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30D70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0.1</w:t>
            </w:r>
          </w:p>
          <w:p w14:paraId="1AB67BD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ECB834" w14:textId="77777777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5B8CAF4" w14:textId="5813929F" w:rsid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2EA9B058" w14:textId="3EDEDD8F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E69CA1" w14:textId="77777777" w:rsidR="00A12B9A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D4EDE2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ADBDD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5886C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38019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6FA21AF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21-րդ հոդվածի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F1E53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1790F05D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0D82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17E61" w14:textId="77777777" w:rsidR="00036158" w:rsidRPr="00D70838" w:rsidRDefault="00036158" w:rsidP="0003615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ՀՈՒՄՔԻ ԵՎ ՊԱՏՐԱՍՏԻ ԱՐՏԱԴՐԱՆՔԻ ԱՆՎՏԱՆԳՈՒԹՅՈՒՆ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A0EC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25C35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C361F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91B1D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F998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423071D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61D4F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34A00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ընդունվող հումքը համապատասխանում է դրանց անվտանգության պահանջներին և ունի անվտանգությունը հավաստող (հիմնավորող) փաստաթղթեր: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EC66F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36E89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516E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CBC0E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35D5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զննում,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10B82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</w:t>
            </w:r>
          </w:p>
          <w:p w14:paraId="6374CEE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օրենքի 15-րդ հոդվածի</w:t>
            </w:r>
          </w:p>
          <w:p w14:paraId="1332A37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B6493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046FE457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D4B85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1463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ընթացքում օգտագործվող պարենային (սննդային) հումքը և բաղադրիչները պահվում են այդ հումքի և բաղադրիչների փչանալը կանխարգելող և դրանց՝ աղտոտիչ նյութերից պաշտպանությունն ապահովող պայմաններում։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F66A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1D0D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65761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70FE6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DC239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4E027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1C25CD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13-րդ հոդվածի 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F648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3E00F864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7938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04800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չի արտադրվում վտանգավոր և կեղծված սննդամթերք, սննդամթերքի հետ անմիջական շփման մեջ գտնվող վտանգավոր նյութեր: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B09DC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A0CFD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2B6C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3A252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FA8CC" w14:textId="5010BCE5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ադիտական, փաստաթղթային զննում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լաբորատոր</w:t>
            </w:r>
          </w:p>
          <w:p w14:paraId="1CEB885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D9DFD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 20-րդ հոդվածի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D5FC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772E701F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45E1A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EEAEE5" w14:textId="00C0537C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վաղ տարիքի (0-3 տարեկան) երեխանե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րի համար նախատեսված՝ մրգերից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բանջարեղենից ստացված հյութամթերքի մեջ չի ավելացվել բուրավետիչներ, ներկանյութեր և գունավորող լուծամզվածքներ։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B837E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45289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32A52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F7D9B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8F416" w14:textId="1A71A88F" w:rsidR="00D076B1" w:rsidRPr="00D70838" w:rsidRDefault="00036158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փաստաթղթային </w:t>
            </w:r>
          </w:p>
          <w:p w14:paraId="2B68D453" w14:textId="155C29CD" w:rsidR="00036158" w:rsidRPr="00D70838" w:rsidRDefault="00036158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լաբորատոր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62FF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558A2EC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4-րդ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32713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74BDB747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03BF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5A33F2" w14:textId="7463E578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թարմ մզված հյութերին չի ավելացվում կոնցենտրացված բնական բուրաստեղծ մրգային կամ բանջարեղենայի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 նյութեր, հյութերի, մրգային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նեկտարների, մրգային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խյուսերի, կոնցենտրացված հյու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թերի և կոնցենտրացված մրգային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բանջարեղենային խյուսերի արտադրության ժամանակ չի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օգտագործվում բուրավետիչները։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87BF5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C4C40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A0FC5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FD472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EBFA9" w14:textId="12ABC3BF" w:rsidR="00D076B1" w:rsidRPr="00D70838" w:rsidRDefault="00036158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փաստաթղթային </w:t>
            </w:r>
          </w:p>
          <w:p w14:paraId="392BAE35" w14:textId="62813087" w:rsidR="00036158" w:rsidRPr="00D70838" w:rsidRDefault="00036158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լաբորատոր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6EBB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794E8C3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17-րդ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673DE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0FE2A3C4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2D172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DD1C0A" w14:textId="384302D9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ուղղակի մզման 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հյութերին չի ավելացվում շաքարի կամ շաքարների լուծույթներ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մրգահյութեր։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89774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B2FD1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3809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8A089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02B6CC" w14:textId="33AA470A" w:rsidR="00036158" w:rsidRPr="00D70838" w:rsidRDefault="00036158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կամ լաբորատոր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2BAB7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2D5CE74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20-րդ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21E88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4E507513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1616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F3A0E3" w14:textId="5C9E6828" w:rsidR="00036158" w:rsidRPr="00D70838" w:rsidRDefault="00D076B1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շաքարը կամ</w:t>
            </w:r>
            <w:r w:rsidR="00036158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շաքարները և հյութի թթվայնության կարգավորիչները միևնույն հյութին միաժամանակ ավելացված չեն։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FFBD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1CEC4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127B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DCC6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A10B4E" w14:textId="2C5A4BCA" w:rsidR="00036158" w:rsidRPr="00D70838" w:rsidRDefault="00036158" w:rsidP="00D076B1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կամ լաբորատոր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3B78C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023/2011</w:t>
            </w:r>
          </w:p>
          <w:p w14:paraId="4E94D15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5-րդ կետ 22-րդ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FE42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5CE29841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8299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51C32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հումքը, բաղադրիչները, կիսապատրաստվածքը և վերջնական արտադրանքը, որոնցում հնարավոր է ախտածին մանրէների բազմացում կամ թունավոր նյութերի առաջացում, պահվում են դրանց առաջացումը կամ բազմացումը բացառող ջերմաստիճանում: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89BE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4142E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FB5C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DCD5A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FC488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6F7A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</w:t>
            </w:r>
          </w:p>
          <w:p w14:paraId="0C07734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հունվարի 20-ի</w:t>
            </w:r>
          </w:p>
          <w:p w14:paraId="14DE015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 60-րդ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680A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52589559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F7CCA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740B9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արտադրությունում չի իրացվում պարենային (սննդային) հումք, անկախ այն հանգամանքից, թե պիտանիության ժամկետի նշումը որ լեզվով է կատարված, եթե`</w:t>
            </w:r>
          </w:p>
          <w:p w14:paraId="3AEDC51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պիտանիության ժամկետն անցած է.</w:t>
            </w:r>
          </w:p>
          <w:p w14:paraId="4EAE314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փաթեթավորման կամ տարայի վրա պիտանիության ժամկետը բացակայում է կամ ընթեռնելի չէ.</w:t>
            </w:r>
          </w:p>
          <w:p w14:paraId="0BA6818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ժամկետը կրկնակի մակնշված է կամ բնօրինակ պիտանիության ժամկետը ջնջված է, և նշված է պիտանիության նոր ժամկետ: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C341F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5EC6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0C1A0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FE8E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A75FC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1332E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94DCA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E1BB8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E2E64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A833C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D6AC4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  <w:p w14:paraId="439B59E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D4213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0.8</w:t>
            </w:r>
          </w:p>
          <w:p w14:paraId="1A0C482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39BB7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D9AB4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A8BD37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3BBFC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3885A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6BAA5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</w:t>
            </w:r>
          </w:p>
          <w:p w14:paraId="3072833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օրենքի 9-րդ հոդվածի 10-րդ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20333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4DBA78DD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665A2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9DC724" w14:textId="77777777" w:rsidR="00036158" w:rsidRPr="00D70838" w:rsidRDefault="00036158" w:rsidP="00A12B9A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ՏԵԽՆՈԼՈԳԻԱԿԱՆ ԳՈՐԾԸՆԹԱՑՆԵՐ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D674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0C9C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6A3BE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8C78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AC81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4257A350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BB88C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B39F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արտադրությունը, տեխնոլոգիական գործելակարգը (ռեժիմը) և տեխնոլոգիական գործընթացը իրականացվում է տվյալ սննդամթերքի համար արտադրողի հաստատած</w:t>
            </w:r>
          </w:p>
          <w:p w14:paraId="406BCCB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տեխնոլոգիական հրահանգին համապատասխան: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9585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F66A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245C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ECA33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3F25D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9C6CC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 8-րդ</w:t>
            </w:r>
          </w:p>
          <w:p w14:paraId="7C069BF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9FBA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036158" w:rsidRPr="00D70838" w14:paraId="2F08004A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20FAA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D70838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3C69D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արտադրվող սննդամթերքի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տեխնոլոգիական հրահանգները համապատասխանում են Հայաստանի Հանրապետության կառավարության կողմից հաստատված տեխնոլոգիական հրահանգին ներկայացվող պահանջներին: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B4B45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77750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0637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844CE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872C1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B4011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Հայաստանի Հանրապետության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կառավարության 2007 թվականի հունիսի 28-ի N 885-Ն որոշում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9BB8A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036158" w:rsidRPr="005034CA" w14:paraId="291D0766" w14:textId="77777777" w:rsidTr="0003615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E579D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6.3.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F72F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գործընթացների իրականացման ժամանակ, արտադրողի (պատրաստողի) կողմից մշակվել, իրականացվում և պահպանվում է վտանգի վերլուծության և հսկման կրիտիկական կետերի համակարգի (ՎՎՀԿԿ) (անգլերեն տարբերակը՝ НАССР — Hazard Analysis and Critical Control Points) սկզբունքների վրա հիմնված հետևյալ ընթացակարգերը՝</w:t>
            </w:r>
          </w:p>
          <w:p w14:paraId="196A230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անվտանգությունն ապահովելու համար անհրաժեշտ սննդամթերքի արտադրության (պատրաստման) տեխնոլոգիական գործընթացների ընտրություն.</w:t>
            </w:r>
          </w:p>
          <w:p w14:paraId="17CDBCD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 (պատրաստման) տեխնոլոգիական գործառնությունների հաջորդականության և հոսքայնության ընտրություն՝ պարենային (սննդային) հումքի և սննդամթերքի աղտոտումը բացառելու նպատակով.</w:t>
            </w:r>
          </w:p>
          <w:p w14:paraId="4AD1ADD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տեխնոլոգիական գործառնությունների և սննդամթերքի արտադրության (պատրաստման) փուլերում սննդամթերքի վերահսկելի փուլերի սահմանում արտադրական հսկողության ծրագրերում.</w:t>
            </w:r>
          </w:p>
          <w:p w14:paraId="6907CE8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4) սննդամթերքի արտադրության (պատրաստման) ընթացքում օգտագործվող պարենային (սննդային) հումքի,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տեխնոլոգիական միջոցների, փաթեթավորման նյութերի, արտադրատեսակի, ինչպես նաև սննդամթերքի նկատմամբ հսկողության իրականացում՝ անհրաժեշտ հուսալի և համալիր հսկողություն ապահովող միջոցներով.</w:t>
            </w:r>
          </w:p>
          <w:p w14:paraId="6B89EED2" w14:textId="5080EF2E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տեխնոլոգիական սարքավորումների սարքինության նկատմամբ հսկողության իրականացում ՄՄ ՏԿ 021/2011 տեխնիկական կանոնակարգով կամ Մաքսային միության՝ սննդամթերքի առանձին տեսակների վերաբերյալ տեխնիկական կանոնակարգերով սահմանված պահանջներին համապատասխան սննդամթերքի արտադրության (պատրաստման) գործընթացն ապահովող կարգով.</w:t>
            </w:r>
          </w:p>
          <w:p w14:paraId="259BE4D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տեխնոլոգիական գործառնությունների վերահսկելի փուլերի և սննդամթերքի նկատմամբ իրականացված հսկողության արդյունքների մասին տեղեկատվության փաստաթղթավորման ապահովում.</w:t>
            </w:r>
          </w:p>
          <w:p w14:paraId="68A65A4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սննդամթերքի պահպանման և փոխադրման (տրանսպորտային փոխադրման) պայմանների պահպանում.</w:t>
            </w:r>
          </w:p>
          <w:p w14:paraId="50E237A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8) սննդամթերքի արտադրության (պատրաստման) գործընթացում օգտագործվող արտադրական շինությունների, տեխնոլոգիական սարքավորումների և գույքի պահպանում՝ սննդամթերքի աղտոտումը բացառող պայմաններում.</w:t>
            </w:r>
          </w:p>
          <w:p w14:paraId="117DBDB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9) սննդամթերքի անվտանգության ապահովման նպատակով աշխատողների կողմից անձնական հիգիենայի ձևերի ընտրություն և դրանց կանոնների պահպանման ապահովում.</w:t>
            </w:r>
          </w:p>
          <w:p w14:paraId="1FE2CF5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10) սննդամթերքի անվտանգության ապահովման 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եղանակների ընտրություն, սննդամթերքի արտադրության (պատրաստման) գործընթացում օգտագործվող արտադրական շինությունների, տեխնոլոգիական սարքավորումների և գույքի մաքրման, լվացման, ախտահանման, միջատազերծման և կրծողների ոչնչացման գործընթացների պարբերականության սահմանում և դրանց իրականացում.</w:t>
            </w:r>
          </w:p>
          <w:p w14:paraId="5B3A3F75" w14:textId="43E9EFE6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11) ՄՄ ՏԿ 021/2011 տեխնիկական կանոնակարգով և Մաքսային միության՝ սննդամթերքի առանձին տեսակների վերաբերյալ տեխնիկական կանոնակարգերով սահմանված պահանջներին արտադրված սննդամթերքի համապատասխանությունը հավաստող փաստաթղթերի </w:t>
            </w:r>
            <w:r w:rsidR="00D076B1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վարում ու պահպանում՝ թղթային կամ</w:t>
            </w: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էլեկտրոնային կրիչներով.</w:t>
            </w:r>
          </w:p>
          <w:p w14:paraId="64A1647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12) սննդամթերքի հետագծելիություն։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6FCF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39F9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BE5A7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175A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D2C3DC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4B8DA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E8737F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47A937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D78E1F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181025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D42AB8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1BA31A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F10B46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EE6C01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5BA4FE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6D72D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16FE05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479E54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ECA2E7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564344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03686A6" w14:textId="00E9A6DF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6361741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D99CE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043DBD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6D855A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45A250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14C77E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DA1CA3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2D86BC4" w14:textId="6995319F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663AA"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63AAFD5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1C6DDB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344B6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23EC3A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CE3DD5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30A4E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706F0E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CAE407F" w14:textId="758DBA3B" w:rsid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92E5CAC" w14:textId="77777777" w:rsidR="00A12B9A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ED1A56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A1812AF" w14:textId="0CA6F15A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48919B5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50040C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5C2D22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E0558F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E33E9E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4ACF49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8A136C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BBE8345" w14:textId="476D3822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36BEE35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423F19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1F92E0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F670D5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F77C42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AD258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D863EB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22161E0" w14:textId="62A61A68" w:rsid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9500583" w14:textId="2DF0447D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5803757" w14:textId="77777777" w:rsidR="00A12B9A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B4B55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9D2105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7089DE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09F502A" w14:textId="0CB5D582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7AD2FE2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B6DD08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EE68C4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D9FB46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2D92AB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47762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08CBCA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2EA153" w14:textId="52D7ECD4" w:rsid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0A57455" w14:textId="266CA943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1A634A6" w14:textId="503E9ED1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D5FA1F4" w14:textId="77777777" w:rsidR="00A12B9A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1EF9F4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0BE547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BC164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AAE831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3E82000" w14:textId="604762D9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3B206DE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625F35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8F52D1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CEC48F" w14:textId="28D4C1F1" w:rsid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5210C27" w14:textId="5FDBE039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35E36B" w14:textId="77777777" w:rsidR="00A12B9A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757848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38516E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CD45B0" w14:textId="1FC5129E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74F71E44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75112C9" w14:textId="5B624B3F" w:rsid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4EDA5BF" w14:textId="77777777" w:rsidR="00A12B9A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4A7B1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60110C" w14:textId="09138B1D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207AB2F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3114D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BF829E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A6D7C6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4A7FA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108D74" w14:textId="0BFC85E1" w:rsid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1A8B505" w14:textId="70356811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E639B4" w14:textId="77777777" w:rsidR="00A12B9A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0F55C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B5BC8A8" w14:textId="702444A3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D43426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  <w:p w14:paraId="2B2DA26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0BD482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85D31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100DC4C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10248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BD1FF2F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FBE97D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385793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FBE6FC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B553AFB" w14:textId="70482F01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3FC4B26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7FC358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19EC41B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2D5F2AF" w14:textId="5A408D06" w:rsid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96F08D3" w14:textId="33B28B34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39309CD" w14:textId="1AEBFB5B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A168B87" w14:textId="7DF3A018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51A1B2" w14:textId="04B4EF93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C579FF0" w14:textId="389F833E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A7ABF2F" w14:textId="320549DD" w:rsidR="00A12B9A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FEF6A52" w14:textId="77777777" w:rsidR="00A12B9A" w:rsidRPr="00D70838" w:rsidRDefault="00A12B9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CC0A3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2B1271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0E1399" w14:textId="1070B59A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D43426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6512769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05CB74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FEF132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1BD9CA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22F66F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F8E09B0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7169DBA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F3DFCF" w14:textId="77777777" w:rsidR="00B663AA" w:rsidRPr="00D70838" w:rsidRDefault="00B663A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FC44EA" w14:textId="77777777" w:rsidR="00B663AA" w:rsidRPr="00D70838" w:rsidRDefault="00B663A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65284A6" w14:textId="77777777" w:rsidR="00B663AA" w:rsidRPr="00D70838" w:rsidRDefault="00B663AA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9ADABA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69E2F22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D82F7B4" w14:textId="043FAE46" w:rsidR="00B663AA" w:rsidRPr="00D70838" w:rsidRDefault="00036158" w:rsidP="00D43426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D43426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591C1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և 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955907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7785390E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հանձնաժողովի 2011 թվականի դեկտեմբերի 9-ի N 880 որոշմամբ</w:t>
            </w:r>
          </w:p>
          <w:p w14:paraId="4CEAD44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67DEB448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(ՄՄ ՏԿ 021/2011) Մաքսային</w:t>
            </w:r>
          </w:p>
          <w:p w14:paraId="65B71E19" w14:textId="77777777" w:rsidR="00036158" w:rsidRPr="00D7083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միության տեխնիկական</w:t>
            </w:r>
          </w:p>
          <w:p w14:paraId="3D0A8D28" w14:textId="77777777" w:rsidR="00036158" w:rsidRP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70838"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10-րդ հոդվածի 2-րդ և 3-րդ 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61CD5" w14:textId="77777777" w:rsidR="00036158" w:rsidRPr="00036158" w:rsidRDefault="00036158" w:rsidP="0003615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</w:tr>
    </w:tbl>
    <w:p w14:paraId="4E94C656" w14:textId="21EFA2FF" w:rsidR="00036158" w:rsidRDefault="00036158" w:rsidP="00036158">
      <w:pPr>
        <w:jc w:val="both"/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"/>
        <w:gridCol w:w="9066"/>
        <w:gridCol w:w="156"/>
        <w:gridCol w:w="156"/>
        <w:gridCol w:w="156"/>
      </w:tblGrid>
      <w:tr w:rsidR="00C03515" w:rsidRPr="004E6F43" w14:paraId="10B59A8B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B4EBE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78BE86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«Այո»` առկա է. համապատասխանում է. բավարարում է</w:t>
            </w:r>
          </w:p>
          <w:p w14:paraId="1031BE20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(«Այո»` նշվում է հարցում ներառված պահանջների կեսի և կեսից ավելիի դրական պատասխանի դեպքում. որը 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781E1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1E792E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1BB32E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C03515" w:rsidRPr="004E6F43" w14:paraId="5F2A2B1C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F68E21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B75458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«Ոչ»՝ ոչ. առկա չէ. չի համապատասխանում. չի բավարարում</w:t>
            </w:r>
          </w:p>
          <w:p w14:paraId="362B6AF8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(«Ոչ»` նշվում է հարցում ներառված պահանջների` մինչև կեսի դրական պատասխանի դեպքում. որը 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B36C02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43603F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00A5C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C03515" w:rsidRPr="004E6F43" w14:paraId="63C5059F" w14:textId="77777777" w:rsidTr="00574CB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C4BA25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609A3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«Չ/Պ»` չի պահանջվում.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4C9724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4F339E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C11D5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</w:tr>
    </w:tbl>
    <w:p w14:paraId="18759E86" w14:textId="77777777" w:rsidR="00C03515" w:rsidRPr="00912287" w:rsidRDefault="00C03515" w:rsidP="00C03515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p w14:paraId="734F3486" w14:textId="77777777" w:rsidR="00C03515" w:rsidRPr="004E6F43" w:rsidRDefault="00C03515" w:rsidP="00C0351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Ստուգաթերթը կազմվել է հետևյալ նորմատիվ իրավական ակտերի հիման վրա՝</w:t>
      </w:r>
    </w:p>
    <w:p w14:paraId="1FA59385" w14:textId="77777777" w:rsidR="008C1ADE" w:rsidRPr="008C1ADE" w:rsidRDefault="008C1ADE" w:rsidP="008C1AD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1</w:t>
      </w:r>
      <w:r w:rsidRPr="008C1ADE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Մաքսային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միության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հանձնաժողովի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2011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թվականի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դեկտեմբերի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9-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ի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N 880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որոշմամբ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հաստատված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«Սննդամթերքի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անվտանգության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մասին»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(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ՄՄ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ՏԿ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021/2011)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Մաքսային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միության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տեխնիկական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C1AD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կանոնակարգ</w:t>
      </w:r>
    </w:p>
    <w:p w14:paraId="2E191FDF" w14:textId="77777777" w:rsidR="008C1ADE" w:rsidRPr="008C1ADE" w:rsidRDefault="008C1ADE" w:rsidP="008C1AD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2</w:t>
      </w:r>
      <w:r w:rsidRPr="008C1ADE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Հայաստանի Հանրապետության կառավարության 2007 թվականի հունիսի 28-ի N 885-Ն որոշում</w:t>
      </w:r>
    </w:p>
    <w:p w14:paraId="14E87D97" w14:textId="77777777" w:rsidR="008C1ADE" w:rsidRPr="008C1ADE" w:rsidRDefault="008C1ADE" w:rsidP="008C1AD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3</w:t>
      </w:r>
      <w:r w:rsidRPr="008C1ADE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«Սննդամթերքի անվտանգության մասին» օրենք</w:t>
      </w:r>
    </w:p>
    <w:p w14:paraId="3626B996" w14:textId="77777777" w:rsidR="008C1ADE" w:rsidRPr="008C1ADE" w:rsidRDefault="008C1ADE" w:rsidP="008C1AD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4</w:t>
      </w:r>
      <w:r w:rsidRPr="008C1ADE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Մաքսային միության հանձնաժողովի 2011 թվականի դեկտեմբերի 9-ի N 882 որոշմամբ հաստատված «Մրգերից և բանջարեղենից ստացված հյութամթերքի տեխնիկական կանոնակարգ» (ՄՄ ՏԿ 023/2011) Մաքսային միության տեխնիկական կանոնակարգ</w:t>
      </w:r>
    </w:p>
    <w:p w14:paraId="06AA7E05" w14:textId="77777777" w:rsidR="008C1ADE" w:rsidRPr="008C1ADE" w:rsidRDefault="008C1ADE" w:rsidP="008C1AD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lastRenderedPageBreak/>
        <w:t>5</w:t>
      </w:r>
      <w:r w:rsidRPr="008C1ADE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Մաքսային միության հանձնաժողովի 2011 թվականի դեկտեմբերի 9-ի N 881 որոշմամբ հաստատված «Սննդամթերքի մակնշման մասին» (ՄՄ ՏԿ 022/2011) Մաքսային միության տեխնիկական կանոնակարգ</w:t>
      </w:r>
    </w:p>
    <w:p w14:paraId="55B14714" w14:textId="77777777" w:rsidR="008C1ADE" w:rsidRPr="008C1ADE" w:rsidRDefault="008C1ADE" w:rsidP="008C1AD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C1AD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6. «Աշխարհագրական նշումների մասին» օրենք:</w:t>
      </w:r>
    </w:p>
    <w:p w14:paraId="035E8E86" w14:textId="7F5CA151" w:rsidR="00C03515" w:rsidRPr="0073245D" w:rsidRDefault="00C03515" w:rsidP="00C0351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p w14:paraId="5D8E65F2" w14:textId="77777777" w:rsidR="00C03515" w:rsidRPr="004A30FE" w:rsidRDefault="00C03515" w:rsidP="00C03515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4A30FE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 </w:t>
      </w:r>
    </w:p>
    <w:p w14:paraId="3AE9E8C1" w14:textId="77777777" w:rsidR="00C03515" w:rsidRPr="003E0D5D" w:rsidRDefault="00C03515" w:rsidP="00C0351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3"/>
        <w:gridCol w:w="3009"/>
        <w:gridCol w:w="4888"/>
      </w:tblGrid>
      <w:tr w:rsidR="00C03515" w:rsidRPr="004E6F43" w14:paraId="1809AE4F" w14:textId="77777777" w:rsidTr="00574CB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A9306E9" w14:textId="77777777" w:rsidR="00C03515" w:rsidRPr="004E6F43" w:rsidRDefault="00C03515" w:rsidP="00574CB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ՍԱՏՄ ծառայող</w:t>
            </w:r>
          </w:p>
        </w:tc>
        <w:tc>
          <w:tcPr>
            <w:tcW w:w="0" w:type="auto"/>
            <w:shd w:val="clear" w:color="auto" w:fill="FFFFFF"/>
            <w:hideMark/>
          </w:tcPr>
          <w:p w14:paraId="357CE778" w14:textId="77777777" w:rsidR="00C03515" w:rsidRPr="004E6F43" w:rsidRDefault="00C03515" w:rsidP="00574CB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</w:tc>
        <w:tc>
          <w:tcPr>
            <w:tcW w:w="0" w:type="auto"/>
            <w:shd w:val="clear" w:color="auto" w:fill="FFFFFF"/>
            <w:hideMark/>
          </w:tcPr>
          <w:p w14:paraId="13C8C3BC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_______________________</w:t>
            </w:r>
          </w:p>
        </w:tc>
      </w:tr>
      <w:tr w:rsidR="00C03515" w:rsidRPr="004E6F43" w14:paraId="078D1FBA" w14:textId="77777777" w:rsidTr="00574CB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670CA37" w14:textId="77777777" w:rsidR="00C03515" w:rsidRPr="004E6F43" w:rsidRDefault="00C03515" w:rsidP="00574C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00A7EB0" w14:textId="77777777" w:rsidR="00C03515" w:rsidRPr="004E6F43" w:rsidRDefault="00C03515" w:rsidP="00574CB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hideMark/>
          </w:tcPr>
          <w:p w14:paraId="5DAB168E" w14:textId="77777777" w:rsidR="00C03515" w:rsidRPr="004E6F43" w:rsidRDefault="00C03515" w:rsidP="00574CB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        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ստորագրությունը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</w:tbl>
    <w:p w14:paraId="4C06E9C0" w14:textId="77777777" w:rsidR="00C03515" w:rsidRDefault="00C03515" w:rsidP="00C0351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>
        <w:rPr>
          <w:rFonts w:ascii="GHEA Grapalat" w:hAnsi="GHEA Grapalat"/>
          <w:lang w:val="hy-AM"/>
        </w:rPr>
        <w:t>»:</w:t>
      </w:r>
    </w:p>
    <w:p w14:paraId="40425A05" w14:textId="77777777" w:rsidR="00C03515" w:rsidRDefault="00C03515" w:rsidP="00C03515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4C84418A" w14:textId="77777777" w:rsidR="00C03515" w:rsidRDefault="00C03515" w:rsidP="00C03515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08D32F2A" w14:textId="77777777" w:rsidR="00C03515" w:rsidRPr="00D80A00" w:rsidRDefault="00C03515" w:rsidP="00C03515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014CDF9E" w14:textId="77777777" w:rsidR="00C03515" w:rsidRDefault="00C03515" w:rsidP="00036158">
      <w:pPr>
        <w:jc w:val="both"/>
      </w:pPr>
    </w:p>
    <w:sectPr w:rsidR="00C03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52E"/>
    <w:rsid w:val="00036158"/>
    <w:rsid w:val="0024052E"/>
    <w:rsid w:val="00466B1C"/>
    <w:rsid w:val="00574CB8"/>
    <w:rsid w:val="0069200E"/>
    <w:rsid w:val="006D4A83"/>
    <w:rsid w:val="008C1ADE"/>
    <w:rsid w:val="008F294A"/>
    <w:rsid w:val="00A12B9A"/>
    <w:rsid w:val="00AD3F8C"/>
    <w:rsid w:val="00B02EB3"/>
    <w:rsid w:val="00B02F84"/>
    <w:rsid w:val="00B663AA"/>
    <w:rsid w:val="00C03515"/>
    <w:rsid w:val="00C276E1"/>
    <w:rsid w:val="00D076B1"/>
    <w:rsid w:val="00D43426"/>
    <w:rsid w:val="00D7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7B67D"/>
  <w15:chartTrackingRefBased/>
  <w15:docId w15:val="{8012B044-E952-4A57-B541-B1E708F65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36158"/>
    <w:rPr>
      <w:b/>
      <w:bCs/>
    </w:rPr>
  </w:style>
  <w:style w:type="paragraph" w:customStyle="1" w:styleId="msonormal0">
    <w:name w:val="msonormal"/>
    <w:basedOn w:val="Normal"/>
    <w:rsid w:val="00036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36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03615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0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25</Pages>
  <Words>5795</Words>
  <Characters>33035</Characters>
  <Application>Microsoft Office Word</Application>
  <DocSecurity>0</DocSecurity>
  <Lines>275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https://mul2-fsss.gov.am/tasks/646517/oneclick/Ardir13.docx?token=4d36e188dcc6aada361169362a97d48c</cp:keywords>
  <dc:description/>
  <cp:lastModifiedBy>Syuzanna Gevorgyan</cp:lastModifiedBy>
  <cp:revision>19</cp:revision>
  <dcterms:created xsi:type="dcterms:W3CDTF">2024-04-10T11:41:00Z</dcterms:created>
  <dcterms:modified xsi:type="dcterms:W3CDTF">2024-09-03T13:23:00Z</dcterms:modified>
</cp:coreProperties>
</file>